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79FBF" w14:textId="72654233" w:rsidR="00116E62" w:rsidRPr="004929DB" w:rsidRDefault="00BB1220" w:rsidP="00116E62">
      <w:pPr>
        <w:spacing w:after="0" w:line="240" w:lineRule="auto"/>
        <w:jc w:val="right"/>
        <w:rPr>
          <w:rFonts w:eastAsia="Times New Roman" w:cstheme="minorHAnsi"/>
          <w:lang w:eastAsia="pl-PL"/>
        </w:rPr>
      </w:pPr>
      <w:r w:rsidRPr="004929DB">
        <w:rPr>
          <w:rFonts w:eastAsia="Times New Roman" w:cstheme="minorHAnsi"/>
          <w:b/>
          <w:bCs/>
          <w:color w:val="000000"/>
          <w:lang w:eastAsia="pl-PL"/>
        </w:rPr>
        <w:t xml:space="preserve">                                                 Załącznik nr 5 do SWZ – Wzór umowy</w:t>
      </w:r>
      <w:r w:rsidR="00116E62" w:rsidRPr="004929DB">
        <w:rPr>
          <w:rFonts w:eastAsia="Times New Roman" w:cstheme="minorHAnsi"/>
          <w:b/>
          <w:bCs/>
          <w:color w:val="000000"/>
          <w:lang w:eastAsia="pl-PL"/>
        </w:rPr>
        <w:t xml:space="preserve">                                                 </w:t>
      </w:r>
    </w:p>
    <w:p w14:paraId="0F0329D4" w14:textId="77777777" w:rsidR="0066659D" w:rsidRDefault="00116E62" w:rsidP="0066659D">
      <w:pPr>
        <w:spacing w:before="240" w:after="0" w:line="240" w:lineRule="auto"/>
        <w:ind w:right="74"/>
        <w:jc w:val="center"/>
        <w:rPr>
          <w:rFonts w:ascii="Calibri" w:eastAsia="Times New Roman" w:hAnsi="Calibri" w:cs="Calibri"/>
          <w:b/>
          <w:sz w:val="23"/>
          <w:szCs w:val="23"/>
          <w:lang w:eastAsia="pl-PL"/>
        </w:rPr>
      </w:pPr>
      <w:r w:rsidRPr="004929DB">
        <w:rPr>
          <w:rFonts w:eastAsia="Calibri" w:cstheme="minorHAnsi"/>
          <w:bCs/>
          <w:lang w:eastAsia="pl-PL"/>
        </w:rPr>
        <w:t xml:space="preserve">  </w:t>
      </w:r>
      <w:r w:rsidR="0066659D">
        <w:rPr>
          <w:rFonts w:ascii="Calibri" w:eastAsia="Times New Roman" w:hAnsi="Calibri" w:cs="Calibri"/>
          <w:b/>
          <w:sz w:val="23"/>
          <w:szCs w:val="23"/>
          <w:lang w:eastAsia="pl-PL"/>
        </w:rPr>
        <w:t>WZÓR  UMOWY  Nr  ………………..</w:t>
      </w:r>
    </w:p>
    <w:p w14:paraId="52A31B4A" w14:textId="77777777" w:rsidR="0014779B" w:rsidRDefault="0066659D" w:rsidP="0014779B">
      <w:pPr>
        <w:tabs>
          <w:tab w:val="left" w:pos="284"/>
        </w:tabs>
        <w:suppressAutoHyphens/>
        <w:spacing w:before="120" w:after="0" w:line="240" w:lineRule="auto"/>
        <w:ind w:right="74"/>
        <w:jc w:val="both"/>
        <w:rPr>
          <w:rFonts w:ascii="Calibri" w:eastAsia="Times New Roman" w:hAnsi="Calibri" w:cs="Calibri"/>
          <w:sz w:val="23"/>
          <w:szCs w:val="23"/>
          <w:lang w:eastAsia="zh-CN"/>
        </w:rPr>
      </w:pPr>
      <w:r w:rsidRPr="0014779B">
        <w:rPr>
          <w:rFonts w:ascii="Calibri" w:eastAsia="Times New Roman" w:hAnsi="Calibri" w:cs="Calibri"/>
          <w:sz w:val="23"/>
          <w:szCs w:val="23"/>
          <w:lang w:eastAsia="zh-CN"/>
        </w:rPr>
        <w:t xml:space="preserve">o wykonanie inwestycji pod nazwą: </w:t>
      </w:r>
    </w:p>
    <w:p w14:paraId="288C7505" w14:textId="6928BDA2" w:rsidR="0014779B" w:rsidRDefault="0014779B" w:rsidP="0014779B">
      <w:pPr>
        <w:tabs>
          <w:tab w:val="left" w:pos="284"/>
        </w:tabs>
        <w:suppressAutoHyphens/>
        <w:spacing w:before="120" w:after="120" w:line="240" w:lineRule="auto"/>
        <w:ind w:right="74"/>
        <w:jc w:val="both"/>
        <w:rPr>
          <w:rFonts w:ascii="Calibri" w:eastAsia="Times New Roman" w:hAnsi="Calibri" w:cs="Calibri"/>
          <w:b/>
          <w:bCs/>
          <w:sz w:val="23"/>
          <w:szCs w:val="23"/>
          <w:lang w:eastAsia="zh-CN"/>
        </w:rPr>
      </w:pPr>
      <w:r w:rsidRPr="0014779B">
        <w:rPr>
          <w:rFonts w:ascii="Calibri" w:eastAsia="Times New Roman" w:hAnsi="Calibri" w:cs="Calibri"/>
          <w:b/>
          <w:bCs/>
          <w:sz w:val="23"/>
          <w:szCs w:val="23"/>
          <w:lang w:eastAsia="zh-CN"/>
        </w:rPr>
        <w:t>„Rob</w:t>
      </w:r>
      <w:r w:rsidR="006F3778">
        <w:rPr>
          <w:rFonts w:ascii="Calibri" w:eastAsia="Times New Roman" w:hAnsi="Calibri" w:cs="Calibri"/>
          <w:b/>
          <w:bCs/>
          <w:sz w:val="23"/>
          <w:szCs w:val="23"/>
          <w:lang w:eastAsia="zh-CN"/>
        </w:rPr>
        <w:t>oty</w:t>
      </w:r>
      <w:r w:rsidRPr="0014779B">
        <w:rPr>
          <w:rFonts w:ascii="Calibri" w:eastAsia="Times New Roman" w:hAnsi="Calibri" w:cs="Calibri"/>
          <w:b/>
          <w:bCs/>
          <w:sz w:val="23"/>
          <w:szCs w:val="23"/>
          <w:lang w:eastAsia="zh-CN"/>
        </w:rPr>
        <w:t xml:space="preserve"> budowlan</w:t>
      </w:r>
      <w:r w:rsidR="006F3778">
        <w:rPr>
          <w:rFonts w:ascii="Calibri" w:eastAsia="Times New Roman" w:hAnsi="Calibri" w:cs="Calibri"/>
          <w:b/>
          <w:bCs/>
          <w:sz w:val="23"/>
          <w:szCs w:val="23"/>
          <w:lang w:eastAsia="zh-CN"/>
        </w:rPr>
        <w:t>e</w:t>
      </w:r>
      <w:r w:rsidRPr="0014779B">
        <w:rPr>
          <w:rFonts w:ascii="Calibri" w:eastAsia="Times New Roman" w:hAnsi="Calibri" w:cs="Calibri"/>
          <w:b/>
          <w:bCs/>
          <w:sz w:val="23"/>
          <w:szCs w:val="23"/>
          <w:lang w:eastAsia="zh-CN"/>
        </w:rPr>
        <w:t xml:space="preserve"> na terenie </w:t>
      </w:r>
      <w:r w:rsidR="006F3778">
        <w:rPr>
          <w:rFonts w:ascii="Calibri" w:eastAsia="Times New Roman" w:hAnsi="Calibri" w:cs="Calibri"/>
          <w:b/>
          <w:bCs/>
          <w:sz w:val="23"/>
          <w:szCs w:val="23"/>
          <w:lang w:eastAsia="zh-CN"/>
        </w:rPr>
        <w:t>Przedszkola nr 5</w:t>
      </w:r>
      <w:r w:rsidRPr="0014779B">
        <w:rPr>
          <w:rFonts w:ascii="Calibri" w:eastAsia="Times New Roman" w:hAnsi="Calibri" w:cs="Calibri"/>
          <w:b/>
          <w:bCs/>
          <w:sz w:val="23"/>
          <w:szCs w:val="23"/>
          <w:lang w:eastAsia="zh-CN"/>
        </w:rPr>
        <w:t xml:space="preserve"> w Grodzisku </w:t>
      </w:r>
      <w:proofErr w:type="spellStart"/>
      <w:r w:rsidRPr="0014779B">
        <w:rPr>
          <w:rFonts w:ascii="Calibri" w:eastAsia="Times New Roman" w:hAnsi="Calibri" w:cs="Calibri"/>
          <w:b/>
          <w:bCs/>
          <w:sz w:val="23"/>
          <w:szCs w:val="23"/>
          <w:lang w:eastAsia="zh-CN"/>
        </w:rPr>
        <w:t>Maz</w:t>
      </w:r>
      <w:proofErr w:type="spellEnd"/>
      <w:r w:rsidRPr="0014779B">
        <w:rPr>
          <w:rFonts w:ascii="Calibri" w:eastAsia="Times New Roman" w:hAnsi="Calibri" w:cs="Calibri"/>
          <w:b/>
          <w:bCs/>
          <w:sz w:val="23"/>
          <w:szCs w:val="23"/>
          <w:lang w:eastAsia="zh-CN"/>
        </w:rPr>
        <w:t>.</w:t>
      </w:r>
      <w:r>
        <w:rPr>
          <w:rFonts w:ascii="Calibri" w:eastAsia="Times New Roman" w:hAnsi="Calibri" w:cs="Calibri"/>
          <w:b/>
          <w:bCs/>
          <w:sz w:val="23"/>
          <w:szCs w:val="23"/>
          <w:lang w:eastAsia="zh-CN"/>
        </w:rPr>
        <w:t>”</w:t>
      </w:r>
    </w:p>
    <w:p w14:paraId="39AD3AD1" w14:textId="44BA2CA5" w:rsidR="0066659D" w:rsidRDefault="0066659D" w:rsidP="0066659D">
      <w:pPr>
        <w:jc w:val="both"/>
        <w:rPr>
          <w:rFonts w:ascii="Calibri" w:hAnsi="Calibri" w:cs="Calibri"/>
          <w:b/>
          <w:color w:val="000000"/>
          <w:sz w:val="23"/>
          <w:szCs w:val="23"/>
        </w:rPr>
      </w:pPr>
      <w:r>
        <w:rPr>
          <w:rFonts w:ascii="Calibri" w:hAnsi="Calibri" w:cs="Calibri"/>
          <w:color w:val="000000"/>
          <w:sz w:val="23"/>
          <w:szCs w:val="23"/>
        </w:rPr>
        <w:t>zawarta w dniu .......................202</w:t>
      </w:r>
      <w:r w:rsidR="0014779B">
        <w:rPr>
          <w:rFonts w:ascii="Calibri" w:hAnsi="Calibri" w:cs="Calibri"/>
          <w:color w:val="000000"/>
          <w:sz w:val="23"/>
          <w:szCs w:val="23"/>
        </w:rPr>
        <w:t>4</w:t>
      </w:r>
      <w:r>
        <w:rPr>
          <w:rFonts w:ascii="Calibri" w:hAnsi="Calibri" w:cs="Calibri"/>
          <w:color w:val="000000"/>
          <w:sz w:val="23"/>
          <w:szCs w:val="23"/>
        </w:rPr>
        <w:t xml:space="preserve"> r. w Grodzisku Mazowieckim pomiędzy:</w:t>
      </w:r>
    </w:p>
    <w:p w14:paraId="45B643E9" w14:textId="2B78EBEB" w:rsidR="0066659D" w:rsidRDefault="0066659D" w:rsidP="0066659D">
      <w:pPr>
        <w:tabs>
          <w:tab w:val="left" w:pos="284"/>
        </w:tabs>
        <w:suppressAutoHyphens/>
        <w:spacing w:before="120" w:after="0" w:line="240" w:lineRule="auto"/>
        <w:ind w:right="74"/>
        <w:jc w:val="both"/>
        <w:rPr>
          <w:rFonts w:ascii="Calibri" w:eastAsia="Times New Roman" w:hAnsi="Calibri" w:cs="Calibri"/>
          <w:i/>
          <w:sz w:val="23"/>
          <w:szCs w:val="23"/>
          <w:lang w:eastAsia="zh-CN"/>
        </w:rPr>
      </w:pPr>
      <w:r>
        <w:rPr>
          <w:rFonts w:ascii="Calibri" w:eastAsia="Times New Roman" w:hAnsi="Calibri" w:cs="Calibri"/>
          <w:b/>
          <w:sz w:val="23"/>
          <w:szCs w:val="23"/>
          <w:lang w:eastAsia="zh-CN"/>
        </w:rPr>
        <w:t>Gminą Grodzisk Mazowiecki</w:t>
      </w:r>
      <w:r>
        <w:rPr>
          <w:rFonts w:ascii="Calibri" w:eastAsia="Times New Roman" w:hAnsi="Calibri" w:cs="Calibri"/>
          <w:sz w:val="23"/>
          <w:szCs w:val="23"/>
          <w:lang w:eastAsia="zh-CN"/>
        </w:rPr>
        <w:t xml:space="preserve"> z siedzibą w Urzędzie Miejskim przy ul. Kościuszki nr 12</w:t>
      </w:r>
      <w:r>
        <w:rPr>
          <w:rFonts w:ascii="Calibri" w:eastAsia="Times New Roman" w:hAnsi="Calibri" w:cs="Calibri"/>
          <w:sz w:val="23"/>
          <w:szCs w:val="23"/>
          <w:vertAlign w:val="superscript"/>
          <w:lang w:eastAsia="zh-CN"/>
        </w:rPr>
        <w:t>A</w:t>
      </w:r>
      <w:r>
        <w:rPr>
          <w:rFonts w:ascii="Calibri" w:eastAsia="Times New Roman" w:hAnsi="Calibri" w:cs="Calibri"/>
          <w:sz w:val="23"/>
          <w:szCs w:val="23"/>
          <w:lang w:eastAsia="zh-CN"/>
        </w:rPr>
        <w:t xml:space="preserve">, 05-825 Grodzisk Mazowiecki, reprezentowaną przez Burmistrza Grodziska Mazowieckiego </w:t>
      </w:r>
      <w:r w:rsidR="00FF1C5F">
        <w:rPr>
          <w:rFonts w:ascii="Calibri" w:eastAsia="Times New Roman" w:hAnsi="Calibri" w:cs="Calibri"/>
          <w:sz w:val="23"/>
          <w:szCs w:val="23"/>
          <w:lang w:eastAsia="zh-CN"/>
        </w:rPr>
        <w:t>–</w:t>
      </w:r>
      <w:r>
        <w:rPr>
          <w:rFonts w:ascii="Calibri" w:eastAsia="Times New Roman" w:hAnsi="Calibri" w:cs="Calibri"/>
          <w:sz w:val="23"/>
          <w:szCs w:val="23"/>
          <w:lang w:eastAsia="zh-CN"/>
        </w:rPr>
        <w:t xml:space="preserve"> </w:t>
      </w:r>
      <w:r w:rsidR="00FF1C5F">
        <w:rPr>
          <w:rFonts w:ascii="Calibri" w:eastAsia="Times New Roman" w:hAnsi="Calibri" w:cs="Calibri"/>
          <w:sz w:val="23"/>
          <w:szCs w:val="23"/>
          <w:lang w:eastAsia="zh-CN"/>
        </w:rPr>
        <w:t>Tomasza Krupskiego</w:t>
      </w:r>
      <w:r>
        <w:rPr>
          <w:rFonts w:ascii="Calibri" w:eastAsia="Times New Roman" w:hAnsi="Calibri" w:cs="Calibri"/>
          <w:sz w:val="23"/>
          <w:szCs w:val="23"/>
          <w:lang w:eastAsia="zh-CN"/>
        </w:rPr>
        <w:t>, przy kontrasygnacie Skarbnika Gminy – Piotra Leśniewskiego, zwaną dalej Zamawiającym,</w:t>
      </w:r>
    </w:p>
    <w:p w14:paraId="7C580F44" w14:textId="77777777" w:rsidR="0066659D" w:rsidRDefault="0066659D" w:rsidP="0066659D">
      <w:pPr>
        <w:suppressAutoHyphens/>
        <w:spacing w:after="0" w:line="240" w:lineRule="auto"/>
        <w:ind w:right="74"/>
        <w:jc w:val="both"/>
        <w:rPr>
          <w:rFonts w:ascii="Calibri" w:eastAsia="Times New Roman" w:hAnsi="Calibri" w:cs="Calibri"/>
          <w:b/>
          <w:i/>
          <w:sz w:val="23"/>
          <w:szCs w:val="23"/>
          <w:lang w:eastAsia="zh-CN"/>
        </w:rPr>
      </w:pPr>
      <w:r>
        <w:rPr>
          <w:rFonts w:ascii="Calibri" w:eastAsia="Times New Roman" w:hAnsi="Calibri" w:cs="Calibri"/>
          <w:sz w:val="23"/>
          <w:szCs w:val="23"/>
          <w:lang w:eastAsia="zh-CN"/>
        </w:rPr>
        <w:t>a</w:t>
      </w:r>
    </w:p>
    <w:p w14:paraId="594EAACC" w14:textId="77777777" w:rsidR="0066659D" w:rsidRDefault="0066659D" w:rsidP="0014779B">
      <w:pPr>
        <w:spacing w:after="0"/>
        <w:ind w:right="74"/>
        <w:jc w:val="both"/>
        <w:rPr>
          <w:rFonts w:ascii="Calibri" w:hAnsi="Calibri" w:cs="Calibri"/>
          <w:sz w:val="23"/>
          <w:szCs w:val="23"/>
        </w:rPr>
      </w:pPr>
      <w:r>
        <w:rPr>
          <w:rFonts w:ascii="Calibri" w:hAnsi="Calibri" w:cs="Calibri"/>
          <w:sz w:val="23"/>
          <w:szCs w:val="23"/>
        </w:rPr>
        <w:t xml:space="preserve">..................................................................................................................................................... </w:t>
      </w:r>
    </w:p>
    <w:p w14:paraId="39FB4121" w14:textId="77777777" w:rsidR="0066659D" w:rsidRDefault="0066659D" w:rsidP="0066659D">
      <w:pPr>
        <w:suppressAutoHyphens/>
        <w:spacing w:after="0" w:line="240" w:lineRule="auto"/>
        <w:ind w:right="74"/>
        <w:jc w:val="both"/>
        <w:rPr>
          <w:rFonts w:ascii="Calibri" w:eastAsia="Times New Roman" w:hAnsi="Calibri" w:cs="Calibri"/>
          <w:i/>
          <w:sz w:val="23"/>
          <w:szCs w:val="23"/>
          <w:lang w:eastAsia="zh-CN"/>
        </w:rPr>
      </w:pPr>
      <w:r>
        <w:rPr>
          <w:rFonts w:ascii="Calibri" w:eastAsia="Times New Roman" w:hAnsi="Calibri" w:cs="Calibri"/>
          <w:sz w:val="23"/>
          <w:szCs w:val="23"/>
          <w:lang w:eastAsia="zh-CN"/>
        </w:rPr>
        <w:t>zwaną dalej Wykonawcą,</w:t>
      </w:r>
    </w:p>
    <w:p w14:paraId="365D1CCA" w14:textId="77777777" w:rsidR="0014779B" w:rsidRDefault="0014779B" w:rsidP="0014779B">
      <w:pPr>
        <w:shd w:val="clear" w:color="auto" w:fill="FFFFFF"/>
        <w:autoSpaceDE w:val="0"/>
        <w:autoSpaceDN w:val="0"/>
        <w:adjustRightInd w:val="0"/>
        <w:spacing w:before="120"/>
        <w:jc w:val="both"/>
        <w:rPr>
          <w:rFonts w:cstheme="minorHAnsi"/>
          <w:bCs/>
        </w:rPr>
      </w:pPr>
      <w:r>
        <w:rPr>
          <w:rFonts w:cstheme="minorHAnsi"/>
        </w:rPr>
        <w:t xml:space="preserve">w rezultacie dokonania przez Zamawiającego wyboru oferty Wykonawcy zgodnie z ustawą z dnia 11 września 2019 r. Prawo Zamówień Publicznych w trybie podstawowym wskazanym w art. 275 pkt 1) ww. ustawy, nr referencyjny </w:t>
      </w:r>
      <w:r w:rsidRPr="0014779B">
        <w:rPr>
          <w:rFonts w:cstheme="minorHAnsi"/>
          <w:color w:val="000000" w:themeColor="text1"/>
        </w:rPr>
        <w:t xml:space="preserve">………………… </w:t>
      </w:r>
      <w:r>
        <w:rPr>
          <w:rFonts w:cstheme="minorHAnsi"/>
        </w:rPr>
        <w:t>została zawarta umowa o następującej treści:</w:t>
      </w:r>
    </w:p>
    <w:p w14:paraId="2D263053" w14:textId="63431C49" w:rsidR="0014779B" w:rsidRDefault="0014779B" w:rsidP="0014779B">
      <w:pPr>
        <w:spacing w:before="80"/>
        <w:ind w:right="74"/>
        <w:jc w:val="center"/>
        <w:rPr>
          <w:rFonts w:cstheme="minorHAnsi"/>
        </w:rPr>
      </w:pPr>
      <w:r>
        <w:rPr>
          <w:rFonts w:cstheme="minorHAnsi"/>
        </w:rPr>
        <w:t>§ 1</w:t>
      </w:r>
    </w:p>
    <w:p w14:paraId="1981C5F3" w14:textId="77777777" w:rsidR="00E11A91" w:rsidRPr="0066659D" w:rsidRDefault="00E11A91" w:rsidP="00E11A91">
      <w:pPr>
        <w:spacing w:before="120" w:after="120"/>
        <w:ind w:right="74"/>
        <w:rPr>
          <w:rFonts w:ascii="Calibri" w:hAnsi="Calibri" w:cs="Calibri"/>
          <w:b/>
          <w:sz w:val="23"/>
          <w:szCs w:val="23"/>
        </w:rPr>
      </w:pPr>
      <w:r w:rsidRPr="0066659D">
        <w:rPr>
          <w:rFonts w:ascii="Calibri" w:hAnsi="Calibri" w:cs="Calibri"/>
          <w:b/>
          <w:sz w:val="23"/>
          <w:szCs w:val="23"/>
        </w:rPr>
        <w:t>Przedmiot umowy.</w:t>
      </w:r>
    </w:p>
    <w:p w14:paraId="1A89F762" w14:textId="77777777" w:rsidR="0066659D" w:rsidRPr="0066659D" w:rsidRDefault="0066659D" w:rsidP="0066659D">
      <w:pPr>
        <w:pStyle w:val="Akapitzlist"/>
        <w:numPr>
          <w:ilvl w:val="0"/>
          <w:numId w:val="51"/>
        </w:numPr>
        <w:spacing w:before="120" w:after="120"/>
        <w:ind w:left="284" w:right="74" w:hanging="284"/>
        <w:contextualSpacing w:val="0"/>
        <w:rPr>
          <w:rFonts w:ascii="Calibri" w:hAnsi="Calibri" w:cs="Calibri"/>
          <w:bCs/>
          <w:color w:val="000000"/>
          <w:sz w:val="23"/>
          <w:szCs w:val="23"/>
          <w:lang w:bidi="en-US"/>
        </w:rPr>
      </w:pPr>
      <w:r w:rsidRPr="0066659D">
        <w:rPr>
          <w:rFonts w:ascii="Calibri" w:hAnsi="Calibri" w:cs="Calibri"/>
          <w:bCs/>
          <w:sz w:val="23"/>
          <w:szCs w:val="23"/>
        </w:rPr>
        <w:t>Zamawiający powierza, a Wykonawca przyjmuje do wykonania zadanie inwestycyjne pod nazwą:</w:t>
      </w:r>
      <w:bookmarkStart w:id="0" w:name="_Hlk57901506"/>
    </w:p>
    <w:p w14:paraId="76BE42B5" w14:textId="77777777" w:rsidR="006F3778" w:rsidRPr="006F3778" w:rsidRDefault="006F3778" w:rsidP="006F3778">
      <w:pPr>
        <w:pStyle w:val="Akapitzlist"/>
        <w:spacing w:before="120" w:after="120"/>
        <w:ind w:left="284" w:right="74" w:hanging="142"/>
        <w:contextualSpacing w:val="0"/>
        <w:jc w:val="center"/>
        <w:rPr>
          <w:rFonts w:ascii="Calibri" w:hAnsi="Calibri" w:cs="Calibri"/>
          <w:b/>
          <w:bCs/>
          <w:color w:val="000000"/>
          <w:sz w:val="23"/>
          <w:szCs w:val="23"/>
          <w:lang w:bidi="en-US"/>
        </w:rPr>
      </w:pPr>
      <w:r w:rsidRPr="006F3778">
        <w:rPr>
          <w:rFonts w:ascii="Calibri" w:hAnsi="Calibri" w:cs="Calibri"/>
          <w:b/>
          <w:bCs/>
          <w:color w:val="000000"/>
          <w:sz w:val="23"/>
          <w:szCs w:val="23"/>
          <w:lang w:bidi="en-US"/>
        </w:rPr>
        <w:t xml:space="preserve">„Roboty budowlane na terenie Przedszkola nr 5 w Grodzisku </w:t>
      </w:r>
      <w:proofErr w:type="spellStart"/>
      <w:r w:rsidRPr="006F3778">
        <w:rPr>
          <w:rFonts w:ascii="Calibri" w:hAnsi="Calibri" w:cs="Calibri"/>
          <w:b/>
          <w:bCs/>
          <w:color w:val="000000"/>
          <w:sz w:val="23"/>
          <w:szCs w:val="23"/>
          <w:lang w:bidi="en-US"/>
        </w:rPr>
        <w:t>Maz</w:t>
      </w:r>
      <w:proofErr w:type="spellEnd"/>
      <w:r w:rsidRPr="006F3778">
        <w:rPr>
          <w:rFonts w:ascii="Calibri" w:hAnsi="Calibri" w:cs="Calibri"/>
          <w:b/>
          <w:bCs/>
          <w:color w:val="000000"/>
          <w:sz w:val="23"/>
          <w:szCs w:val="23"/>
          <w:lang w:bidi="en-US"/>
        </w:rPr>
        <w:t>.”</w:t>
      </w:r>
    </w:p>
    <w:p w14:paraId="459CED94" w14:textId="77777777" w:rsidR="002D4C4C" w:rsidRPr="00957F18" w:rsidRDefault="0066659D" w:rsidP="002D4C4C">
      <w:pPr>
        <w:pStyle w:val="Akapitzlist"/>
        <w:numPr>
          <w:ilvl w:val="0"/>
          <w:numId w:val="51"/>
        </w:numPr>
        <w:spacing w:before="240" w:after="120"/>
        <w:ind w:left="284" w:right="74" w:hanging="284"/>
        <w:contextualSpacing w:val="0"/>
        <w:rPr>
          <w:rFonts w:ascii="Calibri" w:hAnsi="Calibri" w:cs="Calibri"/>
          <w:bCs/>
          <w:sz w:val="23"/>
          <w:szCs w:val="23"/>
          <w:lang w:eastAsia="ar-SA"/>
        </w:rPr>
      </w:pPr>
      <w:r w:rsidRPr="00957F18">
        <w:rPr>
          <w:rFonts w:ascii="Calibri" w:hAnsi="Calibri" w:cs="Calibri"/>
          <w:bCs/>
          <w:sz w:val="23"/>
          <w:szCs w:val="23"/>
        </w:rPr>
        <w:t>Ogólny</w:t>
      </w:r>
      <w:r w:rsidRPr="00957F18">
        <w:rPr>
          <w:rFonts w:ascii="Calibri" w:hAnsi="Calibri" w:cs="Calibri"/>
          <w:bCs/>
          <w:sz w:val="23"/>
          <w:szCs w:val="23"/>
          <w:lang w:eastAsia="ar-SA"/>
        </w:rPr>
        <w:t xml:space="preserve"> zakres robót</w:t>
      </w:r>
      <w:r w:rsidR="002D4C4C" w:rsidRPr="00957F18">
        <w:rPr>
          <w:rFonts w:ascii="Calibri" w:hAnsi="Calibri" w:cs="Calibri"/>
          <w:bCs/>
          <w:sz w:val="23"/>
          <w:szCs w:val="23"/>
          <w:lang w:eastAsia="ar-SA"/>
        </w:rPr>
        <w:t xml:space="preserve"> objętych umową</w:t>
      </w:r>
    </w:p>
    <w:p w14:paraId="03F522BC" w14:textId="694766BB" w:rsidR="002D4C4C" w:rsidRPr="00957F18" w:rsidRDefault="002D4C4C" w:rsidP="002D4C4C">
      <w:pPr>
        <w:pStyle w:val="Akapitzlist"/>
        <w:spacing w:before="120"/>
        <w:ind w:left="284" w:right="74"/>
        <w:contextualSpacing w:val="0"/>
        <w:jc w:val="both"/>
        <w:rPr>
          <w:rFonts w:ascii="Calibri" w:hAnsi="Calibri" w:cs="Calibri"/>
          <w:sz w:val="23"/>
          <w:szCs w:val="23"/>
        </w:rPr>
      </w:pPr>
      <w:r w:rsidRPr="00957F18">
        <w:rPr>
          <w:rFonts w:ascii="Calibri" w:hAnsi="Calibri" w:cs="Calibri"/>
          <w:bCs/>
          <w:sz w:val="23"/>
          <w:szCs w:val="23"/>
        </w:rPr>
        <w:t>Zamówienie</w:t>
      </w:r>
      <w:r w:rsidRPr="00957F18">
        <w:rPr>
          <w:rFonts w:ascii="Calibri" w:hAnsi="Calibri" w:cs="Calibri"/>
          <w:sz w:val="23"/>
          <w:szCs w:val="23"/>
        </w:rPr>
        <w:t xml:space="preserve"> obejmuje wykonanie robót budowlanych na terenie Przedszkol</w:t>
      </w:r>
      <w:r w:rsidR="006F3778">
        <w:rPr>
          <w:rFonts w:ascii="Calibri" w:hAnsi="Calibri" w:cs="Calibri"/>
          <w:sz w:val="23"/>
          <w:szCs w:val="23"/>
        </w:rPr>
        <w:t>a</w:t>
      </w:r>
      <w:r w:rsidRPr="00957F18">
        <w:rPr>
          <w:rFonts w:ascii="Calibri" w:hAnsi="Calibri" w:cs="Calibri"/>
          <w:sz w:val="23"/>
          <w:szCs w:val="23"/>
        </w:rPr>
        <w:t xml:space="preserve"> nr 5 </w:t>
      </w:r>
      <w:r w:rsidR="006F3778">
        <w:rPr>
          <w:rFonts w:ascii="Calibri" w:hAnsi="Calibri" w:cs="Calibri"/>
          <w:sz w:val="23"/>
          <w:szCs w:val="23"/>
        </w:rPr>
        <w:t xml:space="preserve">im. Pszczółki Mai </w:t>
      </w:r>
      <w:r w:rsidR="0088463F">
        <w:rPr>
          <w:rFonts w:ascii="Calibri" w:hAnsi="Calibri" w:cs="Calibri"/>
          <w:sz w:val="23"/>
          <w:szCs w:val="23"/>
        </w:rPr>
        <w:t xml:space="preserve">wchodzącego w skład </w:t>
      </w:r>
      <w:r w:rsidR="0088463F">
        <w:rPr>
          <w:rFonts w:asciiTheme="minorHAnsi" w:hAnsiTheme="minorHAnsi" w:cstheme="minorHAnsi"/>
          <w:sz w:val="22"/>
          <w:szCs w:val="22"/>
        </w:rPr>
        <w:t xml:space="preserve">Zespołu Szkolno-Przedszkolnego nr 1 </w:t>
      </w:r>
      <w:r w:rsidRPr="00957F18">
        <w:rPr>
          <w:rFonts w:ascii="Calibri" w:hAnsi="Calibri" w:cs="Calibri"/>
          <w:sz w:val="23"/>
          <w:szCs w:val="23"/>
        </w:rPr>
        <w:t xml:space="preserve">przy ul. Zielony Rynek 2 w Grodzisku </w:t>
      </w:r>
      <w:proofErr w:type="spellStart"/>
      <w:r w:rsidRPr="00957F18">
        <w:rPr>
          <w:rFonts w:ascii="Calibri" w:hAnsi="Calibri" w:cs="Calibri"/>
          <w:sz w:val="23"/>
          <w:szCs w:val="23"/>
        </w:rPr>
        <w:t>Maz</w:t>
      </w:r>
      <w:proofErr w:type="spellEnd"/>
      <w:r w:rsidRPr="00957F18">
        <w:rPr>
          <w:rFonts w:ascii="Calibri" w:hAnsi="Calibri" w:cs="Calibri"/>
          <w:sz w:val="23"/>
          <w:szCs w:val="23"/>
        </w:rPr>
        <w:t>. dla n/w podstawowego zakresu robót:</w:t>
      </w:r>
    </w:p>
    <w:p w14:paraId="7C1CB0B6" w14:textId="77777777" w:rsidR="006F3778" w:rsidRDefault="006F3778" w:rsidP="00B03C93">
      <w:pPr>
        <w:autoSpaceDE w:val="0"/>
        <w:autoSpaceDN w:val="0"/>
        <w:adjustRightInd w:val="0"/>
        <w:spacing w:before="120" w:after="0" w:line="240" w:lineRule="auto"/>
        <w:ind w:left="851" w:hanging="284"/>
        <w:jc w:val="both"/>
        <w:rPr>
          <w:color w:val="000000"/>
          <w:sz w:val="23"/>
          <w:szCs w:val="23"/>
        </w:rPr>
      </w:pPr>
      <w:r>
        <w:rPr>
          <w:color w:val="000000"/>
          <w:sz w:val="23"/>
          <w:szCs w:val="23"/>
        </w:rPr>
        <w:t>-</w:t>
      </w:r>
      <w:r w:rsidR="00B6068C" w:rsidRPr="00957F18">
        <w:rPr>
          <w:color w:val="000000"/>
          <w:sz w:val="23"/>
          <w:szCs w:val="23"/>
        </w:rPr>
        <w:t>b</w:t>
      </w:r>
      <w:r w:rsidR="002D4C4C" w:rsidRPr="00957F18">
        <w:rPr>
          <w:color w:val="000000"/>
          <w:sz w:val="23"/>
          <w:szCs w:val="23"/>
        </w:rPr>
        <w:t xml:space="preserve">udowa pochylni dla niepełnosprawnych przy wejściu do </w:t>
      </w:r>
      <w:r w:rsidR="00B6068C" w:rsidRPr="00957F18">
        <w:rPr>
          <w:color w:val="000000"/>
          <w:sz w:val="23"/>
          <w:szCs w:val="23"/>
        </w:rPr>
        <w:t>p</w:t>
      </w:r>
      <w:r w:rsidR="002D4C4C" w:rsidRPr="00957F18">
        <w:rPr>
          <w:color w:val="000000"/>
          <w:sz w:val="23"/>
          <w:szCs w:val="23"/>
        </w:rPr>
        <w:t xml:space="preserve">rzedszkola </w:t>
      </w:r>
    </w:p>
    <w:p w14:paraId="5932E028" w14:textId="3DD108E9" w:rsidR="002D4C4C" w:rsidRDefault="006F3778" w:rsidP="00B03C93">
      <w:pPr>
        <w:autoSpaceDE w:val="0"/>
        <w:autoSpaceDN w:val="0"/>
        <w:adjustRightInd w:val="0"/>
        <w:spacing w:before="120" w:after="0" w:line="240" w:lineRule="auto"/>
        <w:ind w:left="851" w:hanging="284"/>
        <w:jc w:val="both"/>
        <w:rPr>
          <w:color w:val="000000"/>
          <w:sz w:val="23"/>
          <w:szCs w:val="23"/>
        </w:rPr>
      </w:pPr>
      <w:r>
        <w:rPr>
          <w:color w:val="000000"/>
          <w:sz w:val="23"/>
          <w:szCs w:val="23"/>
        </w:rPr>
        <w:t>-</w:t>
      </w:r>
      <w:r w:rsidR="002D4C4C" w:rsidRPr="00957F18">
        <w:rPr>
          <w:color w:val="000000"/>
          <w:sz w:val="23"/>
          <w:szCs w:val="23"/>
        </w:rPr>
        <w:t>remontem schodów</w:t>
      </w:r>
      <w:r>
        <w:rPr>
          <w:color w:val="000000"/>
          <w:sz w:val="23"/>
          <w:szCs w:val="23"/>
        </w:rPr>
        <w:t xml:space="preserve"> zewnętrznych wejściowych do przedszkola</w:t>
      </w:r>
    </w:p>
    <w:p w14:paraId="0FCE5406" w14:textId="1CFDC47F" w:rsidR="002D4C4C" w:rsidRPr="00957F18" w:rsidRDefault="006F3778" w:rsidP="00B6068C">
      <w:pPr>
        <w:autoSpaceDE w:val="0"/>
        <w:autoSpaceDN w:val="0"/>
        <w:adjustRightInd w:val="0"/>
        <w:spacing w:before="120" w:after="0" w:line="240" w:lineRule="auto"/>
        <w:ind w:left="284" w:firstLine="283"/>
        <w:jc w:val="both"/>
        <w:rPr>
          <w:color w:val="000000"/>
          <w:sz w:val="23"/>
          <w:szCs w:val="23"/>
        </w:rPr>
      </w:pPr>
      <w:r>
        <w:rPr>
          <w:color w:val="000000"/>
          <w:sz w:val="23"/>
          <w:szCs w:val="23"/>
        </w:rPr>
        <w:t>-</w:t>
      </w:r>
      <w:r w:rsidR="00B6068C" w:rsidRPr="00957F18">
        <w:rPr>
          <w:color w:val="000000"/>
          <w:sz w:val="23"/>
          <w:szCs w:val="23"/>
        </w:rPr>
        <w:t>r</w:t>
      </w:r>
      <w:r w:rsidR="002D4C4C" w:rsidRPr="00957F18">
        <w:rPr>
          <w:color w:val="000000"/>
          <w:sz w:val="23"/>
          <w:szCs w:val="23"/>
        </w:rPr>
        <w:t xml:space="preserve">emont tarasu przy </w:t>
      </w:r>
      <w:r w:rsidR="00B6068C" w:rsidRPr="00957F18">
        <w:rPr>
          <w:color w:val="000000"/>
          <w:sz w:val="23"/>
          <w:szCs w:val="23"/>
        </w:rPr>
        <w:t>p</w:t>
      </w:r>
      <w:r w:rsidR="002D4C4C" w:rsidRPr="00957F18">
        <w:rPr>
          <w:color w:val="000000"/>
          <w:sz w:val="23"/>
          <w:szCs w:val="23"/>
        </w:rPr>
        <w:t>rzedszkolu</w:t>
      </w:r>
    </w:p>
    <w:p w14:paraId="5E57C48F" w14:textId="0B8F94FB" w:rsidR="002D4C4C" w:rsidRPr="00957F18" w:rsidRDefault="002D4C4C" w:rsidP="00957F18">
      <w:pPr>
        <w:autoSpaceDE w:val="0"/>
        <w:autoSpaceDN w:val="0"/>
        <w:adjustRightInd w:val="0"/>
        <w:spacing w:before="120" w:after="0" w:line="240" w:lineRule="auto"/>
        <w:ind w:left="284"/>
        <w:jc w:val="both"/>
        <w:rPr>
          <w:color w:val="000000" w:themeColor="text1"/>
          <w:sz w:val="23"/>
          <w:szCs w:val="23"/>
        </w:rPr>
      </w:pPr>
      <w:r w:rsidRPr="00957F18">
        <w:rPr>
          <w:color w:val="000000" w:themeColor="text1"/>
          <w:sz w:val="23"/>
          <w:szCs w:val="23"/>
        </w:rPr>
        <w:t xml:space="preserve">Przedmiot zamówienia obejmuje również m.in. </w:t>
      </w:r>
      <w:r w:rsidR="004E506A">
        <w:rPr>
          <w:color w:val="000000" w:themeColor="text1"/>
          <w:sz w:val="23"/>
          <w:szCs w:val="23"/>
        </w:rPr>
        <w:t xml:space="preserve">obsługę geodezyjną, </w:t>
      </w:r>
      <w:r w:rsidRPr="00957F18">
        <w:rPr>
          <w:color w:val="000000" w:themeColor="text1"/>
          <w:sz w:val="23"/>
          <w:szCs w:val="23"/>
        </w:rPr>
        <w:t xml:space="preserve">zabezpieczenie terenu robót, </w:t>
      </w:r>
      <w:r w:rsidR="00251114">
        <w:rPr>
          <w:color w:val="000000" w:themeColor="text1"/>
          <w:sz w:val="23"/>
          <w:szCs w:val="23"/>
        </w:rPr>
        <w:t xml:space="preserve">opracowanie ewentualnych projektów warsztatowych, </w:t>
      </w:r>
      <w:r w:rsidRPr="00957F18">
        <w:rPr>
          <w:color w:val="000000" w:themeColor="text1"/>
          <w:sz w:val="23"/>
          <w:szCs w:val="23"/>
        </w:rPr>
        <w:t>wykonanie dokumentacji powykonawczej (w tym inwentaryzacji powykonawczej).</w:t>
      </w:r>
    </w:p>
    <w:p w14:paraId="548F26FF" w14:textId="005A2E8E" w:rsidR="002D4C4C" w:rsidRPr="00957F18" w:rsidRDefault="00957F18" w:rsidP="00905AE1">
      <w:pPr>
        <w:pStyle w:val="Akapitzlist"/>
        <w:spacing w:before="120"/>
        <w:ind w:left="567" w:right="74" w:hanging="283"/>
        <w:contextualSpacing w:val="0"/>
        <w:jc w:val="both"/>
        <w:rPr>
          <w:rFonts w:ascii="Calibri" w:hAnsi="Calibri" w:cs="Calibri"/>
          <w:sz w:val="23"/>
          <w:szCs w:val="23"/>
        </w:rPr>
      </w:pPr>
      <w:r w:rsidRPr="00957F18">
        <w:rPr>
          <w:rFonts w:ascii="Calibri" w:hAnsi="Calibri" w:cs="Calibri"/>
          <w:sz w:val="23"/>
          <w:szCs w:val="23"/>
          <w:u w:val="single"/>
        </w:rPr>
        <w:t>Uwag</w:t>
      </w:r>
      <w:r w:rsidR="006F3778">
        <w:rPr>
          <w:rFonts w:ascii="Calibri" w:hAnsi="Calibri" w:cs="Calibri"/>
          <w:sz w:val="23"/>
          <w:szCs w:val="23"/>
          <w:u w:val="single"/>
        </w:rPr>
        <w:t>a</w:t>
      </w:r>
      <w:r>
        <w:rPr>
          <w:rFonts w:ascii="Calibri" w:hAnsi="Calibri" w:cs="Calibri"/>
          <w:sz w:val="23"/>
          <w:szCs w:val="23"/>
        </w:rPr>
        <w:t xml:space="preserve">: </w:t>
      </w:r>
      <w:r w:rsidR="00905AE1">
        <w:rPr>
          <w:rFonts w:ascii="Calibri" w:hAnsi="Calibri" w:cs="Calibri"/>
          <w:sz w:val="23"/>
          <w:szCs w:val="23"/>
        </w:rPr>
        <w:t>Jednocześnie z</w:t>
      </w:r>
      <w:r w:rsidR="0096289B">
        <w:rPr>
          <w:rFonts w:ascii="Calibri" w:hAnsi="Calibri" w:cs="Calibri"/>
          <w:sz w:val="23"/>
          <w:szCs w:val="23"/>
        </w:rPr>
        <w:t xml:space="preserve"> niniejszymi</w:t>
      </w:r>
      <w:r w:rsidR="00DF7C04">
        <w:rPr>
          <w:rFonts w:ascii="Calibri" w:hAnsi="Calibri" w:cs="Calibri"/>
          <w:sz w:val="23"/>
          <w:szCs w:val="23"/>
        </w:rPr>
        <w:t xml:space="preserve"> </w:t>
      </w:r>
      <w:r w:rsidR="00905AE1">
        <w:rPr>
          <w:rFonts w:ascii="Calibri" w:hAnsi="Calibri" w:cs="Calibri"/>
          <w:sz w:val="23"/>
          <w:szCs w:val="23"/>
        </w:rPr>
        <w:t xml:space="preserve">robotami w ramach innego zadania inwestycyjnego </w:t>
      </w:r>
      <w:r w:rsidR="0096289B">
        <w:rPr>
          <w:rFonts w:ascii="Calibri" w:hAnsi="Calibri" w:cs="Calibri"/>
          <w:sz w:val="23"/>
          <w:szCs w:val="23"/>
        </w:rPr>
        <w:t>jest</w:t>
      </w:r>
      <w:r w:rsidR="00DF7C04">
        <w:rPr>
          <w:rFonts w:ascii="Calibri" w:hAnsi="Calibri" w:cs="Calibri"/>
          <w:sz w:val="23"/>
          <w:szCs w:val="23"/>
        </w:rPr>
        <w:t xml:space="preserve"> remontowany </w:t>
      </w:r>
      <w:r w:rsidR="00905AE1">
        <w:rPr>
          <w:rFonts w:ascii="Calibri" w:hAnsi="Calibri" w:cs="Calibri"/>
          <w:sz w:val="23"/>
          <w:szCs w:val="23"/>
        </w:rPr>
        <w:t>plac zabaw przy</w:t>
      </w:r>
      <w:r w:rsidR="00DF7C04">
        <w:rPr>
          <w:rFonts w:ascii="Calibri" w:hAnsi="Calibri" w:cs="Calibri"/>
          <w:sz w:val="23"/>
          <w:szCs w:val="23"/>
        </w:rPr>
        <w:t xml:space="preserve"> </w:t>
      </w:r>
      <w:r w:rsidR="00905AE1">
        <w:rPr>
          <w:rFonts w:ascii="Calibri" w:hAnsi="Calibri" w:cs="Calibri"/>
          <w:sz w:val="23"/>
          <w:szCs w:val="23"/>
        </w:rPr>
        <w:t xml:space="preserve">Przedszkolu nr 5. W zakresie w/w remontu jest </w:t>
      </w:r>
      <w:r w:rsidR="000609D4">
        <w:rPr>
          <w:rFonts w:ascii="Calibri" w:hAnsi="Calibri" w:cs="Calibri"/>
          <w:sz w:val="23"/>
          <w:szCs w:val="23"/>
        </w:rPr>
        <w:t xml:space="preserve">m.in. </w:t>
      </w:r>
      <w:r w:rsidR="00905AE1">
        <w:rPr>
          <w:rFonts w:ascii="Calibri" w:hAnsi="Calibri" w:cs="Calibri"/>
          <w:sz w:val="23"/>
          <w:szCs w:val="23"/>
        </w:rPr>
        <w:t xml:space="preserve">niwelacja (wypoziomowanie) placu, w tym przełożenie i obniżenie chodnika znajdującego się </w:t>
      </w:r>
      <w:r w:rsidR="00D45BA4">
        <w:rPr>
          <w:rFonts w:ascii="Calibri" w:hAnsi="Calibri" w:cs="Calibri"/>
          <w:sz w:val="23"/>
          <w:szCs w:val="23"/>
        </w:rPr>
        <w:t>pomiędzy placem a remontowanym w ramach przedmiotowej inwestycji tarasem przedszkola. W związku z powyższym</w:t>
      </w:r>
      <w:r w:rsidR="00905AE1">
        <w:rPr>
          <w:rFonts w:ascii="Calibri" w:hAnsi="Calibri" w:cs="Calibri"/>
          <w:sz w:val="23"/>
          <w:szCs w:val="23"/>
        </w:rPr>
        <w:t xml:space="preserve"> </w:t>
      </w:r>
      <w:r w:rsidR="0068405A" w:rsidRPr="006F3778">
        <w:rPr>
          <w:rFonts w:ascii="Calibri" w:hAnsi="Calibri" w:cs="Calibri"/>
          <w:sz w:val="23"/>
          <w:szCs w:val="23"/>
          <w:u w:val="single"/>
        </w:rPr>
        <w:t>w ramach przedmiotu zamówienia remontowane schody tarasowe należy przedłużyć i połączyć z w/w obniżonym</w:t>
      </w:r>
      <w:r w:rsidR="00905AE1" w:rsidRPr="006F3778">
        <w:rPr>
          <w:rFonts w:ascii="Calibri" w:hAnsi="Calibri" w:cs="Calibri"/>
          <w:sz w:val="23"/>
          <w:szCs w:val="23"/>
          <w:u w:val="single"/>
        </w:rPr>
        <w:t xml:space="preserve"> </w:t>
      </w:r>
      <w:r w:rsidR="0068405A" w:rsidRPr="006F3778">
        <w:rPr>
          <w:rFonts w:ascii="Calibri" w:hAnsi="Calibri" w:cs="Calibri"/>
          <w:sz w:val="23"/>
          <w:szCs w:val="23"/>
          <w:u w:val="single"/>
        </w:rPr>
        <w:t>chodnikiem</w:t>
      </w:r>
      <w:r w:rsidR="0068405A">
        <w:rPr>
          <w:rFonts w:ascii="Calibri" w:hAnsi="Calibri" w:cs="Calibri"/>
          <w:sz w:val="23"/>
          <w:szCs w:val="23"/>
        </w:rPr>
        <w:t>.</w:t>
      </w:r>
    </w:p>
    <w:p w14:paraId="05A56B6F" w14:textId="77777777" w:rsidR="0066659D" w:rsidRPr="0066659D" w:rsidRDefault="0066659D" w:rsidP="0068405A">
      <w:pPr>
        <w:pStyle w:val="Akapitzlist"/>
        <w:numPr>
          <w:ilvl w:val="0"/>
          <w:numId w:val="51"/>
        </w:numPr>
        <w:spacing w:before="240" w:after="120"/>
        <w:ind w:left="284" w:right="74" w:hanging="284"/>
        <w:contextualSpacing w:val="0"/>
        <w:rPr>
          <w:rFonts w:ascii="Calibri" w:hAnsi="Calibri" w:cs="Calibri"/>
          <w:bCs/>
          <w:sz w:val="23"/>
          <w:szCs w:val="23"/>
          <w:lang w:eastAsia="en-US"/>
        </w:rPr>
      </w:pPr>
      <w:r w:rsidRPr="0066659D">
        <w:rPr>
          <w:rFonts w:ascii="Calibri" w:hAnsi="Calibri" w:cs="Calibri"/>
          <w:bCs/>
          <w:sz w:val="23"/>
          <w:szCs w:val="23"/>
        </w:rPr>
        <w:t>Szczegółowy zakres robót objętych umową</w:t>
      </w:r>
    </w:p>
    <w:p w14:paraId="3AE6FA25" w14:textId="5B9E194A" w:rsidR="00462C9A" w:rsidRDefault="0066659D" w:rsidP="0066659D">
      <w:pPr>
        <w:shd w:val="clear" w:color="auto" w:fill="FFFFFF"/>
        <w:tabs>
          <w:tab w:val="left" w:pos="851"/>
        </w:tabs>
        <w:suppressAutoHyphens/>
        <w:autoSpaceDE w:val="0"/>
        <w:autoSpaceDN w:val="0"/>
        <w:adjustRightInd w:val="0"/>
        <w:spacing w:line="276" w:lineRule="auto"/>
        <w:ind w:left="284" w:right="57"/>
        <w:jc w:val="both"/>
        <w:rPr>
          <w:rFonts w:ascii="Calibri" w:hAnsi="Calibri" w:cs="Calibri"/>
          <w:sz w:val="23"/>
          <w:szCs w:val="23"/>
          <w:lang w:eastAsia="ar-SA"/>
        </w:rPr>
      </w:pPr>
      <w:r>
        <w:rPr>
          <w:rFonts w:ascii="Calibri" w:hAnsi="Calibri" w:cs="Calibri"/>
          <w:sz w:val="23"/>
          <w:szCs w:val="23"/>
        </w:rPr>
        <w:t xml:space="preserve">Szczegółowy </w:t>
      </w:r>
      <w:r w:rsidR="00462C9A">
        <w:rPr>
          <w:rFonts w:ascii="Calibri" w:hAnsi="Calibri" w:cs="Calibri"/>
          <w:sz w:val="23"/>
          <w:szCs w:val="23"/>
        </w:rPr>
        <w:t xml:space="preserve">opis przedmiotu zamówienia zawiera n/w </w:t>
      </w:r>
      <w:r>
        <w:rPr>
          <w:rFonts w:ascii="Calibri" w:hAnsi="Calibri" w:cs="Calibri"/>
          <w:sz w:val="23"/>
          <w:szCs w:val="23"/>
        </w:rPr>
        <w:t>dokumentacj</w:t>
      </w:r>
      <w:r w:rsidR="006F3778">
        <w:rPr>
          <w:rFonts w:ascii="Calibri" w:hAnsi="Calibri" w:cs="Calibri"/>
          <w:sz w:val="23"/>
          <w:szCs w:val="23"/>
        </w:rPr>
        <w:t>a</w:t>
      </w:r>
      <w:r>
        <w:rPr>
          <w:rFonts w:ascii="Calibri" w:hAnsi="Calibri" w:cs="Calibri"/>
          <w:sz w:val="23"/>
          <w:szCs w:val="23"/>
        </w:rPr>
        <w:t xml:space="preserve"> </w:t>
      </w:r>
      <w:r>
        <w:rPr>
          <w:rFonts w:ascii="Calibri" w:hAnsi="Calibri" w:cs="Calibri"/>
          <w:sz w:val="23"/>
          <w:szCs w:val="23"/>
          <w:lang w:eastAsia="ar-SA"/>
        </w:rPr>
        <w:t>projektow</w:t>
      </w:r>
      <w:r w:rsidR="006F3778">
        <w:rPr>
          <w:rFonts w:ascii="Calibri" w:hAnsi="Calibri" w:cs="Calibri"/>
          <w:sz w:val="23"/>
          <w:szCs w:val="23"/>
          <w:lang w:eastAsia="ar-SA"/>
        </w:rPr>
        <w:t>a</w:t>
      </w:r>
      <w:r w:rsidR="000B2B36">
        <w:rPr>
          <w:rFonts w:ascii="Calibri" w:hAnsi="Calibri" w:cs="Calibri"/>
          <w:sz w:val="23"/>
          <w:szCs w:val="23"/>
          <w:lang w:eastAsia="ar-SA"/>
        </w:rPr>
        <w:t xml:space="preserve"> </w:t>
      </w:r>
      <w:r w:rsidR="00462C9A">
        <w:rPr>
          <w:rFonts w:ascii="Calibri" w:hAnsi="Calibri" w:cs="Calibri"/>
          <w:sz w:val="23"/>
          <w:szCs w:val="23"/>
          <w:lang w:eastAsia="ar-SA"/>
        </w:rPr>
        <w:t>stanowiąc</w:t>
      </w:r>
      <w:r w:rsidR="00DC5FC5">
        <w:rPr>
          <w:rFonts w:ascii="Calibri" w:hAnsi="Calibri" w:cs="Calibri"/>
          <w:sz w:val="23"/>
          <w:szCs w:val="23"/>
          <w:lang w:eastAsia="ar-SA"/>
        </w:rPr>
        <w:t>a</w:t>
      </w:r>
      <w:r w:rsidR="00462C9A">
        <w:rPr>
          <w:rFonts w:ascii="Calibri" w:hAnsi="Calibri" w:cs="Calibri"/>
          <w:sz w:val="23"/>
          <w:szCs w:val="23"/>
          <w:lang w:eastAsia="ar-SA"/>
        </w:rPr>
        <w:t xml:space="preserve"> zał. nr </w:t>
      </w:r>
      <w:r w:rsidR="00094D91">
        <w:rPr>
          <w:rFonts w:ascii="Calibri" w:hAnsi="Calibri" w:cs="Calibri"/>
          <w:sz w:val="23"/>
          <w:szCs w:val="23"/>
          <w:lang w:eastAsia="ar-SA"/>
        </w:rPr>
        <w:t>9</w:t>
      </w:r>
      <w:r w:rsidR="00462C9A">
        <w:rPr>
          <w:rFonts w:ascii="Calibri" w:hAnsi="Calibri" w:cs="Calibri"/>
          <w:sz w:val="23"/>
          <w:szCs w:val="23"/>
          <w:lang w:eastAsia="ar-SA"/>
        </w:rPr>
        <w:t xml:space="preserve"> do SWZ:</w:t>
      </w:r>
    </w:p>
    <w:p w14:paraId="32B896BE" w14:textId="3B7E67BD" w:rsidR="004C3987" w:rsidRDefault="004C3987" w:rsidP="006F3778">
      <w:pPr>
        <w:shd w:val="clear" w:color="auto" w:fill="FFFFFF"/>
        <w:tabs>
          <w:tab w:val="left" w:pos="851"/>
        </w:tabs>
        <w:suppressAutoHyphens/>
        <w:autoSpaceDE w:val="0"/>
        <w:autoSpaceDN w:val="0"/>
        <w:adjustRightInd w:val="0"/>
        <w:spacing w:after="60" w:line="276" w:lineRule="auto"/>
        <w:ind w:left="567" w:right="57"/>
        <w:jc w:val="both"/>
        <w:rPr>
          <w:rFonts w:ascii="Calibri" w:hAnsi="Calibri" w:cs="Calibri"/>
          <w:sz w:val="23"/>
          <w:szCs w:val="23"/>
          <w:lang w:eastAsia="ar-SA"/>
        </w:rPr>
      </w:pPr>
      <w:r>
        <w:rPr>
          <w:rFonts w:ascii="Calibri" w:hAnsi="Calibri" w:cs="Calibri"/>
          <w:sz w:val="23"/>
          <w:szCs w:val="23"/>
          <w:lang w:eastAsia="ar-SA"/>
        </w:rPr>
        <w:lastRenderedPageBreak/>
        <w:t xml:space="preserve">Dokumentacja projektowa </w:t>
      </w:r>
      <w:r w:rsidR="00B03C93">
        <w:rPr>
          <w:rFonts w:ascii="Calibri" w:hAnsi="Calibri" w:cs="Calibri"/>
          <w:sz w:val="23"/>
          <w:szCs w:val="23"/>
          <w:lang w:eastAsia="ar-SA"/>
        </w:rPr>
        <w:t>pn.</w:t>
      </w:r>
      <w:r>
        <w:rPr>
          <w:rFonts w:ascii="Calibri" w:hAnsi="Calibri" w:cs="Calibri"/>
          <w:sz w:val="23"/>
          <w:szCs w:val="23"/>
          <w:lang w:eastAsia="ar-SA"/>
        </w:rPr>
        <w:t xml:space="preserve"> „Remont schodów i tarasu oraz budowa pochylni dla niepełnosprawnych</w:t>
      </w:r>
      <w:r w:rsidR="000B2B36">
        <w:rPr>
          <w:rFonts w:ascii="Calibri" w:hAnsi="Calibri" w:cs="Calibri"/>
          <w:sz w:val="23"/>
          <w:szCs w:val="23"/>
          <w:lang w:eastAsia="ar-SA"/>
        </w:rPr>
        <w:t xml:space="preserve"> w skrzydle przedszkolnym”</w:t>
      </w:r>
      <w:r>
        <w:rPr>
          <w:rFonts w:ascii="Calibri" w:hAnsi="Calibri" w:cs="Calibri"/>
          <w:sz w:val="23"/>
          <w:szCs w:val="23"/>
          <w:lang w:eastAsia="ar-SA"/>
        </w:rPr>
        <w:t xml:space="preserve"> opracowana przez Biuro Projektowe Janusz </w:t>
      </w:r>
      <w:proofErr w:type="spellStart"/>
      <w:r>
        <w:rPr>
          <w:rFonts w:ascii="Calibri" w:hAnsi="Calibri" w:cs="Calibri"/>
          <w:sz w:val="23"/>
          <w:szCs w:val="23"/>
          <w:lang w:eastAsia="ar-SA"/>
        </w:rPr>
        <w:t>Lewowski</w:t>
      </w:r>
      <w:proofErr w:type="spellEnd"/>
      <w:r>
        <w:rPr>
          <w:rFonts w:ascii="Calibri" w:hAnsi="Calibri" w:cs="Calibri"/>
          <w:sz w:val="23"/>
          <w:szCs w:val="23"/>
          <w:lang w:eastAsia="ar-SA"/>
        </w:rPr>
        <w:t>, ul. Agatowa 20/32, 20-571 Lublin, składająca się z:</w:t>
      </w:r>
    </w:p>
    <w:p w14:paraId="45C4D9E9" w14:textId="255A49F9" w:rsidR="00CE642D" w:rsidRDefault="00F12D03" w:rsidP="00CE642D">
      <w:pPr>
        <w:shd w:val="clear" w:color="auto" w:fill="FFFFFF"/>
        <w:tabs>
          <w:tab w:val="left" w:pos="851"/>
        </w:tabs>
        <w:suppressAutoHyphens/>
        <w:autoSpaceDE w:val="0"/>
        <w:autoSpaceDN w:val="0"/>
        <w:adjustRightInd w:val="0"/>
        <w:spacing w:after="60" w:line="276" w:lineRule="auto"/>
        <w:ind w:left="567" w:right="57"/>
        <w:jc w:val="both"/>
        <w:rPr>
          <w:rFonts w:ascii="Calibri" w:hAnsi="Calibri" w:cs="Calibri"/>
          <w:sz w:val="23"/>
          <w:szCs w:val="23"/>
          <w:lang w:eastAsia="ar-SA"/>
        </w:rPr>
      </w:pPr>
      <w:r>
        <w:rPr>
          <w:rFonts w:ascii="Calibri" w:hAnsi="Calibri" w:cs="Calibri"/>
          <w:sz w:val="23"/>
          <w:szCs w:val="23"/>
          <w:lang w:eastAsia="ar-SA"/>
        </w:rPr>
        <w:t>1- P</w:t>
      </w:r>
      <w:r w:rsidR="00CE642D">
        <w:rPr>
          <w:rFonts w:ascii="Calibri" w:hAnsi="Calibri" w:cs="Calibri"/>
          <w:sz w:val="23"/>
          <w:szCs w:val="23"/>
          <w:lang w:eastAsia="ar-SA"/>
        </w:rPr>
        <w:t>rojektu technicznego (4 pliki)</w:t>
      </w:r>
    </w:p>
    <w:p w14:paraId="2BE8937E" w14:textId="5F533F6E" w:rsidR="00CE642D" w:rsidRDefault="00F12D03" w:rsidP="00CE642D">
      <w:pPr>
        <w:shd w:val="clear" w:color="auto" w:fill="FFFFFF"/>
        <w:tabs>
          <w:tab w:val="left" w:pos="851"/>
        </w:tabs>
        <w:suppressAutoHyphens/>
        <w:autoSpaceDE w:val="0"/>
        <w:autoSpaceDN w:val="0"/>
        <w:adjustRightInd w:val="0"/>
        <w:spacing w:after="60" w:line="276" w:lineRule="auto"/>
        <w:ind w:left="567" w:right="57"/>
        <w:jc w:val="both"/>
        <w:rPr>
          <w:rFonts w:ascii="Calibri" w:hAnsi="Calibri" w:cs="Calibri"/>
          <w:sz w:val="23"/>
          <w:szCs w:val="23"/>
          <w:lang w:eastAsia="ar-SA"/>
        </w:rPr>
      </w:pPr>
      <w:r>
        <w:rPr>
          <w:rFonts w:ascii="Calibri" w:hAnsi="Calibri" w:cs="Calibri"/>
          <w:sz w:val="23"/>
          <w:szCs w:val="23"/>
          <w:lang w:eastAsia="ar-SA"/>
        </w:rPr>
        <w:t>2- S</w:t>
      </w:r>
      <w:r w:rsidR="00CE642D">
        <w:rPr>
          <w:rFonts w:ascii="Calibri" w:hAnsi="Calibri" w:cs="Calibri"/>
          <w:sz w:val="23"/>
          <w:szCs w:val="23"/>
          <w:lang w:eastAsia="ar-SA"/>
        </w:rPr>
        <w:t>pecyfikacji technicznej wykonania i odbioru robót (1 plik)</w:t>
      </w:r>
    </w:p>
    <w:p w14:paraId="146F0611" w14:textId="1F8FF3CB" w:rsidR="00CE642D" w:rsidRDefault="00F12D03" w:rsidP="00CE642D">
      <w:pPr>
        <w:shd w:val="clear" w:color="auto" w:fill="FFFFFF"/>
        <w:tabs>
          <w:tab w:val="left" w:pos="851"/>
        </w:tabs>
        <w:suppressAutoHyphens/>
        <w:autoSpaceDE w:val="0"/>
        <w:autoSpaceDN w:val="0"/>
        <w:adjustRightInd w:val="0"/>
        <w:spacing w:after="60" w:line="276" w:lineRule="auto"/>
        <w:ind w:left="567" w:right="57"/>
        <w:jc w:val="both"/>
        <w:rPr>
          <w:rFonts w:ascii="Calibri" w:hAnsi="Calibri" w:cs="Calibri"/>
          <w:sz w:val="23"/>
          <w:szCs w:val="23"/>
          <w:lang w:eastAsia="ar-SA"/>
        </w:rPr>
      </w:pPr>
      <w:r>
        <w:rPr>
          <w:rFonts w:ascii="Calibri" w:hAnsi="Calibri" w:cs="Calibri"/>
          <w:sz w:val="23"/>
          <w:szCs w:val="23"/>
          <w:lang w:eastAsia="ar-SA"/>
        </w:rPr>
        <w:t>3- P</w:t>
      </w:r>
      <w:r w:rsidR="00CE642D">
        <w:rPr>
          <w:rFonts w:ascii="Calibri" w:hAnsi="Calibri" w:cs="Calibri"/>
          <w:sz w:val="23"/>
          <w:szCs w:val="23"/>
          <w:lang w:eastAsia="ar-SA"/>
        </w:rPr>
        <w:t xml:space="preserve">rzedmiaru </w:t>
      </w:r>
      <w:r>
        <w:rPr>
          <w:rFonts w:ascii="Calibri" w:hAnsi="Calibri" w:cs="Calibri"/>
          <w:sz w:val="23"/>
          <w:szCs w:val="23"/>
          <w:lang w:eastAsia="ar-SA"/>
        </w:rPr>
        <w:t xml:space="preserve">robót </w:t>
      </w:r>
      <w:r w:rsidR="00CE642D">
        <w:rPr>
          <w:rFonts w:ascii="Calibri" w:hAnsi="Calibri" w:cs="Calibri"/>
          <w:sz w:val="23"/>
          <w:szCs w:val="23"/>
          <w:lang w:eastAsia="ar-SA"/>
        </w:rPr>
        <w:t>(1 plik)</w:t>
      </w:r>
    </w:p>
    <w:bookmarkEnd w:id="0"/>
    <w:p w14:paraId="3C6A7170" w14:textId="2269BE7C" w:rsidR="00D26937" w:rsidRPr="004929DB" w:rsidRDefault="00D26937" w:rsidP="00DE4A43">
      <w:pPr>
        <w:autoSpaceDE w:val="0"/>
        <w:autoSpaceDN w:val="0"/>
        <w:adjustRightInd w:val="0"/>
        <w:spacing w:before="120" w:after="0" w:line="240" w:lineRule="auto"/>
        <w:jc w:val="both"/>
        <w:rPr>
          <w:rFonts w:eastAsia="Times New Roman" w:cstheme="minorHAnsi"/>
          <w:lang w:eastAsia="pl-PL"/>
        </w:rPr>
      </w:pPr>
      <w:r w:rsidRPr="004929DB">
        <w:rPr>
          <w:rFonts w:eastAsia="Times New Roman" w:cstheme="minorHAnsi"/>
          <w:lang w:eastAsia="pl-PL"/>
        </w:rPr>
        <w:t>4. Wytyczne  realizacji  robót:</w:t>
      </w:r>
    </w:p>
    <w:p w14:paraId="5A8EB838" w14:textId="2656600E" w:rsidR="00D26937" w:rsidRPr="004929DB" w:rsidRDefault="00D26937" w:rsidP="000C7829">
      <w:pPr>
        <w:pStyle w:val="Akapitzlist"/>
        <w:numPr>
          <w:ilvl w:val="0"/>
          <w:numId w:val="47"/>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2"/>
          <w:szCs w:val="22"/>
        </w:rPr>
      </w:pPr>
      <w:r w:rsidRPr="004929DB">
        <w:rPr>
          <w:rFonts w:asciiTheme="minorHAnsi" w:hAnsiTheme="minorHAnsi" w:cstheme="minorHAnsi"/>
          <w:sz w:val="22"/>
          <w:szCs w:val="22"/>
        </w:rPr>
        <w:t xml:space="preserve">Organizację i terminy prowadzenia prac należy uzgadniać z Dyrekcją </w:t>
      </w:r>
      <w:r w:rsidR="00462C9A">
        <w:rPr>
          <w:rFonts w:asciiTheme="minorHAnsi" w:hAnsiTheme="minorHAnsi" w:cstheme="minorHAnsi"/>
          <w:sz w:val="22"/>
          <w:szCs w:val="22"/>
        </w:rPr>
        <w:t xml:space="preserve">Zespołu Szkolno-Przedszkolnego nr 1 </w:t>
      </w:r>
      <w:r w:rsidR="006F3778">
        <w:rPr>
          <w:rFonts w:asciiTheme="minorHAnsi" w:hAnsiTheme="minorHAnsi" w:cstheme="minorHAnsi"/>
          <w:sz w:val="22"/>
          <w:szCs w:val="22"/>
        </w:rPr>
        <w:t xml:space="preserve">i Przedszkola nr 5 </w:t>
      </w:r>
      <w:r w:rsidR="00462C9A">
        <w:rPr>
          <w:rFonts w:asciiTheme="minorHAnsi" w:hAnsiTheme="minorHAnsi" w:cstheme="minorHAnsi"/>
          <w:sz w:val="22"/>
          <w:szCs w:val="22"/>
        </w:rPr>
        <w:t xml:space="preserve">w Grodzisku </w:t>
      </w:r>
      <w:proofErr w:type="spellStart"/>
      <w:r w:rsidR="00462C9A">
        <w:rPr>
          <w:rFonts w:asciiTheme="minorHAnsi" w:hAnsiTheme="minorHAnsi" w:cstheme="minorHAnsi"/>
          <w:sz w:val="22"/>
          <w:szCs w:val="22"/>
        </w:rPr>
        <w:t>Maz</w:t>
      </w:r>
      <w:proofErr w:type="spellEnd"/>
      <w:r w:rsidR="00462C9A">
        <w:rPr>
          <w:rFonts w:asciiTheme="minorHAnsi" w:hAnsiTheme="minorHAnsi" w:cstheme="minorHAnsi"/>
          <w:sz w:val="22"/>
          <w:szCs w:val="22"/>
        </w:rPr>
        <w:t>.</w:t>
      </w:r>
      <w:r w:rsidRPr="004929DB">
        <w:rPr>
          <w:rFonts w:asciiTheme="minorHAnsi" w:hAnsiTheme="minorHAnsi" w:cstheme="minorHAnsi"/>
          <w:sz w:val="22"/>
          <w:szCs w:val="22"/>
        </w:rPr>
        <w:t>.</w:t>
      </w:r>
    </w:p>
    <w:p w14:paraId="303E10B7" w14:textId="66BBE648" w:rsidR="00D26937" w:rsidRPr="004929DB" w:rsidRDefault="00D26937" w:rsidP="000C7829">
      <w:pPr>
        <w:pStyle w:val="Akapitzlist"/>
        <w:numPr>
          <w:ilvl w:val="0"/>
          <w:numId w:val="47"/>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2"/>
          <w:szCs w:val="22"/>
        </w:rPr>
      </w:pPr>
      <w:r w:rsidRPr="004929DB">
        <w:rPr>
          <w:rFonts w:asciiTheme="minorHAnsi" w:hAnsiTheme="minorHAnsi" w:cstheme="minorHAnsi"/>
          <w:sz w:val="22"/>
          <w:szCs w:val="22"/>
        </w:rPr>
        <w:t xml:space="preserve">Prace należy prowadzić w sposób niezakłócający działalności </w:t>
      </w:r>
      <w:r w:rsidR="00462C9A">
        <w:rPr>
          <w:rFonts w:asciiTheme="minorHAnsi" w:hAnsiTheme="minorHAnsi" w:cstheme="minorHAnsi"/>
          <w:sz w:val="22"/>
          <w:szCs w:val="22"/>
        </w:rPr>
        <w:t>s</w:t>
      </w:r>
      <w:r w:rsidR="00142140">
        <w:rPr>
          <w:rFonts w:asciiTheme="minorHAnsi" w:hAnsiTheme="minorHAnsi" w:cstheme="minorHAnsi"/>
          <w:sz w:val="22"/>
          <w:szCs w:val="22"/>
        </w:rPr>
        <w:t>zkoły</w:t>
      </w:r>
      <w:r w:rsidR="00462C9A">
        <w:rPr>
          <w:rFonts w:asciiTheme="minorHAnsi" w:hAnsiTheme="minorHAnsi" w:cstheme="minorHAnsi"/>
          <w:sz w:val="22"/>
          <w:szCs w:val="22"/>
        </w:rPr>
        <w:t xml:space="preserve"> i przedszkola</w:t>
      </w:r>
      <w:r w:rsidRPr="004929DB">
        <w:rPr>
          <w:rFonts w:asciiTheme="minorHAnsi" w:hAnsiTheme="minorHAnsi" w:cstheme="minorHAnsi"/>
          <w:sz w:val="22"/>
          <w:szCs w:val="22"/>
        </w:rPr>
        <w:t xml:space="preserve">. </w:t>
      </w:r>
      <w:r w:rsidRPr="004929DB">
        <w:rPr>
          <w:rFonts w:asciiTheme="minorHAnsi" w:hAnsiTheme="minorHAnsi" w:cstheme="minorHAnsi"/>
          <w:bCs/>
          <w:sz w:val="22"/>
          <w:szCs w:val="22"/>
        </w:rPr>
        <w:t>Wykonawca</w:t>
      </w:r>
      <w:r w:rsidRPr="004929DB">
        <w:rPr>
          <w:rFonts w:asciiTheme="minorHAnsi" w:hAnsiTheme="minorHAnsi" w:cstheme="minorHAnsi"/>
          <w:sz w:val="22"/>
          <w:szCs w:val="22"/>
        </w:rPr>
        <w:t xml:space="preserve"> </w:t>
      </w:r>
      <w:r w:rsidR="00630218">
        <w:rPr>
          <w:rFonts w:asciiTheme="minorHAnsi" w:hAnsiTheme="minorHAnsi" w:cstheme="minorHAnsi"/>
          <w:sz w:val="22"/>
          <w:szCs w:val="22"/>
        </w:rPr>
        <w:t>ma</w:t>
      </w:r>
      <w:r w:rsidRPr="004929DB">
        <w:rPr>
          <w:rFonts w:asciiTheme="minorHAnsi" w:hAnsiTheme="minorHAnsi" w:cstheme="minorHAnsi"/>
          <w:sz w:val="22"/>
          <w:szCs w:val="22"/>
        </w:rPr>
        <w:t xml:space="preserve"> wydziel</w:t>
      </w:r>
      <w:r w:rsidR="00630218">
        <w:rPr>
          <w:rFonts w:asciiTheme="minorHAnsi" w:hAnsiTheme="minorHAnsi" w:cstheme="minorHAnsi"/>
          <w:sz w:val="22"/>
          <w:szCs w:val="22"/>
        </w:rPr>
        <w:t>ić</w:t>
      </w:r>
      <w:r w:rsidRPr="004929DB">
        <w:rPr>
          <w:rFonts w:asciiTheme="minorHAnsi" w:hAnsiTheme="minorHAnsi" w:cstheme="minorHAnsi"/>
          <w:sz w:val="22"/>
          <w:szCs w:val="22"/>
        </w:rPr>
        <w:t xml:space="preserve"> plac budowy od pozostałego terenu szkoły</w:t>
      </w:r>
      <w:r w:rsidR="00462C9A">
        <w:rPr>
          <w:rFonts w:asciiTheme="minorHAnsi" w:hAnsiTheme="minorHAnsi" w:cstheme="minorHAnsi"/>
          <w:sz w:val="22"/>
          <w:szCs w:val="22"/>
        </w:rPr>
        <w:t>/ przedszkola</w:t>
      </w:r>
      <w:r w:rsidRPr="004929DB">
        <w:rPr>
          <w:rFonts w:asciiTheme="minorHAnsi" w:hAnsiTheme="minorHAnsi" w:cstheme="minorHAnsi"/>
          <w:sz w:val="22"/>
          <w:szCs w:val="22"/>
        </w:rPr>
        <w:t xml:space="preserve"> i zorganizowa</w:t>
      </w:r>
      <w:r w:rsidR="00630218">
        <w:rPr>
          <w:rFonts w:asciiTheme="minorHAnsi" w:hAnsiTheme="minorHAnsi" w:cstheme="minorHAnsi"/>
          <w:sz w:val="22"/>
          <w:szCs w:val="22"/>
        </w:rPr>
        <w:t>ć</w:t>
      </w:r>
      <w:r w:rsidRPr="004929DB">
        <w:rPr>
          <w:rFonts w:asciiTheme="minorHAnsi" w:hAnsiTheme="minorHAnsi" w:cstheme="minorHAnsi"/>
          <w:sz w:val="22"/>
          <w:szCs w:val="22"/>
        </w:rPr>
        <w:t xml:space="preserve"> rob</w:t>
      </w:r>
      <w:r w:rsidR="00630218">
        <w:rPr>
          <w:rFonts w:asciiTheme="minorHAnsi" w:hAnsiTheme="minorHAnsi" w:cstheme="minorHAnsi"/>
          <w:sz w:val="22"/>
          <w:szCs w:val="22"/>
        </w:rPr>
        <w:t>oty</w:t>
      </w:r>
      <w:r w:rsidRPr="004929DB">
        <w:rPr>
          <w:rFonts w:asciiTheme="minorHAnsi" w:hAnsiTheme="minorHAnsi" w:cstheme="minorHAnsi"/>
          <w:sz w:val="22"/>
          <w:szCs w:val="22"/>
        </w:rPr>
        <w:t xml:space="preserve"> w ten sposób, żeby dostęp do t</w:t>
      </w:r>
      <w:r w:rsidR="00630218">
        <w:rPr>
          <w:rFonts w:asciiTheme="minorHAnsi" w:hAnsiTheme="minorHAnsi" w:cstheme="minorHAnsi"/>
          <w:sz w:val="22"/>
          <w:szCs w:val="22"/>
        </w:rPr>
        <w:t>ego</w:t>
      </w:r>
      <w:r w:rsidRPr="004929DB">
        <w:rPr>
          <w:rFonts w:asciiTheme="minorHAnsi" w:hAnsiTheme="minorHAnsi" w:cstheme="minorHAnsi"/>
          <w:sz w:val="22"/>
          <w:szCs w:val="22"/>
        </w:rPr>
        <w:t xml:space="preserve"> plac</w:t>
      </w:r>
      <w:r w:rsidR="00630218">
        <w:rPr>
          <w:rFonts w:asciiTheme="minorHAnsi" w:hAnsiTheme="minorHAnsi" w:cstheme="minorHAnsi"/>
          <w:sz w:val="22"/>
          <w:szCs w:val="22"/>
        </w:rPr>
        <w:t>u</w:t>
      </w:r>
      <w:r w:rsidRPr="004929DB">
        <w:rPr>
          <w:rFonts w:asciiTheme="minorHAnsi" w:hAnsiTheme="minorHAnsi" w:cstheme="minorHAnsi"/>
          <w:sz w:val="22"/>
          <w:szCs w:val="22"/>
        </w:rPr>
        <w:t xml:space="preserve"> był zapewniony z dróg publicznych a roboty zorganizowane były w sposób zapewniający bezpieczeństwo </w:t>
      </w:r>
      <w:r w:rsidR="0065097C" w:rsidRPr="004929DB">
        <w:rPr>
          <w:rFonts w:asciiTheme="minorHAnsi" w:hAnsiTheme="minorHAnsi" w:cstheme="minorHAnsi"/>
          <w:sz w:val="22"/>
          <w:szCs w:val="22"/>
        </w:rPr>
        <w:t>dzieciom</w:t>
      </w:r>
      <w:r w:rsidRPr="004929DB">
        <w:rPr>
          <w:rFonts w:asciiTheme="minorHAnsi" w:hAnsiTheme="minorHAnsi" w:cstheme="minorHAnsi"/>
          <w:sz w:val="22"/>
          <w:szCs w:val="22"/>
        </w:rPr>
        <w:t xml:space="preserve"> i personelowi </w:t>
      </w:r>
      <w:r w:rsidR="00142140">
        <w:rPr>
          <w:rFonts w:asciiTheme="minorHAnsi" w:hAnsiTheme="minorHAnsi" w:cstheme="minorHAnsi"/>
          <w:sz w:val="22"/>
          <w:szCs w:val="22"/>
        </w:rPr>
        <w:t>szkoły</w:t>
      </w:r>
      <w:r w:rsidR="00462C9A">
        <w:rPr>
          <w:rFonts w:asciiTheme="minorHAnsi" w:hAnsiTheme="minorHAnsi" w:cstheme="minorHAnsi"/>
          <w:sz w:val="22"/>
          <w:szCs w:val="22"/>
        </w:rPr>
        <w:t>/ przedszkola</w:t>
      </w:r>
      <w:r w:rsidRPr="004929DB">
        <w:rPr>
          <w:rFonts w:asciiTheme="minorHAnsi" w:hAnsiTheme="minorHAnsi" w:cstheme="minorHAnsi"/>
          <w:sz w:val="22"/>
          <w:szCs w:val="22"/>
        </w:rPr>
        <w:t xml:space="preserve"> przebywającym w budynku oraz na pozostałym terenie. Dostęp do placów budowy przez teren szkoły będzie możliwy wyłącznie po uzgodnieniu z Dyrektorem </w:t>
      </w:r>
      <w:r w:rsidR="0088463F">
        <w:rPr>
          <w:rFonts w:asciiTheme="minorHAnsi" w:hAnsiTheme="minorHAnsi" w:cstheme="minorHAnsi"/>
          <w:sz w:val="22"/>
          <w:szCs w:val="22"/>
        </w:rPr>
        <w:t>ZSP</w:t>
      </w:r>
      <w:r w:rsidR="00462C9A">
        <w:rPr>
          <w:rFonts w:asciiTheme="minorHAnsi" w:hAnsiTheme="minorHAnsi" w:cstheme="minorHAnsi"/>
          <w:sz w:val="22"/>
          <w:szCs w:val="22"/>
        </w:rPr>
        <w:t>/ Przedszkola</w:t>
      </w:r>
      <w:r w:rsidRPr="004929DB">
        <w:rPr>
          <w:rFonts w:asciiTheme="minorHAnsi" w:hAnsiTheme="minorHAnsi" w:cstheme="minorHAnsi"/>
          <w:sz w:val="22"/>
          <w:szCs w:val="22"/>
        </w:rPr>
        <w:t>.</w:t>
      </w:r>
      <w:r w:rsidR="00630218">
        <w:rPr>
          <w:rFonts w:asciiTheme="minorHAnsi" w:hAnsiTheme="minorHAnsi" w:cstheme="minorHAnsi"/>
          <w:sz w:val="22"/>
          <w:szCs w:val="22"/>
        </w:rPr>
        <w:t xml:space="preserve"> </w:t>
      </w:r>
      <w:r w:rsidRPr="004929DB">
        <w:rPr>
          <w:rFonts w:asciiTheme="minorHAnsi" w:hAnsiTheme="minorHAnsi" w:cstheme="minorHAnsi"/>
          <w:sz w:val="22"/>
          <w:szCs w:val="22"/>
        </w:rPr>
        <w:t>Wykonawca na swój koszt zorganizuje ochronę własnych robót.</w:t>
      </w:r>
    </w:p>
    <w:p w14:paraId="58140430" w14:textId="77777777" w:rsidR="00D26937" w:rsidRPr="004929DB" w:rsidRDefault="00D26937" w:rsidP="000C7829">
      <w:pPr>
        <w:pStyle w:val="Akapitzlist"/>
        <w:numPr>
          <w:ilvl w:val="0"/>
          <w:numId w:val="47"/>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2"/>
          <w:szCs w:val="22"/>
        </w:rPr>
      </w:pPr>
      <w:r w:rsidRPr="004929DB">
        <w:rPr>
          <w:rFonts w:asciiTheme="minorHAnsi" w:hAnsiTheme="minorHAnsi" w:cstheme="minorHAnsi"/>
          <w:sz w:val="22"/>
          <w:szCs w:val="22"/>
        </w:rPr>
        <w:t>Wykonawca ma obowiązek przed rozpoczęciem robót zabezpieczyć istniejące na terenie krzewy i drzewa. Ewentualne kolidujące z robotami nasadzenia Wykonawca usunie na własny koszt (łącznie z karpami) po otrzymaniu od Zamawiającego odpowiednich pozwoleń.</w:t>
      </w:r>
    </w:p>
    <w:p w14:paraId="12F178C3" w14:textId="77777777" w:rsidR="00D26937" w:rsidRPr="004929DB" w:rsidRDefault="00D26937" w:rsidP="000C7829">
      <w:pPr>
        <w:pStyle w:val="Akapitzlist"/>
        <w:numPr>
          <w:ilvl w:val="0"/>
          <w:numId w:val="47"/>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2"/>
          <w:szCs w:val="22"/>
        </w:rPr>
      </w:pPr>
      <w:r w:rsidRPr="004929DB">
        <w:rPr>
          <w:rFonts w:asciiTheme="minorHAnsi" w:hAnsiTheme="minorHAnsi" w:cstheme="minorHAnsi"/>
          <w:sz w:val="22"/>
          <w:szCs w:val="22"/>
        </w:rPr>
        <w:t>Uszkodzone w wyniku robót istniejące obiekty i nawierzchnie Wykonawca naprawi na własny koszt przed odbiorem robót.</w:t>
      </w:r>
    </w:p>
    <w:p w14:paraId="54B283B7" w14:textId="77777777" w:rsidR="00D26937" w:rsidRPr="004929DB" w:rsidRDefault="00D26937" w:rsidP="000C7829">
      <w:pPr>
        <w:pStyle w:val="Style14"/>
        <w:widowControl/>
        <w:numPr>
          <w:ilvl w:val="0"/>
          <w:numId w:val="47"/>
        </w:numPr>
        <w:spacing w:before="120" w:line="240" w:lineRule="auto"/>
        <w:rPr>
          <w:rFonts w:asciiTheme="minorHAnsi" w:hAnsiTheme="minorHAnsi" w:cstheme="minorHAnsi"/>
          <w:sz w:val="22"/>
          <w:szCs w:val="22"/>
        </w:rPr>
      </w:pPr>
      <w:r w:rsidRPr="004929DB">
        <w:rPr>
          <w:rFonts w:asciiTheme="minorHAnsi" w:hAnsiTheme="minorHAnsi" w:cstheme="minorHAnsi"/>
          <w:sz w:val="22"/>
          <w:szCs w:val="22"/>
        </w:rPr>
        <w:t>Zamawiający wymaga, przed zamówieniem wyposażenia i materiałów wykończeniowych, przedstawienia mu przez Wykonawcę do akceptacji proponowanych w/w elementów (opis/rysunek/zdjęcie/wymiary, wskazana dostarczenie próbek materiałowych lub wyposażenia), w szczególności w celu uzgodnienia kolorów i wyglądu dostarczanego wyposażenia i materiałów wykończeniowych.</w:t>
      </w:r>
    </w:p>
    <w:p w14:paraId="5F73EA21" w14:textId="65F09F4A" w:rsidR="00D26937" w:rsidRPr="004929DB" w:rsidRDefault="00D26937" w:rsidP="000C7829">
      <w:pPr>
        <w:pStyle w:val="Style14"/>
        <w:widowControl/>
        <w:numPr>
          <w:ilvl w:val="0"/>
          <w:numId w:val="47"/>
        </w:numPr>
        <w:spacing w:before="120" w:line="240" w:lineRule="auto"/>
        <w:rPr>
          <w:rFonts w:asciiTheme="minorHAnsi" w:hAnsiTheme="minorHAnsi" w:cstheme="minorHAnsi"/>
          <w:sz w:val="22"/>
          <w:szCs w:val="22"/>
        </w:rPr>
      </w:pPr>
      <w:bookmarkStart w:id="1" w:name="_Hlk102032814"/>
      <w:r w:rsidRPr="004929DB">
        <w:rPr>
          <w:rFonts w:asciiTheme="minorHAnsi" w:hAnsiTheme="minorHAnsi" w:cstheme="minorHAnsi"/>
          <w:sz w:val="22"/>
          <w:szCs w:val="22"/>
        </w:rPr>
        <w:t>Zagospodarowanie materiałów z rozbiórek</w:t>
      </w:r>
      <w:r w:rsidR="0065097C" w:rsidRPr="004929DB">
        <w:rPr>
          <w:rFonts w:asciiTheme="minorHAnsi" w:hAnsiTheme="minorHAnsi" w:cstheme="minorHAnsi"/>
          <w:sz w:val="22"/>
          <w:szCs w:val="22"/>
        </w:rPr>
        <w:t xml:space="preserve"> i ziemi z wykopów l</w:t>
      </w:r>
      <w:r w:rsidRPr="004929DB">
        <w:rPr>
          <w:rFonts w:asciiTheme="minorHAnsi" w:hAnsiTheme="minorHAnsi" w:cstheme="minorHAnsi"/>
          <w:sz w:val="22"/>
          <w:szCs w:val="22"/>
        </w:rPr>
        <w:t>eży po stronie Wykonawcy. Materiały z rozbiórki należy wywieźć na składowisko dostępne dla Wykonawcy. Materiały które tego wymagają należy zutylizować</w:t>
      </w:r>
      <w:bookmarkEnd w:id="1"/>
      <w:r w:rsidRPr="004929DB">
        <w:rPr>
          <w:rFonts w:asciiTheme="minorHAnsi" w:hAnsiTheme="minorHAnsi" w:cstheme="minorHAnsi"/>
          <w:sz w:val="22"/>
          <w:szCs w:val="22"/>
        </w:rPr>
        <w:t>.</w:t>
      </w:r>
    </w:p>
    <w:p w14:paraId="5B1BB691" w14:textId="6A30337B" w:rsidR="0065097C" w:rsidRPr="004929DB" w:rsidRDefault="0065097C" w:rsidP="000C7829">
      <w:pPr>
        <w:pStyle w:val="Style14"/>
        <w:widowControl/>
        <w:numPr>
          <w:ilvl w:val="0"/>
          <w:numId w:val="47"/>
        </w:numPr>
        <w:spacing w:before="120" w:line="240" w:lineRule="auto"/>
        <w:rPr>
          <w:rFonts w:asciiTheme="minorHAnsi" w:hAnsiTheme="minorHAnsi" w:cstheme="minorHAnsi"/>
          <w:sz w:val="22"/>
          <w:szCs w:val="22"/>
        </w:rPr>
      </w:pPr>
      <w:r w:rsidRPr="004929DB">
        <w:rPr>
          <w:rFonts w:asciiTheme="minorHAnsi" w:hAnsiTheme="minorHAnsi" w:cstheme="minorHAnsi"/>
          <w:sz w:val="22"/>
          <w:szCs w:val="22"/>
        </w:rPr>
        <w:t xml:space="preserve">Zagospodarowanie usuniętych urządzeń, o ile inaczej nie zdecyduje Zamawiający, leży po stronie Wykonawcy. </w:t>
      </w:r>
      <w:r w:rsidR="00700862" w:rsidRPr="004929DB">
        <w:rPr>
          <w:rFonts w:asciiTheme="minorHAnsi" w:hAnsiTheme="minorHAnsi" w:cstheme="minorHAnsi"/>
          <w:sz w:val="22"/>
          <w:szCs w:val="22"/>
        </w:rPr>
        <w:t>Urządzenia</w:t>
      </w:r>
      <w:r w:rsidRPr="004929DB">
        <w:rPr>
          <w:rFonts w:asciiTheme="minorHAnsi" w:hAnsiTheme="minorHAnsi" w:cstheme="minorHAnsi"/>
          <w:sz w:val="22"/>
          <w:szCs w:val="22"/>
        </w:rPr>
        <w:t xml:space="preserve"> należy wywieźć na składowisko dostępne dla Wykonawcy. Materiały które tego wymagają należy zutylizować. </w:t>
      </w:r>
      <w:r w:rsidR="00700862" w:rsidRPr="004929DB">
        <w:rPr>
          <w:rFonts w:asciiTheme="minorHAnsi" w:hAnsiTheme="minorHAnsi" w:cstheme="minorHAnsi"/>
          <w:sz w:val="22"/>
          <w:szCs w:val="22"/>
        </w:rPr>
        <w:t xml:space="preserve">W przypadku, jeśli Zamawiający </w:t>
      </w:r>
      <w:r w:rsidR="0096688B" w:rsidRPr="004929DB">
        <w:rPr>
          <w:rFonts w:asciiTheme="minorHAnsi" w:hAnsiTheme="minorHAnsi" w:cstheme="minorHAnsi"/>
          <w:sz w:val="22"/>
          <w:szCs w:val="22"/>
        </w:rPr>
        <w:t xml:space="preserve">wskaże miejsce dostarczenia </w:t>
      </w:r>
      <w:r w:rsidR="00700862" w:rsidRPr="004929DB">
        <w:rPr>
          <w:rFonts w:asciiTheme="minorHAnsi" w:hAnsiTheme="minorHAnsi" w:cstheme="minorHAnsi"/>
          <w:sz w:val="22"/>
          <w:szCs w:val="22"/>
        </w:rPr>
        <w:t>urządze</w:t>
      </w:r>
      <w:r w:rsidR="0096688B" w:rsidRPr="004929DB">
        <w:rPr>
          <w:rFonts w:asciiTheme="minorHAnsi" w:hAnsiTheme="minorHAnsi" w:cstheme="minorHAnsi"/>
          <w:sz w:val="22"/>
          <w:szCs w:val="22"/>
        </w:rPr>
        <w:t>ń, Wykonawca dostarczy je tam</w:t>
      </w:r>
      <w:r w:rsidR="00700862" w:rsidRPr="004929DB">
        <w:rPr>
          <w:rFonts w:asciiTheme="minorHAnsi" w:hAnsiTheme="minorHAnsi" w:cstheme="minorHAnsi"/>
          <w:sz w:val="22"/>
          <w:szCs w:val="22"/>
        </w:rPr>
        <w:t xml:space="preserve"> w ramach wynagrodzenia (</w:t>
      </w:r>
      <w:r w:rsidR="0096688B" w:rsidRPr="004929DB">
        <w:rPr>
          <w:rFonts w:asciiTheme="minorHAnsi" w:hAnsiTheme="minorHAnsi" w:cstheme="minorHAnsi"/>
          <w:sz w:val="22"/>
          <w:szCs w:val="22"/>
        </w:rPr>
        <w:t xml:space="preserve">wskazane miejsce będzie </w:t>
      </w:r>
      <w:r w:rsidR="00700862" w:rsidRPr="004929DB">
        <w:rPr>
          <w:rFonts w:asciiTheme="minorHAnsi" w:hAnsiTheme="minorHAnsi" w:cstheme="minorHAnsi"/>
          <w:sz w:val="22"/>
          <w:szCs w:val="22"/>
        </w:rPr>
        <w:t>w obrębie Gminy Grodzisk Mazowiecki).</w:t>
      </w:r>
    </w:p>
    <w:p w14:paraId="7CE9EE58" w14:textId="2827F199" w:rsidR="00D26937" w:rsidRPr="004929DB" w:rsidRDefault="00D26937" w:rsidP="000C7829">
      <w:pPr>
        <w:pStyle w:val="Style14"/>
        <w:widowControl/>
        <w:numPr>
          <w:ilvl w:val="0"/>
          <w:numId w:val="47"/>
        </w:numPr>
        <w:spacing w:before="120" w:line="240" w:lineRule="auto"/>
        <w:rPr>
          <w:rFonts w:asciiTheme="minorHAnsi" w:hAnsiTheme="minorHAnsi" w:cstheme="minorHAnsi"/>
          <w:sz w:val="22"/>
          <w:szCs w:val="22"/>
        </w:rPr>
      </w:pPr>
      <w:r w:rsidRPr="004929DB">
        <w:rPr>
          <w:rFonts w:asciiTheme="minorHAnsi" w:hAnsiTheme="minorHAnsi" w:cstheme="minorHAnsi"/>
          <w:sz w:val="22"/>
          <w:szCs w:val="22"/>
        </w:rPr>
        <w:t>Materiały i urządzenia muszą posiadać wymagane prawem atesty lub certyfikaty oraz spełniać wymagania określone w normach.</w:t>
      </w:r>
    </w:p>
    <w:p w14:paraId="35699790" w14:textId="77777777" w:rsidR="00D26937" w:rsidRPr="004929DB" w:rsidRDefault="00D26937" w:rsidP="000C7829">
      <w:pPr>
        <w:pStyle w:val="Style14"/>
        <w:widowControl/>
        <w:numPr>
          <w:ilvl w:val="0"/>
          <w:numId w:val="47"/>
        </w:numPr>
        <w:spacing w:before="120" w:line="240" w:lineRule="auto"/>
        <w:rPr>
          <w:rFonts w:asciiTheme="minorHAnsi" w:hAnsiTheme="minorHAnsi" w:cstheme="minorHAnsi"/>
          <w:sz w:val="22"/>
          <w:szCs w:val="22"/>
        </w:rPr>
      </w:pPr>
      <w:r w:rsidRPr="004929DB">
        <w:rPr>
          <w:rFonts w:asciiTheme="minorHAnsi" w:hAnsiTheme="minorHAnsi" w:cstheme="minorHAnsi"/>
          <w:sz w:val="22"/>
          <w:szCs w:val="22"/>
        </w:rPr>
        <w:t>Zamawiający wymaga przekazania podpisanych kart gwarancyjnych Zamawiającemu.</w:t>
      </w:r>
    </w:p>
    <w:p w14:paraId="26D4C9D6" w14:textId="0646D90D" w:rsidR="0087091E" w:rsidRPr="004929DB" w:rsidRDefault="0087091E" w:rsidP="0087091E">
      <w:pPr>
        <w:widowControl w:val="0"/>
        <w:overflowPunct w:val="0"/>
        <w:autoSpaceDE w:val="0"/>
        <w:autoSpaceDN w:val="0"/>
        <w:adjustRightInd w:val="0"/>
        <w:spacing w:before="180" w:after="120" w:line="240" w:lineRule="auto"/>
        <w:jc w:val="both"/>
        <w:rPr>
          <w:rFonts w:cstheme="minorHAnsi"/>
        </w:rPr>
      </w:pPr>
      <w:r w:rsidRPr="004929DB">
        <w:rPr>
          <w:rFonts w:cstheme="minorHAnsi"/>
        </w:rPr>
        <w:t>5. Podstawowe warunki i wymagania dotyczące realizacji robót</w:t>
      </w:r>
    </w:p>
    <w:p w14:paraId="4C4FE9EA" w14:textId="7C28DDA4" w:rsidR="0087091E" w:rsidRPr="00142140" w:rsidRDefault="0087091E" w:rsidP="00142140">
      <w:pPr>
        <w:numPr>
          <w:ilvl w:val="1"/>
          <w:numId w:val="39"/>
        </w:numPr>
        <w:spacing w:before="120" w:after="0" w:line="240" w:lineRule="auto"/>
        <w:ind w:left="709" w:hanging="425"/>
        <w:jc w:val="both"/>
        <w:rPr>
          <w:rFonts w:eastAsia="Times New Roman" w:cstheme="minorHAnsi"/>
          <w:color w:val="000000"/>
          <w:lang w:eastAsia="pl-PL"/>
        </w:rPr>
      </w:pPr>
      <w:r w:rsidRPr="004929DB">
        <w:rPr>
          <w:rFonts w:eastAsia="Times New Roman" w:cstheme="minorHAnsi"/>
          <w:color w:val="000000"/>
          <w:lang w:eastAsia="pl-PL"/>
        </w:rPr>
        <w:t xml:space="preserve">Zakres robót określa dokumentacja projektowa, STWIOR i SWZ. </w:t>
      </w:r>
      <w:r w:rsidR="00142140" w:rsidRPr="00142140">
        <w:rPr>
          <w:rFonts w:eastAsia="Times New Roman" w:cstheme="minorHAnsi"/>
          <w:color w:val="000000"/>
          <w:lang w:eastAsia="pl-PL"/>
        </w:rPr>
        <w:t>Załączone do SWZ przedmiary robót mają charakter pomocniczy, nie stanowią  podstawy do wyceny robót.</w:t>
      </w:r>
      <w:r w:rsidR="00142140">
        <w:rPr>
          <w:rFonts w:eastAsia="Times New Roman" w:cstheme="minorHAnsi"/>
          <w:color w:val="000000"/>
          <w:lang w:eastAsia="pl-PL"/>
        </w:rPr>
        <w:t xml:space="preserve"> </w:t>
      </w:r>
      <w:r w:rsidRPr="00142140">
        <w:rPr>
          <w:rFonts w:eastAsia="Times New Roman" w:cstheme="minorHAnsi"/>
          <w:color w:val="000000"/>
          <w:lang w:eastAsia="pl-PL"/>
        </w:rPr>
        <w:t>W przypadku rozbieżności w ustaleniach poszczególnych elementów dokumentacji projektowej obowiązuje zakres najszerszy i najkorzystniejszy dla Zamawiającego, przy czym szczegółowe jego ustalenie musi być dokonane pisemnie, wpisem do dziennika budowy.</w:t>
      </w:r>
    </w:p>
    <w:p w14:paraId="30CD8150"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eastAsia="Times New Roman" w:cstheme="minorHAnsi"/>
          <w:color w:val="000000"/>
          <w:lang w:eastAsia="pl-PL"/>
        </w:rPr>
        <w:lastRenderedPageBreak/>
        <w:t>Zamawiający zabrania stosowania materiałów szkodliwych dla otoczenia. Materiały nieodpowiadające wymaganiom zostaną usunięte z terenu budowy na koszt Wykonawcy.</w:t>
      </w:r>
    </w:p>
    <w:p w14:paraId="56E6A298"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eastAsia="Times New Roman" w:cstheme="minorHAnsi"/>
          <w:color w:val="000000"/>
          <w:lang w:eastAsia="pl-PL"/>
        </w:rPr>
        <w:t>Wykonawca ma obowiązek zabezpieczenia składowanych materiałów, narzędzi i sprzętu przed zanieczyszczeniem, uszkodzeniem, kradzieżą, zagrożeniem dla osób postronnych.</w:t>
      </w:r>
    </w:p>
    <w:p w14:paraId="68F87476"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eastAsia="Times New Roman" w:cstheme="minorHAnsi"/>
          <w:color w:val="000000"/>
          <w:lang w:eastAsia="pl-PL"/>
        </w:rPr>
        <w:t>Sprzęt stanowiący własność Wykonawcy lub wynajęty powinien posiadać dopuszczenie do użytkowania – dokumenty potwierdzające ten fakt muszą być okazane na żądanie inspektora nadzoru.</w:t>
      </w:r>
    </w:p>
    <w:p w14:paraId="1E98CB81"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eastAsia="Times New Roman" w:cstheme="minorHAnsi"/>
          <w:color w:val="000000"/>
          <w:lang w:eastAsia="pl-PL"/>
        </w:rPr>
        <w:t xml:space="preserve">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 </w:t>
      </w:r>
    </w:p>
    <w:p w14:paraId="66C3D845"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eastAsia="Times New Roman" w:cstheme="minorHAnsi"/>
          <w:color w:val="000000"/>
          <w:lang w:eastAsia="pl-PL"/>
        </w:rPr>
        <w:t>Szczegółowe rozwiązania materiałowe muszą być uzgadniane z Zamawiającym.</w:t>
      </w:r>
    </w:p>
    <w:p w14:paraId="024CC90E"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eastAsia="Times New Roman" w:cstheme="minorHAnsi"/>
          <w:color w:val="000000"/>
          <w:lang w:eastAsia="pl-PL"/>
        </w:rPr>
        <w:t>Obowiązkiem Wykonawcy będzie zapewnienie i przestrzeganie warunków bhp, zabezpieczenie interesów osób trzecich, naprawa ewentualnych szkód wyrządzonych w trakcie realizacji inwestycji, ochrona mienia związanego z budową (materiały i sprzęt Wykonawcy oraz mienie użytkownika).</w:t>
      </w:r>
    </w:p>
    <w:p w14:paraId="56C9C679"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cstheme="minorHAnsi"/>
          <w:color w:val="000000"/>
        </w:rPr>
        <w:t>Wykonawca zobowiązany jest do zabezpieczenia placu budowy od terenów ogólnie dostępnych.</w:t>
      </w:r>
    </w:p>
    <w:p w14:paraId="15CFE621"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cstheme="minorHAnsi"/>
          <w:color w:val="000000"/>
        </w:rPr>
        <w:t>Przedstawicielem Zamawiającego na budowie będzie  inspektor nadzoru. Wykonawca będzie miał obowiązek umożliwić inspektorowi pełnienie obowiązków oraz udostępniać dokumenty i informacje związane z robotami.</w:t>
      </w:r>
    </w:p>
    <w:p w14:paraId="63BC461F"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cstheme="minorHAnsi"/>
          <w:color w:val="000000"/>
        </w:rPr>
        <w:t>Wraz z dokumentacją odbiorową Wykonawca będzie zobowiązany do dostarczenia projektów powykonawczych z naniesionymi i aprobowanymi zmianami, warunków gwarancji, atestów, certyfikatów wraz z oświadczeniem o ich wbudowaniu, pomiarów i badań kontrolnych, braku sprzeciwu organów na użytkowanie obiektu.</w:t>
      </w:r>
    </w:p>
    <w:p w14:paraId="48DAEDB3"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cstheme="minorHAnsi"/>
          <w:color w:val="000000"/>
        </w:rPr>
        <w:t xml:space="preserve">Wykonawca w żadnym przypadku nie może powoływać się na ewentualne pominięcie niektórych robót w dostarczonych przez Zamawiającego przedmiarach, które mają jedynie charakter pomocniczy, a ich treść nie może być podstawą jakichkolwiek roszczeń. Podstawą zamówienia jest dokumentacja /którą Wykonawca przed złożeniem oferty powinien dokładnie przeanalizować/ i pozostałe dokumenty przetargowe tworzące SWZ. Wykonawca zobowiązany jest zaplanować wszystkie czynności dla realizacji zamówienia, zgodnie z zasadami  sztuki budowlanej i obowiązującymi przepisami bez względu na to, czy czynności te /prace/ są odrębnie wymienione w jakimkolwiek dokumencie. Przyjmuje się, że zestawienie planowanych prac, na podstawie którego zostało ustalone wynagrodzenie, sporządził Wykonawca. </w:t>
      </w:r>
    </w:p>
    <w:p w14:paraId="11DDCF16"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cstheme="minorHAnsi"/>
          <w:color w:val="000000"/>
        </w:rPr>
        <w:t>Wykonawca w ciągu 14 dni od podpisania umowy sprawdzi przekazaną przez Zamawiającego dokumentację projektową i zgłosi do Zamawiającego ewentualne braki /usterki/uchybienia.</w:t>
      </w:r>
    </w:p>
    <w:p w14:paraId="0A80AEBC"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cstheme="minorHAnsi"/>
          <w:color w:val="000000"/>
        </w:rPr>
        <w:t xml:space="preserve">W przypadku rozbieżności co do zakresu robót określonych w poszczególnych częściach dokumentacji projektowej i pozostałych dokumentach przetargowych obowiązujący jest zakres najszerszy i </w:t>
      </w:r>
      <w:r w:rsidRPr="004929DB">
        <w:rPr>
          <w:rFonts w:eastAsia="Times New Roman" w:cstheme="minorHAnsi"/>
          <w:lang w:eastAsia="pl-PL"/>
        </w:rPr>
        <w:t>najkorzystniejszy dla Zamawiającego</w:t>
      </w:r>
      <w:r w:rsidRPr="004929DB">
        <w:rPr>
          <w:rFonts w:cstheme="minorHAnsi"/>
          <w:color w:val="000000"/>
        </w:rPr>
        <w:t>, chyba że Zamawiający w sposób jednoznaczny wyłączył określone roboty lub dostawy z zakresu objętego przetargiem.</w:t>
      </w:r>
    </w:p>
    <w:p w14:paraId="05BC11E1"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cstheme="minorHAnsi"/>
          <w:color w:val="000000"/>
        </w:rPr>
        <w:t xml:space="preserve">W przypadku gdy w opisie przedmiotu zamówienia (dokumentacji, </w:t>
      </w:r>
      <w:proofErr w:type="spellStart"/>
      <w:r w:rsidRPr="004929DB">
        <w:rPr>
          <w:rFonts w:cstheme="minorHAnsi"/>
          <w:color w:val="000000"/>
        </w:rPr>
        <w:t>STWiOR</w:t>
      </w:r>
      <w:proofErr w:type="spellEnd"/>
      <w:r w:rsidRPr="004929DB">
        <w:rPr>
          <w:rFonts w:cstheme="minorHAnsi"/>
          <w:color w:val="000000"/>
        </w:rPr>
        <w:t xml:space="preserve">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 tzn. przy zachowaniu  nie gorszych parametrów niż przewidziane w projekcie. Każdorazowo zastosowanie rozwiązania zamiennego wymaga uzgodnienia z inspektorem nadzoru. Zmiany takie nie stanowią zmiany umowy. Wszelkie </w:t>
      </w:r>
      <w:r w:rsidRPr="004929DB">
        <w:rPr>
          <w:rFonts w:cstheme="minorHAnsi"/>
          <w:color w:val="000000"/>
        </w:rPr>
        <w:lastRenderedPageBreak/>
        <w:t xml:space="preserve">znaki towarowe, patenty lub pochodzenie użyte w SWZ winny być interpretowane jako definicje standardów i propozycje projektanta, na podstawie których dokonał on stosownych obliczeń, rozmieszczenia urządzeń itp., a nie jako nazwy konkretnych rozwiązań mających zastosowanie w projekcie i należy je odczytać z dopiskiem „lub równoważne”. </w:t>
      </w:r>
    </w:p>
    <w:p w14:paraId="1B06A554" w14:textId="77777777" w:rsidR="0087091E" w:rsidRPr="004929DB" w:rsidRDefault="0087091E" w:rsidP="000C7829">
      <w:pPr>
        <w:numPr>
          <w:ilvl w:val="1"/>
          <w:numId w:val="39"/>
        </w:numPr>
        <w:spacing w:before="120" w:after="0" w:line="240" w:lineRule="auto"/>
        <w:ind w:left="709" w:hanging="425"/>
        <w:jc w:val="both"/>
        <w:rPr>
          <w:rFonts w:cstheme="minorHAnsi"/>
          <w:color w:val="000000"/>
        </w:rPr>
      </w:pPr>
      <w:r w:rsidRPr="004929DB">
        <w:rPr>
          <w:rFonts w:cstheme="minorHAnsi"/>
          <w:color w:val="000000"/>
        </w:rPr>
        <w:t>Wykonawca zapewnia, że materiały i urządzenia przeznaczone do montażu są fabrycznie nowe, zgodne z przedmiotem zamówienia, dobrej jakości, posiadają właściwości zwyczajowo przyjęte w obrocie i wynikające z ich przeznaczenia.</w:t>
      </w:r>
    </w:p>
    <w:p w14:paraId="69015105" w14:textId="77777777" w:rsidR="0087091E" w:rsidRPr="004929DB" w:rsidRDefault="0087091E" w:rsidP="000C7829">
      <w:pPr>
        <w:numPr>
          <w:ilvl w:val="1"/>
          <w:numId w:val="39"/>
        </w:numPr>
        <w:spacing w:before="120" w:after="0" w:line="240" w:lineRule="auto"/>
        <w:ind w:left="709" w:hanging="425"/>
        <w:jc w:val="both"/>
        <w:rPr>
          <w:rFonts w:eastAsia="Times New Roman" w:cstheme="minorHAnsi"/>
          <w:color w:val="000000"/>
          <w:lang w:eastAsia="pl-PL"/>
        </w:rPr>
      </w:pPr>
      <w:r w:rsidRPr="004929DB">
        <w:rPr>
          <w:rFonts w:cstheme="minorHAnsi"/>
          <w:color w:val="000000"/>
        </w:rPr>
        <w:t>W przypadku zastosowania rozwiązania równoważnego powinno ono spełniać następujące warunki:</w:t>
      </w:r>
    </w:p>
    <w:p w14:paraId="728E0DEC" w14:textId="77777777" w:rsidR="0087091E" w:rsidRPr="004929DB" w:rsidRDefault="0087091E" w:rsidP="0087091E">
      <w:pPr>
        <w:numPr>
          <w:ilvl w:val="0"/>
          <w:numId w:val="2"/>
        </w:numPr>
        <w:spacing w:after="0" w:line="276" w:lineRule="auto"/>
        <w:ind w:left="1134" w:hanging="283"/>
        <w:jc w:val="both"/>
        <w:rPr>
          <w:rFonts w:cstheme="minorHAnsi"/>
          <w:color w:val="000000"/>
        </w:rPr>
      </w:pPr>
      <w:r w:rsidRPr="004929DB">
        <w:rPr>
          <w:rFonts w:cstheme="minorHAnsi"/>
          <w:color w:val="000000"/>
        </w:rPr>
        <w:t xml:space="preserve">Wszystkie urządzenia zastosowane w systemie równoważnym oraz system jako całość muszą być zaakceptowane przez inspektora nadzoru.  </w:t>
      </w:r>
    </w:p>
    <w:p w14:paraId="4EB90028" w14:textId="77777777" w:rsidR="0087091E" w:rsidRPr="004929DB" w:rsidRDefault="0087091E" w:rsidP="0087091E">
      <w:pPr>
        <w:numPr>
          <w:ilvl w:val="0"/>
          <w:numId w:val="2"/>
        </w:numPr>
        <w:spacing w:after="0" w:line="276" w:lineRule="auto"/>
        <w:ind w:left="1134" w:hanging="283"/>
        <w:jc w:val="both"/>
        <w:rPr>
          <w:rFonts w:cstheme="minorHAnsi"/>
          <w:color w:val="000000"/>
        </w:rPr>
      </w:pPr>
      <w:r w:rsidRPr="004929DB">
        <w:rPr>
          <w:rFonts w:cstheme="minorHAnsi"/>
          <w:color w:val="000000"/>
        </w:rPr>
        <w:t>Na żądanie Zamawiającego Wykonawca ma obowiązek wykonać zamiennie obliczenia dokumentujące uzyskanie nie gorszych efektów niż w rozwiązaniu projektowym.</w:t>
      </w:r>
    </w:p>
    <w:p w14:paraId="2A47EE40" w14:textId="77777777" w:rsidR="0087091E" w:rsidRPr="004929DB" w:rsidRDefault="0087091E" w:rsidP="0087091E">
      <w:pPr>
        <w:numPr>
          <w:ilvl w:val="0"/>
          <w:numId w:val="2"/>
        </w:numPr>
        <w:spacing w:after="0" w:line="276" w:lineRule="auto"/>
        <w:ind w:left="1134" w:hanging="283"/>
        <w:jc w:val="both"/>
        <w:rPr>
          <w:rFonts w:cstheme="minorHAnsi"/>
          <w:color w:val="000000"/>
        </w:rPr>
      </w:pPr>
      <w:r w:rsidRPr="004929DB">
        <w:rPr>
          <w:rFonts w:cstheme="minorHAnsi"/>
          <w:color w:val="000000"/>
        </w:rPr>
        <w:t>Co najmniej 2 tygodnie przed rozpoczęciem robót Wykonawca przedstawi Zamawiającemu do akceptacji wykonaną przez uprawnionych projektantów dokumentację projektową o stopniu szczegółowości nie mniejszym niż dokumentacja projektowa załączona do SWZ.</w:t>
      </w:r>
    </w:p>
    <w:p w14:paraId="248BE06C" w14:textId="77777777" w:rsidR="0087091E" w:rsidRPr="004929DB" w:rsidRDefault="0087091E" w:rsidP="000C7829">
      <w:pPr>
        <w:numPr>
          <w:ilvl w:val="1"/>
          <w:numId w:val="39"/>
        </w:numPr>
        <w:spacing w:before="120" w:after="0" w:line="240" w:lineRule="auto"/>
        <w:ind w:left="709" w:hanging="425"/>
        <w:jc w:val="both"/>
        <w:rPr>
          <w:rFonts w:cstheme="minorHAnsi"/>
        </w:rPr>
      </w:pPr>
      <w:r w:rsidRPr="004929DB">
        <w:rPr>
          <w:rFonts w:cstheme="minorHAnsi"/>
        </w:rPr>
        <w:t xml:space="preserve">Wykonawca będzie realizował przedmiot umowy na warunkach określonych w Specyfikacji Warunków </w:t>
      </w:r>
      <w:r w:rsidRPr="004929DB">
        <w:rPr>
          <w:rFonts w:cstheme="minorHAnsi"/>
          <w:color w:val="000000"/>
        </w:rPr>
        <w:t>Zamówienia</w:t>
      </w:r>
      <w:r w:rsidRPr="004929DB">
        <w:rPr>
          <w:rFonts w:cstheme="minorHAnsi"/>
        </w:rPr>
        <w:t>, zgodnie z dokumentacją projektową, specyfikacjami technicznymi, pisemnymi uzgodnieniami między stronami umowy, zgodnie z umową, zasadami wiedzy technicznej, poleceniami nadzoru inwestorskiego i autorskiego, zgodnie z prawem budowlanym i innymi obowiązującymi przepisami, w szczególności przepisami BHP, przeciwpożarowymi, sanitarnymi, ochrony środowiska.</w:t>
      </w:r>
    </w:p>
    <w:p w14:paraId="252D5A8A" w14:textId="3E112E83" w:rsidR="0087091E" w:rsidRPr="004929DB" w:rsidRDefault="0087091E" w:rsidP="0087091E">
      <w:pPr>
        <w:spacing w:before="120"/>
        <w:ind w:right="74"/>
        <w:rPr>
          <w:rFonts w:cstheme="minorHAnsi"/>
          <w:bCs/>
        </w:rPr>
      </w:pPr>
      <w:r w:rsidRPr="004929DB">
        <w:rPr>
          <w:rFonts w:cstheme="minorHAnsi"/>
          <w:bCs/>
        </w:rPr>
        <w:t>6. Oświadczenia Wykonawcy</w:t>
      </w:r>
    </w:p>
    <w:p w14:paraId="57F728AA" w14:textId="77777777" w:rsidR="0087091E" w:rsidRPr="004929DB" w:rsidRDefault="0087091E" w:rsidP="0087091E">
      <w:pPr>
        <w:numPr>
          <w:ilvl w:val="0"/>
          <w:numId w:val="8"/>
        </w:numPr>
        <w:spacing w:before="120" w:after="0"/>
        <w:ind w:left="357" w:right="74" w:hanging="215"/>
        <w:jc w:val="both"/>
        <w:rPr>
          <w:rFonts w:cstheme="minorHAnsi"/>
        </w:rPr>
      </w:pPr>
      <w:r w:rsidRPr="004929DB">
        <w:rPr>
          <w:rFonts w:cstheme="minorHAnsi"/>
        </w:rPr>
        <w:t>Wykonawca oświadcza, że przed podpisaniem umowy przeanalizował  dokumentację projektową, specyfikacje techniczne wykonania i odbioru robót oraz warunki wykonania robót określone w specyfikacji warunków zamówienia, dokonał potrzebnych mu pomiarów i badań, jak również uzyskał wszystkie niezbędne informacje dotyczące:</w:t>
      </w:r>
    </w:p>
    <w:p w14:paraId="3FDFD501" w14:textId="77777777" w:rsidR="0087091E" w:rsidRPr="004929DB" w:rsidRDefault="0087091E" w:rsidP="0087091E">
      <w:pPr>
        <w:numPr>
          <w:ilvl w:val="0"/>
          <w:numId w:val="7"/>
        </w:numPr>
        <w:spacing w:before="120"/>
        <w:ind w:left="714" w:right="74" w:hanging="357"/>
        <w:contextualSpacing/>
        <w:jc w:val="both"/>
        <w:rPr>
          <w:rFonts w:cstheme="minorHAnsi"/>
        </w:rPr>
      </w:pPr>
      <w:r w:rsidRPr="004929DB">
        <w:rPr>
          <w:rFonts w:cstheme="minorHAnsi"/>
        </w:rPr>
        <w:t>warunków i możliwości urządzenia zaplecza technicznego i zasilenia go w niezbędne media,</w:t>
      </w:r>
    </w:p>
    <w:p w14:paraId="08FB59A3" w14:textId="77777777" w:rsidR="0087091E" w:rsidRPr="004929DB" w:rsidRDefault="0087091E" w:rsidP="0087091E">
      <w:pPr>
        <w:numPr>
          <w:ilvl w:val="0"/>
          <w:numId w:val="7"/>
        </w:numPr>
        <w:spacing w:before="120"/>
        <w:ind w:left="714" w:right="74" w:hanging="357"/>
        <w:contextualSpacing/>
        <w:jc w:val="both"/>
        <w:rPr>
          <w:rFonts w:cstheme="minorHAnsi"/>
        </w:rPr>
      </w:pPr>
      <w:r w:rsidRPr="004929DB">
        <w:rPr>
          <w:rFonts w:cstheme="minorHAnsi"/>
        </w:rPr>
        <w:t>występowania urządzeń i elementów wymagających demontażu na czas robót i ponownego ich montażu, jeżeli nie podlegają wymianie na nowe,</w:t>
      </w:r>
    </w:p>
    <w:p w14:paraId="2DAA86A0" w14:textId="77777777" w:rsidR="0087091E" w:rsidRPr="004929DB" w:rsidRDefault="0087091E" w:rsidP="0087091E">
      <w:pPr>
        <w:numPr>
          <w:ilvl w:val="0"/>
          <w:numId w:val="7"/>
        </w:numPr>
        <w:spacing w:before="120"/>
        <w:ind w:left="714" w:right="74" w:hanging="357"/>
        <w:contextualSpacing/>
        <w:jc w:val="both"/>
        <w:rPr>
          <w:rFonts w:cstheme="minorHAnsi"/>
        </w:rPr>
      </w:pPr>
      <w:r w:rsidRPr="004929DB">
        <w:rPr>
          <w:rFonts w:cstheme="minorHAnsi"/>
        </w:rPr>
        <w:t>stanu i systemu dróg dojazdowych,</w:t>
      </w:r>
    </w:p>
    <w:p w14:paraId="01FB7BC0" w14:textId="77777777" w:rsidR="0087091E" w:rsidRPr="004929DB" w:rsidRDefault="0087091E" w:rsidP="0087091E">
      <w:pPr>
        <w:numPr>
          <w:ilvl w:val="0"/>
          <w:numId w:val="7"/>
        </w:numPr>
        <w:spacing w:before="120"/>
        <w:ind w:left="714" w:right="74" w:hanging="357"/>
        <w:contextualSpacing/>
        <w:jc w:val="both"/>
        <w:rPr>
          <w:rFonts w:cstheme="minorHAnsi"/>
        </w:rPr>
      </w:pPr>
      <w:r w:rsidRPr="004929DB">
        <w:rPr>
          <w:rFonts w:cstheme="minorHAnsi"/>
        </w:rPr>
        <w:t>zapewnienia dojazdu do placu budowy w trakcie wykonywania robót,</w:t>
      </w:r>
    </w:p>
    <w:p w14:paraId="27C71D23" w14:textId="77777777" w:rsidR="0087091E" w:rsidRPr="004929DB" w:rsidRDefault="0087091E" w:rsidP="0087091E">
      <w:pPr>
        <w:numPr>
          <w:ilvl w:val="0"/>
          <w:numId w:val="7"/>
        </w:numPr>
        <w:spacing w:before="120" w:after="120"/>
        <w:ind w:left="714" w:right="74" w:hanging="357"/>
        <w:jc w:val="both"/>
        <w:rPr>
          <w:rFonts w:cstheme="minorHAnsi"/>
        </w:rPr>
      </w:pPr>
      <w:r w:rsidRPr="004929DB">
        <w:rPr>
          <w:rFonts w:cstheme="minorHAnsi"/>
        </w:rPr>
        <w:t>innych danych niezbędnych do wykonania robót i mogących mieć wpływ na ryzyko i koszty realizacji umowy.</w:t>
      </w:r>
    </w:p>
    <w:p w14:paraId="1CB59DE3" w14:textId="77777777" w:rsidR="0087091E" w:rsidRPr="004929DB" w:rsidRDefault="0087091E" w:rsidP="0087091E">
      <w:pPr>
        <w:numPr>
          <w:ilvl w:val="0"/>
          <w:numId w:val="8"/>
        </w:numPr>
        <w:spacing w:before="120"/>
        <w:ind w:left="357" w:right="74" w:hanging="215"/>
        <w:jc w:val="both"/>
        <w:rPr>
          <w:rFonts w:cstheme="minorHAnsi"/>
        </w:rPr>
      </w:pPr>
      <w:r w:rsidRPr="004929DB">
        <w:rPr>
          <w:rFonts w:cstheme="minorHAnsi"/>
        </w:rPr>
        <w:t>Wykonawca oświadcza, że wszystkie wymienione wyżej okoliczności uwzględnił w cenie swojej oferty.</w:t>
      </w:r>
    </w:p>
    <w:p w14:paraId="5D431733" w14:textId="20467D4A" w:rsidR="00BF4F51" w:rsidRPr="004929DB" w:rsidRDefault="0087091E" w:rsidP="0087091E">
      <w:pPr>
        <w:pStyle w:val="Akapitzlist"/>
        <w:spacing w:after="120" w:line="276" w:lineRule="auto"/>
        <w:ind w:left="0"/>
        <w:contextualSpacing w:val="0"/>
        <w:jc w:val="both"/>
        <w:rPr>
          <w:rFonts w:asciiTheme="minorHAnsi" w:hAnsiTheme="minorHAnsi" w:cstheme="minorHAnsi"/>
          <w:sz w:val="22"/>
          <w:szCs w:val="22"/>
        </w:rPr>
      </w:pPr>
      <w:r w:rsidRPr="004929DB">
        <w:rPr>
          <w:rFonts w:asciiTheme="minorHAnsi" w:hAnsiTheme="minorHAnsi" w:cstheme="minorHAnsi"/>
          <w:sz w:val="22"/>
          <w:szCs w:val="22"/>
        </w:rPr>
        <w:t>7</w:t>
      </w:r>
      <w:r w:rsidR="00BF4F51" w:rsidRPr="004929DB">
        <w:rPr>
          <w:rFonts w:asciiTheme="minorHAnsi" w:hAnsiTheme="minorHAnsi" w:cstheme="minorHAnsi"/>
          <w:sz w:val="22"/>
          <w:szCs w:val="22"/>
        </w:rPr>
        <w:t>. Przedmiot umowy winien być wykonany zgodnie z wymogami SWZ.</w:t>
      </w:r>
    </w:p>
    <w:p w14:paraId="670B3B44" w14:textId="20CD817A" w:rsidR="00BF4F51" w:rsidRPr="004929DB" w:rsidRDefault="0087091E" w:rsidP="0087091E">
      <w:pPr>
        <w:pStyle w:val="Akapitzlist"/>
        <w:spacing w:after="120" w:line="276" w:lineRule="auto"/>
        <w:ind w:left="0"/>
        <w:contextualSpacing w:val="0"/>
        <w:jc w:val="both"/>
        <w:rPr>
          <w:rFonts w:asciiTheme="minorHAnsi" w:hAnsiTheme="minorHAnsi" w:cstheme="minorHAnsi"/>
          <w:sz w:val="22"/>
          <w:szCs w:val="22"/>
        </w:rPr>
      </w:pPr>
      <w:r w:rsidRPr="004929DB">
        <w:rPr>
          <w:rFonts w:asciiTheme="minorHAnsi" w:hAnsiTheme="minorHAnsi" w:cstheme="minorHAnsi"/>
          <w:sz w:val="22"/>
          <w:szCs w:val="22"/>
          <w:lang w:eastAsia="ar-SA"/>
        </w:rPr>
        <w:t>8</w:t>
      </w:r>
      <w:r w:rsidR="00BF4F51" w:rsidRPr="004929DB">
        <w:rPr>
          <w:rFonts w:asciiTheme="minorHAnsi" w:hAnsiTheme="minorHAnsi" w:cstheme="minorHAnsi"/>
          <w:sz w:val="22"/>
          <w:szCs w:val="22"/>
          <w:lang w:eastAsia="ar-SA"/>
        </w:rPr>
        <w:t>. Wykonawca na podstawie niniejszej umowy zobowiązuje się do realizacji i przekazania Zamawiającemu przedmiotu umowy wykonanego zgodnie z opisem przedmiotu zamówienia, obowiązującymi normami i przepisami prawa, sztuką budowlaną oraz należytą starannością.</w:t>
      </w:r>
    </w:p>
    <w:p w14:paraId="34ED9484" w14:textId="4B36CE63" w:rsidR="00BF4F51" w:rsidRPr="004929DB" w:rsidRDefault="0087091E" w:rsidP="0087091E">
      <w:pPr>
        <w:pStyle w:val="Akapitzlist"/>
        <w:spacing w:before="120" w:after="120" w:line="276" w:lineRule="auto"/>
        <w:ind w:left="0"/>
        <w:contextualSpacing w:val="0"/>
        <w:jc w:val="both"/>
        <w:rPr>
          <w:rFonts w:asciiTheme="minorHAnsi" w:hAnsiTheme="minorHAnsi" w:cstheme="minorHAnsi"/>
          <w:sz w:val="22"/>
          <w:szCs w:val="22"/>
        </w:rPr>
      </w:pPr>
      <w:r w:rsidRPr="004929DB">
        <w:rPr>
          <w:rFonts w:asciiTheme="minorHAnsi" w:hAnsiTheme="minorHAnsi" w:cstheme="minorHAnsi"/>
          <w:sz w:val="22"/>
          <w:szCs w:val="22"/>
          <w:lang w:eastAsia="ar-SA"/>
        </w:rPr>
        <w:t>9</w:t>
      </w:r>
      <w:r w:rsidR="00BF4F51" w:rsidRPr="004929DB">
        <w:rPr>
          <w:rFonts w:asciiTheme="minorHAnsi" w:hAnsiTheme="minorHAnsi" w:cstheme="minorHAnsi"/>
          <w:sz w:val="22"/>
          <w:szCs w:val="22"/>
          <w:lang w:eastAsia="ar-SA"/>
        </w:rPr>
        <w:t>. Zamawiający zobowiązuje się do odebrania prawidłowo wykonanych robót oraz do zapłaty wynagrodzenia.</w:t>
      </w:r>
    </w:p>
    <w:p w14:paraId="1EFA51EF" w14:textId="77777777"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2</w:t>
      </w:r>
    </w:p>
    <w:p w14:paraId="0425FF77" w14:textId="77777777" w:rsidR="00116E62" w:rsidRPr="004929DB" w:rsidRDefault="00116E62" w:rsidP="00116E62">
      <w:pPr>
        <w:spacing w:before="120"/>
        <w:ind w:right="74"/>
        <w:rPr>
          <w:rFonts w:cstheme="minorHAnsi"/>
          <w:b/>
        </w:rPr>
      </w:pPr>
      <w:r w:rsidRPr="004929DB">
        <w:rPr>
          <w:rFonts w:cstheme="minorHAnsi"/>
          <w:b/>
        </w:rPr>
        <w:t>Zmiany zakresu robót.</w:t>
      </w:r>
    </w:p>
    <w:p w14:paraId="40C63034" w14:textId="77777777" w:rsidR="00116E62" w:rsidRPr="004929DB" w:rsidRDefault="00116E62" w:rsidP="00116E62">
      <w:pPr>
        <w:spacing w:before="120"/>
        <w:ind w:right="74"/>
        <w:jc w:val="both"/>
        <w:rPr>
          <w:rFonts w:cstheme="minorHAnsi"/>
        </w:rPr>
      </w:pPr>
      <w:r w:rsidRPr="004929DB">
        <w:rPr>
          <w:rFonts w:cstheme="minorHAnsi"/>
        </w:rPr>
        <w:t>W uzasadnionych przypadkach, Zamawiający może wprowadzić zmiany w stosunku do dokumentacji projektowej na poniższych zasadach:</w:t>
      </w:r>
    </w:p>
    <w:p w14:paraId="0E3408AB" w14:textId="22C8F007" w:rsidR="00116E62" w:rsidRPr="004929DB" w:rsidRDefault="00116E62" w:rsidP="00120BEF">
      <w:pPr>
        <w:numPr>
          <w:ilvl w:val="0"/>
          <w:numId w:val="9"/>
        </w:numPr>
        <w:spacing w:before="120" w:after="0" w:line="240" w:lineRule="auto"/>
        <w:ind w:right="74"/>
        <w:contextualSpacing/>
        <w:jc w:val="both"/>
        <w:rPr>
          <w:rFonts w:eastAsia="Times New Roman" w:cstheme="minorHAnsi"/>
          <w:lang w:eastAsia="pl-PL"/>
        </w:rPr>
      </w:pPr>
      <w:r w:rsidRPr="004929DB">
        <w:rPr>
          <w:rFonts w:eastAsia="Times New Roman" w:cstheme="minorHAnsi"/>
          <w:lang w:eastAsia="pl-PL"/>
        </w:rPr>
        <w:lastRenderedPageBreak/>
        <w:t>W przypadku, w którym zdaniem Zamawiającego zajdzie potrzeba wprowadzenia zmiany w stosunku do dokumentacji technicznej, która nie została przewidziana w umowie i Specyfikacji Warunków Zamówienia, Zamawiający sporządzi protokół konieczności, a następnie dostarczy dokumentację projektową na te roboty wraz ze zleceniem ich wykonania. Gdy w/w zmiany spowodują wzrost kosztów inwestycji, traktowane one będą jako roboty</w:t>
      </w:r>
      <w:r w:rsidR="004454D1" w:rsidRPr="004929DB">
        <w:rPr>
          <w:rFonts w:eastAsia="Times New Roman" w:cstheme="minorHAnsi"/>
          <w:lang w:eastAsia="pl-PL"/>
        </w:rPr>
        <w:t>,</w:t>
      </w:r>
      <w:r w:rsidRPr="004929DB">
        <w:rPr>
          <w:rFonts w:eastAsia="Times New Roman" w:cstheme="minorHAnsi"/>
          <w:lang w:eastAsia="pl-PL"/>
        </w:rPr>
        <w:t xml:space="preserve"> o których mowa w art. </w:t>
      </w:r>
      <w:r w:rsidR="00BF6773" w:rsidRPr="004929DB">
        <w:rPr>
          <w:rFonts w:eastAsia="Times New Roman" w:cstheme="minorHAnsi"/>
          <w:lang w:eastAsia="pl-PL"/>
        </w:rPr>
        <w:t>214 ust. 1 pkt 7)</w:t>
      </w:r>
      <w:r w:rsidRPr="004929DB">
        <w:rPr>
          <w:rFonts w:eastAsia="Times New Roman" w:cstheme="minorHAnsi"/>
          <w:lang w:eastAsia="pl-PL"/>
        </w:rPr>
        <w:t xml:space="preserve"> ustawy</w:t>
      </w:r>
      <w:r w:rsidR="004454D1" w:rsidRPr="004929DB">
        <w:rPr>
          <w:rFonts w:eastAsia="Times New Roman" w:cstheme="minorHAnsi"/>
          <w:lang w:eastAsia="pl-PL"/>
        </w:rPr>
        <w:t xml:space="preserve"> Prawo Zamówień Publicznych</w:t>
      </w:r>
      <w:r w:rsidRPr="004929DB">
        <w:rPr>
          <w:rFonts w:eastAsia="Times New Roman" w:cstheme="minorHAnsi"/>
          <w:lang w:eastAsia="pl-PL"/>
        </w:rPr>
        <w:t xml:space="preserve"> albo </w:t>
      </w:r>
      <w:r w:rsidR="004454D1" w:rsidRPr="004929DB">
        <w:rPr>
          <w:rFonts w:eastAsia="Times New Roman" w:cstheme="minorHAnsi"/>
          <w:lang w:eastAsia="pl-PL"/>
        </w:rPr>
        <w:t xml:space="preserve">roboty </w:t>
      </w:r>
      <w:r w:rsidRPr="004929DB">
        <w:rPr>
          <w:rFonts w:eastAsia="Times New Roman" w:cstheme="minorHAnsi"/>
          <w:lang w:eastAsia="pl-PL"/>
        </w:rPr>
        <w:t>dodatkowe i zostaną</w:t>
      </w:r>
      <w:r w:rsidR="004454D1" w:rsidRPr="004929DB">
        <w:rPr>
          <w:rFonts w:eastAsia="Times New Roman" w:cstheme="minorHAnsi"/>
          <w:lang w:eastAsia="pl-PL"/>
        </w:rPr>
        <w:t xml:space="preserve"> one</w:t>
      </w:r>
      <w:r w:rsidRPr="004929DB">
        <w:rPr>
          <w:rFonts w:eastAsia="Times New Roman" w:cstheme="minorHAnsi"/>
          <w:lang w:eastAsia="pl-PL"/>
        </w:rPr>
        <w:t xml:space="preserve"> zlecone w trybie wynikającym z ustawy Prawo zamówień publicznych.</w:t>
      </w:r>
    </w:p>
    <w:p w14:paraId="7D3D506C" w14:textId="523C8065" w:rsidR="00116E62" w:rsidRPr="004929DB" w:rsidRDefault="00116E62" w:rsidP="00120BEF">
      <w:pPr>
        <w:numPr>
          <w:ilvl w:val="0"/>
          <w:numId w:val="9"/>
        </w:numPr>
        <w:spacing w:after="0" w:line="240" w:lineRule="auto"/>
        <w:contextualSpacing/>
        <w:jc w:val="both"/>
        <w:rPr>
          <w:rFonts w:eastAsia="Times New Roman" w:cstheme="minorHAnsi"/>
          <w:lang w:eastAsia="pl-PL"/>
        </w:rPr>
      </w:pPr>
      <w:r w:rsidRPr="004929DB">
        <w:rPr>
          <w:rFonts w:eastAsia="Times New Roman" w:cstheme="minorHAnsi"/>
          <w:lang w:eastAsia="pl-PL"/>
        </w:rPr>
        <w:t>Zamawiający może wyłączyć z zakresu zamówienia część robót objętych zamówieniem /roboty wyłączone/. Maksymalny zakres robót mogących ulec wyłączeniu Zamawiający ustala na 15%</w:t>
      </w:r>
      <w:r w:rsidR="00792A2E" w:rsidRPr="004929DB">
        <w:rPr>
          <w:rFonts w:eastAsia="Times New Roman" w:cstheme="minorHAnsi"/>
          <w:lang w:eastAsia="pl-PL"/>
        </w:rPr>
        <w:t xml:space="preserve"> ofertowej wartości zamówienia</w:t>
      </w:r>
      <w:r w:rsidRPr="004929DB">
        <w:rPr>
          <w:rFonts w:eastAsia="Times New Roman" w:cstheme="minorHAnsi"/>
          <w:lang w:eastAsia="pl-PL"/>
        </w:rPr>
        <w:t xml:space="preserve">. W takim przypadku wynagrodzenie umowne zostanie odpowiednio zmniejszone o koszt robót wyłączonych, zgodnie z </w:t>
      </w:r>
      <w:r w:rsidR="004454D1" w:rsidRPr="004929DB">
        <w:rPr>
          <w:rFonts w:eastAsia="Times New Roman" w:cstheme="minorHAnsi"/>
          <w:lang w:eastAsia="pl-PL"/>
        </w:rPr>
        <w:t>ust.</w:t>
      </w:r>
      <w:r w:rsidRPr="004929DB">
        <w:rPr>
          <w:rFonts w:eastAsia="Times New Roman" w:cstheme="minorHAnsi"/>
          <w:lang w:eastAsia="pl-PL"/>
        </w:rPr>
        <w:t xml:space="preserve"> 3 poniżej.</w:t>
      </w:r>
    </w:p>
    <w:p w14:paraId="34434A4D" w14:textId="1FABAF6D" w:rsidR="00116E62" w:rsidRPr="004929DB" w:rsidRDefault="00116E62" w:rsidP="00120BEF">
      <w:pPr>
        <w:numPr>
          <w:ilvl w:val="0"/>
          <w:numId w:val="9"/>
        </w:numPr>
        <w:shd w:val="clear" w:color="auto" w:fill="FFFFFF"/>
        <w:autoSpaceDE w:val="0"/>
        <w:autoSpaceDN w:val="0"/>
        <w:adjustRightInd w:val="0"/>
        <w:spacing w:after="120" w:line="240" w:lineRule="auto"/>
        <w:jc w:val="both"/>
        <w:rPr>
          <w:rFonts w:cstheme="minorHAnsi"/>
        </w:rPr>
      </w:pPr>
      <w:r w:rsidRPr="004929DB">
        <w:rPr>
          <w:rFonts w:cstheme="minorHAnsi"/>
        </w:rPr>
        <w:t>Wycena robót objętych zamówieniami uzupełniającymi zostanie dokonana na podstawie cen podanych w ofercie dla takich lub podobnych robót, lub na podstawie kosztorysów opracowanych na bazie aktualnych KNR przy zastosowaniu średnich cen i składników cenotwórczych dla województwa mazowieckiego, publikowanych w</w:t>
      </w:r>
      <w:r w:rsidR="00DE18E9" w:rsidRPr="004929DB">
        <w:rPr>
          <w:rFonts w:cstheme="minorHAnsi"/>
        </w:rPr>
        <w:t> </w:t>
      </w:r>
      <w:r w:rsidRPr="004929DB">
        <w:rPr>
          <w:rFonts w:cstheme="minorHAnsi"/>
        </w:rPr>
        <w:t xml:space="preserve">aktualnych na czas wyceny, wydawnictwach </w:t>
      </w:r>
      <w:proofErr w:type="spellStart"/>
      <w:r w:rsidRPr="004929DB">
        <w:rPr>
          <w:rFonts w:cstheme="minorHAnsi"/>
        </w:rPr>
        <w:t>Sekocenbud</w:t>
      </w:r>
      <w:proofErr w:type="spellEnd"/>
      <w:r w:rsidRPr="004929DB">
        <w:rPr>
          <w:rFonts w:cstheme="minorHAnsi"/>
        </w:rPr>
        <w:t xml:space="preserve"> lub </w:t>
      </w:r>
      <w:proofErr w:type="spellStart"/>
      <w:r w:rsidRPr="004929DB">
        <w:rPr>
          <w:rFonts w:cstheme="minorHAnsi"/>
        </w:rPr>
        <w:t>Bistyp</w:t>
      </w:r>
      <w:proofErr w:type="spellEnd"/>
      <w:r w:rsidRPr="004929DB">
        <w:rPr>
          <w:rFonts w:cstheme="minorHAnsi"/>
        </w:rPr>
        <w:t>. Ceny materiałów „M” i pracy sprzętu „S” przyjmowane będą jako ceny średnie podawane przez te wydawnictwa, a w przypadku ich braku w ty</w:t>
      </w:r>
      <w:r w:rsidR="002950E5" w:rsidRPr="004929DB">
        <w:rPr>
          <w:rFonts w:cstheme="minorHAnsi"/>
        </w:rPr>
        <w:t>ch</w:t>
      </w:r>
      <w:r w:rsidRPr="004929DB">
        <w:rPr>
          <w:rFonts w:cstheme="minorHAnsi"/>
        </w:rPr>
        <w:t xml:space="preserve"> wydawnictwach, wg hurtowych cen zakupu. Ww. wycena zostanie wykonana każdorazowo przez Wykonawcę i </w:t>
      </w:r>
      <w:r w:rsidR="00DE18E9" w:rsidRPr="004929DB">
        <w:rPr>
          <w:rFonts w:cstheme="minorHAnsi"/>
        </w:rPr>
        <w:t> p</w:t>
      </w:r>
      <w:r w:rsidRPr="004929DB">
        <w:rPr>
          <w:rFonts w:cstheme="minorHAnsi"/>
        </w:rPr>
        <w:t>rzedłożona Zamawiającemu do akceptacji i ewentualnej korekty. Strony umowy mogą również pisemnie określić inny sposób dokonania wyceny ww. robót.</w:t>
      </w:r>
    </w:p>
    <w:p w14:paraId="14864A9C" w14:textId="77777777"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3</w:t>
      </w:r>
    </w:p>
    <w:p w14:paraId="7EE905F4" w14:textId="77777777" w:rsidR="00116E62" w:rsidRPr="004929DB" w:rsidRDefault="00116E62" w:rsidP="00116E62">
      <w:pPr>
        <w:ind w:right="74"/>
        <w:rPr>
          <w:rFonts w:cstheme="minorHAnsi"/>
          <w:b/>
        </w:rPr>
      </w:pPr>
      <w:r w:rsidRPr="004929DB">
        <w:rPr>
          <w:rFonts w:cstheme="minorHAnsi"/>
          <w:b/>
        </w:rPr>
        <w:t>Wynagrodzenie.</w:t>
      </w:r>
    </w:p>
    <w:p w14:paraId="4C966630" w14:textId="2830E817" w:rsidR="00116E62" w:rsidRPr="004929DB" w:rsidRDefault="00116E62" w:rsidP="00120BEF">
      <w:pPr>
        <w:numPr>
          <w:ilvl w:val="0"/>
          <w:numId w:val="16"/>
        </w:numPr>
        <w:spacing w:before="120" w:after="0" w:line="240" w:lineRule="auto"/>
        <w:ind w:right="74"/>
        <w:jc w:val="both"/>
        <w:rPr>
          <w:rFonts w:cstheme="minorHAnsi"/>
        </w:rPr>
      </w:pPr>
      <w:r w:rsidRPr="004929DB">
        <w:rPr>
          <w:rFonts w:cstheme="minorHAnsi"/>
        </w:rPr>
        <w:t xml:space="preserve">Strony ustalają, że obowiązującą formą wynagrodzenia, zgodnie ze Specyfikacją Warunków Zamówienia, będzie </w:t>
      </w:r>
      <w:r w:rsidRPr="004929DB">
        <w:rPr>
          <w:rFonts w:cstheme="minorHAnsi"/>
          <w:b/>
        </w:rPr>
        <w:t>wynagrodzenie ryczałtowe</w:t>
      </w:r>
      <w:r w:rsidRPr="004929DB">
        <w:rPr>
          <w:rFonts w:cstheme="minorHAnsi"/>
        </w:rPr>
        <w:t>.</w:t>
      </w:r>
    </w:p>
    <w:p w14:paraId="40DB25B7" w14:textId="754A1B8B" w:rsidR="00116E62" w:rsidRPr="004929DB" w:rsidRDefault="00116E62" w:rsidP="00120BEF">
      <w:pPr>
        <w:numPr>
          <w:ilvl w:val="0"/>
          <w:numId w:val="16"/>
        </w:numPr>
        <w:spacing w:before="120" w:after="0" w:line="240" w:lineRule="auto"/>
        <w:ind w:right="74"/>
        <w:jc w:val="both"/>
        <w:rPr>
          <w:rFonts w:cstheme="minorHAnsi"/>
        </w:rPr>
      </w:pPr>
      <w:r w:rsidRPr="004929DB">
        <w:rPr>
          <w:rFonts w:cstheme="minorHAnsi"/>
        </w:rPr>
        <w:t xml:space="preserve">Wysokość ryczałtowego wynagrodzenia za wykonanie przedmiotu umowy, zwanego w dalszej części umowy wynagrodzeniem /lub wynagrodzeniem umownym/, strony umowy ustalają na podstawie oferty Wykonawcy </w:t>
      </w:r>
      <w:r w:rsidR="00E5550B" w:rsidRPr="004929DB">
        <w:rPr>
          <w:rFonts w:cstheme="minorHAnsi"/>
        </w:rPr>
        <w:t>z</w:t>
      </w:r>
      <w:r w:rsidR="00DE18E9" w:rsidRPr="004929DB">
        <w:rPr>
          <w:rFonts w:cstheme="minorHAnsi"/>
        </w:rPr>
        <w:t> </w:t>
      </w:r>
      <w:r w:rsidR="00E5550B" w:rsidRPr="004929DB">
        <w:rPr>
          <w:rFonts w:cstheme="minorHAnsi"/>
        </w:rPr>
        <w:t xml:space="preserve">dnia ………………… </w:t>
      </w:r>
      <w:r w:rsidRPr="004929DB">
        <w:rPr>
          <w:rFonts w:cstheme="minorHAnsi"/>
        </w:rPr>
        <w:t>na kwotę:</w:t>
      </w:r>
    </w:p>
    <w:p w14:paraId="3242B4FF" w14:textId="2C5AAC5D" w:rsidR="00116E62" w:rsidRPr="001375D6" w:rsidRDefault="00116E62" w:rsidP="00116E62">
      <w:pPr>
        <w:spacing w:before="120"/>
        <w:ind w:right="74"/>
        <w:jc w:val="both"/>
        <w:rPr>
          <w:rFonts w:cstheme="minorHAnsi"/>
          <w:bCs/>
        </w:rPr>
      </w:pPr>
      <w:r w:rsidRPr="001375D6">
        <w:rPr>
          <w:rFonts w:cstheme="minorHAnsi"/>
          <w:bCs/>
        </w:rPr>
        <w:tab/>
        <w:t>-wartość netto:</w:t>
      </w:r>
      <w:r w:rsidRPr="001375D6">
        <w:rPr>
          <w:rFonts w:cstheme="minorHAnsi"/>
          <w:bCs/>
        </w:rPr>
        <w:tab/>
      </w:r>
      <w:r w:rsidRPr="001375D6">
        <w:rPr>
          <w:rFonts w:cstheme="minorHAnsi"/>
          <w:bCs/>
        </w:rPr>
        <w:tab/>
      </w:r>
      <w:r w:rsidRPr="001375D6">
        <w:rPr>
          <w:rFonts w:cstheme="minorHAnsi"/>
          <w:bCs/>
        </w:rPr>
        <w:tab/>
      </w:r>
      <w:r w:rsidRPr="001375D6">
        <w:rPr>
          <w:rFonts w:cstheme="minorHAnsi"/>
          <w:bCs/>
        </w:rPr>
        <w:tab/>
      </w:r>
      <w:r w:rsidR="001375D6">
        <w:rPr>
          <w:rFonts w:cstheme="minorHAnsi"/>
          <w:bCs/>
        </w:rPr>
        <w:tab/>
      </w:r>
      <w:r w:rsidRPr="001375D6">
        <w:rPr>
          <w:rFonts w:cstheme="minorHAnsi"/>
          <w:bCs/>
        </w:rPr>
        <w:t>…………</w:t>
      </w:r>
      <w:r w:rsidR="005F527B" w:rsidRPr="001375D6">
        <w:rPr>
          <w:rFonts w:cstheme="minorHAnsi"/>
          <w:bCs/>
        </w:rPr>
        <w:t>…….</w:t>
      </w:r>
      <w:r w:rsidRPr="001375D6">
        <w:rPr>
          <w:rFonts w:cstheme="minorHAnsi"/>
          <w:bCs/>
        </w:rPr>
        <w:t>…………...zł</w:t>
      </w:r>
    </w:p>
    <w:p w14:paraId="44267A78" w14:textId="6DB0A299" w:rsidR="00116E62" w:rsidRPr="004929DB" w:rsidRDefault="00116E62" w:rsidP="00116E62">
      <w:pPr>
        <w:spacing w:before="120"/>
        <w:ind w:right="74"/>
        <w:jc w:val="both"/>
        <w:rPr>
          <w:rFonts w:cstheme="minorHAnsi"/>
          <w:b/>
        </w:rPr>
      </w:pPr>
      <w:r w:rsidRPr="004929DB">
        <w:rPr>
          <w:rFonts w:cstheme="minorHAnsi"/>
          <w:b/>
        </w:rPr>
        <w:tab/>
        <w:t>-wartość brutto /z podatkiem VAT/:</w:t>
      </w:r>
      <w:r w:rsidRPr="004929DB">
        <w:rPr>
          <w:rFonts w:cstheme="minorHAnsi"/>
          <w:b/>
        </w:rPr>
        <w:tab/>
      </w:r>
      <w:r w:rsidR="001375D6">
        <w:rPr>
          <w:rFonts w:cstheme="minorHAnsi"/>
          <w:b/>
        </w:rPr>
        <w:tab/>
      </w:r>
      <w:r w:rsidRPr="004929DB">
        <w:rPr>
          <w:rFonts w:cstheme="minorHAnsi"/>
        </w:rPr>
        <w:t>……….......................</w:t>
      </w:r>
      <w:r w:rsidRPr="004929DB">
        <w:rPr>
          <w:rFonts w:cstheme="minorHAnsi"/>
          <w:b/>
        </w:rPr>
        <w:t>zł</w:t>
      </w:r>
    </w:p>
    <w:p w14:paraId="193130AB" w14:textId="7029CCC6" w:rsidR="00D442D7" w:rsidRPr="004929DB" w:rsidRDefault="00D442D7" w:rsidP="00D442D7">
      <w:pPr>
        <w:tabs>
          <w:tab w:val="left" w:pos="709"/>
          <w:tab w:val="left" w:pos="1418"/>
          <w:tab w:val="left" w:pos="2127"/>
          <w:tab w:val="left" w:pos="2836"/>
          <w:tab w:val="left" w:pos="3545"/>
          <w:tab w:val="left" w:pos="4254"/>
          <w:tab w:val="left" w:pos="4963"/>
          <w:tab w:val="left" w:pos="5672"/>
          <w:tab w:val="left" w:pos="6381"/>
          <w:tab w:val="left" w:pos="7090"/>
          <w:tab w:val="right" w:pos="9071"/>
        </w:tabs>
        <w:suppressAutoHyphens/>
        <w:spacing w:before="240" w:after="120" w:line="240" w:lineRule="auto"/>
        <w:rPr>
          <w:rFonts w:eastAsia="Times New Roman" w:cstheme="minorHAnsi"/>
          <w:b/>
          <w:lang w:eastAsia="pl-PL"/>
        </w:rPr>
      </w:pPr>
      <w:r w:rsidRPr="004929DB">
        <w:rPr>
          <w:rFonts w:eastAsia="Times New Roman" w:cstheme="minorHAnsi"/>
          <w:lang w:eastAsia="pl-PL"/>
        </w:rPr>
        <w:tab/>
        <w:t>- w tym:........... % podatku VAT w kwocie:</w:t>
      </w:r>
      <w:r w:rsidRPr="001375D6">
        <w:rPr>
          <w:rFonts w:eastAsia="Times New Roman" w:cstheme="minorHAnsi"/>
          <w:lang w:eastAsia="pl-PL"/>
        </w:rPr>
        <w:tab/>
        <w:t>...............................zł</w:t>
      </w:r>
    </w:p>
    <w:p w14:paraId="7653E234" w14:textId="1D8AB445" w:rsidR="00116E62" w:rsidRPr="001375D6" w:rsidRDefault="00116E62" w:rsidP="00630218">
      <w:pPr>
        <w:spacing w:before="120" w:after="120" w:line="360" w:lineRule="auto"/>
        <w:ind w:left="1560" w:hanging="790"/>
        <w:rPr>
          <w:rFonts w:cstheme="minorHAnsi"/>
          <w:bCs/>
        </w:rPr>
      </w:pPr>
      <w:r w:rsidRPr="001375D6">
        <w:rPr>
          <w:rFonts w:cstheme="minorHAnsi"/>
          <w:bCs/>
        </w:rPr>
        <w:t>Słownie</w:t>
      </w:r>
      <w:r w:rsidR="00630218" w:rsidRPr="001375D6">
        <w:rPr>
          <w:rFonts w:cstheme="minorHAnsi"/>
          <w:bCs/>
        </w:rPr>
        <w:t>:……..</w:t>
      </w:r>
      <w:r w:rsidRPr="001375D6">
        <w:rPr>
          <w:rFonts w:cstheme="minorHAnsi"/>
          <w:bCs/>
        </w:rPr>
        <w:t>…….................................................................................................………………………………………………</w:t>
      </w:r>
      <w:r w:rsidR="005F527B" w:rsidRPr="001375D6">
        <w:rPr>
          <w:rFonts w:cstheme="minorHAnsi"/>
          <w:bCs/>
        </w:rPr>
        <w:t>……………………………………………………………………………………………..</w:t>
      </w:r>
      <w:r w:rsidRPr="001375D6">
        <w:rPr>
          <w:rFonts w:cstheme="minorHAnsi"/>
          <w:bCs/>
        </w:rPr>
        <w:t>….............</w:t>
      </w:r>
      <w:r w:rsidR="005F527B" w:rsidRPr="001375D6">
        <w:rPr>
          <w:rFonts w:cstheme="minorHAnsi"/>
          <w:bCs/>
        </w:rPr>
        <w:t xml:space="preserve"> </w:t>
      </w:r>
      <w:r w:rsidRPr="001375D6">
        <w:rPr>
          <w:rFonts w:cstheme="minorHAnsi"/>
          <w:bCs/>
        </w:rPr>
        <w:t>zł</w:t>
      </w:r>
      <w:r w:rsidR="00630218" w:rsidRPr="001375D6">
        <w:rPr>
          <w:rFonts w:cstheme="minorHAnsi"/>
          <w:bCs/>
        </w:rPr>
        <w:t xml:space="preserve"> brutto</w:t>
      </w:r>
    </w:p>
    <w:p w14:paraId="0B19C9D3" w14:textId="77777777" w:rsidR="00116E62" w:rsidRPr="004929DB" w:rsidRDefault="00116E62" w:rsidP="00120BEF">
      <w:pPr>
        <w:numPr>
          <w:ilvl w:val="0"/>
          <w:numId w:val="16"/>
        </w:numPr>
        <w:spacing w:before="240" w:after="0" w:line="240" w:lineRule="auto"/>
        <w:ind w:left="391" w:right="74" w:hanging="391"/>
        <w:jc w:val="both"/>
        <w:rPr>
          <w:rFonts w:cstheme="minorHAnsi"/>
        </w:rPr>
      </w:pPr>
      <w:r w:rsidRPr="004929DB">
        <w:rPr>
          <w:rFonts w:cstheme="minorHAnsi"/>
        </w:rPr>
        <w:t xml:space="preserve">Wynagrodzenie powyższe obejmuje m.in.: </w:t>
      </w:r>
    </w:p>
    <w:p w14:paraId="77604A89" w14:textId="77777777" w:rsidR="00116E62" w:rsidRPr="004929DB" w:rsidRDefault="00116E62" w:rsidP="000C7829">
      <w:pPr>
        <w:numPr>
          <w:ilvl w:val="0"/>
          <w:numId w:val="30"/>
        </w:numPr>
        <w:spacing w:before="120" w:after="0" w:line="240" w:lineRule="auto"/>
        <w:ind w:right="74"/>
        <w:jc w:val="both"/>
        <w:rPr>
          <w:rFonts w:cstheme="minorHAnsi"/>
        </w:rPr>
      </w:pPr>
      <w:r w:rsidRPr="004929DB">
        <w:rPr>
          <w:rFonts w:cstheme="minorHAnsi"/>
        </w:rPr>
        <w:t>koszty usunięcia ewentualnych wad ujawnionych przy odbiorze oraz wad zgłoszonych w okresie rękojmi i w okresie gwarancji,</w:t>
      </w:r>
    </w:p>
    <w:p w14:paraId="44187463" w14:textId="77777777" w:rsidR="00116E62" w:rsidRPr="004929DB" w:rsidRDefault="00116E62" w:rsidP="000C7829">
      <w:pPr>
        <w:numPr>
          <w:ilvl w:val="0"/>
          <w:numId w:val="30"/>
        </w:numPr>
        <w:spacing w:before="120" w:after="0" w:line="240" w:lineRule="auto"/>
        <w:ind w:right="74"/>
        <w:rPr>
          <w:rFonts w:cstheme="minorHAnsi"/>
        </w:rPr>
      </w:pPr>
      <w:r w:rsidRPr="004929DB">
        <w:rPr>
          <w:rFonts w:cstheme="minorHAnsi"/>
        </w:rPr>
        <w:t>koszty związane z organizacją i utrzymaniem placu budowy,</w:t>
      </w:r>
    </w:p>
    <w:p w14:paraId="7935D54D" w14:textId="77777777" w:rsidR="00116E62" w:rsidRPr="004929DB" w:rsidRDefault="00116E62" w:rsidP="000C7829">
      <w:pPr>
        <w:numPr>
          <w:ilvl w:val="0"/>
          <w:numId w:val="30"/>
        </w:numPr>
        <w:spacing w:before="120" w:after="0" w:line="240" w:lineRule="auto"/>
        <w:ind w:right="74"/>
        <w:rPr>
          <w:rFonts w:cstheme="minorHAnsi"/>
        </w:rPr>
      </w:pPr>
      <w:r w:rsidRPr="004929DB">
        <w:rPr>
          <w:rFonts w:cstheme="minorHAnsi"/>
        </w:rPr>
        <w:t xml:space="preserve">koszty wszelkich robót tymczasowych i pomocniczych, </w:t>
      </w:r>
    </w:p>
    <w:p w14:paraId="2144D4EC" w14:textId="77777777" w:rsidR="00116E62" w:rsidRPr="004929DB" w:rsidRDefault="00116E62" w:rsidP="000C7829">
      <w:pPr>
        <w:numPr>
          <w:ilvl w:val="0"/>
          <w:numId w:val="30"/>
        </w:numPr>
        <w:spacing w:before="120" w:after="0" w:line="240" w:lineRule="auto"/>
        <w:ind w:right="74"/>
        <w:rPr>
          <w:rFonts w:cstheme="minorHAnsi"/>
        </w:rPr>
      </w:pPr>
      <w:r w:rsidRPr="004929DB">
        <w:rPr>
          <w:rFonts w:cstheme="minorHAnsi"/>
        </w:rPr>
        <w:t xml:space="preserve">koszty ubezpieczenia.   </w:t>
      </w:r>
    </w:p>
    <w:p w14:paraId="68A93594" w14:textId="77777777" w:rsidR="00116E62" w:rsidRPr="004929DB" w:rsidRDefault="00116E62" w:rsidP="00120BEF">
      <w:pPr>
        <w:numPr>
          <w:ilvl w:val="0"/>
          <w:numId w:val="16"/>
        </w:numPr>
        <w:spacing w:before="120" w:after="0" w:line="240" w:lineRule="auto"/>
        <w:ind w:right="74"/>
        <w:jc w:val="both"/>
        <w:rPr>
          <w:rFonts w:cstheme="minorHAnsi"/>
        </w:rPr>
      </w:pPr>
      <w:r w:rsidRPr="004929DB">
        <w:rPr>
          <w:rFonts w:cstheme="minorHAnsi"/>
        </w:rPr>
        <w:t>Ustala się, że wynagrodzenie uwzględnia wszystkie obowiązujące podatki, włącznie z podatkiem VAT oraz opłaty celne i inne opłaty związane z przygotowaniem i wykonaniem robót, usuwaniem wad i usterek oraz przeglądami urządzeń w okresie gwarancji i rękojmi.</w:t>
      </w:r>
    </w:p>
    <w:p w14:paraId="3E79526C" w14:textId="77777777" w:rsidR="00116E62" w:rsidRPr="004929DB" w:rsidRDefault="00116E62" w:rsidP="00120BEF">
      <w:pPr>
        <w:numPr>
          <w:ilvl w:val="0"/>
          <w:numId w:val="16"/>
        </w:numPr>
        <w:spacing w:before="120" w:after="0" w:line="240" w:lineRule="auto"/>
        <w:ind w:right="74"/>
        <w:jc w:val="both"/>
        <w:rPr>
          <w:rFonts w:cstheme="minorHAnsi"/>
        </w:rPr>
      </w:pPr>
      <w:r w:rsidRPr="004929DB">
        <w:rPr>
          <w:rFonts w:cstheme="minorHAnsi"/>
        </w:rPr>
        <w:lastRenderedPageBreak/>
        <w:t>Wynagrodzenie obowiązywać będzie niezależnie od faktycznych warunków występujących podczas robót, ich zmian podczas wykonywania robót oraz w okresie gwarancji i rękojmi.</w:t>
      </w:r>
    </w:p>
    <w:p w14:paraId="4F5BC30A" w14:textId="77777777" w:rsidR="00116E62" w:rsidRPr="004929DB" w:rsidRDefault="00116E62" w:rsidP="00120BEF">
      <w:pPr>
        <w:numPr>
          <w:ilvl w:val="0"/>
          <w:numId w:val="16"/>
        </w:numPr>
        <w:spacing w:before="120" w:after="0" w:line="240" w:lineRule="auto"/>
        <w:ind w:right="74"/>
        <w:jc w:val="both"/>
        <w:rPr>
          <w:rFonts w:cstheme="minorHAnsi"/>
        </w:rPr>
      </w:pPr>
      <w:r w:rsidRPr="004929DB">
        <w:rPr>
          <w:rFonts w:cstheme="minorHAnsi"/>
        </w:rPr>
        <w:t>Wynagrodzenie nie będzie podlegać waloryzacji z tytułu inflacji ani też z tytułu żadnych urzędowych zmian podatków, ceł i opłat, za wyjątkiem urzędowej zmiany podatku VAT. W przypadku urzędowej zmiany podatku VAT wynagrodzenie zostanie odpowiednio zmienione przy uwzględnieniu zapłaconej przed zmianą podatku części wynagrodzenia.</w:t>
      </w:r>
    </w:p>
    <w:p w14:paraId="0E562D41" w14:textId="1F8DA609" w:rsidR="00116E62" w:rsidRPr="004929DB" w:rsidRDefault="00116E62" w:rsidP="00120BEF">
      <w:pPr>
        <w:numPr>
          <w:ilvl w:val="0"/>
          <w:numId w:val="16"/>
        </w:numPr>
        <w:spacing w:before="120" w:after="0" w:line="240" w:lineRule="auto"/>
        <w:ind w:right="74"/>
        <w:jc w:val="both"/>
        <w:rPr>
          <w:rFonts w:cstheme="minorHAnsi"/>
        </w:rPr>
      </w:pPr>
      <w:r w:rsidRPr="004929DB">
        <w:rPr>
          <w:rFonts w:cstheme="minorHAnsi"/>
        </w:rPr>
        <w:t xml:space="preserve">W przypadku </w:t>
      </w:r>
      <w:r w:rsidR="00E5550B" w:rsidRPr="004929DB">
        <w:rPr>
          <w:rFonts w:cstheme="minorHAnsi"/>
        </w:rPr>
        <w:t>nieterminowej</w:t>
      </w:r>
      <w:r w:rsidRPr="004929DB">
        <w:rPr>
          <w:rFonts w:cstheme="minorHAnsi"/>
        </w:rPr>
        <w:t xml:space="preserve"> płatności </w:t>
      </w:r>
      <w:r w:rsidR="00E5550B" w:rsidRPr="004929DB">
        <w:rPr>
          <w:rFonts w:cstheme="minorHAnsi"/>
        </w:rPr>
        <w:t xml:space="preserve">wynagrodzenia, </w:t>
      </w:r>
      <w:r w:rsidRPr="004929DB">
        <w:rPr>
          <w:rFonts w:cstheme="minorHAnsi"/>
        </w:rPr>
        <w:t xml:space="preserve">Wykonawcy przysługują </w:t>
      </w:r>
      <w:r w:rsidR="00E5550B" w:rsidRPr="004929DB">
        <w:rPr>
          <w:rFonts w:cstheme="minorHAnsi"/>
        </w:rPr>
        <w:t xml:space="preserve">odsetki </w:t>
      </w:r>
      <w:r w:rsidRPr="004929DB">
        <w:rPr>
          <w:rFonts w:cstheme="minorHAnsi"/>
        </w:rPr>
        <w:t xml:space="preserve">ustawowe </w:t>
      </w:r>
      <w:r w:rsidR="00E5550B" w:rsidRPr="004929DB">
        <w:rPr>
          <w:rFonts w:cstheme="minorHAnsi"/>
        </w:rPr>
        <w:t>za opóźnienie</w:t>
      </w:r>
      <w:r w:rsidRPr="004929DB">
        <w:rPr>
          <w:rFonts w:cstheme="minorHAnsi"/>
        </w:rPr>
        <w:t xml:space="preserve"> od wartości niezapłaconej w terminie faktury.</w:t>
      </w:r>
    </w:p>
    <w:p w14:paraId="1B12C931" w14:textId="77777777" w:rsidR="00116E62" w:rsidRPr="004929DB" w:rsidRDefault="00116E62" w:rsidP="00120BEF">
      <w:pPr>
        <w:numPr>
          <w:ilvl w:val="0"/>
          <w:numId w:val="16"/>
        </w:numPr>
        <w:spacing w:before="120" w:after="0" w:line="240" w:lineRule="auto"/>
        <w:ind w:right="74"/>
        <w:jc w:val="both"/>
        <w:rPr>
          <w:rFonts w:cstheme="minorHAnsi"/>
        </w:rPr>
      </w:pPr>
      <w:r w:rsidRPr="004929DB">
        <w:rPr>
          <w:rFonts w:cstheme="minorHAnsi"/>
        </w:rPr>
        <w:t>Ustala się, że zestawienie planowanych prac, na podstawie którego ustalone zostało wynagrodzenie, sporządził Wykonawca.</w:t>
      </w:r>
    </w:p>
    <w:p w14:paraId="3ABD2794" w14:textId="77777777" w:rsidR="00116E62" w:rsidRPr="004929DB" w:rsidRDefault="00116E62" w:rsidP="00120BEF">
      <w:pPr>
        <w:numPr>
          <w:ilvl w:val="0"/>
          <w:numId w:val="16"/>
        </w:numPr>
        <w:spacing w:before="120" w:after="0" w:line="240" w:lineRule="auto"/>
        <w:ind w:right="74"/>
        <w:jc w:val="both"/>
        <w:rPr>
          <w:rFonts w:cstheme="minorHAnsi"/>
        </w:rPr>
      </w:pPr>
      <w:r w:rsidRPr="004929DB">
        <w:rPr>
          <w:rFonts w:cstheme="minorHAnsi"/>
        </w:rPr>
        <w:t>Zapłata wynagrodzenia ryczałtowego będzie dokonywana w walucie polskiej.</w:t>
      </w:r>
    </w:p>
    <w:p w14:paraId="05A43D40" w14:textId="3A6FBF96" w:rsidR="00E5550B" w:rsidRPr="004929DB" w:rsidRDefault="00E5550B" w:rsidP="00120BEF">
      <w:pPr>
        <w:numPr>
          <w:ilvl w:val="0"/>
          <w:numId w:val="16"/>
        </w:numPr>
        <w:spacing w:before="120" w:after="0" w:line="240" w:lineRule="auto"/>
        <w:ind w:right="74"/>
        <w:jc w:val="both"/>
        <w:rPr>
          <w:rFonts w:cstheme="minorHAnsi"/>
        </w:rPr>
      </w:pPr>
      <w:r w:rsidRPr="004929DB">
        <w:rPr>
          <w:rFonts w:cstheme="minorHAnsi"/>
        </w:rPr>
        <w:t>Dniem zapłaty wynagrodzenia jest data obciążenia rachunku bankowego Zamawiającego.</w:t>
      </w:r>
    </w:p>
    <w:p w14:paraId="6C15A99E" w14:textId="77777777" w:rsidR="00A13EF2" w:rsidRPr="004929DB" w:rsidRDefault="00A13EF2" w:rsidP="00A13EF2">
      <w:pPr>
        <w:spacing w:before="120" w:after="0" w:line="240" w:lineRule="auto"/>
        <w:ind w:right="74"/>
        <w:jc w:val="both"/>
        <w:rPr>
          <w:rFonts w:cstheme="minorHAnsi"/>
        </w:rPr>
      </w:pPr>
    </w:p>
    <w:p w14:paraId="08CE639F" w14:textId="77777777"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4</w:t>
      </w:r>
    </w:p>
    <w:p w14:paraId="70D0740B" w14:textId="77777777" w:rsidR="00116E62" w:rsidRPr="004929DB" w:rsidRDefault="00116E62" w:rsidP="00116E62">
      <w:pPr>
        <w:spacing w:before="120"/>
        <w:ind w:right="74"/>
        <w:rPr>
          <w:rFonts w:cstheme="minorHAnsi"/>
          <w:b/>
        </w:rPr>
      </w:pPr>
      <w:r w:rsidRPr="004929DB">
        <w:rPr>
          <w:rFonts w:cstheme="minorHAnsi"/>
          <w:b/>
        </w:rPr>
        <w:t>Gwarancja i rękojmia.</w:t>
      </w:r>
    </w:p>
    <w:p w14:paraId="0800CD6D" w14:textId="36D11543" w:rsidR="00116E62" w:rsidRPr="004929DB" w:rsidRDefault="00116E62" w:rsidP="00120BEF">
      <w:pPr>
        <w:numPr>
          <w:ilvl w:val="0"/>
          <w:numId w:val="11"/>
        </w:numPr>
        <w:spacing w:before="120" w:after="0" w:line="240" w:lineRule="auto"/>
        <w:ind w:left="360" w:right="74"/>
        <w:jc w:val="both"/>
        <w:rPr>
          <w:rFonts w:cstheme="minorHAnsi"/>
        </w:rPr>
      </w:pPr>
      <w:r w:rsidRPr="004929DB">
        <w:rPr>
          <w:rFonts w:cstheme="minorHAnsi"/>
        </w:rPr>
        <w:t xml:space="preserve">Wykonawca </w:t>
      </w:r>
      <w:r w:rsidR="00517C14" w:rsidRPr="004929DB">
        <w:rPr>
          <w:rFonts w:cstheme="minorHAnsi"/>
        </w:rPr>
        <w:t xml:space="preserve">niniejszym </w:t>
      </w:r>
      <w:r w:rsidRPr="004929DB">
        <w:rPr>
          <w:rFonts w:cstheme="minorHAnsi"/>
        </w:rPr>
        <w:t>udziela Zamawiającemu gwarancji i rękojmi na wykonane roboty budowlane na okres ……… miesięcy licząc od daty protokołu odbioru końcowego</w:t>
      </w:r>
      <w:r w:rsidR="00517C14" w:rsidRPr="004929DB">
        <w:rPr>
          <w:rFonts w:cstheme="minorHAnsi"/>
        </w:rPr>
        <w:t>.</w:t>
      </w:r>
    </w:p>
    <w:p w14:paraId="21D572CA" w14:textId="77777777" w:rsidR="00116E62" w:rsidRPr="004929DB" w:rsidRDefault="00116E62" w:rsidP="00120BEF">
      <w:pPr>
        <w:numPr>
          <w:ilvl w:val="0"/>
          <w:numId w:val="11"/>
        </w:numPr>
        <w:spacing w:before="120" w:after="0" w:line="240" w:lineRule="auto"/>
        <w:ind w:left="360" w:right="74"/>
        <w:jc w:val="both"/>
        <w:rPr>
          <w:rFonts w:cstheme="minorHAnsi"/>
        </w:rPr>
      </w:pPr>
      <w:r w:rsidRPr="004929DB">
        <w:rPr>
          <w:rFonts w:cstheme="minorHAnsi"/>
        </w:rPr>
        <w:t>Dokumenty gwarancyjne Wykonawca zobowiązany jest dostarczyć Zamawiającemu przy odbiorze robót</w:t>
      </w:r>
      <w:r w:rsidR="00517C14" w:rsidRPr="004929DB">
        <w:rPr>
          <w:rFonts w:cstheme="minorHAnsi"/>
        </w:rPr>
        <w:t>.</w:t>
      </w:r>
    </w:p>
    <w:p w14:paraId="14A17EF6" w14:textId="77777777" w:rsidR="00116E62" w:rsidRPr="004929DB" w:rsidRDefault="00116E62" w:rsidP="00120BEF">
      <w:pPr>
        <w:numPr>
          <w:ilvl w:val="0"/>
          <w:numId w:val="11"/>
        </w:numPr>
        <w:spacing w:before="120" w:after="0" w:line="240" w:lineRule="auto"/>
        <w:ind w:left="360" w:right="74"/>
        <w:jc w:val="both"/>
        <w:rPr>
          <w:rFonts w:cstheme="minorHAnsi"/>
        </w:rPr>
      </w:pPr>
      <w:r w:rsidRPr="004929DB">
        <w:rPr>
          <w:rFonts w:cstheme="minorHAnsi"/>
        </w:rPr>
        <w:t xml:space="preserve">Okres rękojmi jest równy okresowi gwarancji. Zamawiający może korzystać z uprawnień wynikających z rękojmi niezależnie od uprawnień wynikających z gwarancji. </w:t>
      </w:r>
    </w:p>
    <w:p w14:paraId="1290531A" w14:textId="77777777" w:rsidR="00116E62" w:rsidRPr="004929DB" w:rsidRDefault="00116E62" w:rsidP="00120BEF">
      <w:pPr>
        <w:numPr>
          <w:ilvl w:val="0"/>
          <w:numId w:val="11"/>
        </w:numPr>
        <w:spacing w:before="120" w:after="0" w:line="240" w:lineRule="auto"/>
        <w:ind w:left="360" w:right="74"/>
        <w:jc w:val="both"/>
        <w:rPr>
          <w:rFonts w:cstheme="minorHAnsi"/>
        </w:rPr>
      </w:pPr>
      <w:r w:rsidRPr="004929DB">
        <w:rPr>
          <w:rFonts w:cstheme="minorHAnsi"/>
        </w:rPr>
        <w:t>Roszczenia gwarancyjne z tytułu wad, uszkodzeń, usterek, awarii itp. Zamawiający zgłasza Wykonawcy w dowolny sposób /telefonicznie, faksem, pocztą elektroniczną listownie, osobiście/ wraz z krótką informacją o rodzaju uszkodzenia. Zgłoszenie może być dokonane we wszystkie dni tygodnia o dowolnej porze doby w ciągu całego roku. Wykonawca ma obowiązek przyjąć takie zgłoszenie.</w:t>
      </w:r>
    </w:p>
    <w:p w14:paraId="45D0B49B" w14:textId="6B5E9A7F" w:rsidR="00116E62" w:rsidRPr="004929DB" w:rsidRDefault="00116E62" w:rsidP="00120BEF">
      <w:pPr>
        <w:numPr>
          <w:ilvl w:val="0"/>
          <w:numId w:val="11"/>
        </w:numPr>
        <w:spacing w:before="120" w:after="0" w:line="240" w:lineRule="auto"/>
        <w:ind w:left="360" w:right="74"/>
        <w:jc w:val="both"/>
        <w:rPr>
          <w:rFonts w:cstheme="minorHAnsi"/>
        </w:rPr>
      </w:pPr>
      <w:r w:rsidRPr="004929DB">
        <w:rPr>
          <w:rFonts w:cstheme="minorHAnsi"/>
        </w:rPr>
        <w:t>Wykonawca zobowiązany jest przystąpić do usuwania wad, usterek, uszkodzeń w okresie gwarancji i rękojmi w</w:t>
      </w:r>
      <w:r w:rsidR="00DE18E9" w:rsidRPr="004929DB">
        <w:rPr>
          <w:rFonts w:cstheme="minorHAnsi"/>
        </w:rPr>
        <w:t> </w:t>
      </w:r>
      <w:r w:rsidRPr="004929DB">
        <w:rPr>
          <w:rFonts w:cstheme="minorHAnsi"/>
        </w:rPr>
        <w:t xml:space="preserve">ciągu </w:t>
      </w:r>
      <w:r w:rsidRPr="004929DB">
        <w:rPr>
          <w:rFonts w:cstheme="minorHAnsi"/>
          <w:b/>
        </w:rPr>
        <w:t>3 dni</w:t>
      </w:r>
      <w:r w:rsidRPr="004929DB">
        <w:rPr>
          <w:rFonts w:cstheme="minorHAnsi"/>
        </w:rPr>
        <w:t xml:space="preserve"> </w:t>
      </w:r>
      <w:r w:rsidRPr="004929DB">
        <w:rPr>
          <w:rFonts w:cstheme="minorHAnsi"/>
          <w:b/>
        </w:rPr>
        <w:t>roboczych</w:t>
      </w:r>
      <w:r w:rsidRPr="004929DB">
        <w:rPr>
          <w:rFonts w:cstheme="minorHAnsi"/>
        </w:rPr>
        <w:t xml:space="preserve"> od chwili zgłoszenia i zakończyć je bez zbędnej zwłoki, jednak w terminie nie dłuższym niż 7 dni od zgłoszenia lub w innym terminie wyznaczonym przez Zamawiającego. W przypadku nieprzystąpienia do usuwania zgłoszonych wad lub ich nieusunięcia w w/w terminach, Zamawiający, bez dodatkowego wezwania, może podjąć usuwanie wad we własnym zakresie na koszt </w:t>
      </w:r>
      <w:r w:rsidR="00517C14" w:rsidRPr="004929DB">
        <w:rPr>
          <w:rFonts w:cstheme="minorHAnsi"/>
        </w:rPr>
        <w:t xml:space="preserve">i ryzyko </w:t>
      </w:r>
      <w:r w:rsidRPr="004929DB">
        <w:rPr>
          <w:rFonts w:cstheme="minorHAnsi"/>
        </w:rPr>
        <w:t xml:space="preserve">Wykonawcy, </w:t>
      </w:r>
      <w:r w:rsidR="00517C14" w:rsidRPr="004929DB">
        <w:rPr>
          <w:rFonts w:cstheme="minorHAnsi"/>
        </w:rPr>
        <w:t xml:space="preserve">w szczególności </w:t>
      </w:r>
      <w:r w:rsidRPr="004929DB">
        <w:rPr>
          <w:rFonts w:cstheme="minorHAnsi"/>
        </w:rPr>
        <w:t>wykorzystując złożone zabezpieczenie należytego wykonania umowy. W takim przypadku wykonanie robót w zastępstwie Wykonawcy nie ogranicza zakresu, uprawnień i terminów gwarancji.</w:t>
      </w:r>
    </w:p>
    <w:p w14:paraId="72AD85EF" w14:textId="77777777" w:rsidR="00116E62" w:rsidRPr="004929DB" w:rsidRDefault="00116E62" w:rsidP="00120BEF">
      <w:pPr>
        <w:numPr>
          <w:ilvl w:val="0"/>
          <w:numId w:val="11"/>
        </w:numPr>
        <w:spacing w:before="120" w:after="0" w:line="240" w:lineRule="auto"/>
        <w:ind w:left="360" w:right="74"/>
        <w:jc w:val="both"/>
        <w:rPr>
          <w:rFonts w:cstheme="minorHAnsi"/>
        </w:rPr>
      </w:pPr>
      <w:r w:rsidRPr="004929DB">
        <w:rPr>
          <w:rFonts w:cstheme="minorHAnsi"/>
        </w:rPr>
        <w:t>Wszelkie koszty związane z usuwaniem wad, usterek, awarii, uszkodzeń itp. w okresie gwarancji i rękojmi ponosi Wykonawca /np.: koszty wynagrodzenia, materiałów, urządzeń, dojazdów, diety itp./.</w:t>
      </w:r>
    </w:p>
    <w:p w14:paraId="05F803AF" w14:textId="77777777" w:rsidR="00116E62" w:rsidRPr="004929DB" w:rsidRDefault="00116E62" w:rsidP="00120BEF">
      <w:pPr>
        <w:numPr>
          <w:ilvl w:val="0"/>
          <w:numId w:val="11"/>
        </w:numPr>
        <w:spacing w:before="120" w:after="0" w:line="240" w:lineRule="auto"/>
        <w:ind w:left="360" w:right="74"/>
        <w:jc w:val="both"/>
        <w:rPr>
          <w:rFonts w:cstheme="minorHAnsi"/>
        </w:rPr>
      </w:pPr>
      <w:r w:rsidRPr="004929DB">
        <w:rPr>
          <w:rFonts w:cstheme="minorHAnsi"/>
        </w:rPr>
        <w:t>Fakt usunięcia zgłoszonych wad Wykonawca zobowiązany jest zgłosić pisemnie Zamawiającemu. W ciągu 7 dni od zgłoszenia będzie spisany protokół zawierający ustalenia dokonane w toku odbioru tych robót.</w:t>
      </w:r>
    </w:p>
    <w:p w14:paraId="135D8E7D" w14:textId="784B8A4F" w:rsidR="00200AE0" w:rsidRPr="004929DB" w:rsidRDefault="00116E62" w:rsidP="00200AE0">
      <w:pPr>
        <w:numPr>
          <w:ilvl w:val="0"/>
          <w:numId w:val="11"/>
        </w:numPr>
        <w:spacing w:before="120" w:after="0" w:line="240" w:lineRule="auto"/>
        <w:ind w:left="360" w:right="74"/>
        <w:jc w:val="both"/>
        <w:rPr>
          <w:rFonts w:cstheme="minorHAnsi"/>
        </w:rPr>
      </w:pPr>
      <w:r w:rsidRPr="004929DB">
        <w:rPr>
          <w:rFonts w:cstheme="minorHAnsi"/>
        </w:rPr>
        <w:t>Wykonawca ponosi odpowiedzialność za szkody spowodowane przez siebie podczas usuwania wad i usterek w</w:t>
      </w:r>
      <w:r w:rsidR="00DE18E9" w:rsidRPr="004929DB">
        <w:rPr>
          <w:rFonts w:cstheme="minorHAnsi"/>
        </w:rPr>
        <w:t> </w:t>
      </w:r>
      <w:r w:rsidRPr="004929DB">
        <w:rPr>
          <w:rFonts w:cstheme="minorHAnsi"/>
        </w:rPr>
        <w:t>okresie gwarancji i rękojmi.</w:t>
      </w:r>
    </w:p>
    <w:p w14:paraId="479FA964" w14:textId="77777777"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5</w:t>
      </w:r>
    </w:p>
    <w:p w14:paraId="53324F66" w14:textId="77777777" w:rsidR="00116E62" w:rsidRPr="004929DB" w:rsidRDefault="00116E62" w:rsidP="00116E62">
      <w:pPr>
        <w:shd w:val="clear" w:color="auto" w:fill="FFFFFF"/>
        <w:autoSpaceDE w:val="0"/>
        <w:autoSpaceDN w:val="0"/>
        <w:adjustRightInd w:val="0"/>
        <w:spacing w:before="120"/>
        <w:rPr>
          <w:rFonts w:cstheme="minorHAnsi"/>
          <w:b/>
          <w:color w:val="000000"/>
        </w:rPr>
      </w:pPr>
      <w:r w:rsidRPr="004929DB">
        <w:rPr>
          <w:rFonts w:cstheme="minorHAnsi"/>
          <w:b/>
        </w:rPr>
        <w:t>Odbiory robót.</w:t>
      </w:r>
    </w:p>
    <w:p w14:paraId="4C1CCF60" w14:textId="77777777" w:rsidR="00116E62" w:rsidRPr="004929DB" w:rsidRDefault="00116E62" w:rsidP="00116E62">
      <w:pPr>
        <w:spacing w:before="120"/>
        <w:ind w:right="74"/>
        <w:jc w:val="both"/>
        <w:rPr>
          <w:rFonts w:cstheme="minorHAnsi"/>
        </w:rPr>
      </w:pPr>
      <w:r w:rsidRPr="004929DB">
        <w:rPr>
          <w:rFonts w:cstheme="minorHAnsi"/>
        </w:rPr>
        <w:t>Ustala się następujące rodzaje odbiorów robót:</w:t>
      </w:r>
    </w:p>
    <w:p w14:paraId="084C6F1E" w14:textId="77777777" w:rsidR="00116E62" w:rsidRPr="004929DB" w:rsidRDefault="00116E62" w:rsidP="000C7829">
      <w:pPr>
        <w:numPr>
          <w:ilvl w:val="0"/>
          <w:numId w:val="25"/>
        </w:numPr>
        <w:spacing w:before="180" w:after="0" w:line="240" w:lineRule="auto"/>
        <w:ind w:left="357" w:right="74" w:hanging="357"/>
        <w:jc w:val="both"/>
        <w:rPr>
          <w:rFonts w:cstheme="minorHAnsi"/>
          <w:b/>
        </w:rPr>
      </w:pPr>
      <w:r w:rsidRPr="004929DB">
        <w:rPr>
          <w:rFonts w:cstheme="minorHAnsi"/>
          <w:b/>
        </w:rPr>
        <w:lastRenderedPageBreak/>
        <w:t>Odbiór robót zanikających i ulegających zakryciu.</w:t>
      </w:r>
    </w:p>
    <w:p w14:paraId="774F922F" w14:textId="0E5061D5" w:rsidR="00116E62" w:rsidRPr="004929DB" w:rsidRDefault="00116E62" w:rsidP="000C7829">
      <w:pPr>
        <w:numPr>
          <w:ilvl w:val="0"/>
          <w:numId w:val="35"/>
        </w:numPr>
        <w:spacing w:before="120" w:after="0" w:line="240" w:lineRule="auto"/>
        <w:ind w:left="567" w:right="74"/>
        <w:jc w:val="both"/>
        <w:rPr>
          <w:rFonts w:cstheme="minorHAnsi"/>
          <w:color w:val="000000"/>
        </w:rPr>
      </w:pPr>
      <w:r w:rsidRPr="004929DB">
        <w:rPr>
          <w:rFonts w:cstheme="minorHAnsi"/>
          <w:color w:val="000000"/>
        </w:rPr>
        <w:t xml:space="preserve">Gotowość do odbioru robót zanikających i ulegających zakryciu Wykonawca zgłasza wpisem do Dziennika Budowy z jednoczesnym pisemnym powiadomieniem </w:t>
      </w:r>
      <w:r w:rsidR="00AC69DE" w:rsidRPr="004929DB">
        <w:rPr>
          <w:rFonts w:cstheme="minorHAnsi"/>
          <w:color w:val="000000"/>
        </w:rPr>
        <w:t>Zamawiającego</w:t>
      </w:r>
      <w:r w:rsidRPr="004929DB">
        <w:rPr>
          <w:rFonts w:cstheme="minorHAnsi"/>
          <w:color w:val="000000"/>
        </w:rPr>
        <w:t xml:space="preserve"> /bądź w inny uzgodniony sposób/.</w:t>
      </w:r>
    </w:p>
    <w:p w14:paraId="42A80F6F" w14:textId="4B6B9B9C" w:rsidR="00116E62" w:rsidRPr="004929DB" w:rsidRDefault="00116E62" w:rsidP="000C7829">
      <w:pPr>
        <w:numPr>
          <w:ilvl w:val="0"/>
          <w:numId w:val="35"/>
        </w:numPr>
        <w:spacing w:before="120" w:after="0" w:line="240" w:lineRule="auto"/>
        <w:ind w:left="567" w:right="74"/>
        <w:jc w:val="both"/>
        <w:rPr>
          <w:rFonts w:cstheme="minorHAnsi"/>
          <w:color w:val="000000"/>
        </w:rPr>
      </w:pPr>
      <w:r w:rsidRPr="004929DB">
        <w:rPr>
          <w:rFonts w:cstheme="minorHAnsi"/>
          <w:color w:val="000000"/>
        </w:rPr>
        <w:t xml:space="preserve">Odbiór powinien być wykonany nie później niż w ciągu 3 dni roboczych od daty powiadomienia </w:t>
      </w:r>
      <w:r w:rsidR="00AC69DE" w:rsidRPr="004929DB">
        <w:rPr>
          <w:rFonts w:cstheme="minorHAnsi"/>
          <w:color w:val="000000"/>
        </w:rPr>
        <w:t>Zamawiającego</w:t>
      </w:r>
      <w:r w:rsidRPr="004929DB">
        <w:rPr>
          <w:rFonts w:cstheme="minorHAnsi"/>
          <w:color w:val="000000"/>
        </w:rPr>
        <w:t xml:space="preserve"> o gotowości do odbioru.</w:t>
      </w:r>
    </w:p>
    <w:p w14:paraId="77552045" w14:textId="1C883EEF" w:rsidR="00116E62" w:rsidRPr="004929DB" w:rsidRDefault="00116E62" w:rsidP="000C7829">
      <w:pPr>
        <w:numPr>
          <w:ilvl w:val="0"/>
          <w:numId w:val="35"/>
        </w:numPr>
        <w:spacing w:before="120" w:after="0" w:line="240" w:lineRule="auto"/>
        <w:ind w:left="567" w:right="74"/>
        <w:jc w:val="both"/>
        <w:rPr>
          <w:rFonts w:cstheme="minorHAnsi"/>
          <w:color w:val="000000"/>
        </w:rPr>
      </w:pPr>
      <w:r w:rsidRPr="004929DB">
        <w:rPr>
          <w:rFonts w:cstheme="minorHAnsi"/>
          <w:color w:val="000000"/>
        </w:rPr>
        <w:t xml:space="preserve">Decyzję dotyczącą odbioru, ocenę jakości oraz zgody na kontynuowanie robót </w:t>
      </w:r>
      <w:r w:rsidR="00AC69DE" w:rsidRPr="004929DB">
        <w:rPr>
          <w:rFonts w:cstheme="minorHAnsi"/>
          <w:color w:val="000000"/>
        </w:rPr>
        <w:t>Zamawiający</w:t>
      </w:r>
      <w:r w:rsidRPr="004929DB">
        <w:rPr>
          <w:rFonts w:cstheme="minorHAnsi"/>
          <w:color w:val="000000"/>
        </w:rPr>
        <w:t xml:space="preserve"> dokumentuje wpisem do dziennika budowy /bądź w inny uzgodniony sposób/.</w:t>
      </w:r>
    </w:p>
    <w:p w14:paraId="17C3ECEE" w14:textId="48F2F49A" w:rsidR="00116E62" w:rsidRPr="004929DB" w:rsidRDefault="00142140" w:rsidP="00116E62">
      <w:pPr>
        <w:spacing w:before="240" w:after="60" w:line="240" w:lineRule="auto"/>
        <w:outlineLvl w:val="5"/>
        <w:rPr>
          <w:rFonts w:eastAsia="Times New Roman" w:cstheme="minorHAnsi"/>
          <w:bCs/>
          <w:lang w:eastAsia="pl-PL"/>
        </w:rPr>
      </w:pPr>
      <w:r>
        <w:rPr>
          <w:rFonts w:eastAsia="Times New Roman" w:cstheme="minorHAnsi"/>
          <w:b/>
          <w:bCs/>
          <w:color w:val="000000"/>
          <w:lang w:eastAsia="pl-PL"/>
        </w:rPr>
        <w:t>2</w:t>
      </w:r>
      <w:r w:rsidR="00116E62" w:rsidRPr="004929DB">
        <w:rPr>
          <w:rFonts w:eastAsia="Times New Roman" w:cstheme="minorHAnsi"/>
          <w:b/>
          <w:bCs/>
          <w:color w:val="000000"/>
          <w:lang w:eastAsia="pl-PL"/>
        </w:rPr>
        <w:t>.   Odbiór końcowy.</w:t>
      </w:r>
    </w:p>
    <w:p w14:paraId="526535A9" w14:textId="341EE5FB" w:rsidR="00116E62" w:rsidRPr="004929DB" w:rsidRDefault="00116E62" w:rsidP="000C7829">
      <w:pPr>
        <w:numPr>
          <w:ilvl w:val="0"/>
          <w:numId w:val="36"/>
        </w:numPr>
        <w:spacing w:after="120" w:line="240" w:lineRule="auto"/>
        <w:ind w:left="426"/>
        <w:jc w:val="both"/>
        <w:rPr>
          <w:rFonts w:eastAsia="Times New Roman" w:cstheme="minorHAnsi"/>
          <w:color w:val="000000" w:themeColor="text1"/>
          <w:lang w:eastAsia="pl-PL"/>
        </w:rPr>
      </w:pPr>
      <w:r w:rsidRPr="004929DB">
        <w:rPr>
          <w:rFonts w:eastAsia="Times New Roman" w:cstheme="minorHAnsi"/>
          <w:color w:val="000000" w:themeColor="text1"/>
          <w:lang w:eastAsia="pl-PL"/>
        </w:rPr>
        <w:t>Odbiór końcowy dokonany będzie po całkowitym zakończeniu wszystkich robót na podstawie dostarczonej Zamawiającemu dokumentacji odbiorowej</w:t>
      </w:r>
      <w:r w:rsidR="00A607E2" w:rsidRPr="004929DB">
        <w:rPr>
          <w:rFonts w:eastAsia="Times New Roman" w:cstheme="minorHAnsi"/>
          <w:color w:val="000000" w:themeColor="text1"/>
          <w:lang w:eastAsia="pl-PL"/>
        </w:rPr>
        <w:t>.</w:t>
      </w:r>
    </w:p>
    <w:p w14:paraId="0FC86E03" w14:textId="4E226A95" w:rsidR="00116E62" w:rsidRPr="004929DB" w:rsidRDefault="00116E62" w:rsidP="000C7829">
      <w:pPr>
        <w:numPr>
          <w:ilvl w:val="0"/>
          <w:numId w:val="36"/>
        </w:numPr>
        <w:spacing w:after="120" w:line="240" w:lineRule="auto"/>
        <w:ind w:left="426"/>
        <w:jc w:val="both"/>
        <w:rPr>
          <w:rFonts w:eastAsia="Times New Roman" w:cstheme="minorHAnsi"/>
          <w:lang w:eastAsia="pl-PL"/>
        </w:rPr>
      </w:pPr>
      <w:r w:rsidRPr="004929DB">
        <w:rPr>
          <w:rFonts w:eastAsia="Times New Roman" w:cstheme="minorHAnsi"/>
          <w:lang w:eastAsia="pl-PL"/>
        </w:rPr>
        <w:t xml:space="preserve">Wykonawca zgłaszając pisemnie gotowość do odbioru, wraz z oświadczeniem kierownika budowy o zakończeniu robót, przekaże </w:t>
      </w:r>
      <w:r w:rsidR="00AC69DE" w:rsidRPr="004929DB">
        <w:rPr>
          <w:rFonts w:eastAsia="Times New Roman" w:cstheme="minorHAnsi"/>
          <w:lang w:eastAsia="pl-PL"/>
        </w:rPr>
        <w:t>Zamawiającemu</w:t>
      </w:r>
      <w:r w:rsidRPr="004929DB">
        <w:rPr>
          <w:rFonts w:eastAsia="Times New Roman" w:cstheme="minorHAnsi"/>
          <w:lang w:eastAsia="pl-PL"/>
        </w:rPr>
        <w:t xml:space="preserve"> n/w dokumenty niezbędne do odbioru i przekazania obiektu do eksploatacji, w</w:t>
      </w:r>
      <w:r w:rsidR="00DE18E9" w:rsidRPr="004929DB">
        <w:rPr>
          <w:rFonts w:eastAsia="Times New Roman" w:cstheme="minorHAnsi"/>
          <w:lang w:eastAsia="pl-PL"/>
        </w:rPr>
        <w:t> </w:t>
      </w:r>
      <w:r w:rsidRPr="004929DB">
        <w:rPr>
          <w:rFonts w:eastAsia="Times New Roman" w:cstheme="minorHAnsi"/>
          <w:lang w:eastAsia="pl-PL"/>
        </w:rPr>
        <w:t>tym m. in.:</w:t>
      </w:r>
    </w:p>
    <w:p w14:paraId="173125DC" w14:textId="77777777" w:rsidR="00116E62" w:rsidRPr="004929DB" w:rsidRDefault="00116E62" w:rsidP="00AB0CFB">
      <w:pPr>
        <w:numPr>
          <w:ilvl w:val="0"/>
          <w:numId w:val="4"/>
        </w:numPr>
        <w:spacing w:after="120" w:line="240" w:lineRule="auto"/>
        <w:ind w:left="851"/>
        <w:jc w:val="both"/>
        <w:rPr>
          <w:rFonts w:eastAsia="Times New Roman" w:cstheme="minorHAnsi"/>
          <w:lang w:eastAsia="pl-PL"/>
        </w:rPr>
      </w:pPr>
      <w:r w:rsidRPr="004929DB">
        <w:rPr>
          <w:rFonts w:eastAsia="Times New Roman" w:cstheme="minorHAnsi"/>
          <w:lang w:eastAsia="pl-PL"/>
        </w:rPr>
        <w:t>wymagane, zgodnie z obowiązującymi przepisami deklaracje zgodności z polskimi normami, atesty higieniczne  i certyfikaty zgodności, świadectwa dopuszczenia do obrotu itp. dla zastosowanych materiałów, wyrobów i urządzeń,</w:t>
      </w:r>
    </w:p>
    <w:p w14:paraId="5386284F" w14:textId="60BB1BBA" w:rsidR="00116E62" w:rsidRPr="004929DB" w:rsidRDefault="00116E62" w:rsidP="00AB0CFB">
      <w:pPr>
        <w:numPr>
          <w:ilvl w:val="0"/>
          <w:numId w:val="4"/>
        </w:numPr>
        <w:spacing w:after="120" w:line="240" w:lineRule="auto"/>
        <w:ind w:left="851"/>
        <w:jc w:val="both"/>
        <w:rPr>
          <w:rFonts w:eastAsia="Times New Roman" w:cstheme="minorHAnsi"/>
          <w:lang w:eastAsia="pl-PL"/>
        </w:rPr>
      </w:pPr>
      <w:r w:rsidRPr="004929DB">
        <w:rPr>
          <w:rFonts w:eastAsia="Times New Roman" w:cstheme="minorHAnsi"/>
          <w:lang w:eastAsia="pl-PL"/>
        </w:rPr>
        <w:t>oświadczenie kierownika budowy, wymagane protokoły badań i sprawdzeń, decyzje i opinie, pozytywne wyniki pomiarów kontrolnych oraz badań i</w:t>
      </w:r>
      <w:r w:rsidR="00DE18E9" w:rsidRPr="004929DB">
        <w:rPr>
          <w:rFonts w:eastAsia="Times New Roman" w:cstheme="minorHAnsi"/>
          <w:lang w:eastAsia="pl-PL"/>
        </w:rPr>
        <w:t> </w:t>
      </w:r>
      <w:r w:rsidRPr="004929DB">
        <w:rPr>
          <w:rFonts w:eastAsia="Times New Roman" w:cstheme="minorHAnsi"/>
          <w:lang w:eastAsia="pl-PL"/>
        </w:rPr>
        <w:t>oznaczeń laboratoryjnych,  rozliczenie końcowe inwestycji z wyceną wykonanych elementów i dokumentami gwarancyjnymi,</w:t>
      </w:r>
    </w:p>
    <w:p w14:paraId="5CC5522A" w14:textId="77777777" w:rsidR="00116E62" w:rsidRPr="004929DB" w:rsidRDefault="00116E62" w:rsidP="00AB0CFB">
      <w:pPr>
        <w:numPr>
          <w:ilvl w:val="0"/>
          <w:numId w:val="4"/>
        </w:numPr>
        <w:spacing w:after="120" w:line="240" w:lineRule="auto"/>
        <w:ind w:left="851"/>
        <w:jc w:val="both"/>
        <w:rPr>
          <w:rFonts w:eastAsia="Times New Roman" w:cstheme="minorHAnsi"/>
          <w:lang w:eastAsia="pl-PL"/>
        </w:rPr>
      </w:pPr>
      <w:r w:rsidRPr="004929DB">
        <w:rPr>
          <w:rFonts w:eastAsia="Times New Roman" w:cstheme="minorHAnsi"/>
          <w:lang w:eastAsia="pl-PL"/>
        </w:rPr>
        <w:t>Dokumentację powykonawczą,</w:t>
      </w:r>
    </w:p>
    <w:p w14:paraId="7A7349D4" w14:textId="28C52628" w:rsidR="00116E62" w:rsidRPr="004929DB" w:rsidRDefault="00116E62" w:rsidP="000C7829">
      <w:pPr>
        <w:numPr>
          <w:ilvl w:val="0"/>
          <w:numId w:val="36"/>
        </w:numPr>
        <w:spacing w:after="120" w:line="240" w:lineRule="auto"/>
        <w:ind w:left="426"/>
        <w:jc w:val="both"/>
        <w:rPr>
          <w:rFonts w:eastAsia="Times New Roman" w:cstheme="minorHAnsi"/>
          <w:lang w:eastAsia="pl-PL"/>
        </w:rPr>
      </w:pPr>
      <w:r w:rsidRPr="004929DB">
        <w:rPr>
          <w:rFonts w:eastAsia="Times New Roman" w:cstheme="minorHAnsi"/>
          <w:lang w:eastAsia="pl-PL"/>
        </w:rPr>
        <w:t xml:space="preserve">Wykonawca przekaże Zamawiającemu kompletną dokumentację odbiorową w </w:t>
      </w:r>
      <w:r w:rsidRPr="004929DB">
        <w:rPr>
          <w:rFonts w:eastAsia="Times New Roman" w:cstheme="minorHAnsi"/>
          <w:b/>
          <w:lang w:eastAsia="pl-PL"/>
        </w:rPr>
        <w:t>2 egzemplarzach</w:t>
      </w:r>
      <w:r w:rsidR="00A10EC5" w:rsidRPr="004929DB">
        <w:rPr>
          <w:rFonts w:eastAsia="Times New Roman" w:cstheme="minorHAnsi"/>
          <w:b/>
          <w:lang w:eastAsia="pl-PL"/>
        </w:rPr>
        <w:t xml:space="preserve"> oraz zeskanowaną w wersji elektronicznej (płyta DVD)</w:t>
      </w:r>
      <w:r w:rsidRPr="004929DB">
        <w:rPr>
          <w:rFonts w:eastAsia="Times New Roman" w:cstheme="minorHAnsi"/>
          <w:b/>
          <w:lang w:eastAsia="pl-PL"/>
        </w:rPr>
        <w:t xml:space="preserve">.   </w:t>
      </w:r>
    </w:p>
    <w:p w14:paraId="33E44BA5" w14:textId="77777777" w:rsidR="00116E62" w:rsidRPr="004929DB" w:rsidRDefault="00116E62" w:rsidP="000C7829">
      <w:pPr>
        <w:numPr>
          <w:ilvl w:val="0"/>
          <w:numId w:val="36"/>
        </w:numPr>
        <w:spacing w:after="120" w:line="240" w:lineRule="auto"/>
        <w:ind w:left="426"/>
        <w:jc w:val="both"/>
        <w:rPr>
          <w:rFonts w:eastAsia="Times New Roman" w:cstheme="minorHAnsi"/>
          <w:lang w:eastAsia="pl-PL"/>
        </w:rPr>
      </w:pPr>
      <w:r w:rsidRPr="004929DB">
        <w:rPr>
          <w:rFonts w:eastAsia="Times New Roman" w:cstheme="minorHAnsi"/>
          <w:lang w:eastAsia="pl-PL"/>
        </w:rPr>
        <w:t>Zamawiający w ciągu 7 dni sprawdzi kompletność otrzymanych dokumentów i oświadczeń oraz potwierdzi gotowość do odbioru lub w przypadku konieczności ich uzupełnienia, zgłosi ten fakt Wykonawcy.</w:t>
      </w:r>
    </w:p>
    <w:p w14:paraId="5836B5B5" w14:textId="77777777" w:rsidR="00116E62" w:rsidRPr="004929DB" w:rsidRDefault="00116E62" w:rsidP="000C7829">
      <w:pPr>
        <w:numPr>
          <w:ilvl w:val="0"/>
          <w:numId w:val="36"/>
        </w:numPr>
        <w:spacing w:after="120" w:line="240" w:lineRule="auto"/>
        <w:ind w:left="426"/>
        <w:jc w:val="both"/>
        <w:rPr>
          <w:rFonts w:eastAsia="Times New Roman" w:cstheme="minorHAnsi"/>
          <w:lang w:eastAsia="pl-PL"/>
        </w:rPr>
      </w:pPr>
      <w:r w:rsidRPr="004929DB">
        <w:rPr>
          <w:rFonts w:eastAsia="Times New Roman" w:cstheme="minorHAnsi"/>
          <w:lang w:eastAsia="pl-PL"/>
        </w:rPr>
        <w:t xml:space="preserve">Na podstawie potwierdzonego zgłoszenia gotowości do odbioru, Zamawiający wyznaczy termin odbioru.                                                                                                                                </w:t>
      </w:r>
    </w:p>
    <w:p w14:paraId="45E5C682" w14:textId="2E64AA22" w:rsidR="00116E62" w:rsidRPr="004929DB" w:rsidRDefault="00116E62" w:rsidP="000C7829">
      <w:pPr>
        <w:numPr>
          <w:ilvl w:val="0"/>
          <w:numId w:val="36"/>
        </w:numPr>
        <w:spacing w:after="120" w:line="240" w:lineRule="auto"/>
        <w:ind w:left="426"/>
        <w:jc w:val="both"/>
        <w:rPr>
          <w:rFonts w:eastAsia="Times New Roman" w:cstheme="minorHAnsi"/>
          <w:lang w:eastAsia="pl-PL"/>
        </w:rPr>
      </w:pPr>
      <w:r w:rsidRPr="004929DB">
        <w:rPr>
          <w:rFonts w:eastAsia="Times New Roman" w:cstheme="minorHAnsi"/>
          <w:lang w:eastAsia="pl-PL"/>
        </w:rPr>
        <w:t>Odbiór końcowy będzie przeprowadzony przez komisję wyznaczoną przez Zamawiającego w obecności przedstawicieli Wykonawcy.</w:t>
      </w:r>
    </w:p>
    <w:p w14:paraId="1AFD3655" w14:textId="772062EE" w:rsidR="00116E62" w:rsidRPr="004929DB" w:rsidRDefault="00116E62" w:rsidP="000C7829">
      <w:pPr>
        <w:numPr>
          <w:ilvl w:val="0"/>
          <w:numId w:val="36"/>
        </w:numPr>
        <w:spacing w:after="120" w:line="240" w:lineRule="auto"/>
        <w:ind w:left="426"/>
        <w:jc w:val="both"/>
        <w:rPr>
          <w:rFonts w:eastAsia="Times New Roman" w:cstheme="minorHAnsi"/>
          <w:lang w:eastAsia="pl-PL"/>
        </w:rPr>
      </w:pPr>
      <w:r w:rsidRPr="004929DB">
        <w:rPr>
          <w:rFonts w:eastAsia="Times New Roman" w:cstheme="minorHAnsi"/>
          <w:lang w:eastAsia="pl-PL"/>
        </w:rPr>
        <w:t>Z czynności dokonywanych podczas odbioru końcowego będą sporządzane protokoły zawierające wszystkie ustalenia dokonane w toku odbioru oraz terminy i warunki usunięcia ewentualnych wad stwierdzonych w</w:t>
      </w:r>
      <w:r w:rsidR="009A4BC0" w:rsidRPr="004929DB">
        <w:rPr>
          <w:rFonts w:eastAsia="Times New Roman" w:cstheme="minorHAnsi"/>
          <w:lang w:eastAsia="pl-PL"/>
        </w:rPr>
        <w:t> </w:t>
      </w:r>
      <w:r w:rsidRPr="004929DB">
        <w:rPr>
          <w:rFonts w:eastAsia="Times New Roman" w:cstheme="minorHAnsi"/>
          <w:lang w:eastAsia="pl-PL"/>
        </w:rPr>
        <w:t>przedmiocie odbioru.</w:t>
      </w:r>
    </w:p>
    <w:p w14:paraId="7F1A0AD4" w14:textId="77777777" w:rsidR="00116E62" w:rsidRPr="004929DB" w:rsidRDefault="00116E62" w:rsidP="000C7829">
      <w:pPr>
        <w:numPr>
          <w:ilvl w:val="0"/>
          <w:numId w:val="36"/>
        </w:numPr>
        <w:spacing w:after="120" w:line="240" w:lineRule="auto"/>
        <w:ind w:left="426"/>
        <w:jc w:val="both"/>
        <w:rPr>
          <w:rFonts w:eastAsia="Times New Roman" w:cstheme="minorHAnsi"/>
          <w:lang w:eastAsia="pl-PL"/>
        </w:rPr>
      </w:pPr>
      <w:r w:rsidRPr="004929DB">
        <w:rPr>
          <w:rFonts w:eastAsia="Times New Roman" w:cstheme="minorHAnsi"/>
          <w:lang w:eastAsia="pl-PL"/>
        </w:rPr>
        <w:t>Jeżeli w trakcie odbioru końcowego zostaną stwierdzone wady, to Zamawiającemu przysługują następujące uprawnienia:</w:t>
      </w:r>
    </w:p>
    <w:p w14:paraId="251E70D0" w14:textId="77777777" w:rsidR="00116E62" w:rsidRPr="004929DB" w:rsidRDefault="00116E62" w:rsidP="000C7829">
      <w:pPr>
        <w:numPr>
          <w:ilvl w:val="1"/>
          <w:numId w:val="37"/>
        </w:numPr>
        <w:spacing w:before="60" w:after="0" w:line="240" w:lineRule="auto"/>
        <w:ind w:left="851"/>
        <w:jc w:val="both"/>
        <w:rPr>
          <w:rFonts w:cstheme="minorHAnsi"/>
        </w:rPr>
      </w:pPr>
      <w:r w:rsidRPr="004929DB">
        <w:rPr>
          <w:rFonts w:cstheme="minorHAnsi"/>
        </w:rPr>
        <w:t>jeżeli wady nadają się do usunięcia</w:t>
      </w:r>
      <w:r w:rsidR="003F0B25" w:rsidRPr="004929DB">
        <w:rPr>
          <w:rFonts w:cstheme="minorHAnsi"/>
        </w:rPr>
        <w:t xml:space="preserve"> </w:t>
      </w:r>
      <w:r w:rsidRPr="004929DB">
        <w:rPr>
          <w:rFonts w:cstheme="minorHAnsi"/>
        </w:rPr>
        <w:t>- wyznacza termin na ich usunięcie,</w:t>
      </w:r>
    </w:p>
    <w:p w14:paraId="1BDA908A" w14:textId="1D5F5C3C" w:rsidR="00116E62" w:rsidRPr="004929DB" w:rsidRDefault="00116E62" w:rsidP="000C7829">
      <w:pPr>
        <w:numPr>
          <w:ilvl w:val="1"/>
          <w:numId w:val="37"/>
        </w:numPr>
        <w:spacing w:before="60" w:after="0" w:line="240" w:lineRule="auto"/>
        <w:ind w:left="851"/>
        <w:jc w:val="both"/>
        <w:rPr>
          <w:rFonts w:cstheme="minorHAnsi"/>
        </w:rPr>
      </w:pPr>
      <w:r w:rsidRPr="004929DB">
        <w:rPr>
          <w:rFonts w:cstheme="minorHAnsi"/>
        </w:rPr>
        <w:t>jeżeli wady nie nadają się do usunięcia, lecz nie uniemożliwiają korzystania z  przedmiotu umowy zgodnie z</w:t>
      </w:r>
      <w:r w:rsidR="009A4BC0" w:rsidRPr="004929DB">
        <w:rPr>
          <w:rFonts w:cstheme="minorHAnsi"/>
        </w:rPr>
        <w:t> </w:t>
      </w:r>
      <w:r w:rsidRPr="004929DB">
        <w:rPr>
          <w:rFonts w:cstheme="minorHAnsi"/>
        </w:rPr>
        <w:t>jego przeznaczeniem</w:t>
      </w:r>
      <w:r w:rsidR="003F0B25" w:rsidRPr="004929DB">
        <w:rPr>
          <w:rFonts w:cstheme="minorHAnsi"/>
        </w:rPr>
        <w:t>-</w:t>
      </w:r>
      <w:r w:rsidRPr="004929DB">
        <w:rPr>
          <w:rFonts w:cstheme="minorHAnsi"/>
        </w:rPr>
        <w:t xml:space="preserve"> obniża wynagrodzenie za prace wykonane wadliwie z uwzględnieniem charakteru tych wad,</w:t>
      </w:r>
    </w:p>
    <w:p w14:paraId="2AE7C1B8" w14:textId="6E623865" w:rsidR="00116E62" w:rsidRPr="004929DB" w:rsidRDefault="00116E62" w:rsidP="000C7829">
      <w:pPr>
        <w:numPr>
          <w:ilvl w:val="1"/>
          <w:numId w:val="37"/>
        </w:numPr>
        <w:spacing w:before="60" w:after="0" w:line="240" w:lineRule="auto"/>
        <w:ind w:left="851"/>
        <w:jc w:val="both"/>
        <w:rPr>
          <w:rFonts w:cstheme="minorHAnsi"/>
        </w:rPr>
      </w:pPr>
      <w:r w:rsidRPr="004929DB">
        <w:rPr>
          <w:rFonts w:cstheme="minorHAnsi"/>
        </w:rPr>
        <w:t>jeżeli wady nie nadają się do usunięcia i zdaniem Zamawiającego uniemożliwiają właściwe korzystanie z</w:t>
      </w:r>
      <w:r w:rsidR="009A4BC0" w:rsidRPr="004929DB">
        <w:rPr>
          <w:rFonts w:cstheme="minorHAnsi"/>
        </w:rPr>
        <w:t> </w:t>
      </w:r>
      <w:r w:rsidRPr="004929DB">
        <w:rPr>
          <w:rFonts w:cstheme="minorHAnsi"/>
        </w:rPr>
        <w:t>obiektu</w:t>
      </w:r>
      <w:r w:rsidR="003F0B25" w:rsidRPr="004929DB">
        <w:rPr>
          <w:rFonts w:cstheme="minorHAnsi"/>
        </w:rPr>
        <w:t>-</w:t>
      </w:r>
      <w:r w:rsidRPr="004929DB">
        <w:rPr>
          <w:rFonts w:cstheme="minorHAnsi"/>
        </w:rPr>
        <w:t xml:space="preserve"> Zamawiający może żądać powtórnego wykonania robót na koszt Wykonawcy bez względu na związane z tym koszty. Wykonawca nie może odmówić wykonania tych robót.</w:t>
      </w:r>
    </w:p>
    <w:p w14:paraId="17FF838B" w14:textId="5FF9B4DB" w:rsidR="00116E62" w:rsidRPr="004929DB" w:rsidRDefault="00116E62" w:rsidP="000C7829">
      <w:pPr>
        <w:numPr>
          <w:ilvl w:val="0"/>
          <w:numId w:val="36"/>
        </w:numPr>
        <w:spacing w:before="120" w:after="120" w:line="240" w:lineRule="auto"/>
        <w:ind w:left="426"/>
        <w:jc w:val="both"/>
        <w:rPr>
          <w:rFonts w:eastAsia="Times New Roman" w:cstheme="minorHAnsi"/>
          <w:lang w:eastAsia="pl-PL"/>
        </w:rPr>
      </w:pPr>
      <w:r w:rsidRPr="004929DB">
        <w:rPr>
          <w:rFonts w:eastAsia="Times New Roman" w:cstheme="minorHAnsi"/>
          <w:lang w:eastAsia="pl-PL"/>
        </w:rPr>
        <w:lastRenderedPageBreak/>
        <w:t xml:space="preserve">Wykonawca zobowiązany jest do zawiadomienia Zamawiającego o usunięciu wad oraz </w:t>
      </w:r>
      <w:r w:rsidR="003F0B25" w:rsidRPr="004929DB">
        <w:rPr>
          <w:rFonts w:eastAsia="Times New Roman" w:cstheme="minorHAnsi"/>
          <w:lang w:eastAsia="pl-PL"/>
        </w:rPr>
        <w:t xml:space="preserve">może </w:t>
      </w:r>
      <w:r w:rsidRPr="004929DB">
        <w:rPr>
          <w:rFonts w:eastAsia="Times New Roman" w:cstheme="minorHAnsi"/>
          <w:lang w:eastAsia="pl-PL"/>
        </w:rPr>
        <w:t>żąda</w:t>
      </w:r>
      <w:r w:rsidR="003F0B25" w:rsidRPr="004929DB">
        <w:rPr>
          <w:rFonts w:eastAsia="Times New Roman" w:cstheme="minorHAnsi"/>
          <w:lang w:eastAsia="pl-PL"/>
        </w:rPr>
        <w:t>ć</w:t>
      </w:r>
      <w:r w:rsidRPr="004929DB">
        <w:rPr>
          <w:rFonts w:eastAsia="Times New Roman" w:cstheme="minorHAnsi"/>
          <w:lang w:eastAsia="pl-PL"/>
        </w:rPr>
        <w:t xml:space="preserve"> wyznaczenia </w:t>
      </w:r>
      <w:r w:rsidR="003F0B25" w:rsidRPr="004929DB">
        <w:rPr>
          <w:rFonts w:eastAsia="Times New Roman" w:cstheme="minorHAnsi"/>
          <w:lang w:eastAsia="pl-PL"/>
        </w:rPr>
        <w:t xml:space="preserve">przez Zamawiającego </w:t>
      </w:r>
      <w:r w:rsidRPr="004929DB">
        <w:rPr>
          <w:rFonts w:eastAsia="Times New Roman" w:cstheme="minorHAnsi"/>
          <w:lang w:eastAsia="pl-PL"/>
        </w:rPr>
        <w:t>terminu odbioru prac zakwestionowanych uprzednio jako wadliwych.</w:t>
      </w:r>
    </w:p>
    <w:p w14:paraId="40661ADA" w14:textId="77777777" w:rsidR="00116E62" w:rsidRPr="004929DB" w:rsidRDefault="00116E62" w:rsidP="000C7829">
      <w:pPr>
        <w:numPr>
          <w:ilvl w:val="0"/>
          <w:numId w:val="36"/>
        </w:numPr>
        <w:spacing w:after="120" w:line="240" w:lineRule="auto"/>
        <w:ind w:left="426"/>
        <w:jc w:val="both"/>
        <w:rPr>
          <w:rFonts w:eastAsia="Times New Roman" w:cstheme="minorHAnsi"/>
          <w:lang w:eastAsia="pl-PL"/>
        </w:rPr>
      </w:pPr>
      <w:r w:rsidRPr="004929DB">
        <w:rPr>
          <w:rFonts w:eastAsia="Times New Roman" w:cstheme="minorHAnsi"/>
          <w:lang w:eastAsia="pl-PL"/>
        </w:rPr>
        <w:t>Od terminu dokonania odbioru końcowego rozpoczynają swój bieg terminy na zwrot zabezpieczenia należytego wykonania umowy.</w:t>
      </w:r>
    </w:p>
    <w:p w14:paraId="2820EF3E" w14:textId="77777777"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6</w:t>
      </w:r>
    </w:p>
    <w:p w14:paraId="1286F365" w14:textId="6FF7EF65" w:rsidR="00116E62" w:rsidRPr="004929DB" w:rsidRDefault="00116E62" w:rsidP="00116E62">
      <w:pPr>
        <w:spacing w:before="120"/>
        <w:ind w:right="74"/>
        <w:rPr>
          <w:rFonts w:cstheme="minorHAnsi"/>
          <w:b/>
        </w:rPr>
      </w:pPr>
      <w:r w:rsidRPr="004929DB">
        <w:rPr>
          <w:rFonts w:cstheme="minorHAnsi"/>
          <w:b/>
        </w:rPr>
        <w:t>Rozliczenie i płatności.</w:t>
      </w:r>
    </w:p>
    <w:p w14:paraId="6394B1C6" w14:textId="5AD8B1FE" w:rsidR="007B2726" w:rsidRPr="004929DB" w:rsidRDefault="007B2726" w:rsidP="000C7829">
      <w:pPr>
        <w:numPr>
          <w:ilvl w:val="0"/>
          <w:numId w:val="45"/>
        </w:numPr>
        <w:spacing w:before="120" w:after="120" w:line="240" w:lineRule="auto"/>
        <w:ind w:left="357" w:right="74" w:hanging="357"/>
        <w:jc w:val="both"/>
        <w:rPr>
          <w:rFonts w:cstheme="minorHAnsi"/>
        </w:rPr>
      </w:pPr>
      <w:r w:rsidRPr="004929DB">
        <w:rPr>
          <w:rFonts w:cstheme="minorHAnsi"/>
        </w:rPr>
        <w:t>Rozliczenie za wykonanie przedmiotu umowy nastąpi fakturą końcową.</w:t>
      </w:r>
    </w:p>
    <w:p w14:paraId="4F7BB917" w14:textId="6A60F697" w:rsidR="007B2726" w:rsidRPr="004929DB" w:rsidRDefault="007B2726" w:rsidP="000C7829">
      <w:pPr>
        <w:numPr>
          <w:ilvl w:val="0"/>
          <w:numId w:val="45"/>
        </w:numPr>
        <w:spacing w:before="120" w:after="120" w:line="240" w:lineRule="auto"/>
        <w:ind w:left="357" w:right="74" w:hanging="357"/>
        <w:jc w:val="both"/>
        <w:rPr>
          <w:rFonts w:cstheme="minorHAnsi"/>
        </w:rPr>
      </w:pPr>
      <w:r w:rsidRPr="004929DB">
        <w:rPr>
          <w:rFonts w:cstheme="minorHAnsi"/>
        </w:rPr>
        <w:t xml:space="preserve">Podstawą do rozliczenia końcowego będzie protokół odbioru końcowego oraz protokół usunięcia ewentualnych wad stwierdzonych przy odbiorze, podpisany w trybie </w:t>
      </w:r>
      <w:r w:rsidRPr="004929DB">
        <w:rPr>
          <w:rFonts w:cstheme="minorHAnsi"/>
        </w:rPr>
        <w:sym w:font="Times New Roman" w:char="00A7"/>
      </w:r>
      <w:r w:rsidRPr="004929DB">
        <w:rPr>
          <w:rFonts w:cstheme="minorHAnsi"/>
        </w:rPr>
        <w:t xml:space="preserve"> 5 ust. </w:t>
      </w:r>
      <w:r w:rsidR="00142140">
        <w:rPr>
          <w:rFonts w:cstheme="minorHAnsi"/>
        </w:rPr>
        <w:t>2</w:t>
      </w:r>
      <w:r w:rsidRPr="004929DB">
        <w:rPr>
          <w:rFonts w:cstheme="minorHAnsi"/>
        </w:rPr>
        <w:t xml:space="preserve"> oraz prawidłowo wystawiona przez Wykonawcę faktura końcowa.</w:t>
      </w:r>
    </w:p>
    <w:p w14:paraId="587889A9" w14:textId="29E3B78F" w:rsidR="007B2726" w:rsidRPr="004929DB" w:rsidRDefault="007B2726" w:rsidP="007B2726">
      <w:pPr>
        <w:numPr>
          <w:ilvl w:val="0"/>
          <w:numId w:val="17"/>
        </w:numPr>
        <w:spacing w:before="60" w:after="120" w:line="240" w:lineRule="auto"/>
        <w:ind w:left="357" w:right="74" w:hanging="357"/>
        <w:jc w:val="both"/>
        <w:rPr>
          <w:rFonts w:cstheme="minorHAnsi"/>
          <w:b/>
        </w:rPr>
      </w:pPr>
      <w:r w:rsidRPr="004929DB">
        <w:rPr>
          <w:rFonts w:cstheme="minorHAnsi"/>
        </w:rPr>
        <w:t>Faktur</w:t>
      </w:r>
      <w:r w:rsidR="00142140">
        <w:rPr>
          <w:rFonts w:cstheme="minorHAnsi"/>
        </w:rPr>
        <w:t>a</w:t>
      </w:r>
      <w:r w:rsidRPr="004929DB">
        <w:rPr>
          <w:rFonts w:cstheme="minorHAnsi"/>
        </w:rPr>
        <w:t xml:space="preserve"> płatn</w:t>
      </w:r>
      <w:r w:rsidR="00142140">
        <w:rPr>
          <w:rFonts w:cstheme="minorHAnsi"/>
        </w:rPr>
        <w:t>a</w:t>
      </w:r>
      <w:r w:rsidRPr="004929DB">
        <w:rPr>
          <w:rFonts w:cstheme="minorHAnsi"/>
        </w:rPr>
        <w:t xml:space="preserve"> będ</w:t>
      </w:r>
      <w:r w:rsidR="00142140">
        <w:rPr>
          <w:rFonts w:cstheme="minorHAnsi"/>
        </w:rPr>
        <w:t>zie</w:t>
      </w:r>
      <w:r w:rsidRPr="004929DB">
        <w:rPr>
          <w:rFonts w:cstheme="minorHAnsi"/>
        </w:rPr>
        <w:t xml:space="preserve"> przelewem na rachunek bankowy Wykonawcy w termie 30 dni od daty dostarczenia Zamawiającemu prawidłowo wystawionej faktury wraz z odpowiednio zatwierdzonym protokołem/</w:t>
      </w:r>
      <w:proofErr w:type="spellStart"/>
      <w:r w:rsidRPr="004929DB">
        <w:rPr>
          <w:rFonts w:cstheme="minorHAnsi"/>
        </w:rPr>
        <w:t>ami</w:t>
      </w:r>
      <w:proofErr w:type="spellEnd"/>
      <w:r w:rsidRPr="004929DB">
        <w:rPr>
          <w:rFonts w:cstheme="minorHAnsi"/>
        </w:rPr>
        <w:t xml:space="preserve"> odbioru.</w:t>
      </w:r>
    </w:p>
    <w:p w14:paraId="2E7406D8" w14:textId="149C6A17" w:rsidR="00116E62" w:rsidRPr="004929DB" w:rsidRDefault="00116E62" w:rsidP="00120BEF">
      <w:pPr>
        <w:numPr>
          <w:ilvl w:val="0"/>
          <w:numId w:val="17"/>
        </w:numPr>
        <w:spacing w:before="120" w:after="120" w:line="240" w:lineRule="auto"/>
        <w:ind w:left="357" w:right="74" w:hanging="357"/>
        <w:jc w:val="both"/>
        <w:rPr>
          <w:rFonts w:cstheme="minorHAnsi"/>
        </w:rPr>
      </w:pPr>
      <w:r w:rsidRPr="004929DB">
        <w:rPr>
          <w:rFonts w:cstheme="minorHAnsi"/>
        </w:rPr>
        <w:t>Zamawiający może żądać odrębnego fakturowania robót podzleconych przez Wykonawcę poszczególnym podwykonawcom jak również odrębnego fakturowania robót</w:t>
      </w:r>
      <w:r w:rsidR="003F0B25" w:rsidRPr="004929DB">
        <w:rPr>
          <w:rFonts w:cstheme="minorHAnsi"/>
        </w:rPr>
        <w:t>,</w:t>
      </w:r>
      <w:r w:rsidRPr="004929DB">
        <w:rPr>
          <w:rFonts w:cstheme="minorHAnsi"/>
        </w:rPr>
        <w:t xml:space="preserve"> na które Zamawiający uzyskał dofinansowanie zgodnie z wymogami instytucji dofinansowującej wg wskazań Zamawiającego i Inspektora Nadzoru.</w:t>
      </w:r>
    </w:p>
    <w:p w14:paraId="34374929" w14:textId="40FAE199" w:rsidR="00116E62" w:rsidRPr="004929DB" w:rsidRDefault="00116E62" w:rsidP="00120BEF">
      <w:pPr>
        <w:numPr>
          <w:ilvl w:val="0"/>
          <w:numId w:val="17"/>
        </w:numPr>
        <w:spacing w:before="120" w:after="120" w:line="240" w:lineRule="auto"/>
        <w:ind w:left="357" w:right="74" w:hanging="357"/>
        <w:jc w:val="both"/>
        <w:rPr>
          <w:rFonts w:cstheme="minorHAnsi"/>
          <w:color w:val="000000"/>
        </w:rPr>
      </w:pPr>
      <w:r w:rsidRPr="004929DB">
        <w:rPr>
          <w:rFonts w:cstheme="minorHAnsi"/>
          <w:color w:val="000000"/>
        </w:rPr>
        <w:t xml:space="preserve">Zamawiający dokona płatności za odebrane roboty budowlane po dostarczeniu przez </w:t>
      </w:r>
      <w:r w:rsidR="003F0B25" w:rsidRPr="004929DB">
        <w:rPr>
          <w:rFonts w:cstheme="minorHAnsi"/>
          <w:color w:val="000000"/>
        </w:rPr>
        <w:t>W</w:t>
      </w:r>
      <w:r w:rsidRPr="004929DB">
        <w:rPr>
          <w:rFonts w:cstheme="minorHAnsi"/>
          <w:color w:val="000000"/>
        </w:rPr>
        <w:t>ykonawcę dowodów zapłaty wymagalnego wynagrodzenia podwykonawcom i dalszym podwykonawcom biorącym udział w realizacji odebranych robót budowlanych.</w:t>
      </w:r>
    </w:p>
    <w:p w14:paraId="47FE88AE" w14:textId="6FC6B0BE" w:rsidR="00116E62" w:rsidRPr="004929DB" w:rsidRDefault="00116E62" w:rsidP="00120BEF">
      <w:pPr>
        <w:numPr>
          <w:ilvl w:val="0"/>
          <w:numId w:val="17"/>
        </w:numPr>
        <w:spacing w:before="120" w:after="120" w:line="240" w:lineRule="auto"/>
        <w:ind w:left="357" w:right="74" w:hanging="357"/>
        <w:jc w:val="both"/>
        <w:rPr>
          <w:rFonts w:cstheme="minorHAnsi"/>
          <w:color w:val="000000"/>
        </w:rPr>
      </w:pPr>
      <w:r w:rsidRPr="004929DB">
        <w:rPr>
          <w:rFonts w:cstheme="minorHAnsi"/>
          <w:color w:val="000000"/>
        </w:rPr>
        <w:t xml:space="preserve">W przypadku nieprzedstawienia przez </w:t>
      </w:r>
      <w:r w:rsidR="003F0B25" w:rsidRPr="004929DB">
        <w:rPr>
          <w:rFonts w:cstheme="minorHAnsi"/>
          <w:color w:val="000000"/>
        </w:rPr>
        <w:t>W</w:t>
      </w:r>
      <w:r w:rsidRPr="004929DB">
        <w:rPr>
          <w:rFonts w:cstheme="minorHAnsi"/>
          <w:color w:val="000000"/>
        </w:rPr>
        <w:t xml:space="preserve">ykonawcę wszystkich dowodów zapłaty, o których mowa w ustępie </w:t>
      </w:r>
      <w:r w:rsidR="007500D1" w:rsidRPr="004929DB">
        <w:rPr>
          <w:rFonts w:cstheme="minorHAnsi"/>
          <w:color w:val="000000"/>
        </w:rPr>
        <w:t>5</w:t>
      </w:r>
      <w:r w:rsidR="003F0B25" w:rsidRPr="004929DB">
        <w:rPr>
          <w:rFonts w:cstheme="minorHAnsi"/>
          <w:color w:val="000000"/>
        </w:rPr>
        <w:t>,</w:t>
      </w:r>
      <w:r w:rsidRPr="004929DB">
        <w:rPr>
          <w:rFonts w:cstheme="minorHAnsi"/>
          <w:color w:val="000000"/>
        </w:rPr>
        <w:t xml:space="preserve"> </w:t>
      </w:r>
      <w:r w:rsidR="003F0B25" w:rsidRPr="004929DB">
        <w:rPr>
          <w:rFonts w:cstheme="minorHAnsi"/>
          <w:color w:val="000000"/>
        </w:rPr>
        <w:t>Z</w:t>
      </w:r>
      <w:r w:rsidRPr="004929DB">
        <w:rPr>
          <w:rFonts w:cstheme="minorHAnsi"/>
          <w:color w:val="000000"/>
        </w:rPr>
        <w:t xml:space="preserve">amawiający wstrzyma się z zapłatą należnego </w:t>
      </w:r>
      <w:r w:rsidR="003F0B25" w:rsidRPr="004929DB">
        <w:rPr>
          <w:rFonts w:cstheme="minorHAnsi"/>
          <w:color w:val="000000"/>
        </w:rPr>
        <w:t>W</w:t>
      </w:r>
      <w:r w:rsidRPr="004929DB">
        <w:rPr>
          <w:rFonts w:cstheme="minorHAnsi"/>
          <w:color w:val="000000"/>
        </w:rPr>
        <w:t>ykonawcy wynagrodzenia za odebrane roboty budowlane w</w:t>
      </w:r>
      <w:r w:rsidR="009A4BC0" w:rsidRPr="004929DB">
        <w:rPr>
          <w:rFonts w:cstheme="minorHAnsi"/>
          <w:color w:val="000000"/>
        </w:rPr>
        <w:t> </w:t>
      </w:r>
      <w:r w:rsidRPr="004929DB">
        <w:rPr>
          <w:rFonts w:cstheme="minorHAnsi"/>
          <w:color w:val="000000"/>
        </w:rPr>
        <w:t>części równej sumie kwot wynikających z nieprzedstawionych dowodów zapłaty.</w:t>
      </w:r>
    </w:p>
    <w:p w14:paraId="111FD736" w14:textId="53246DA5" w:rsidR="00940562" w:rsidRPr="004929DB" w:rsidRDefault="00940562" w:rsidP="00940562">
      <w:pPr>
        <w:numPr>
          <w:ilvl w:val="0"/>
          <w:numId w:val="17"/>
        </w:numPr>
        <w:spacing w:before="120" w:after="120" w:line="240" w:lineRule="auto"/>
        <w:ind w:left="357" w:right="74" w:hanging="357"/>
        <w:jc w:val="both"/>
        <w:rPr>
          <w:rFonts w:cstheme="minorHAnsi"/>
          <w:color w:val="000000"/>
        </w:rPr>
      </w:pPr>
      <w:r w:rsidRPr="004929DB">
        <w:rPr>
          <w:rFonts w:cstheme="minorHAnsi"/>
          <w:color w:val="000000"/>
        </w:rPr>
        <w:t>Zamawiający oświadcza, że Wykonawca może przesyłać ustrukturyzowane faktury elektroniczne, o których mowa w art. 2 pkt. 4 ustawy z dnia 9 listopada 2018 r. o elektronicznym fakturowaniu w zamówieniach publicznych</w:t>
      </w:r>
      <w:r w:rsidR="002F18D7" w:rsidRPr="004929DB">
        <w:rPr>
          <w:rFonts w:cstheme="minorHAnsi"/>
          <w:color w:val="000000"/>
        </w:rPr>
        <w:t>,</w:t>
      </w:r>
      <w:r w:rsidR="00E13FD3" w:rsidRPr="004929DB">
        <w:rPr>
          <w:rFonts w:cstheme="minorHAnsi"/>
          <w:i/>
          <w:iCs/>
        </w:rPr>
        <w:t xml:space="preserve"> </w:t>
      </w:r>
      <w:r w:rsidR="00E13FD3" w:rsidRPr="004929DB">
        <w:rPr>
          <w:rFonts w:cstheme="minorHAnsi"/>
          <w:i/>
          <w:iCs/>
          <w:color w:val="000000"/>
        </w:rPr>
        <w:t>koncesjach na roboty budowlane lub usługi oraz partnerstwie publiczno-prywatnym</w:t>
      </w:r>
      <w:r w:rsidRPr="004929DB">
        <w:rPr>
          <w:rFonts w:cstheme="minorHAnsi"/>
          <w:color w:val="000000"/>
        </w:rPr>
        <w:t xml:space="preserve"> (Dz. U. z 2020 r. poz. 1666), tj. faktury spełniające wymagania umożliwiające przesyłanie za pośrednictwem platformy faktur elektronicznych, o</w:t>
      </w:r>
      <w:r w:rsidR="009A4BC0" w:rsidRPr="004929DB">
        <w:rPr>
          <w:rFonts w:cstheme="minorHAnsi"/>
          <w:color w:val="000000"/>
        </w:rPr>
        <w:t> </w:t>
      </w:r>
      <w:r w:rsidRPr="004929DB">
        <w:rPr>
          <w:rFonts w:cstheme="minorHAnsi"/>
          <w:color w:val="000000"/>
        </w:rPr>
        <w:t>których mowa w</w:t>
      </w:r>
      <w:r w:rsidR="009A4BC0" w:rsidRPr="004929DB">
        <w:rPr>
          <w:rFonts w:cstheme="minorHAnsi"/>
          <w:color w:val="000000"/>
        </w:rPr>
        <w:t xml:space="preserve"> </w:t>
      </w:r>
      <w:r w:rsidRPr="004929DB">
        <w:rPr>
          <w:rFonts w:cstheme="minorHAnsi"/>
          <w:color w:val="000000"/>
        </w:rPr>
        <w:t xml:space="preserve">art. 2 pkt 32 ustawy z dnia 11 marca 2004 r. o podatku od towarów i usług (Dz. U. z 2020 r. poz. 106 z </w:t>
      </w:r>
      <w:proofErr w:type="spellStart"/>
      <w:r w:rsidRPr="004929DB">
        <w:rPr>
          <w:rFonts w:cstheme="minorHAnsi"/>
          <w:color w:val="000000"/>
        </w:rPr>
        <w:t>późn</w:t>
      </w:r>
      <w:proofErr w:type="spellEnd"/>
      <w:r w:rsidRPr="004929DB">
        <w:rPr>
          <w:rFonts w:cstheme="minorHAnsi"/>
          <w:color w:val="000000"/>
        </w:rPr>
        <w:t>. zm.).</w:t>
      </w:r>
      <w:r w:rsidR="00E13FD3" w:rsidRPr="004929DB">
        <w:rPr>
          <w:rFonts w:cstheme="minorHAnsi"/>
          <w:color w:val="000000"/>
        </w:rPr>
        <w:t xml:space="preserve"> </w:t>
      </w:r>
    </w:p>
    <w:p w14:paraId="0D8FEB45" w14:textId="77777777" w:rsidR="00940562" w:rsidRPr="004929DB" w:rsidRDefault="00940562" w:rsidP="00940562">
      <w:pPr>
        <w:numPr>
          <w:ilvl w:val="0"/>
          <w:numId w:val="17"/>
        </w:numPr>
        <w:spacing w:before="120" w:after="120" w:line="240" w:lineRule="auto"/>
        <w:ind w:left="357" w:right="74" w:hanging="357"/>
        <w:jc w:val="both"/>
        <w:rPr>
          <w:rFonts w:cstheme="minorHAnsi"/>
          <w:color w:val="000000"/>
        </w:rPr>
      </w:pPr>
      <w:r w:rsidRPr="004929DB">
        <w:rPr>
          <w:rFonts w:cstheme="minorHAnsi"/>
          <w:color w:val="000000"/>
        </w:rPr>
        <w:t>Zamawiający informuje, iż posiada konto na platformie elektronicznego fakturowania (w skrócie: PEF), umożliwiające odbiór i przesyłanie ustrukturyzowanych faktur elektronicznych:</w:t>
      </w:r>
    </w:p>
    <w:p w14:paraId="65416678" w14:textId="1DE1102C" w:rsidR="00940562" w:rsidRPr="004929DB" w:rsidRDefault="00940562" w:rsidP="00940562">
      <w:pPr>
        <w:spacing w:before="120" w:after="120" w:line="240" w:lineRule="auto"/>
        <w:ind w:left="357" w:right="74"/>
        <w:jc w:val="both"/>
        <w:rPr>
          <w:rFonts w:cstheme="minorHAnsi"/>
          <w:b/>
          <w:bCs/>
          <w:color w:val="000000"/>
        </w:rPr>
      </w:pPr>
      <w:r w:rsidRPr="004929DB">
        <w:rPr>
          <w:rFonts w:cstheme="minorHAnsi"/>
          <w:b/>
          <w:bCs/>
          <w:color w:val="000000"/>
        </w:rPr>
        <w:t xml:space="preserve">Platforma Elektroniczna Fakturowania pod adresem: </w:t>
      </w:r>
      <w:hyperlink r:id="rId8" w:history="1">
        <w:r w:rsidRPr="004929DB">
          <w:rPr>
            <w:rStyle w:val="Hipercze"/>
            <w:rFonts w:cstheme="minorHAnsi"/>
            <w:b/>
            <w:bCs/>
          </w:rPr>
          <w:t>https://brokerpefexpert.efaktura.gov.pl/</w:t>
        </w:r>
      </w:hyperlink>
      <w:r w:rsidRPr="004929DB">
        <w:rPr>
          <w:rFonts w:cstheme="minorHAnsi"/>
          <w:b/>
          <w:bCs/>
          <w:color w:val="000000"/>
        </w:rPr>
        <w:t>, adres PEF: NIP 5291745901.</w:t>
      </w:r>
    </w:p>
    <w:p w14:paraId="1904F079" w14:textId="3905A139" w:rsidR="00940562" w:rsidRPr="004929DB" w:rsidRDefault="00940562" w:rsidP="00940562">
      <w:pPr>
        <w:spacing w:before="120" w:after="120" w:line="240" w:lineRule="auto"/>
        <w:ind w:left="357" w:right="74"/>
        <w:jc w:val="both"/>
        <w:rPr>
          <w:rFonts w:cstheme="minorHAnsi"/>
          <w:b/>
          <w:bCs/>
          <w:color w:val="000000"/>
        </w:rPr>
      </w:pPr>
      <w:r w:rsidRPr="004929DB">
        <w:rPr>
          <w:rFonts w:cstheme="minorHAnsi"/>
          <w:b/>
          <w:bCs/>
          <w:color w:val="000000"/>
        </w:rPr>
        <w:t xml:space="preserve">Nabywca: Gmina Grodzisk Mazowiecki, ul. T. Kościuszki </w:t>
      </w:r>
      <w:r w:rsidR="0089733E" w:rsidRPr="004929DB">
        <w:rPr>
          <w:rFonts w:cstheme="minorHAnsi"/>
          <w:b/>
          <w:bCs/>
          <w:color w:val="000000"/>
        </w:rPr>
        <w:t>1</w:t>
      </w:r>
      <w:r w:rsidRPr="004929DB">
        <w:rPr>
          <w:rFonts w:cstheme="minorHAnsi"/>
          <w:b/>
          <w:bCs/>
          <w:color w:val="000000"/>
        </w:rPr>
        <w:t>2A, 05-825 Grodzisk Mazowiecki, NIP: 5291745901.</w:t>
      </w:r>
    </w:p>
    <w:p w14:paraId="6D8A147E" w14:textId="73AD9414" w:rsidR="00940562" w:rsidRPr="004929DB" w:rsidRDefault="00940562" w:rsidP="00940562">
      <w:pPr>
        <w:numPr>
          <w:ilvl w:val="0"/>
          <w:numId w:val="17"/>
        </w:numPr>
        <w:spacing w:before="120" w:after="120" w:line="240" w:lineRule="auto"/>
        <w:ind w:left="357" w:right="74" w:hanging="357"/>
        <w:jc w:val="both"/>
        <w:rPr>
          <w:rFonts w:cstheme="minorHAnsi"/>
          <w:color w:val="000000"/>
        </w:rPr>
      </w:pPr>
      <w:r w:rsidRPr="004929DB">
        <w:rPr>
          <w:rFonts w:cstheme="minorHAnsi"/>
          <w:color w:val="000000"/>
        </w:rPr>
        <w:t>W związku z obowiązkiem odbioru ustrukturyzowanych faktur elektronicznych, o których mowa w art. 2 pkt. 4 ustawy z dnia 9 listopada 2018 r. o elektronicznym fakturowaniu w zamówieniach publicznych</w:t>
      </w:r>
      <w:r w:rsidR="002F18D7" w:rsidRPr="004929DB">
        <w:rPr>
          <w:rFonts w:cstheme="minorHAnsi"/>
          <w:color w:val="000000"/>
        </w:rPr>
        <w:t>,</w:t>
      </w:r>
      <w:r w:rsidR="00E13FD3" w:rsidRPr="004929DB">
        <w:rPr>
          <w:rFonts w:cstheme="minorHAnsi"/>
          <w:i/>
          <w:iCs/>
        </w:rPr>
        <w:t xml:space="preserve"> </w:t>
      </w:r>
      <w:r w:rsidR="00E13FD3" w:rsidRPr="004929DB">
        <w:rPr>
          <w:rFonts w:cstheme="minorHAnsi"/>
          <w:i/>
          <w:iCs/>
          <w:color w:val="000000"/>
        </w:rPr>
        <w:t>koncesjach na roboty budowlane lub usługi oraz partnerstwie publiczno-prywatnym</w:t>
      </w:r>
      <w:r w:rsidRPr="004929DB">
        <w:rPr>
          <w:rFonts w:cstheme="minorHAnsi"/>
          <w:color w:val="000000"/>
        </w:rPr>
        <w:t xml:space="preserve"> (Dz. U. z 2020 r. poz. 1666) przez Zamawiającego, w celu wypełnienia ww. obowiązku, niezbędne jest oświadczenie Wykonawcy czy zamierza wysyłać ustrukturyzowane faktury elektroniczne do Zamawiającego za pomocą platformy elektronicznego fakturowania.</w:t>
      </w:r>
    </w:p>
    <w:p w14:paraId="65410B00" w14:textId="77777777" w:rsidR="00940562" w:rsidRPr="004929DB" w:rsidRDefault="00940562" w:rsidP="00940562">
      <w:pPr>
        <w:numPr>
          <w:ilvl w:val="0"/>
          <w:numId w:val="17"/>
        </w:numPr>
        <w:spacing w:before="120" w:after="120" w:line="240" w:lineRule="auto"/>
        <w:ind w:left="357" w:right="74" w:hanging="357"/>
        <w:jc w:val="both"/>
        <w:rPr>
          <w:rFonts w:cstheme="minorHAnsi"/>
          <w:color w:val="000000"/>
        </w:rPr>
      </w:pPr>
      <w:r w:rsidRPr="004929DB">
        <w:rPr>
          <w:rFonts w:cstheme="minorHAnsi"/>
          <w:color w:val="000000"/>
        </w:rPr>
        <w:t xml:space="preserve">Wykonawca oświadcza, że: </w:t>
      </w:r>
    </w:p>
    <w:p w14:paraId="0B4FE821" w14:textId="77777777" w:rsidR="00940562" w:rsidRPr="004929DB" w:rsidRDefault="00940562" w:rsidP="00940562">
      <w:pPr>
        <w:spacing w:before="120" w:after="120" w:line="240" w:lineRule="auto"/>
        <w:ind w:left="357" w:right="74"/>
        <w:jc w:val="both"/>
        <w:rPr>
          <w:rFonts w:cstheme="minorHAnsi"/>
          <w:color w:val="000000"/>
        </w:rPr>
      </w:pPr>
      <w:r w:rsidRPr="004929DB">
        <w:rPr>
          <w:rFonts w:cstheme="minorHAnsi"/>
          <w:color w:val="000000"/>
        </w:rPr>
        <w:sym w:font="Times New Roman" w:char="F06F"/>
      </w:r>
      <w:r w:rsidRPr="004929DB">
        <w:rPr>
          <w:rFonts w:cstheme="minorHAnsi"/>
          <w:color w:val="000000"/>
        </w:rPr>
        <w:t xml:space="preserve"> zamierza</w:t>
      </w:r>
    </w:p>
    <w:p w14:paraId="1388E766" w14:textId="77777777" w:rsidR="00940562" w:rsidRPr="004929DB" w:rsidRDefault="00940562" w:rsidP="00940562">
      <w:pPr>
        <w:spacing w:before="120" w:after="120" w:line="240" w:lineRule="auto"/>
        <w:ind w:left="357" w:right="74"/>
        <w:jc w:val="both"/>
        <w:rPr>
          <w:rFonts w:cstheme="minorHAnsi"/>
          <w:color w:val="000000"/>
        </w:rPr>
      </w:pPr>
      <w:r w:rsidRPr="004929DB">
        <w:rPr>
          <w:rFonts w:cstheme="minorHAnsi"/>
          <w:color w:val="000000"/>
        </w:rPr>
        <w:lastRenderedPageBreak/>
        <w:sym w:font="Times New Roman" w:char="F06F"/>
      </w:r>
      <w:r w:rsidRPr="004929DB">
        <w:rPr>
          <w:rFonts w:cstheme="minorHAnsi"/>
          <w:color w:val="000000"/>
        </w:rPr>
        <w:t xml:space="preserve"> nie zamierza</w:t>
      </w:r>
    </w:p>
    <w:p w14:paraId="0621EA62" w14:textId="0EBAD808" w:rsidR="00940562" w:rsidRPr="004929DB" w:rsidRDefault="00940562" w:rsidP="003B0746">
      <w:pPr>
        <w:spacing w:before="120" w:after="120" w:line="240" w:lineRule="auto"/>
        <w:ind w:left="357" w:right="74"/>
        <w:jc w:val="both"/>
        <w:rPr>
          <w:rFonts w:cstheme="minorHAnsi"/>
          <w:color w:val="000000"/>
        </w:rPr>
      </w:pPr>
      <w:r w:rsidRPr="004929DB">
        <w:rPr>
          <w:rFonts w:cstheme="minorHAnsi"/>
          <w:color w:val="000000"/>
        </w:rPr>
        <w:t>wysyłać za pośrednictwem PEF ustrukturyzowane faktury elektroniczne, o których mowa w art. 2 pkt. 4 ustawy z</w:t>
      </w:r>
      <w:r w:rsidR="009A4BC0" w:rsidRPr="004929DB">
        <w:rPr>
          <w:rFonts w:cstheme="minorHAnsi"/>
          <w:color w:val="000000"/>
        </w:rPr>
        <w:t> </w:t>
      </w:r>
      <w:r w:rsidRPr="004929DB">
        <w:rPr>
          <w:rFonts w:cstheme="minorHAnsi"/>
          <w:color w:val="000000"/>
        </w:rPr>
        <w:t>dnia 9 listopada 2018 r. o elektronicznym fakturowaniu w zamówieniach publicznych</w:t>
      </w:r>
      <w:r w:rsidR="002F18D7" w:rsidRPr="004929DB">
        <w:rPr>
          <w:rFonts w:cstheme="minorHAnsi"/>
          <w:color w:val="000000"/>
        </w:rPr>
        <w:t>,</w:t>
      </w:r>
      <w:r w:rsidR="00E13FD3" w:rsidRPr="004929DB">
        <w:rPr>
          <w:rFonts w:cstheme="minorHAnsi"/>
          <w:i/>
          <w:iCs/>
        </w:rPr>
        <w:t xml:space="preserve"> </w:t>
      </w:r>
      <w:r w:rsidR="00E13FD3" w:rsidRPr="004929DB">
        <w:rPr>
          <w:rFonts w:cstheme="minorHAnsi"/>
          <w:i/>
          <w:iCs/>
          <w:color w:val="000000"/>
        </w:rPr>
        <w:t>koncesjach na roboty budowlane lub usługi oraz partnerstwie publiczno-prywatnym</w:t>
      </w:r>
      <w:r w:rsidRPr="004929DB">
        <w:rPr>
          <w:rFonts w:cstheme="minorHAnsi"/>
          <w:color w:val="000000"/>
        </w:rPr>
        <w:t>. W przypadku zmiany</w:t>
      </w:r>
      <w:r w:rsidR="00E13FD3" w:rsidRPr="004929DB">
        <w:rPr>
          <w:rFonts w:cstheme="minorHAnsi"/>
          <w:color w:val="000000"/>
        </w:rPr>
        <w:t xml:space="preserve"> oświadczenia</w:t>
      </w:r>
      <w:r w:rsidRPr="004929DB">
        <w:rPr>
          <w:rFonts w:cstheme="minorHAnsi"/>
          <w:color w:val="000000"/>
        </w:rPr>
        <w:t xml:space="preserve"> woli w ww. zakresie Wykonawca zobowiązuje się do powiadomienia </w:t>
      </w:r>
      <w:r w:rsidR="00592066" w:rsidRPr="004929DB">
        <w:rPr>
          <w:rFonts w:cstheme="minorHAnsi"/>
          <w:color w:val="000000"/>
        </w:rPr>
        <w:t>Zamawiającego</w:t>
      </w:r>
      <w:r w:rsidRPr="004929DB">
        <w:rPr>
          <w:rFonts w:cstheme="minorHAnsi"/>
          <w:color w:val="000000"/>
        </w:rPr>
        <w:t xml:space="preserve"> najpóźniej w terminie do 7 dni przed taką zmianą.</w:t>
      </w:r>
    </w:p>
    <w:p w14:paraId="5E29592A" w14:textId="77777777" w:rsidR="00940562" w:rsidRPr="004929DB" w:rsidRDefault="00940562" w:rsidP="00940562">
      <w:pPr>
        <w:numPr>
          <w:ilvl w:val="0"/>
          <w:numId w:val="17"/>
        </w:numPr>
        <w:tabs>
          <w:tab w:val="num" w:pos="284"/>
        </w:tabs>
        <w:spacing w:before="120" w:after="120" w:line="240" w:lineRule="auto"/>
        <w:ind w:left="357" w:right="74" w:hanging="357"/>
        <w:jc w:val="both"/>
        <w:rPr>
          <w:rFonts w:cstheme="minorHAnsi"/>
          <w:color w:val="000000"/>
        </w:rPr>
      </w:pPr>
      <w:r w:rsidRPr="004929DB">
        <w:rPr>
          <w:rFonts w:cstheme="minorHAnsi"/>
          <w:color w:val="000000"/>
        </w:rPr>
        <w:t>Wprowadza się następujące zasady dotyczące płatności wynagrodzenia należnego dla Wykonawcy z tytułu realizacji Umowy z zastosowaniem mechanizmu podzielonej płatności:</w:t>
      </w:r>
    </w:p>
    <w:p w14:paraId="4E3C3218" w14:textId="77777777" w:rsidR="009A4BC0" w:rsidRPr="004929DB" w:rsidRDefault="00940562" w:rsidP="000C7829">
      <w:pPr>
        <w:pStyle w:val="Akapitzlist"/>
        <w:numPr>
          <w:ilvl w:val="0"/>
          <w:numId w:val="43"/>
        </w:numPr>
        <w:spacing w:before="120" w:after="120"/>
        <w:ind w:right="74"/>
        <w:jc w:val="both"/>
        <w:rPr>
          <w:rFonts w:asciiTheme="minorHAnsi" w:hAnsiTheme="minorHAnsi" w:cstheme="minorHAnsi"/>
          <w:color w:val="000000"/>
          <w:sz w:val="22"/>
          <w:szCs w:val="22"/>
        </w:rPr>
      </w:pPr>
      <w:r w:rsidRPr="004929DB">
        <w:rPr>
          <w:rFonts w:asciiTheme="minorHAnsi" w:hAnsiTheme="minorHAnsi" w:cstheme="minorHAnsi"/>
          <w:color w:val="000000"/>
          <w:sz w:val="22"/>
          <w:szCs w:val="22"/>
        </w:rPr>
        <w:t xml:space="preserve">Zamawiający zastrzega sobie prawo rozliczenia płatności wynikających z umowy za pośrednictwem metody podzielonej płatności (ang. </w:t>
      </w:r>
      <w:proofErr w:type="spellStart"/>
      <w:r w:rsidRPr="004929DB">
        <w:rPr>
          <w:rFonts w:asciiTheme="minorHAnsi" w:hAnsiTheme="minorHAnsi" w:cstheme="minorHAnsi"/>
          <w:color w:val="000000"/>
          <w:sz w:val="22"/>
          <w:szCs w:val="22"/>
        </w:rPr>
        <w:t>split</w:t>
      </w:r>
      <w:proofErr w:type="spellEnd"/>
      <w:r w:rsidRPr="004929DB">
        <w:rPr>
          <w:rFonts w:asciiTheme="minorHAnsi" w:hAnsiTheme="minorHAnsi" w:cstheme="minorHAnsi"/>
          <w:color w:val="000000"/>
          <w:sz w:val="22"/>
          <w:szCs w:val="22"/>
        </w:rPr>
        <w:t xml:space="preserve"> </w:t>
      </w:r>
      <w:proofErr w:type="spellStart"/>
      <w:r w:rsidRPr="004929DB">
        <w:rPr>
          <w:rFonts w:asciiTheme="minorHAnsi" w:hAnsiTheme="minorHAnsi" w:cstheme="minorHAnsi"/>
          <w:color w:val="000000"/>
          <w:sz w:val="22"/>
          <w:szCs w:val="22"/>
        </w:rPr>
        <w:t>payment</w:t>
      </w:r>
      <w:proofErr w:type="spellEnd"/>
      <w:r w:rsidRPr="004929DB">
        <w:rPr>
          <w:rFonts w:asciiTheme="minorHAnsi" w:hAnsiTheme="minorHAnsi" w:cstheme="minorHAnsi"/>
          <w:color w:val="000000"/>
          <w:sz w:val="22"/>
          <w:szCs w:val="22"/>
        </w:rPr>
        <w:t>) przewidzianego w przepisach ustawy o podatku od towarów i usług.</w:t>
      </w:r>
    </w:p>
    <w:p w14:paraId="2424E8F7" w14:textId="0808A204" w:rsidR="00940562" w:rsidRPr="004929DB" w:rsidRDefault="00940562" w:rsidP="000C7829">
      <w:pPr>
        <w:pStyle w:val="Akapitzlist"/>
        <w:numPr>
          <w:ilvl w:val="0"/>
          <w:numId w:val="43"/>
        </w:numPr>
        <w:spacing w:before="120" w:after="120"/>
        <w:ind w:right="74"/>
        <w:jc w:val="both"/>
        <w:rPr>
          <w:rFonts w:asciiTheme="minorHAnsi" w:hAnsiTheme="minorHAnsi" w:cstheme="minorHAnsi"/>
          <w:color w:val="000000"/>
          <w:sz w:val="22"/>
          <w:szCs w:val="22"/>
        </w:rPr>
      </w:pPr>
      <w:r w:rsidRPr="004929DB">
        <w:rPr>
          <w:rFonts w:asciiTheme="minorHAnsi" w:hAnsiTheme="minorHAnsi" w:cstheme="minorHAnsi"/>
          <w:color w:val="000000"/>
          <w:sz w:val="22"/>
          <w:szCs w:val="22"/>
        </w:rPr>
        <w:t>Wykonawca oświadcza, że rachunek bankowy wskazany na fakturze</w:t>
      </w:r>
      <w:r w:rsidR="003B0746" w:rsidRPr="004929DB">
        <w:rPr>
          <w:rFonts w:asciiTheme="minorHAnsi" w:hAnsiTheme="minorHAnsi" w:cstheme="minorHAnsi"/>
          <w:color w:val="000000"/>
          <w:sz w:val="22"/>
          <w:szCs w:val="22"/>
        </w:rPr>
        <w:t>:</w:t>
      </w:r>
      <w:r w:rsidRPr="004929DB">
        <w:rPr>
          <w:rFonts w:asciiTheme="minorHAnsi" w:hAnsiTheme="minorHAnsi" w:cstheme="minorHAnsi"/>
          <w:color w:val="000000"/>
          <w:sz w:val="22"/>
          <w:szCs w:val="22"/>
        </w:rPr>
        <w:t xml:space="preserve"> </w:t>
      </w:r>
    </w:p>
    <w:p w14:paraId="0A275CD7" w14:textId="77777777" w:rsidR="009A4BC0" w:rsidRPr="004929DB" w:rsidRDefault="00940562" w:rsidP="000C7829">
      <w:pPr>
        <w:pStyle w:val="Akapitzlist"/>
        <w:numPr>
          <w:ilvl w:val="0"/>
          <w:numId w:val="44"/>
        </w:numPr>
        <w:spacing w:before="120" w:after="120"/>
        <w:ind w:right="74"/>
        <w:jc w:val="both"/>
        <w:rPr>
          <w:rFonts w:asciiTheme="minorHAnsi" w:hAnsiTheme="minorHAnsi" w:cstheme="minorHAnsi"/>
          <w:color w:val="000000"/>
          <w:sz w:val="22"/>
          <w:szCs w:val="22"/>
        </w:rPr>
      </w:pPr>
      <w:r w:rsidRPr="004929DB">
        <w:rPr>
          <w:rFonts w:asciiTheme="minorHAnsi" w:hAnsiTheme="minorHAnsi" w:cstheme="minorHAnsi"/>
          <w:color w:val="000000"/>
          <w:sz w:val="22"/>
          <w:szCs w:val="22"/>
        </w:rPr>
        <w:t>jest rachunkiem umożliwiającym płatność w ramach mechanizmu podzielonej płatności, o którym mowa powyżej</w:t>
      </w:r>
      <w:r w:rsidR="009A4BC0" w:rsidRPr="004929DB">
        <w:rPr>
          <w:rFonts w:asciiTheme="minorHAnsi" w:hAnsiTheme="minorHAnsi" w:cstheme="minorHAnsi"/>
          <w:color w:val="000000"/>
          <w:sz w:val="22"/>
          <w:szCs w:val="22"/>
        </w:rPr>
        <w:t>;</w:t>
      </w:r>
    </w:p>
    <w:p w14:paraId="166ADC1A" w14:textId="760A7495" w:rsidR="00940562" w:rsidRPr="004929DB" w:rsidRDefault="00940562" w:rsidP="000C7829">
      <w:pPr>
        <w:pStyle w:val="Akapitzlist"/>
        <w:numPr>
          <w:ilvl w:val="0"/>
          <w:numId w:val="44"/>
        </w:numPr>
        <w:spacing w:before="120" w:after="120"/>
        <w:ind w:right="74"/>
        <w:jc w:val="both"/>
        <w:rPr>
          <w:rFonts w:asciiTheme="minorHAnsi" w:hAnsiTheme="minorHAnsi" w:cstheme="minorHAnsi"/>
          <w:color w:val="000000"/>
          <w:sz w:val="22"/>
          <w:szCs w:val="22"/>
        </w:rPr>
      </w:pPr>
      <w:r w:rsidRPr="004929DB">
        <w:rPr>
          <w:rFonts w:asciiTheme="minorHAnsi" w:hAnsiTheme="minorHAnsi" w:cstheme="minorHAnsi"/>
          <w:color w:val="000000"/>
          <w:sz w:val="22"/>
          <w:szCs w:val="22"/>
        </w:rPr>
        <w:t>jest rachunkiem znajdującym się w elektronicznym wykazie podmiotów prowadzonym od 1 września 2019 r. przez Szefa Krajowej Administracji Skarbowej, o którym mowa w ustawie o podatku od towarów i usług.</w:t>
      </w:r>
    </w:p>
    <w:p w14:paraId="1C8A7E2E" w14:textId="4035115B" w:rsidR="00940562" w:rsidRPr="004929DB" w:rsidRDefault="00940562" w:rsidP="00940562">
      <w:pPr>
        <w:numPr>
          <w:ilvl w:val="0"/>
          <w:numId w:val="17"/>
        </w:numPr>
        <w:spacing w:before="120" w:after="120" w:line="240" w:lineRule="auto"/>
        <w:ind w:left="357" w:right="74" w:hanging="357"/>
        <w:jc w:val="both"/>
        <w:rPr>
          <w:rFonts w:cstheme="minorHAnsi"/>
          <w:color w:val="000000"/>
        </w:rPr>
      </w:pPr>
      <w:r w:rsidRPr="004929DB">
        <w:rPr>
          <w:rFonts w:cstheme="minorHAnsi"/>
          <w:color w:val="000000"/>
        </w:rPr>
        <w:t>W przypadku gdy rachunek bankowy wykonawcy nie spełnia warunków określonych w ust. 1</w:t>
      </w:r>
      <w:r w:rsidR="00384986">
        <w:rPr>
          <w:rFonts w:cstheme="minorHAnsi"/>
          <w:color w:val="000000"/>
        </w:rPr>
        <w:t>1</w:t>
      </w:r>
      <w:r w:rsidRPr="004929DB">
        <w:rPr>
          <w:rFonts w:cstheme="minorHAnsi"/>
          <w:color w:val="000000"/>
        </w:rPr>
        <w:t xml:space="preserve"> pkt 2, opóźnienie w</w:t>
      </w:r>
      <w:r w:rsidR="00167E7B" w:rsidRPr="004929DB">
        <w:rPr>
          <w:rFonts w:cstheme="minorHAnsi"/>
          <w:color w:val="000000"/>
        </w:rPr>
        <w:t> </w:t>
      </w:r>
      <w:r w:rsidRPr="004929DB">
        <w:rPr>
          <w:rFonts w:cstheme="minorHAnsi"/>
          <w:color w:val="000000"/>
        </w:rPr>
        <w:t>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0ACE4C70" w14:textId="77777777"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7</w:t>
      </w:r>
    </w:p>
    <w:p w14:paraId="27571445" w14:textId="77777777" w:rsidR="00116E62" w:rsidRPr="004929DB" w:rsidRDefault="00116E62" w:rsidP="00116E62">
      <w:pPr>
        <w:spacing w:before="180" w:after="60"/>
        <w:ind w:right="74"/>
        <w:rPr>
          <w:rFonts w:cstheme="minorHAnsi"/>
          <w:b/>
        </w:rPr>
      </w:pPr>
      <w:r w:rsidRPr="004929DB">
        <w:rPr>
          <w:rFonts w:cstheme="minorHAnsi"/>
          <w:b/>
        </w:rPr>
        <w:t>Zabezpieczenie należytego wykonania umowy.</w:t>
      </w:r>
    </w:p>
    <w:p w14:paraId="52B15BA7" w14:textId="149C462A" w:rsidR="00116E62" w:rsidRPr="004929DB" w:rsidRDefault="00116E62" w:rsidP="00120BEF">
      <w:pPr>
        <w:numPr>
          <w:ilvl w:val="0"/>
          <w:numId w:val="14"/>
        </w:numPr>
        <w:spacing w:before="180" w:after="0" w:line="240" w:lineRule="auto"/>
        <w:ind w:left="357" w:right="74" w:hanging="357"/>
        <w:jc w:val="both"/>
        <w:rPr>
          <w:rFonts w:cstheme="minorHAnsi"/>
        </w:rPr>
      </w:pPr>
      <w:r w:rsidRPr="004929DB">
        <w:rPr>
          <w:rFonts w:cstheme="minorHAnsi"/>
        </w:rPr>
        <w:t>Wykonawca przed podpisaniem umowy wnosi zabezpieczenie należytego wykonania umowy w wysokości ...................... zł /słownie .................................................................. ........................................................................................................................................... /, co s</w:t>
      </w:r>
      <w:r w:rsidR="00C04D06" w:rsidRPr="004929DB">
        <w:rPr>
          <w:rFonts w:cstheme="minorHAnsi"/>
        </w:rPr>
        <w:t>tanowi 5</w:t>
      </w:r>
      <w:r w:rsidRPr="004929DB">
        <w:rPr>
          <w:rFonts w:cstheme="minorHAnsi"/>
        </w:rPr>
        <w:t xml:space="preserve">% wynagrodzenia określonego w </w:t>
      </w:r>
      <w:r w:rsidRPr="004929DB">
        <w:rPr>
          <w:rFonts w:cstheme="minorHAnsi"/>
        </w:rPr>
        <w:sym w:font="Times New Roman" w:char="00A7"/>
      </w:r>
      <w:r w:rsidRPr="004929DB">
        <w:rPr>
          <w:rFonts w:cstheme="minorHAnsi"/>
        </w:rPr>
        <w:t xml:space="preserve"> 3 ust.</w:t>
      </w:r>
      <w:r w:rsidR="005B4E73" w:rsidRPr="004929DB">
        <w:rPr>
          <w:rFonts w:cstheme="minorHAnsi"/>
        </w:rPr>
        <w:t xml:space="preserve"> </w:t>
      </w:r>
      <w:r w:rsidRPr="004929DB">
        <w:rPr>
          <w:rFonts w:cstheme="minorHAnsi"/>
        </w:rPr>
        <w:t xml:space="preserve">2 umowy w formie ................................ </w:t>
      </w:r>
    </w:p>
    <w:p w14:paraId="79160588" w14:textId="1A659D82" w:rsidR="00116E62" w:rsidRPr="004929DB" w:rsidRDefault="00116E62" w:rsidP="00120BEF">
      <w:pPr>
        <w:numPr>
          <w:ilvl w:val="0"/>
          <w:numId w:val="14"/>
        </w:numPr>
        <w:spacing w:before="120" w:after="0" w:line="240" w:lineRule="auto"/>
        <w:ind w:left="360" w:right="74"/>
        <w:jc w:val="both"/>
        <w:rPr>
          <w:rFonts w:cstheme="minorHAnsi"/>
        </w:rPr>
      </w:pPr>
      <w:r w:rsidRPr="004929DB">
        <w:rPr>
          <w:rFonts w:cstheme="minorHAnsi"/>
        </w:rPr>
        <w:t xml:space="preserve">Zabezpieczenie należytego wykonania umowy zostanie zwrócone w sposób określony w art. </w:t>
      </w:r>
      <w:r w:rsidR="008A5D3A" w:rsidRPr="004929DB">
        <w:rPr>
          <w:rFonts w:cstheme="minorHAnsi"/>
        </w:rPr>
        <w:t>453</w:t>
      </w:r>
      <w:r w:rsidRPr="004929DB">
        <w:rPr>
          <w:rFonts w:cstheme="minorHAnsi"/>
        </w:rPr>
        <w:t xml:space="preserve"> Ustawy Prawo Zamówień Publicznych</w:t>
      </w:r>
      <w:r w:rsidR="005B4E73" w:rsidRPr="004929DB">
        <w:rPr>
          <w:rFonts w:cstheme="minorHAnsi"/>
        </w:rPr>
        <w:t>,</w:t>
      </w:r>
      <w:r w:rsidRPr="004929DB">
        <w:rPr>
          <w:rFonts w:cstheme="minorHAnsi"/>
        </w:rPr>
        <w:t xml:space="preserve"> tzn., że 70% zabezpieczenia należytego wykonania umowy zostanie zwrócone w terminie 30 dni od daty podpisania protokołu odbioru końcowego, a pozostała część nie później niż w 15 dni po upływie okresu </w:t>
      </w:r>
      <w:r w:rsidR="005B4E73" w:rsidRPr="004929DB">
        <w:rPr>
          <w:rFonts w:cstheme="minorHAnsi"/>
        </w:rPr>
        <w:t xml:space="preserve">gwarancji jakości i </w:t>
      </w:r>
      <w:r w:rsidRPr="004929DB">
        <w:rPr>
          <w:rFonts w:cstheme="minorHAnsi"/>
        </w:rPr>
        <w:t>rękojmi za wady.</w:t>
      </w:r>
    </w:p>
    <w:p w14:paraId="5CDF39E0" w14:textId="772E04F2" w:rsidR="00116E62" w:rsidRPr="004929DB" w:rsidRDefault="00116E62" w:rsidP="00120BEF">
      <w:pPr>
        <w:numPr>
          <w:ilvl w:val="0"/>
          <w:numId w:val="14"/>
        </w:numPr>
        <w:spacing w:before="120" w:after="0" w:line="240" w:lineRule="auto"/>
        <w:ind w:left="360" w:right="74"/>
        <w:jc w:val="both"/>
        <w:rPr>
          <w:rFonts w:cstheme="minorHAnsi"/>
        </w:rPr>
      </w:pPr>
      <w:r w:rsidRPr="004929DB">
        <w:rPr>
          <w:rFonts w:cstheme="minorHAnsi"/>
        </w:rPr>
        <w:t>Wykonawca w okresie realizacji umowy oraz w okresie gwarancji i rękojmi może dokonać zamiany wniesionego zabezpieczenia należytego wykonania umowy na jedną lub kilka form dopuszczonych w Specyfikacji Warunków Zamówienia.</w:t>
      </w:r>
    </w:p>
    <w:p w14:paraId="7ABC2FCC" w14:textId="77777777"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8</w:t>
      </w:r>
    </w:p>
    <w:p w14:paraId="5299ABC3" w14:textId="77777777" w:rsidR="00501E3E" w:rsidRPr="004929DB" w:rsidRDefault="00501E3E" w:rsidP="00501E3E">
      <w:pPr>
        <w:spacing w:before="180" w:after="60"/>
        <w:ind w:right="74"/>
        <w:rPr>
          <w:rFonts w:cstheme="minorHAnsi"/>
          <w:b/>
        </w:rPr>
      </w:pPr>
      <w:r w:rsidRPr="004929DB">
        <w:rPr>
          <w:rFonts w:cstheme="minorHAnsi"/>
          <w:b/>
        </w:rPr>
        <w:t>Termin zakończenia.</w:t>
      </w:r>
    </w:p>
    <w:p w14:paraId="1CE9F523" w14:textId="619932DF" w:rsidR="00D63760" w:rsidRPr="00E550C1" w:rsidRDefault="00D63760" w:rsidP="000C7829">
      <w:pPr>
        <w:numPr>
          <w:ilvl w:val="6"/>
          <w:numId w:val="42"/>
        </w:numPr>
        <w:tabs>
          <w:tab w:val="num" w:pos="709"/>
        </w:tabs>
        <w:ind w:left="426"/>
        <w:jc w:val="both"/>
        <w:rPr>
          <w:rFonts w:cstheme="minorHAnsi"/>
        </w:rPr>
      </w:pPr>
      <w:r w:rsidRPr="00E550C1">
        <w:rPr>
          <w:rFonts w:cstheme="minorHAnsi"/>
        </w:rPr>
        <w:t xml:space="preserve">Termin zakończenia realizacji zamówienia ustala się </w:t>
      </w:r>
      <w:r w:rsidR="00B27952">
        <w:rPr>
          <w:rFonts w:cstheme="minorHAnsi"/>
        </w:rPr>
        <w:t>na</w:t>
      </w:r>
      <w:r w:rsidRPr="00E550C1">
        <w:rPr>
          <w:rFonts w:cstheme="minorHAnsi"/>
        </w:rPr>
        <w:t xml:space="preserve"> </w:t>
      </w:r>
      <w:r w:rsidR="00615FE8">
        <w:rPr>
          <w:rFonts w:cstheme="minorHAnsi"/>
        </w:rPr>
        <w:t>5</w:t>
      </w:r>
      <w:r w:rsidR="00B27952">
        <w:rPr>
          <w:rFonts w:cstheme="minorHAnsi"/>
        </w:rPr>
        <w:t>0 dni od dnia zawarcia umowy, tj. do dnia…………….</w:t>
      </w:r>
      <w:r w:rsidRPr="00E550C1">
        <w:rPr>
          <w:rFonts w:cstheme="minorHAnsi"/>
        </w:rPr>
        <w:t xml:space="preserve"> r. Termin zakończenia </w:t>
      </w:r>
      <w:r w:rsidRPr="00D63760">
        <w:rPr>
          <w:rFonts w:cstheme="minorHAnsi"/>
        </w:rPr>
        <w:t>realizacji</w:t>
      </w:r>
      <w:r w:rsidRPr="00E550C1">
        <w:rPr>
          <w:rFonts w:cstheme="minorHAnsi"/>
        </w:rPr>
        <w:t xml:space="preserve"> zamówienia rozumiany jest jako data podpisania protokołu odbioru końcowego. </w:t>
      </w:r>
    </w:p>
    <w:p w14:paraId="5B3F28DE" w14:textId="77777777" w:rsidR="00116E62" w:rsidRPr="004929DB" w:rsidRDefault="00116E62" w:rsidP="00116E62">
      <w:pPr>
        <w:spacing w:before="120" w:after="120"/>
        <w:ind w:left="357" w:right="74"/>
        <w:jc w:val="center"/>
        <w:rPr>
          <w:rFonts w:cstheme="minorHAnsi"/>
        </w:rPr>
      </w:pPr>
      <w:r w:rsidRPr="004929DB">
        <w:rPr>
          <w:rFonts w:cstheme="minorHAnsi"/>
        </w:rPr>
        <w:t>§ 9</w:t>
      </w:r>
    </w:p>
    <w:p w14:paraId="210FAC7C" w14:textId="77777777" w:rsidR="00116E62" w:rsidRPr="004929DB" w:rsidRDefault="00116E62" w:rsidP="00116E62">
      <w:pPr>
        <w:shd w:val="clear" w:color="auto" w:fill="FFFFFF"/>
        <w:autoSpaceDE w:val="0"/>
        <w:autoSpaceDN w:val="0"/>
        <w:adjustRightInd w:val="0"/>
        <w:spacing w:before="120"/>
        <w:rPr>
          <w:rFonts w:cstheme="minorHAnsi"/>
          <w:b/>
          <w:color w:val="000000"/>
        </w:rPr>
      </w:pPr>
      <w:r w:rsidRPr="004929DB">
        <w:rPr>
          <w:rFonts w:cstheme="minorHAnsi"/>
          <w:b/>
          <w:color w:val="000000"/>
        </w:rPr>
        <w:t>Kary umowne.</w:t>
      </w:r>
    </w:p>
    <w:p w14:paraId="7158D0BC" w14:textId="77777777" w:rsidR="00116E62" w:rsidRPr="004929DB" w:rsidRDefault="00116E62" w:rsidP="00120BEF">
      <w:pPr>
        <w:numPr>
          <w:ilvl w:val="0"/>
          <w:numId w:val="18"/>
        </w:numPr>
        <w:spacing w:before="120" w:after="0" w:line="240" w:lineRule="auto"/>
        <w:ind w:left="360" w:right="74"/>
        <w:jc w:val="both"/>
        <w:rPr>
          <w:rFonts w:cstheme="minorHAnsi"/>
        </w:rPr>
      </w:pPr>
      <w:r w:rsidRPr="004929DB">
        <w:rPr>
          <w:rFonts w:cstheme="minorHAnsi"/>
          <w:color w:val="000000"/>
        </w:rPr>
        <w:lastRenderedPageBreak/>
        <w:t>Wykonawca zapłaci Zamawiającemu kary umowne:</w:t>
      </w:r>
    </w:p>
    <w:p w14:paraId="774CA545" w14:textId="6E6FCCA3" w:rsidR="00116E62" w:rsidRPr="004929DB" w:rsidRDefault="00116E62" w:rsidP="000C7829">
      <w:pPr>
        <w:numPr>
          <w:ilvl w:val="0"/>
          <w:numId w:val="34"/>
        </w:numPr>
        <w:spacing w:after="120" w:line="240" w:lineRule="auto"/>
        <w:ind w:left="567"/>
        <w:jc w:val="both"/>
        <w:rPr>
          <w:rFonts w:eastAsia="Times New Roman" w:cstheme="minorHAnsi"/>
          <w:lang w:eastAsia="pl-PL"/>
        </w:rPr>
      </w:pPr>
      <w:r w:rsidRPr="004929DB">
        <w:rPr>
          <w:rFonts w:eastAsia="Times New Roman" w:cstheme="minorHAnsi"/>
          <w:lang w:eastAsia="pl-PL"/>
        </w:rPr>
        <w:t xml:space="preserve">za nieterminowe zakończenie </w:t>
      </w:r>
      <w:r w:rsidR="005B4E73" w:rsidRPr="004929DB">
        <w:rPr>
          <w:rFonts w:eastAsia="Times New Roman" w:cstheme="minorHAnsi"/>
          <w:lang w:eastAsia="pl-PL"/>
        </w:rPr>
        <w:t>realizacji zamówienia -</w:t>
      </w:r>
      <w:r w:rsidRPr="004929DB">
        <w:rPr>
          <w:rFonts w:eastAsia="Times New Roman" w:cstheme="minorHAnsi"/>
          <w:lang w:eastAsia="pl-PL"/>
        </w:rPr>
        <w:t xml:space="preserve"> w wysokości 0,01 % wynagrodzenia umownego brutto za każdy dzień zwłoki, w stosunku do termin</w:t>
      </w:r>
      <w:r w:rsidR="00A30700" w:rsidRPr="004929DB">
        <w:rPr>
          <w:rFonts w:eastAsia="Times New Roman" w:cstheme="minorHAnsi"/>
          <w:lang w:eastAsia="pl-PL"/>
        </w:rPr>
        <w:t>u</w:t>
      </w:r>
      <w:r w:rsidR="005B4E73" w:rsidRPr="004929DB">
        <w:rPr>
          <w:rFonts w:eastAsia="Times New Roman" w:cstheme="minorHAnsi"/>
          <w:lang w:eastAsia="pl-PL"/>
        </w:rPr>
        <w:t>,</w:t>
      </w:r>
      <w:r w:rsidRPr="004929DB">
        <w:rPr>
          <w:rFonts w:eastAsia="Times New Roman" w:cstheme="minorHAnsi"/>
          <w:lang w:eastAsia="pl-PL"/>
        </w:rPr>
        <w:t xml:space="preserve"> o który</w:t>
      </w:r>
      <w:r w:rsidR="00A30700" w:rsidRPr="004929DB">
        <w:rPr>
          <w:rFonts w:eastAsia="Times New Roman" w:cstheme="minorHAnsi"/>
          <w:lang w:eastAsia="pl-PL"/>
        </w:rPr>
        <w:t>m</w:t>
      </w:r>
      <w:r w:rsidRPr="004929DB">
        <w:rPr>
          <w:rFonts w:eastAsia="Times New Roman" w:cstheme="minorHAnsi"/>
          <w:lang w:eastAsia="pl-PL"/>
        </w:rPr>
        <w:t xml:space="preserve"> mowa w § 8 Umowy.</w:t>
      </w:r>
    </w:p>
    <w:p w14:paraId="526D3456" w14:textId="39F43B59" w:rsidR="00116E62" w:rsidRPr="004929DB" w:rsidRDefault="00116E62" w:rsidP="000C7829">
      <w:pPr>
        <w:numPr>
          <w:ilvl w:val="0"/>
          <w:numId w:val="34"/>
        </w:numPr>
        <w:spacing w:after="120" w:line="240" w:lineRule="auto"/>
        <w:ind w:left="567"/>
        <w:jc w:val="both"/>
        <w:rPr>
          <w:rFonts w:eastAsia="Times New Roman" w:cstheme="minorHAnsi"/>
          <w:lang w:eastAsia="pl-PL"/>
        </w:rPr>
      </w:pPr>
      <w:r w:rsidRPr="004929DB">
        <w:rPr>
          <w:rFonts w:eastAsia="Times New Roman" w:cstheme="minorHAnsi"/>
          <w:lang w:eastAsia="pl-PL"/>
        </w:rPr>
        <w:t xml:space="preserve">za nieterminowe usuwanie wad ujawnionych </w:t>
      </w:r>
      <w:r w:rsidR="00395289" w:rsidRPr="004929DB">
        <w:rPr>
          <w:rFonts w:eastAsia="Times New Roman" w:cstheme="minorHAnsi"/>
          <w:lang w:eastAsia="pl-PL"/>
        </w:rPr>
        <w:t xml:space="preserve">podczas odbioru robót lub </w:t>
      </w:r>
      <w:r w:rsidRPr="004929DB">
        <w:rPr>
          <w:rFonts w:eastAsia="Times New Roman" w:cstheme="minorHAnsi"/>
          <w:lang w:eastAsia="pl-PL"/>
        </w:rPr>
        <w:t xml:space="preserve">w okresie gwarancji i rękojmi </w:t>
      </w:r>
      <w:r w:rsidR="00167E7B" w:rsidRPr="004929DB">
        <w:rPr>
          <w:rFonts w:eastAsia="Times New Roman" w:cstheme="minorHAnsi"/>
          <w:lang w:eastAsia="pl-PL"/>
        </w:rPr>
        <w:t>–</w:t>
      </w:r>
      <w:r w:rsidR="005B4E73" w:rsidRPr="004929DB">
        <w:rPr>
          <w:rFonts w:eastAsia="Times New Roman" w:cstheme="minorHAnsi"/>
          <w:lang w:eastAsia="pl-PL"/>
        </w:rPr>
        <w:t xml:space="preserve"> </w:t>
      </w:r>
      <w:r w:rsidRPr="004929DB">
        <w:rPr>
          <w:rFonts w:eastAsia="Times New Roman" w:cstheme="minorHAnsi"/>
          <w:lang w:eastAsia="pl-PL"/>
        </w:rPr>
        <w:t>w</w:t>
      </w:r>
      <w:r w:rsidR="00167E7B" w:rsidRPr="004929DB">
        <w:rPr>
          <w:rFonts w:eastAsia="Times New Roman" w:cstheme="minorHAnsi"/>
          <w:lang w:eastAsia="pl-PL"/>
        </w:rPr>
        <w:t> </w:t>
      </w:r>
      <w:r w:rsidRPr="004929DB">
        <w:rPr>
          <w:rFonts w:eastAsia="Times New Roman" w:cstheme="minorHAnsi"/>
          <w:lang w:eastAsia="pl-PL"/>
        </w:rPr>
        <w:t xml:space="preserve">wysokości 0,01 % wynagrodzenia umownego brutto za każdy dzień zwłoki, licząc od dnia </w:t>
      </w:r>
      <w:r w:rsidR="00395289" w:rsidRPr="004929DB">
        <w:rPr>
          <w:rFonts w:eastAsia="Times New Roman" w:cstheme="minorHAnsi"/>
          <w:lang w:eastAsia="pl-PL"/>
        </w:rPr>
        <w:t>wskazanego w</w:t>
      </w:r>
      <w:r w:rsidR="00167E7B" w:rsidRPr="004929DB">
        <w:rPr>
          <w:rFonts w:eastAsia="Times New Roman" w:cstheme="minorHAnsi"/>
          <w:lang w:eastAsia="pl-PL"/>
        </w:rPr>
        <w:t> </w:t>
      </w:r>
      <w:r w:rsidR="00395289" w:rsidRPr="004929DB">
        <w:rPr>
          <w:rFonts w:eastAsia="Times New Roman" w:cstheme="minorHAnsi"/>
          <w:lang w:eastAsia="pl-PL"/>
        </w:rPr>
        <w:t xml:space="preserve">umowie lub </w:t>
      </w:r>
      <w:r w:rsidRPr="004929DB">
        <w:rPr>
          <w:rFonts w:eastAsia="Times New Roman" w:cstheme="minorHAnsi"/>
          <w:lang w:eastAsia="pl-PL"/>
        </w:rPr>
        <w:t xml:space="preserve">wyznaczonego przez Zamawiającego </w:t>
      </w:r>
      <w:r w:rsidR="00395289" w:rsidRPr="004929DB">
        <w:rPr>
          <w:rFonts w:eastAsia="Times New Roman" w:cstheme="minorHAnsi"/>
          <w:lang w:eastAsia="pl-PL"/>
        </w:rPr>
        <w:t>na</w:t>
      </w:r>
      <w:r w:rsidRPr="004929DB">
        <w:rPr>
          <w:rFonts w:eastAsia="Times New Roman" w:cstheme="minorHAnsi"/>
          <w:lang w:eastAsia="pl-PL"/>
        </w:rPr>
        <w:t xml:space="preserve"> usunięci</w:t>
      </w:r>
      <w:r w:rsidR="00395289" w:rsidRPr="004929DB">
        <w:rPr>
          <w:rFonts w:eastAsia="Times New Roman" w:cstheme="minorHAnsi"/>
          <w:lang w:eastAsia="pl-PL"/>
        </w:rPr>
        <w:t>e</w:t>
      </w:r>
      <w:r w:rsidRPr="004929DB">
        <w:rPr>
          <w:rFonts w:eastAsia="Times New Roman" w:cstheme="minorHAnsi"/>
          <w:lang w:eastAsia="pl-PL"/>
        </w:rPr>
        <w:t xml:space="preserve"> wady.</w:t>
      </w:r>
    </w:p>
    <w:p w14:paraId="427DB337" w14:textId="6907265F" w:rsidR="00116E62" w:rsidRPr="004929DB" w:rsidRDefault="00116E62" w:rsidP="000C7829">
      <w:pPr>
        <w:numPr>
          <w:ilvl w:val="0"/>
          <w:numId w:val="34"/>
        </w:numPr>
        <w:spacing w:after="120" w:line="240" w:lineRule="auto"/>
        <w:ind w:left="567"/>
        <w:jc w:val="both"/>
        <w:rPr>
          <w:rFonts w:eastAsia="Times New Roman" w:cstheme="minorHAnsi"/>
          <w:lang w:eastAsia="pl-PL"/>
        </w:rPr>
      </w:pPr>
      <w:r w:rsidRPr="004929DB">
        <w:rPr>
          <w:rFonts w:eastAsia="Times New Roman" w:cstheme="minorHAnsi"/>
          <w:lang w:eastAsia="pl-PL"/>
        </w:rPr>
        <w:t>za odstąpienie od umowy przez Wykonawcę lub przez Zamawiającego z przyczyn zależnych od Wykonawcy</w:t>
      </w:r>
      <w:r w:rsidR="00395289" w:rsidRPr="004929DB">
        <w:rPr>
          <w:rFonts w:eastAsia="Times New Roman" w:cstheme="minorHAnsi"/>
          <w:lang w:eastAsia="pl-PL"/>
        </w:rPr>
        <w:t xml:space="preserve"> </w:t>
      </w:r>
      <w:r w:rsidR="00167E7B" w:rsidRPr="004929DB">
        <w:rPr>
          <w:rFonts w:eastAsia="Times New Roman" w:cstheme="minorHAnsi"/>
          <w:lang w:eastAsia="pl-PL"/>
        </w:rPr>
        <w:t>–</w:t>
      </w:r>
      <w:r w:rsidRPr="004929DB">
        <w:rPr>
          <w:rFonts w:eastAsia="Times New Roman" w:cstheme="minorHAnsi"/>
          <w:lang w:eastAsia="pl-PL"/>
        </w:rPr>
        <w:t xml:space="preserve"> w</w:t>
      </w:r>
      <w:r w:rsidR="00167E7B" w:rsidRPr="004929DB">
        <w:rPr>
          <w:rFonts w:eastAsia="Times New Roman" w:cstheme="minorHAnsi"/>
          <w:lang w:eastAsia="pl-PL"/>
        </w:rPr>
        <w:t> </w:t>
      </w:r>
      <w:r w:rsidRPr="004929DB">
        <w:rPr>
          <w:rFonts w:eastAsia="Times New Roman" w:cstheme="minorHAnsi"/>
          <w:lang w:eastAsia="pl-PL"/>
        </w:rPr>
        <w:t>wysokości 10 %</w:t>
      </w:r>
      <w:r w:rsidRPr="004929DB">
        <w:rPr>
          <w:rFonts w:eastAsia="Times New Roman" w:cstheme="minorHAnsi"/>
          <w:i/>
          <w:lang w:eastAsia="pl-PL"/>
        </w:rPr>
        <w:t xml:space="preserve"> </w:t>
      </w:r>
      <w:r w:rsidRPr="004929DB">
        <w:rPr>
          <w:rFonts w:eastAsia="Times New Roman" w:cstheme="minorHAnsi"/>
          <w:lang w:eastAsia="pl-PL"/>
        </w:rPr>
        <w:t>wynagrodzenia umownego brutto</w:t>
      </w:r>
      <w:r w:rsidR="00395289" w:rsidRPr="004929DB">
        <w:rPr>
          <w:rFonts w:eastAsia="Times New Roman" w:cstheme="minorHAnsi"/>
          <w:lang w:eastAsia="pl-PL"/>
        </w:rPr>
        <w:t>.</w:t>
      </w:r>
    </w:p>
    <w:p w14:paraId="6B511500" w14:textId="64F04421" w:rsidR="00116E62" w:rsidRPr="004929DB" w:rsidRDefault="00116E62" w:rsidP="000C7829">
      <w:pPr>
        <w:numPr>
          <w:ilvl w:val="0"/>
          <w:numId w:val="34"/>
        </w:numPr>
        <w:spacing w:after="120" w:line="240" w:lineRule="auto"/>
        <w:ind w:left="567"/>
        <w:jc w:val="both"/>
        <w:rPr>
          <w:rFonts w:eastAsia="Times New Roman" w:cstheme="minorHAnsi"/>
          <w:lang w:eastAsia="pl-PL"/>
        </w:rPr>
      </w:pPr>
      <w:r w:rsidRPr="004929DB">
        <w:rPr>
          <w:rFonts w:eastAsia="Times New Roman" w:cstheme="minorHAnsi"/>
          <w:lang w:eastAsia="pl-PL"/>
        </w:rPr>
        <w:t>za brak zapłaty lub nieterminową zapłatę wynagrodzenia należnego Podwykonawcy lub dalszemu podwykonawcy</w:t>
      </w:r>
      <w:r w:rsidR="00395289" w:rsidRPr="004929DB">
        <w:rPr>
          <w:rFonts w:eastAsia="Times New Roman" w:cstheme="minorHAnsi"/>
          <w:lang w:eastAsia="pl-PL"/>
        </w:rPr>
        <w:t xml:space="preserve"> </w:t>
      </w:r>
      <w:r w:rsidRPr="004929DB">
        <w:rPr>
          <w:rFonts w:eastAsia="Times New Roman" w:cstheme="minorHAnsi"/>
          <w:lang w:eastAsia="pl-PL"/>
        </w:rPr>
        <w:t xml:space="preserve">- w wysokości 0,01% wynagrodzenia umownego brutto za każdy dzień </w:t>
      </w:r>
      <w:r w:rsidR="008A5D3A" w:rsidRPr="004929DB">
        <w:rPr>
          <w:rFonts w:eastAsia="Times New Roman" w:cstheme="minorHAnsi"/>
          <w:lang w:eastAsia="pl-PL"/>
        </w:rPr>
        <w:t>zwłoki</w:t>
      </w:r>
      <w:r w:rsidRPr="004929DB">
        <w:rPr>
          <w:rFonts w:eastAsia="Times New Roman" w:cstheme="minorHAnsi"/>
          <w:lang w:eastAsia="pl-PL"/>
        </w:rPr>
        <w:t>.</w:t>
      </w:r>
    </w:p>
    <w:p w14:paraId="209FA0E8" w14:textId="77777777" w:rsidR="00116E62" w:rsidRPr="004929DB" w:rsidRDefault="00116E62" w:rsidP="000C7829">
      <w:pPr>
        <w:numPr>
          <w:ilvl w:val="0"/>
          <w:numId w:val="34"/>
        </w:numPr>
        <w:spacing w:after="120" w:line="240" w:lineRule="auto"/>
        <w:ind w:left="567"/>
        <w:jc w:val="both"/>
        <w:rPr>
          <w:rFonts w:eastAsia="Times New Roman" w:cstheme="minorHAnsi"/>
          <w:lang w:eastAsia="pl-PL"/>
        </w:rPr>
      </w:pPr>
      <w:r w:rsidRPr="004929DB">
        <w:rPr>
          <w:rFonts w:eastAsia="Times New Roman" w:cstheme="minorHAnsi"/>
          <w:lang w:eastAsia="pl-PL"/>
        </w:rPr>
        <w:t>za brak przedłożenia do zaakceptowania projektu umowy o podwykonawstwo, której przedmiotem są roboty budowlane, lub projektu jej zmiany – w wysokości 0,1% wynagrodzenia brutto, za każdy stwierdzony przypadek.</w:t>
      </w:r>
    </w:p>
    <w:p w14:paraId="26EC9A28" w14:textId="1172BBC6" w:rsidR="00116E62" w:rsidRPr="004929DB" w:rsidRDefault="00116E62" w:rsidP="000C7829">
      <w:pPr>
        <w:numPr>
          <w:ilvl w:val="0"/>
          <w:numId w:val="34"/>
        </w:numPr>
        <w:spacing w:after="120" w:line="240" w:lineRule="auto"/>
        <w:ind w:left="567"/>
        <w:jc w:val="both"/>
        <w:rPr>
          <w:rFonts w:eastAsia="Times New Roman" w:cstheme="minorHAnsi"/>
          <w:lang w:eastAsia="pl-PL"/>
        </w:rPr>
      </w:pPr>
      <w:r w:rsidRPr="004929DB">
        <w:rPr>
          <w:rFonts w:eastAsia="Times New Roman" w:cstheme="minorHAnsi"/>
          <w:lang w:eastAsia="pl-PL"/>
        </w:rPr>
        <w:t>za nieprzedłożenie poświadczonej za zgodność z oryginałem kopii umowy o podwykonawstwo lub jej zmiany – w</w:t>
      </w:r>
      <w:r w:rsidR="00167E7B" w:rsidRPr="004929DB">
        <w:rPr>
          <w:rFonts w:eastAsia="Times New Roman" w:cstheme="minorHAnsi"/>
          <w:lang w:eastAsia="pl-PL"/>
        </w:rPr>
        <w:t> </w:t>
      </w:r>
      <w:r w:rsidRPr="004929DB">
        <w:rPr>
          <w:rFonts w:eastAsia="Times New Roman" w:cstheme="minorHAnsi"/>
          <w:lang w:eastAsia="pl-PL"/>
        </w:rPr>
        <w:t>wysokości 0,1% wynagrodzenia umownego brutto, za każdy stwierdzony przypadek.</w:t>
      </w:r>
    </w:p>
    <w:p w14:paraId="5DE2BB02" w14:textId="5042777B" w:rsidR="00116E62" w:rsidRPr="004929DB" w:rsidRDefault="00116E62" w:rsidP="000C7829">
      <w:pPr>
        <w:numPr>
          <w:ilvl w:val="0"/>
          <w:numId w:val="34"/>
        </w:numPr>
        <w:spacing w:after="120" w:line="240" w:lineRule="auto"/>
        <w:ind w:left="567"/>
        <w:jc w:val="both"/>
        <w:rPr>
          <w:rFonts w:eastAsia="Times New Roman" w:cstheme="minorHAnsi"/>
          <w:lang w:eastAsia="pl-PL"/>
        </w:rPr>
      </w:pPr>
      <w:r w:rsidRPr="004929DB">
        <w:rPr>
          <w:rFonts w:eastAsia="Times New Roman" w:cstheme="minorHAnsi"/>
          <w:lang w:eastAsia="pl-PL"/>
        </w:rPr>
        <w:t xml:space="preserve">za brak zmiany umowy o podwykonawstwo w zakresie terminu zapłaty, o którym mowa w </w:t>
      </w:r>
      <w:r w:rsidRPr="004929DB">
        <w:rPr>
          <w:rFonts w:eastAsia="Times New Roman" w:cstheme="minorHAnsi"/>
          <w:lang w:eastAsia="pl-PL"/>
        </w:rPr>
        <w:sym w:font="Times New Roman" w:char="00A7"/>
      </w:r>
      <w:r w:rsidRPr="004929DB">
        <w:rPr>
          <w:rFonts w:eastAsia="Times New Roman" w:cstheme="minorHAnsi"/>
          <w:lang w:eastAsia="pl-PL"/>
        </w:rPr>
        <w:t xml:space="preserve"> 11 ust. 1</w:t>
      </w:r>
      <w:r w:rsidR="00D24E94" w:rsidRPr="004929DB">
        <w:rPr>
          <w:rFonts w:eastAsia="Times New Roman" w:cstheme="minorHAnsi"/>
          <w:lang w:eastAsia="pl-PL"/>
        </w:rPr>
        <w:t>4</w:t>
      </w:r>
      <w:r w:rsidRPr="004929DB">
        <w:rPr>
          <w:rFonts w:eastAsia="Times New Roman" w:cstheme="minorHAnsi"/>
          <w:lang w:eastAsia="pl-PL"/>
        </w:rPr>
        <w:t xml:space="preserve"> umowy - w wysokości 0,1% wartości wynagrodzenia umownego brutto za każdy stwierdzony przypadek.</w:t>
      </w:r>
    </w:p>
    <w:p w14:paraId="5E2D2AB2" w14:textId="4EE7B702" w:rsidR="00116E62" w:rsidRPr="004929DB" w:rsidRDefault="00116E62" w:rsidP="000C7829">
      <w:pPr>
        <w:numPr>
          <w:ilvl w:val="0"/>
          <w:numId w:val="34"/>
        </w:numPr>
        <w:spacing w:after="120" w:line="240" w:lineRule="auto"/>
        <w:ind w:left="567"/>
        <w:jc w:val="both"/>
        <w:rPr>
          <w:rFonts w:eastAsia="Times New Roman" w:cstheme="minorHAnsi"/>
          <w:lang w:eastAsia="pl-PL"/>
        </w:rPr>
      </w:pPr>
      <w:r w:rsidRPr="004929DB">
        <w:rPr>
          <w:rFonts w:eastAsia="Times New Roman" w:cstheme="minorHAnsi"/>
          <w:lang w:eastAsia="pl-PL"/>
        </w:rPr>
        <w:t xml:space="preserve"> za brak realizacji obowiązków określonych w § 1</w:t>
      </w:r>
      <w:r w:rsidR="00417D12">
        <w:rPr>
          <w:rFonts w:eastAsia="Times New Roman" w:cstheme="minorHAnsi"/>
          <w:lang w:eastAsia="pl-PL"/>
        </w:rPr>
        <w:t>8</w:t>
      </w:r>
      <w:r w:rsidRPr="004929DB">
        <w:rPr>
          <w:rFonts w:eastAsia="Times New Roman" w:cstheme="minorHAnsi"/>
          <w:lang w:eastAsia="pl-PL"/>
        </w:rPr>
        <w:t xml:space="preserve"> ust. 3, 4 i 5 Umowy – w wysokości 0,1% wartości wynagrodzenia umownego brutto za każdy stwierdzony przypadek.</w:t>
      </w:r>
    </w:p>
    <w:p w14:paraId="05CBC8E2" w14:textId="70728452" w:rsidR="00116E62" w:rsidRPr="004929DB" w:rsidRDefault="00116E62" w:rsidP="00120BEF">
      <w:pPr>
        <w:numPr>
          <w:ilvl w:val="0"/>
          <w:numId w:val="18"/>
        </w:numPr>
        <w:tabs>
          <w:tab w:val="num" w:pos="284"/>
        </w:tabs>
        <w:spacing w:after="120" w:line="240" w:lineRule="auto"/>
        <w:ind w:left="284" w:hanging="284"/>
        <w:jc w:val="both"/>
        <w:rPr>
          <w:rFonts w:eastAsia="Times New Roman" w:cstheme="minorHAnsi"/>
          <w:lang w:eastAsia="pl-PL"/>
        </w:rPr>
      </w:pPr>
      <w:r w:rsidRPr="004929DB">
        <w:rPr>
          <w:rFonts w:eastAsia="Times New Roman" w:cstheme="minorHAnsi"/>
          <w:lang w:eastAsia="pl-PL"/>
        </w:rPr>
        <w:t>Wykonawca wyraża zgodę na potrącenie kar umownych z wymagalnego wynagrodzenia.</w:t>
      </w:r>
    </w:p>
    <w:p w14:paraId="744B31ED" w14:textId="05BBA2C1" w:rsidR="008A5D3A" w:rsidRPr="004929DB" w:rsidRDefault="008A5D3A" w:rsidP="00120BEF">
      <w:pPr>
        <w:numPr>
          <w:ilvl w:val="0"/>
          <w:numId w:val="18"/>
        </w:numPr>
        <w:tabs>
          <w:tab w:val="num" w:pos="284"/>
        </w:tabs>
        <w:spacing w:after="120" w:line="240" w:lineRule="auto"/>
        <w:ind w:left="284" w:hanging="284"/>
        <w:jc w:val="both"/>
        <w:rPr>
          <w:rFonts w:eastAsia="Times New Roman" w:cstheme="minorHAnsi"/>
          <w:lang w:eastAsia="pl-PL"/>
        </w:rPr>
      </w:pPr>
      <w:r w:rsidRPr="004929DB">
        <w:rPr>
          <w:rFonts w:eastAsia="Times New Roman" w:cstheme="minorHAnsi"/>
          <w:lang w:eastAsia="pl-PL"/>
        </w:rPr>
        <w:t>Łączna maksymalna wysokość kar umownych, którą mogą dochodzić strony umowy nie może przekroczyć 20% wartości umowy brutto.</w:t>
      </w:r>
    </w:p>
    <w:p w14:paraId="75E62DE3" w14:textId="77777777" w:rsidR="00116E62" w:rsidRPr="004929DB" w:rsidRDefault="00116E62" w:rsidP="00120BEF">
      <w:pPr>
        <w:numPr>
          <w:ilvl w:val="0"/>
          <w:numId w:val="18"/>
        </w:numPr>
        <w:tabs>
          <w:tab w:val="num" w:pos="284"/>
        </w:tabs>
        <w:spacing w:before="120" w:after="0" w:line="240" w:lineRule="auto"/>
        <w:ind w:left="284" w:right="74" w:hanging="284"/>
        <w:jc w:val="both"/>
        <w:rPr>
          <w:rFonts w:cstheme="minorHAnsi"/>
        </w:rPr>
      </w:pPr>
      <w:r w:rsidRPr="004929DB">
        <w:rPr>
          <w:rFonts w:cstheme="minorHAnsi"/>
        </w:rPr>
        <w:t xml:space="preserve">Zamawiający </w:t>
      </w:r>
      <w:r w:rsidRPr="004929DB">
        <w:rPr>
          <w:rFonts w:cstheme="minorHAnsi"/>
          <w:color w:val="000000"/>
        </w:rPr>
        <w:t>zastrzega</w:t>
      </w:r>
      <w:r w:rsidRPr="004929DB">
        <w:rPr>
          <w:rFonts w:cstheme="minorHAnsi"/>
        </w:rPr>
        <w:t xml:space="preserve"> sobie prawo do dochodzenia odszkodowania na zasadach ogólnych, o ile wartość poniesionej szkody przekracza wysokość kar umownych.</w:t>
      </w:r>
    </w:p>
    <w:p w14:paraId="1A7B489D" w14:textId="77777777" w:rsidR="00116E62" w:rsidRPr="004929DB" w:rsidRDefault="00116E62" w:rsidP="00116E62">
      <w:pPr>
        <w:spacing w:before="120" w:after="120"/>
        <w:ind w:left="357" w:right="74"/>
        <w:jc w:val="center"/>
        <w:rPr>
          <w:rFonts w:cstheme="minorHAnsi"/>
        </w:rPr>
      </w:pPr>
      <w:r w:rsidRPr="004929DB">
        <w:rPr>
          <w:rFonts w:cstheme="minorHAnsi"/>
        </w:rPr>
        <w:t>§ 10</w:t>
      </w:r>
    </w:p>
    <w:p w14:paraId="069D7F4A" w14:textId="77777777" w:rsidR="00116E62" w:rsidRPr="004929DB" w:rsidRDefault="00116E62" w:rsidP="00116E62">
      <w:pPr>
        <w:shd w:val="clear" w:color="auto" w:fill="FFFFFF"/>
        <w:autoSpaceDE w:val="0"/>
        <w:autoSpaceDN w:val="0"/>
        <w:adjustRightInd w:val="0"/>
        <w:spacing w:before="120"/>
        <w:rPr>
          <w:rFonts w:cstheme="minorHAnsi"/>
          <w:b/>
          <w:color w:val="000000"/>
        </w:rPr>
      </w:pPr>
      <w:r w:rsidRPr="004929DB">
        <w:rPr>
          <w:rFonts w:cstheme="minorHAnsi"/>
          <w:b/>
          <w:color w:val="000000"/>
        </w:rPr>
        <w:t>Odstąpienie od umowy.</w:t>
      </w:r>
    </w:p>
    <w:p w14:paraId="6328DB99" w14:textId="77777777" w:rsidR="00116E62" w:rsidRPr="004929DB" w:rsidRDefault="00116E62" w:rsidP="00120BEF">
      <w:pPr>
        <w:numPr>
          <w:ilvl w:val="0"/>
          <w:numId w:val="21"/>
        </w:numPr>
        <w:spacing w:before="120" w:after="0" w:line="240" w:lineRule="auto"/>
        <w:ind w:left="360" w:right="74"/>
        <w:jc w:val="both"/>
        <w:rPr>
          <w:rFonts w:cstheme="minorHAnsi"/>
        </w:rPr>
      </w:pPr>
      <w:r w:rsidRPr="004929DB">
        <w:rPr>
          <w:rFonts w:cstheme="minorHAnsi"/>
        </w:rPr>
        <w:t>Odstąpienie od umowy powinno nastąpić w formie pisemnej pod rygorem nieważności i zawierać uzasadnienie.</w:t>
      </w:r>
    </w:p>
    <w:p w14:paraId="317D72BF" w14:textId="4F6EF9A2" w:rsidR="00116E62" w:rsidRPr="004929DB" w:rsidRDefault="00116E62" w:rsidP="00120BEF">
      <w:pPr>
        <w:numPr>
          <w:ilvl w:val="0"/>
          <w:numId w:val="21"/>
        </w:numPr>
        <w:spacing w:before="120" w:after="0" w:line="240" w:lineRule="auto"/>
        <w:ind w:left="360" w:right="74"/>
        <w:jc w:val="both"/>
        <w:rPr>
          <w:rFonts w:cstheme="minorHAnsi"/>
        </w:rPr>
      </w:pPr>
      <w:r w:rsidRPr="004929DB">
        <w:rPr>
          <w:rFonts w:cstheme="minorHAnsi"/>
        </w:rPr>
        <w:t xml:space="preserve">Zamawiający może odstąpić od umowy w trybie art. </w:t>
      </w:r>
      <w:r w:rsidR="008A5D3A" w:rsidRPr="004929DB">
        <w:rPr>
          <w:rFonts w:cstheme="minorHAnsi"/>
        </w:rPr>
        <w:t>456</w:t>
      </w:r>
      <w:r w:rsidRPr="004929DB">
        <w:rPr>
          <w:rFonts w:cstheme="minorHAnsi"/>
        </w:rPr>
        <w:t xml:space="preserve"> Ustawy Prawo Zamówień Publicznych. </w:t>
      </w:r>
    </w:p>
    <w:p w14:paraId="34A7CE06" w14:textId="77777777" w:rsidR="00116E62" w:rsidRPr="004929DB" w:rsidRDefault="00116E62" w:rsidP="00120BEF">
      <w:pPr>
        <w:numPr>
          <w:ilvl w:val="0"/>
          <w:numId w:val="21"/>
        </w:numPr>
        <w:spacing w:before="120" w:after="0" w:line="240" w:lineRule="auto"/>
        <w:ind w:left="360" w:right="74"/>
        <w:jc w:val="both"/>
        <w:rPr>
          <w:rFonts w:cstheme="minorHAnsi"/>
        </w:rPr>
      </w:pPr>
      <w:r w:rsidRPr="004929DB">
        <w:rPr>
          <w:rFonts w:cstheme="minorHAnsi"/>
        </w:rPr>
        <w:t>Niezależnie od prawa odstąpienia na zasadach wskazanych w ust.</w:t>
      </w:r>
      <w:r w:rsidR="006F4F70" w:rsidRPr="004929DB">
        <w:rPr>
          <w:rFonts w:cstheme="minorHAnsi"/>
        </w:rPr>
        <w:t xml:space="preserve"> </w:t>
      </w:r>
      <w:r w:rsidRPr="004929DB">
        <w:rPr>
          <w:rFonts w:cstheme="minorHAnsi"/>
        </w:rPr>
        <w:t xml:space="preserve">2 powyżej, Zamawiający może odstąpić od umowy z przyczyn zależnych od Wykonawcy w przypadku, gdy: </w:t>
      </w:r>
    </w:p>
    <w:p w14:paraId="24977E58" w14:textId="77777777" w:rsidR="00116E62" w:rsidRPr="004929DB" w:rsidRDefault="00116E62" w:rsidP="000C7829">
      <w:pPr>
        <w:numPr>
          <w:ilvl w:val="0"/>
          <w:numId w:val="26"/>
        </w:numPr>
        <w:spacing w:after="80" w:line="240" w:lineRule="auto"/>
        <w:ind w:left="709" w:hanging="425"/>
        <w:jc w:val="both"/>
        <w:rPr>
          <w:rFonts w:eastAsia="Times New Roman" w:cstheme="minorHAnsi"/>
          <w:lang w:eastAsia="pl-PL"/>
        </w:rPr>
      </w:pPr>
      <w:r w:rsidRPr="004929DB">
        <w:rPr>
          <w:rFonts w:eastAsia="Times New Roman" w:cstheme="minorHAnsi"/>
          <w:lang w:eastAsia="pl-PL"/>
        </w:rPr>
        <w:t>Wykonawca nie rozpoczął robót w ciągu 2 tygodni od podpisania umowy, przerwał realizację robót na okres dłuższy niż 7 dni bez zgody Zamawiającego lub opóźnienie w stosunku do zatwierdzonego harmonogramu robót jest większe niż 2 tygodnie.</w:t>
      </w:r>
    </w:p>
    <w:p w14:paraId="62D6B85A" w14:textId="77777777" w:rsidR="00116E62" w:rsidRPr="004929DB" w:rsidRDefault="00116E62" w:rsidP="000C7829">
      <w:pPr>
        <w:numPr>
          <w:ilvl w:val="0"/>
          <w:numId w:val="26"/>
        </w:numPr>
        <w:spacing w:after="80" w:line="240" w:lineRule="auto"/>
        <w:ind w:left="709" w:hanging="425"/>
        <w:jc w:val="both"/>
        <w:rPr>
          <w:rFonts w:eastAsia="Times New Roman" w:cstheme="minorHAnsi"/>
          <w:lang w:eastAsia="pl-PL"/>
        </w:rPr>
      </w:pPr>
      <w:r w:rsidRPr="004929DB">
        <w:rPr>
          <w:rFonts w:eastAsia="Times New Roman" w:cstheme="minorHAnsi"/>
          <w:lang w:eastAsia="pl-PL"/>
        </w:rPr>
        <w:t>Wykonawca nie wykonuje robót zgodnie z umową lub nienależycie wykonuje swoje zobowiązania umowne.</w:t>
      </w:r>
    </w:p>
    <w:p w14:paraId="626B5259" w14:textId="77777777" w:rsidR="00116E62" w:rsidRPr="004929DB" w:rsidRDefault="00116E62" w:rsidP="000C7829">
      <w:pPr>
        <w:numPr>
          <w:ilvl w:val="0"/>
          <w:numId w:val="26"/>
        </w:numPr>
        <w:spacing w:after="80" w:line="240" w:lineRule="auto"/>
        <w:ind w:left="709" w:hanging="425"/>
        <w:jc w:val="both"/>
        <w:rPr>
          <w:rFonts w:eastAsia="Times New Roman" w:cstheme="minorHAnsi"/>
          <w:lang w:eastAsia="pl-PL"/>
        </w:rPr>
      </w:pPr>
      <w:r w:rsidRPr="004929DB">
        <w:rPr>
          <w:rFonts w:eastAsia="Times New Roman" w:cstheme="minorHAnsi"/>
          <w:lang w:eastAsia="pl-PL"/>
        </w:rPr>
        <w:t>Wykonawca zlecił część robót podwykonawcy bez wymaganej zgody Zamawiającego.</w:t>
      </w:r>
    </w:p>
    <w:p w14:paraId="4A4311A0" w14:textId="6F6B910B" w:rsidR="00116E62" w:rsidRPr="004929DB" w:rsidRDefault="00116E62" w:rsidP="000C7829">
      <w:pPr>
        <w:numPr>
          <w:ilvl w:val="0"/>
          <w:numId w:val="26"/>
        </w:numPr>
        <w:spacing w:after="80" w:line="240" w:lineRule="auto"/>
        <w:ind w:left="709" w:hanging="425"/>
        <w:jc w:val="both"/>
        <w:rPr>
          <w:rFonts w:eastAsia="Times New Roman" w:cstheme="minorHAnsi"/>
          <w:lang w:eastAsia="pl-PL"/>
        </w:rPr>
      </w:pPr>
      <w:r w:rsidRPr="004929DB">
        <w:rPr>
          <w:rFonts w:eastAsia="Times New Roman" w:cstheme="minorHAnsi"/>
          <w:lang w:eastAsia="pl-PL"/>
        </w:rPr>
        <w:t>Wykonawca nie przedłużył ważności wygasającego zabezpieczenia należytego wykonania umowy.</w:t>
      </w:r>
    </w:p>
    <w:p w14:paraId="0CA840FF" w14:textId="59E0A92B" w:rsidR="008A5D3A" w:rsidRPr="004929DB" w:rsidRDefault="008A5D3A" w:rsidP="000C7829">
      <w:pPr>
        <w:numPr>
          <w:ilvl w:val="0"/>
          <w:numId w:val="26"/>
        </w:numPr>
        <w:spacing w:after="80" w:line="240" w:lineRule="auto"/>
        <w:ind w:left="709" w:hanging="425"/>
        <w:jc w:val="both"/>
        <w:rPr>
          <w:rFonts w:eastAsia="Times New Roman" w:cstheme="minorHAnsi"/>
          <w:lang w:eastAsia="pl-PL"/>
        </w:rPr>
      </w:pPr>
      <w:r w:rsidRPr="004929DB">
        <w:rPr>
          <w:rFonts w:eastAsia="Times New Roman" w:cstheme="minorHAnsi"/>
          <w:lang w:eastAsia="pl-PL"/>
        </w:rPr>
        <w:t>Wysokość naliczonych kar umownych osiągnie 20% wynagrodzenia brutto określonego w § 3 ust. 2 umowy.</w:t>
      </w:r>
    </w:p>
    <w:p w14:paraId="0A07F32E" w14:textId="77777777" w:rsidR="00116E62" w:rsidRPr="004929DB" w:rsidRDefault="00116E62" w:rsidP="00120BEF">
      <w:pPr>
        <w:numPr>
          <w:ilvl w:val="0"/>
          <w:numId w:val="21"/>
        </w:numPr>
        <w:tabs>
          <w:tab w:val="num" w:pos="284"/>
        </w:tabs>
        <w:spacing w:after="120" w:line="240" w:lineRule="auto"/>
        <w:ind w:left="284" w:hanging="284"/>
        <w:jc w:val="both"/>
        <w:rPr>
          <w:rFonts w:eastAsia="Times New Roman" w:cstheme="minorHAnsi"/>
          <w:lang w:eastAsia="pl-PL"/>
        </w:rPr>
      </w:pPr>
      <w:r w:rsidRPr="004929DB">
        <w:rPr>
          <w:rFonts w:eastAsia="Times New Roman" w:cstheme="minorHAnsi"/>
          <w:lang w:eastAsia="pl-PL"/>
        </w:rPr>
        <w:t>Zamawiający jest uprawniony do skorzystania z umownego prawa odstąpienia w terminie 2 miesięcy od powzięcia wiadomości o ziszczeniu się któregokolwiek z przypadków wskazanych w ustępie poprzednim.</w:t>
      </w:r>
    </w:p>
    <w:p w14:paraId="49D19331" w14:textId="23C3F1F5" w:rsidR="00116E62" w:rsidRPr="004929DB" w:rsidRDefault="00116E62" w:rsidP="00120BEF">
      <w:pPr>
        <w:numPr>
          <w:ilvl w:val="0"/>
          <w:numId w:val="21"/>
        </w:numPr>
        <w:tabs>
          <w:tab w:val="num" w:pos="284"/>
        </w:tabs>
        <w:spacing w:after="0" w:line="240" w:lineRule="auto"/>
        <w:ind w:left="284" w:right="74" w:hanging="284"/>
        <w:jc w:val="both"/>
        <w:rPr>
          <w:rFonts w:cstheme="minorHAnsi"/>
          <w:color w:val="000000"/>
        </w:rPr>
      </w:pPr>
      <w:r w:rsidRPr="004929DB">
        <w:rPr>
          <w:rFonts w:eastAsia="Times New Roman" w:cstheme="minorHAnsi"/>
          <w:lang w:eastAsia="pl-PL"/>
        </w:rPr>
        <w:lastRenderedPageBreak/>
        <w:t>W przypadku odstąpienia od umowy przez Wykonawcę lub Zamawiającego z przyczyn</w:t>
      </w:r>
      <w:r w:rsidR="006F4F70" w:rsidRPr="004929DB">
        <w:rPr>
          <w:rFonts w:eastAsia="Times New Roman" w:cstheme="minorHAnsi"/>
          <w:lang w:eastAsia="pl-PL"/>
        </w:rPr>
        <w:t xml:space="preserve"> </w:t>
      </w:r>
      <w:r w:rsidRPr="004929DB">
        <w:rPr>
          <w:rFonts w:cstheme="minorHAnsi"/>
        </w:rPr>
        <w:t xml:space="preserve">zależnych od Wykonawcy, </w:t>
      </w:r>
      <w:r w:rsidRPr="004929DB">
        <w:rPr>
          <w:rFonts w:cstheme="minorHAnsi"/>
          <w:color w:val="000000"/>
        </w:rPr>
        <w:t>Wykonawcy przysługuje wyłącznie wynagrodzenie za etapy</w:t>
      </w:r>
      <w:r w:rsidR="006F4F70" w:rsidRPr="004929DB">
        <w:rPr>
          <w:rFonts w:cstheme="minorHAnsi"/>
          <w:color w:val="000000"/>
        </w:rPr>
        <w:t xml:space="preserve"> </w:t>
      </w:r>
      <w:r w:rsidRPr="004929DB">
        <w:rPr>
          <w:rFonts w:cstheme="minorHAnsi"/>
          <w:color w:val="000000"/>
        </w:rPr>
        <w:t xml:space="preserve">robót całkowicie zakończone do dnia odstąpienia. </w:t>
      </w:r>
    </w:p>
    <w:p w14:paraId="08088D54" w14:textId="77777777" w:rsidR="00116E62" w:rsidRPr="004929DB" w:rsidRDefault="00116E62" w:rsidP="00120BEF">
      <w:pPr>
        <w:numPr>
          <w:ilvl w:val="0"/>
          <w:numId w:val="21"/>
        </w:numPr>
        <w:tabs>
          <w:tab w:val="num" w:pos="284"/>
        </w:tabs>
        <w:spacing w:before="120" w:after="0" w:line="240" w:lineRule="auto"/>
        <w:ind w:left="284" w:right="74" w:hanging="284"/>
        <w:jc w:val="both"/>
        <w:rPr>
          <w:rFonts w:cstheme="minorHAnsi"/>
        </w:rPr>
      </w:pPr>
      <w:r w:rsidRPr="004929DB">
        <w:rPr>
          <w:rFonts w:cstheme="minorHAnsi"/>
        </w:rPr>
        <w:t>W przypadku odstąpienia od umowy przez Zamawiającego, Wykonawca:</w:t>
      </w:r>
    </w:p>
    <w:p w14:paraId="4B2290C7" w14:textId="77777777" w:rsidR="00116E62" w:rsidRPr="004929DB" w:rsidRDefault="00116E62" w:rsidP="000C7829">
      <w:pPr>
        <w:numPr>
          <w:ilvl w:val="0"/>
          <w:numId w:val="27"/>
        </w:numPr>
        <w:spacing w:before="60" w:after="0" w:line="240" w:lineRule="auto"/>
        <w:ind w:right="74"/>
        <w:rPr>
          <w:rFonts w:cstheme="minorHAnsi"/>
        </w:rPr>
      </w:pPr>
      <w:r w:rsidRPr="004929DB">
        <w:rPr>
          <w:rFonts w:cstheme="minorHAnsi"/>
        </w:rPr>
        <w:t>wstrzymuje realizację robót.</w:t>
      </w:r>
    </w:p>
    <w:p w14:paraId="08190427" w14:textId="77777777" w:rsidR="00116E62" w:rsidRPr="004929DB" w:rsidRDefault="00116E62" w:rsidP="000C7829">
      <w:pPr>
        <w:numPr>
          <w:ilvl w:val="0"/>
          <w:numId w:val="27"/>
        </w:numPr>
        <w:spacing w:before="60" w:after="0" w:line="240" w:lineRule="auto"/>
        <w:ind w:right="74"/>
        <w:jc w:val="both"/>
        <w:rPr>
          <w:rFonts w:cstheme="minorHAnsi"/>
        </w:rPr>
      </w:pPr>
      <w:r w:rsidRPr="004929DB">
        <w:rPr>
          <w:rFonts w:cstheme="minorHAnsi"/>
        </w:rPr>
        <w:t>w terminie 7 dni, przy udziale Zamawiającego, sporządza szczegółowy protokół inwentaryzacji robót w toku</w:t>
      </w:r>
      <w:r w:rsidR="006F4F70" w:rsidRPr="004929DB">
        <w:rPr>
          <w:rFonts w:cstheme="minorHAnsi"/>
        </w:rPr>
        <w:t>,</w:t>
      </w:r>
      <w:r w:rsidRPr="004929DB">
        <w:rPr>
          <w:rFonts w:cstheme="minorHAnsi"/>
        </w:rPr>
        <w:t xml:space="preserve"> wg stanu na dzień odstąpienia.</w:t>
      </w:r>
    </w:p>
    <w:p w14:paraId="42C10830" w14:textId="77777777" w:rsidR="00116E62" w:rsidRPr="004929DB" w:rsidRDefault="00116E62" w:rsidP="000C7829">
      <w:pPr>
        <w:numPr>
          <w:ilvl w:val="0"/>
          <w:numId w:val="27"/>
        </w:numPr>
        <w:spacing w:before="60" w:after="0" w:line="240" w:lineRule="auto"/>
        <w:ind w:right="74"/>
        <w:jc w:val="both"/>
        <w:rPr>
          <w:rFonts w:cstheme="minorHAnsi"/>
        </w:rPr>
      </w:pPr>
      <w:r w:rsidRPr="004929DB">
        <w:rPr>
          <w:rFonts w:cstheme="minorHAnsi"/>
        </w:rPr>
        <w:t>na własny koszt zabezpiecza przerwane roboty w zakresie niezbędnym dla zachowania warunków bezpieczeństwa.</w:t>
      </w:r>
    </w:p>
    <w:p w14:paraId="0263DFE0" w14:textId="77777777" w:rsidR="00116E62" w:rsidRPr="004929DB" w:rsidRDefault="00116E62" w:rsidP="000C7829">
      <w:pPr>
        <w:numPr>
          <w:ilvl w:val="0"/>
          <w:numId w:val="27"/>
        </w:numPr>
        <w:spacing w:before="120" w:after="0" w:line="240" w:lineRule="auto"/>
        <w:ind w:right="74"/>
        <w:rPr>
          <w:rFonts w:cstheme="minorHAnsi"/>
        </w:rPr>
      </w:pPr>
      <w:r w:rsidRPr="004929DB">
        <w:rPr>
          <w:rFonts w:cstheme="minorHAnsi"/>
        </w:rPr>
        <w:t>zgłasza Zamawiającemu do odbioru roboty przerwane oraz roboty zabezpieczające.</w:t>
      </w:r>
    </w:p>
    <w:p w14:paraId="4C903DF6" w14:textId="49097212" w:rsidR="00116E62" w:rsidRPr="004929DB" w:rsidRDefault="00116E62" w:rsidP="00120BEF">
      <w:pPr>
        <w:numPr>
          <w:ilvl w:val="0"/>
          <w:numId w:val="21"/>
        </w:numPr>
        <w:tabs>
          <w:tab w:val="num" w:pos="284"/>
        </w:tabs>
        <w:spacing w:before="120" w:after="0" w:line="240" w:lineRule="auto"/>
        <w:ind w:left="567" w:right="74" w:hanging="567"/>
        <w:jc w:val="both"/>
        <w:rPr>
          <w:rFonts w:cstheme="minorHAnsi"/>
        </w:rPr>
      </w:pPr>
      <w:r w:rsidRPr="004929DB">
        <w:rPr>
          <w:rFonts w:cstheme="minorHAnsi"/>
        </w:rPr>
        <w:t>Koszty dodatkowe poniesione na zabezpieczenie terenu budowy oraz wszelkie inne uzasadnione koszty związane z</w:t>
      </w:r>
      <w:r w:rsidR="00167E7B" w:rsidRPr="004929DB">
        <w:rPr>
          <w:rFonts w:cstheme="minorHAnsi"/>
        </w:rPr>
        <w:t> </w:t>
      </w:r>
      <w:r w:rsidRPr="004929DB">
        <w:rPr>
          <w:rFonts w:cstheme="minorHAnsi"/>
        </w:rPr>
        <w:t>odstąpieniem od umowy ponosi Wykonawca.</w:t>
      </w:r>
    </w:p>
    <w:p w14:paraId="54A5D8F1" w14:textId="77777777"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11</w:t>
      </w:r>
    </w:p>
    <w:p w14:paraId="79806678" w14:textId="77777777" w:rsidR="00116E62" w:rsidRPr="004929DB" w:rsidRDefault="00116E62" w:rsidP="00116E62">
      <w:pPr>
        <w:spacing w:before="120"/>
        <w:ind w:right="74"/>
        <w:rPr>
          <w:rFonts w:cstheme="minorHAnsi"/>
          <w:b/>
        </w:rPr>
      </w:pPr>
      <w:r w:rsidRPr="004929DB">
        <w:rPr>
          <w:rFonts w:cstheme="minorHAnsi"/>
          <w:b/>
        </w:rPr>
        <w:t>Podwykonawcy.</w:t>
      </w:r>
    </w:p>
    <w:p w14:paraId="4DE81064" w14:textId="77777777" w:rsidR="00116E62" w:rsidRPr="004929DB" w:rsidRDefault="00116E62" w:rsidP="000C7829">
      <w:pPr>
        <w:numPr>
          <w:ilvl w:val="0"/>
          <w:numId w:val="28"/>
        </w:numPr>
        <w:spacing w:after="0" w:line="240" w:lineRule="auto"/>
        <w:ind w:right="74"/>
        <w:jc w:val="both"/>
        <w:rPr>
          <w:rFonts w:cstheme="minorHAnsi"/>
        </w:rPr>
      </w:pPr>
      <w:r w:rsidRPr="004929DB">
        <w:rPr>
          <w:rFonts w:cstheme="minorHAnsi"/>
        </w:rPr>
        <w:t>Wykonawca zobowiązuje się wykonać przedmiot umowy przy udziale następujących Podwykonawców ………………………………………………………………………………………</w:t>
      </w:r>
    </w:p>
    <w:p w14:paraId="5AC99D79" w14:textId="77777777" w:rsidR="00116E62" w:rsidRPr="004929DB" w:rsidRDefault="00116E62" w:rsidP="00116E62">
      <w:pPr>
        <w:spacing w:before="360"/>
        <w:ind w:left="360" w:right="74" w:firstLine="349"/>
        <w:rPr>
          <w:rFonts w:cstheme="minorHAnsi"/>
        </w:rPr>
      </w:pPr>
      <w:r w:rsidRPr="004929DB">
        <w:rPr>
          <w:rFonts w:cstheme="minorHAnsi"/>
        </w:rPr>
        <w:t>/nazwa Podwykonawcy/                                               /część zamówienia/</w:t>
      </w:r>
    </w:p>
    <w:p w14:paraId="03AB204C" w14:textId="77777777" w:rsidR="00116E62" w:rsidRPr="004929DB" w:rsidRDefault="00116E62" w:rsidP="000C7829">
      <w:pPr>
        <w:numPr>
          <w:ilvl w:val="0"/>
          <w:numId w:val="28"/>
        </w:numPr>
        <w:spacing w:before="360" w:after="80" w:line="240" w:lineRule="auto"/>
        <w:ind w:left="714" w:right="74" w:hanging="357"/>
        <w:jc w:val="both"/>
        <w:rPr>
          <w:rFonts w:cstheme="minorHAnsi"/>
        </w:rPr>
      </w:pPr>
      <w:r w:rsidRPr="004929DB">
        <w:rPr>
          <w:rFonts w:cstheme="minorHAnsi"/>
        </w:rPr>
        <w:t>Wykonawca ponosi wobec Zamawiającego pełną odpowiedzialność jak za działania własne za roboty budowlane, dostawy czy usługi, które wykonuje przy pomocy Podwykonawców.</w:t>
      </w:r>
    </w:p>
    <w:p w14:paraId="5702C851" w14:textId="77777777" w:rsidR="00116E62" w:rsidRPr="004929DB" w:rsidRDefault="00116E62" w:rsidP="000C7829">
      <w:pPr>
        <w:numPr>
          <w:ilvl w:val="0"/>
          <w:numId w:val="28"/>
        </w:numPr>
        <w:spacing w:after="80" w:line="240" w:lineRule="auto"/>
        <w:ind w:left="714" w:right="74" w:hanging="357"/>
        <w:jc w:val="both"/>
        <w:rPr>
          <w:rFonts w:cstheme="minorHAnsi"/>
        </w:rPr>
      </w:pPr>
      <w:r w:rsidRPr="004929DB">
        <w:rPr>
          <w:rFonts w:cstheme="minorHAnsi"/>
        </w:rPr>
        <w:t>Wykonawca jest zobowiązany do terminowego regulowania wszelkich zobowiązań wobec podwykonawców, z którymi współpracuje w związku z realizacją umowy. Nieterminowe regulowanie wymagalnych zobowiązań wobec podwykonawców stanowi nienależyte wykonywanie umowy i uprawnia Zamawiającego do dokonywania wypłaty kwot z zabezpieczenia należytego wykonania umowy lub z wszelkich wierzytelności przysługujących Wykonawcy względem Zamawiającego, w celu dokonania zapłaty należności na rzecz Podwykonawców.</w:t>
      </w:r>
    </w:p>
    <w:p w14:paraId="20CBBAEC" w14:textId="77777777" w:rsidR="00116E62" w:rsidRPr="004929DB" w:rsidRDefault="00116E62" w:rsidP="000C7829">
      <w:pPr>
        <w:numPr>
          <w:ilvl w:val="0"/>
          <w:numId w:val="28"/>
        </w:numPr>
        <w:spacing w:after="80" w:line="240" w:lineRule="auto"/>
        <w:ind w:left="714" w:right="74" w:hanging="357"/>
        <w:jc w:val="both"/>
        <w:rPr>
          <w:rFonts w:cstheme="minorHAnsi"/>
        </w:rPr>
      </w:pPr>
      <w:r w:rsidRPr="004929DB">
        <w:rPr>
          <w:rFonts w:cstheme="minorHAnsi"/>
        </w:rPr>
        <w:t>Wykonawca, Podwykonawca lub dalszy Podwykonawca zamierzający zawrzeć umowę o podwykonawstwo, której przedmiotem są roboty budowlane, jest zobowiązany do przedłożenia Zamawiającemu, w trakcie realizacji zamówienia publicznego, projektu umowy o podwykonawstwo. Ponadto Podwykonawca lub dalszy podwykonawca ma obowiązek dołączyć do wyżej wymienionych dokumentów zgodę  Wykonawcy na zawarcie umowy o podwykonawstwo o treści zgodnej z przedłożonym projektem umowy. Podwykonawca lub dalszy Podwykonawca zobowiązany jest także przedstawić dokument właściwy dla danej formy organizacyjnej Podwykonawcy wskazujący na uprawnienia osób wymienionych w umowie do reprezentowania strony.</w:t>
      </w:r>
    </w:p>
    <w:p w14:paraId="42CEAE00" w14:textId="1D2C43C7" w:rsidR="00116E62" w:rsidRPr="004929DB" w:rsidRDefault="00116E62" w:rsidP="000C7829">
      <w:pPr>
        <w:numPr>
          <w:ilvl w:val="0"/>
          <w:numId w:val="28"/>
        </w:numPr>
        <w:spacing w:after="80" w:line="240" w:lineRule="auto"/>
        <w:ind w:left="714" w:right="74" w:hanging="357"/>
        <w:jc w:val="both"/>
        <w:rPr>
          <w:rFonts w:cstheme="minorHAnsi"/>
        </w:rPr>
      </w:pPr>
      <w:r w:rsidRPr="004929DB">
        <w:rPr>
          <w:rFonts w:cstheme="minorHAnsi"/>
        </w:rPr>
        <w:t>Do zawarcia przez Podwykonawcę umowy z dalszym Podwykonawcą jest wymagana zgoda Zamawiającego i</w:t>
      </w:r>
      <w:r w:rsidR="00167E7B" w:rsidRPr="004929DB">
        <w:rPr>
          <w:rFonts w:cstheme="minorHAnsi"/>
        </w:rPr>
        <w:t> </w:t>
      </w:r>
      <w:r w:rsidRPr="004929DB">
        <w:rPr>
          <w:rFonts w:cstheme="minorHAnsi"/>
        </w:rPr>
        <w:t>Wykonawcy.</w:t>
      </w:r>
    </w:p>
    <w:p w14:paraId="0DF60DAB" w14:textId="77777777" w:rsidR="00116E62" w:rsidRPr="004929DB" w:rsidRDefault="00116E62" w:rsidP="000C7829">
      <w:pPr>
        <w:numPr>
          <w:ilvl w:val="0"/>
          <w:numId w:val="28"/>
        </w:numPr>
        <w:spacing w:after="80" w:line="240" w:lineRule="auto"/>
        <w:ind w:left="714" w:right="74" w:hanging="357"/>
        <w:jc w:val="both"/>
        <w:rPr>
          <w:rFonts w:cstheme="minorHAnsi"/>
        </w:rPr>
      </w:pPr>
      <w:r w:rsidRPr="004929DB">
        <w:rPr>
          <w:rFonts w:cstheme="minorHAnsi"/>
        </w:rPr>
        <w:t>Zamawiający podejmie decyzję, wyrażając zgodę lub zgłaszając zastrzeżenia do projektu umowy w formie pisemnej w terminie 7 dni od dnia doręczenia mu projektu umowy o podwykonawstwo, których przedmiotem są roboty budowlane. Jeżeli Zamawiający w terminie 7 dni od doręczenia mu projektu umowy nie zgłosi na piśmie zastrzeżeń, uważać się będzie, że wyraził zgodę na przedstawiony projekt umowy.</w:t>
      </w:r>
    </w:p>
    <w:p w14:paraId="33772087" w14:textId="77777777" w:rsidR="00116E62" w:rsidRPr="004929DB" w:rsidRDefault="00116E62" w:rsidP="000C7829">
      <w:pPr>
        <w:numPr>
          <w:ilvl w:val="0"/>
          <w:numId w:val="28"/>
        </w:numPr>
        <w:spacing w:after="80" w:line="240" w:lineRule="auto"/>
        <w:ind w:left="714" w:right="74" w:hanging="357"/>
        <w:jc w:val="both"/>
        <w:rPr>
          <w:rFonts w:cstheme="minorHAnsi"/>
        </w:rPr>
      </w:pPr>
      <w:r w:rsidRPr="004929DB">
        <w:rPr>
          <w:rFonts w:cstheme="minorHAnsi"/>
        </w:rPr>
        <w:t xml:space="preserve">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W </w:t>
      </w:r>
      <w:r w:rsidRPr="004929DB">
        <w:rPr>
          <w:rFonts w:cstheme="minorHAnsi"/>
        </w:rPr>
        <w:lastRenderedPageBreak/>
        <w:t>przypadku gdy Zamawiający w terminie 7 dni od doręczenia mu poświadczonej za zgodność z oryginałem przez przedkładającego kopii zawartej umowy o podwykonawstwo nie zgłosi na piśmie sprzeciwu do treści w/w umowy, uważać się będzie, że Zamawiający wyraził zgodę na umowę o podwykonawstwo.</w:t>
      </w:r>
    </w:p>
    <w:p w14:paraId="7C27B8DA" w14:textId="77777777" w:rsidR="00116E62" w:rsidRPr="004929DB" w:rsidRDefault="00116E62" w:rsidP="000C7829">
      <w:pPr>
        <w:numPr>
          <w:ilvl w:val="0"/>
          <w:numId w:val="28"/>
        </w:numPr>
        <w:spacing w:after="80" w:line="240" w:lineRule="auto"/>
        <w:ind w:left="714" w:right="74" w:hanging="357"/>
        <w:jc w:val="both"/>
        <w:rPr>
          <w:rFonts w:cstheme="minorHAnsi"/>
        </w:rPr>
      </w:pPr>
      <w:r w:rsidRPr="004929DB">
        <w:rPr>
          <w:rFonts w:cstheme="minorHAnsi"/>
        </w:rPr>
        <w:t>Zgłoszenie przez Zamawiającego zastrzeżeń do projektu umowy lub sprzeciwu do umowy o podwykonawstwo jest równoznaczne z brakiem akceptacji odpowiednio umowy o podwykonawstwo lub jej projektu przez Zamawiającego.</w:t>
      </w:r>
    </w:p>
    <w:p w14:paraId="1AEB6CEC" w14:textId="77777777" w:rsidR="00116E62" w:rsidRPr="004929DB" w:rsidRDefault="00116E62" w:rsidP="000C7829">
      <w:pPr>
        <w:numPr>
          <w:ilvl w:val="0"/>
          <w:numId w:val="28"/>
        </w:numPr>
        <w:spacing w:after="80" w:line="240" w:lineRule="auto"/>
        <w:ind w:left="714" w:right="74" w:hanging="357"/>
        <w:jc w:val="both"/>
        <w:rPr>
          <w:rFonts w:cstheme="minorHAnsi"/>
        </w:rPr>
      </w:pPr>
      <w:r w:rsidRPr="004929DB">
        <w:rPr>
          <w:rFonts w:cstheme="minorHAnsi"/>
        </w:rPr>
        <w:t>Zamawiający jest uprawniony do zgłoszenia pisemnych zastrzeżeń do projektu umowy o podwykonawstwo lub sprzeciwu do umowy o podwykonawstwo w szczególności gdy:</w:t>
      </w:r>
    </w:p>
    <w:p w14:paraId="54BE5899" w14:textId="76BB8B4A" w:rsidR="00116E62" w:rsidRPr="004929DB" w:rsidRDefault="00116E62" w:rsidP="000C7829">
      <w:pPr>
        <w:numPr>
          <w:ilvl w:val="2"/>
          <w:numId w:val="29"/>
        </w:numPr>
        <w:spacing w:after="0" w:line="240" w:lineRule="auto"/>
        <w:ind w:left="1134" w:right="74" w:hanging="425"/>
        <w:jc w:val="both"/>
        <w:rPr>
          <w:rFonts w:cstheme="minorHAnsi"/>
        </w:rPr>
      </w:pPr>
      <w:r w:rsidRPr="004929DB">
        <w:rPr>
          <w:rFonts w:cstheme="minorHAnsi"/>
        </w:rPr>
        <w:t>umowa nie spełnia wymagań określonych w SWZ,</w:t>
      </w:r>
    </w:p>
    <w:p w14:paraId="1424DD38" w14:textId="2A64B799" w:rsidR="00F04F86" w:rsidRPr="004929DB" w:rsidRDefault="00116E62" w:rsidP="000C7829">
      <w:pPr>
        <w:numPr>
          <w:ilvl w:val="2"/>
          <w:numId w:val="29"/>
        </w:numPr>
        <w:spacing w:after="0" w:line="240" w:lineRule="auto"/>
        <w:ind w:left="1134" w:right="74" w:hanging="425"/>
        <w:jc w:val="both"/>
        <w:rPr>
          <w:rFonts w:cstheme="minorHAnsi"/>
        </w:rPr>
      </w:pPr>
      <w:r w:rsidRPr="004929DB">
        <w:rPr>
          <w:rFonts w:cstheme="minorHAnsi"/>
        </w:rPr>
        <w:t xml:space="preserve">przewiduje termin zapłaty wynagrodzenia dłuższy niż </w:t>
      </w:r>
      <w:r w:rsidR="00384986">
        <w:rPr>
          <w:rFonts w:cstheme="minorHAnsi"/>
        </w:rPr>
        <w:t>21</w:t>
      </w:r>
      <w:r w:rsidRPr="004929DB">
        <w:rPr>
          <w:rFonts w:cstheme="minorHAnsi"/>
        </w:rPr>
        <w:t xml:space="preserve"> dni od dnia doręczenia Wykonawcy przez Podwykonawcę lub dalszego Podwykonawcę faktury lub rachunku potwierdzających wykonanie zleconej Podwykonawcy lub dalszemu Podwykonawcy roboty budowlanej</w:t>
      </w:r>
      <w:r w:rsidR="00F04F86" w:rsidRPr="004929DB">
        <w:rPr>
          <w:rFonts w:cstheme="minorHAnsi"/>
        </w:rPr>
        <w:t>,</w:t>
      </w:r>
    </w:p>
    <w:p w14:paraId="6BCB106A" w14:textId="6A28A2EB" w:rsidR="00F04F86" w:rsidRPr="004929DB" w:rsidRDefault="00F04F86" w:rsidP="000C7829">
      <w:pPr>
        <w:numPr>
          <w:ilvl w:val="2"/>
          <w:numId w:val="29"/>
        </w:numPr>
        <w:spacing w:after="0" w:line="240" w:lineRule="auto"/>
        <w:ind w:left="1134" w:right="74" w:hanging="425"/>
        <w:jc w:val="both"/>
        <w:rPr>
          <w:rFonts w:cstheme="minorHAnsi"/>
        </w:rPr>
      </w:pPr>
      <w:bookmarkStart w:id="2" w:name="_Hlk64536659"/>
      <w:r w:rsidRPr="004929DB">
        <w:rPr>
          <w:rFonts w:cstheme="minorHAnsi"/>
        </w:rPr>
        <w:t>zawiera postanowienia niezgodne z art. 463 PZP</w:t>
      </w:r>
      <w:r w:rsidR="003577F5" w:rsidRPr="004929DB">
        <w:rPr>
          <w:rFonts w:cstheme="minorHAnsi"/>
        </w:rPr>
        <w:t>.</w:t>
      </w:r>
      <w:r w:rsidRPr="004929DB">
        <w:rPr>
          <w:rFonts w:cstheme="minorHAnsi"/>
        </w:rPr>
        <w:t xml:space="preserve"> </w:t>
      </w:r>
    </w:p>
    <w:bookmarkEnd w:id="2"/>
    <w:p w14:paraId="0158E9A8" w14:textId="5BA38276" w:rsidR="00116E62" w:rsidRPr="004929DB" w:rsidRDefault="00116E62" w:rsidP="004B126B">
      <w:pPr>
        <w:numPr>
          <w:ilvl w:val="0"/>
          <w:numId w:val="28"/>
        </w:numPr>
        <w:spacing w:before="120" w:after="80" w:line="240" w:lineRule="auto"/>
        <w:ind w:left="714" w:right="74" w:hanging="357"/>
        <w:jc w:val="both"/>
        <w:rPr>
          <w:rFonts w:cstheme="minorHAnsi"/>
        </w:rPr>
      </w:pPr>
      <w:r w:rsidRPr="004929DB">
        <w:rPr>
          <w:rFonts w:cstheme="minorHAnsi"/>
        </w:rPr>
        <w:t>W przypadku zgłoszenia przez Zamawiającego zastrzeżeń do projektu umowy lub sprzeciwu do Umowy o</w:t>
      </w:r>
      <w:r w:rsidR="00167E7B" w:rsidRPr="004929DB">
        <w:rPr>
          <w:rFonts w:cstheme="minorHAnsi"/>
        </w:rPr>
        <w:t> </w:t>
      </w:r>
      <w:r w:rsidRPr="004929DB">
        <w:rPr>
          <w:rFonts w:cstheme="minorHAnsi"/>
        </w:rPr>
        <w:t>Podwykonawstwo, Wykonawca, Podwykonawca lub dalszy Podwykonawca zamówienia na roboty budowlane jest zobowiązany ponownie przedstawić  w powyższym trybie projekt umowy o podwykonawstwo lub umowę o podwykonawstwo, uwzględniające zastrzeżenia i uwagi zgłaszane przez Zamawiającego.</w:t>
      </w:r>
    </w:p>
    <w:p w14:paraId="4B088C7A" w14:textId="27C454AB" w:rsidR="00116E62" w:rsidRPr="004929DB" w:rsidRDefault="00116E62" w:rsidP="000C7829">
      <w:pPr>
        <w:numPr>
          <w:ilvl w:val="0"/>
          <w:numId w:val="28"/>
        </w:numPr>
        <w:spacing w:after="80" w:line="240" w:lineRule="auto"/>
        <w:ind w:left="714" w:right="74" w:hanging="357"/>
        <w:jc w:val="both"/>
        <w:rPr>
          <w:rFonts w:cstheme="minorHAnsi"/>
        </w:rPr>
      </w:pPr>
      <w:r w:rsidRPr="004929DB">
        <w:rPr>
          <w:rFonts w:cstheme="minorHAnsi"/>
        </w:rPr>
        <w:t>Każdorazowo Wykonawca, Podwykonawca lub dalszy Podwykonawca  przedkłada Zamawiającemu poświadczoną za zgodność z oryginałem przez przedkładającego kopię zawartej umowy o podwykonawstwo, której przedmiotem są dostawy lub  usługi, w terminie 7 dni od jej zawarcia, z wyłączeniem umów o</w:t>
      </w:r>
      <w:r w:rsidR="00167E7B" w:rsidRPr="004929DB">
        <w:rPr>
          <w:rFonts w:cstheme="minorHAnsi"/>
        </w:rPr>
        <w:t> </w:t>
      </w:r>
      <w:r w:rsidRPr="004929DB">
        <w:rPr>
          <w:rFonts w:cstheme="minorHAnsi"/>
        </w:rPr>
        <w:t>podwykonawstwo o wartości mniejszej niż 0,5% wartości Umowy. Wyłączenie o którym mowa w zdaniu poprzednim nie dotyczy umów o podwykonawstwo o wartości większej niż 50.000 zł.</w:t>
      </w:r>
    </w:p>
    <w:p w14:paraId="2201F1E0" w14:textId="77777777" w:rsidR="00116E62" w:rsidRPr="004929DB" w:rsidRDefault="00116E62" w:rsidP="000C7829">
      <w:pPr>
        <w:numPr>
          <w:ilvl w:val="0"/>
          <w:numId w:val="28"/>
        </w:numPr>
        <w:spacing w:after="0" w:line="240" w:lineRule="auto"/>
        <w:ind w:right="74"/>
        <w:jc w:val="both"/>
        <w:rPr>
          <w:rFonts w:cstheme="minorHAnsi"/>
        </w:rPr>
      </w:pPr>
      <w:r w:rsidRPr="004929DB">
        <w:rPr>
          <w:rFonts w:cstheme="minorHAnsi"/>
        </w:rPr>
        <w:t>Umowa z Podwykonawcą lub dalszym Podwykonawcą lub jej zmiana powinna zawierać:</w:t>
      </w:r>
    </w:p>
    <w:p w14:paraId="3FA8DD3D" w14:textId="77777777" w:rsidR="00116E62" w:rsidRPr="004929DB" w:rsidRDefault="00116E62" w:rsidP="000C7829">
      <w:pPr>
        <w:numPr>
          <w:ilvl w:val="1"/>
          <w:numId w:val="28"/>
        </w:numPr>
        <w:spacing w:after="0" w:line="240" w:lineRule="auto"/>
        <w:ind w:right="74"/>
        <w:jc w:val="both"/>
        <w:rPr>
          <w:rFonts w:cstheme="minorHAnsi"/>
        </w:rPr>
      </w:pPr>
      <w:r w:rsidRPr="004929DB">
        <w:rPr>
          <w:rFonts w:cstheme="minorHAnsi"/>
        </w:rPr>
        <w:t>zakres przedmiotu zamówienia,</w:t>
      </w:r>
    </w:p>
    <w:p w14:paraId="4C3C5636" w14:textId="77777777" w:rsidR="00116E62" w:rsidRPr="004929DB" w:rsidRDefault="00116E62" w:rsidP="000C7829">
      <w:pPr>
        <w:numPr>
          <w:ilvl w:val="1"/>
          <w:numId w:val="28"/>
        </w:numPr>
        <w:spacing w:after="0" w:line="240" w:lineRule="auto"/>
        <w:ind w:right="74"/>
        <w:jc w:val="both"/>
        <w:rPr>
          <w:rFonts w:cstheme="minorHAnsi"/>
        </w:rPr>
      </w:pPr>
      <w:r w:rsidRPr="004929DB">
        <w:rPr>
          <w:rFonts w:cstheme="minorHAnsi"/>
        </w:rPr>
        <w:t>termin realizacji robót,</w:t>
      </w:r>
    </w:p>
    <w:p w14:paraId="41C4226B" w14:textId="7FB9118A" w:rsidR="00116E62" w:rsidRPr="004929DB" w:rsidRDefault="00116E62" w:rsidP="000C7829">
      <w:pPr>
        <w:numPr>
          <w:ilvl w:val="1"/>
          <w:numId w:val="28"/>
        </w:numPr>
        <w:spacing w:after="0" w:line="240" w:lineRule="auto"/>
        <w:ind w:right="74"/>
        <w:jc w:val="both"/>
        <w:rPr>
          <w:rFonts w:cstheme="minorHAnsi"/>
        </w:rPr>
      </w:pPr>
      <w:r w:rsidRPr="004929DB">
        <w:rPr>
          <w:rFonts w:cstheme="minorHAnsi"/>
        </w:rPr>
        <w:t xml:space="preserve">termin zapłaty wynagrodzenia, który nie może być dłuższy niż </w:t>
      </w:r>
      <w:r w:rsidR="005E51F7">
        <w:rPr>
          <w:rFonts w:cstheme="minorHAnsi"/>
        </w:rPr>
        <w:t>21</w:t>
      </w:r>
      <w:r w:rsidRPr="004929DB">
        <w:rPr>
          <w:rFonts w:cstheme="minorHAnsi"/>
        </w:rPr>
        <w:t xml:space="preserve"> dni od dnia doręczenia rachunku lub faktury,</w:t>
      </w:r>
    </w:p>
    <w:p w14:paraId="1C6943AE" w14:textId="77777777" w:rsidR="00116E62" w:rsidRPr="004929DB" w:rsidRDefault="00116E62" w:rsidP="000C7829">
      <w:pPr>
        <w:numPr>
          <w:ilvl w:val="1"/>
          <w:numId w:val="28"/>
        </w:numPr>
        <w:spacing w:after="0" w:line="240" w:lineRule="auto"/>
        <w:ind w:right="74"/>
        <w:jc w:val="both"/>
        <w:rPr>
          <w:rFonts w:cstheme="minorHAnsi"/>
        </w:rPr>
      </w:pPr>
      <w:r w:rsidRPr="004929DB">
        <w:rPr>
          <w:rFonts w:cstheme="minorHAnsi"/>
        </w:rPr>
        <w:t>zasady rozliczania za wykonane roboty.</w:t>
      </w:r>
    </w:p>
    <w:p w14:paraId="0D5637C4" w14:textId="77777777" w:rsidR="00116E62" w:rsidRPr="004929DB" w:rsidRDefault="00116E62" w:rsidP="000C7829">
      <w:pPr>
        <w:numPr>
          <w:ilvl w:val="0"/>
          <w:numId w:val="28"/>
        </w:numPr>
        <w:spacing w:after="0" w:line="240" w:lineRule="auto"/>
        <w:ind w:right="74"/>
        <w:jc w:val="both"/>
        <w:rPr>
          <w:rFonts w:cstheme="minorHAnsi"/>
        </w:rPr>
      </w:pPr>
      <w:r w:rsidRPr="004929DB">
        <w:rPr>
          <w:rFonts w:cstheme="minorHAnsi"/>
        </w:rPr>
        <w:t>Umowa o podwykonawstwo lub jej zmiana nie może zawierać postanowień:</w:t>
      </w:r>
    </w:p>
    <w:p w14:paraId="3FA60D9B" w14:textId="77777777" w:rsidR="00116E62" w:rsidRPr="004929DB" w:rsidRDefault="00116E62" w:rsidP="000C7829">
      <w:pPr>
        <w:numPr>
          <w:ilvl w:val="1"/>
          <w:numId w:val="28"/>
        </w:numPr>
        <w:spacing w:after="80" w:line="240" w:lineRule="auto"/>
        <w:ind w:right="74" w:hanging="357"/>
        <w:jc w:val="both"/>
        <w:rPr>
          <w:rFonts w:cstheme="minorHAnsi"/>
        </w:rPr>
      </w:pPr>
      <w:r w:rsidRPr="004929DB">
        <w:rPr>
          <w:rFonts w:cstheme="minorHAnsi"/>
        </w:rPr>
        <w:t>uzależniających uzyskanie przez Podwykonawcę płatności od Wykonawcy od zapłaty przez Zamawiającego Wykonawcy wynagrodzenia obejmującego zakres robót wykonanych przez Podwykonawcę,</w:t>
      </w:r>
    </w:p>
    <w:p w14:paraId="6064BE03" w14:textId="77777777" w:rsidR="00116E62" w:rsidRPr="004929DB" w:rsidRDefault="00116E62" w:rsidP="000C7829">
      <w:pPr>
        <w:numPr>
          <w:ilvl w:val="1"/>
          <w:numId w:val="28"/>
        </w:numPr>
        <w:spacing w:after="80" w:line="240" w:lineRule="auto"/>
        <w:ind w:right="74" w:hanging="357"/>
        <w:jc w:val="both"/>
        <w:rPr>
          <w:rFonts w:cstheme="minorHAnsi"/>
        </w:rPr>
      </w:pPr>
      <w:r w:rsidRPr="004929DB">
        <w:rPr>
          <w:rFonts w:cstheme="minorHAnsi"/>
        </w:rPr>
        <w:t>uzależniających zwrot kwot zabezpieczenia przez Wykonawcę - Podwykonawcy, od zwrotu zabezpieczenia wykonania umowy przez Zamawiającego - Wykonawcy.</w:t>
      </w:r>
    </w:p>
    <w:p w14:paraId="13DA569A" w14:textId="5BFD017D" w:rsidR="00116E62" w:rsidRPr="004929DB" w:rsidRDefault="00116E62" w:rsidP="000C7829">
      <w:pPr>
        <w:numPr>
          <w:ilvl w:val="0"/>
          <w:numId w:val="28"/>
        </w:numPr>
        <w:spacing w:after="80" w:line="240" w:lineRule="auto"/>
        <w:ind w:right="74" w:hanging="357"/>
        <w:jc w:val="both"/>
        <w:rPr>
          <w:rFonts w:cstheme="minorHAnsi"/>
        </w:rPr>
      </w:pPr>
      <w:r w:rsidRPr="004929DB">
        <w:rPr>
          <w:rFonts w:cstheme="minorHAnsi"/>
        </w:rPr>
        <w:t xml:space="preserve">Termin zapłaty wynagrodzenia przewidziany w umowie o podwykonawstwo, której przedmiotem są dostawy lub usługi nie może być dłuższy niż </w:t>
      </w:r>
      <w:r w:rsidR="004B126B">
        <w:rPr>
          <w:rFonts w:cstheme="minorHAnsi"/>
        </w:rPr>
        <w:t>21</w:t>
      </w:r>
      <w:r w:rsidRPr="004929DB">
        <w:rPr>
          <w:rFonts w:cstheme="minorHAnsi"/>
        </w:rPr>
        <w:t xml:space="preserve"> dni od dnia doręczenia Wykonawcy, Podwykonawcy faktury lub rachunku potwierdzających wykonanie zleconej dostawy lub usługi. W przypadku, gdy termin zapłaty wynagrodzenia w Umowie o Podwykonawstwo, której przedmiotem są dostawy lub usługi jest dłuższy, niż określony powyżej, Zamawiający poinformuje o tym Wykonawcę  i wezwie go do doprowadzenia do zmiany umowy w powyższym zakresie, pod rygorem wystąpienia o zapłatę kary umownej, zgodnie z par.9 ust.1 lit. g niniejszej umowy.</w:t>
      </w:r>
    </w:p>
    <w:p w14:paraId="3A391FCC" w14:textId="77777777" w:rsidR="00116E62" w:rsidRPr="004929DB" w:rsidRDefault="00116E62" w:rsidP="000C7829">
      <w:pPr>
        <w:numPr>
          <w:ilvl w:val="0"/>
          <w:numId w:val="28"/>
        </w:numPr>
        <w:spacing w:after="80" w:line="240" w:lineRule="auto"/>
        <w:ind w:right="74" w:hanging="357"/>
        <w:jc w:val="both"/>
        <w:rPr>
          <w:rFonts w:cstheme="minorHAnsi"/>
        </w:rPr>
      </w:pPr>
      <w:r w:rsidRPr="004929DB">
        <w:rPr>
          <w:rFonts w:cstheme="minorHAnsi"/>
        </w:rPr>
        <w:t>Wszystkie umowy o podwykonawstwo muszą być zawarte w formie pisemnej pod rygorem nieważności.</w:t>
      </w:r>
    </w:p>
    <w:p w14:paraId="3C85A462" w14:textId="000494D4" w:rsidR="00116E62" w:rsidRPr="004929DB" w:rsidRDefault="00116E62" w:rsidP="000C7829">
      <w:pPr>
        <w:numPr>
          <w:ilvl w:val="0"/>
          <w:numId w:val="28"/>
        </w:numPr>
        <w:spacing w:after="80" w:line="240" w:lineRule="auto"/>
        <w:ind w:right="74" w:hanging="357"/>
        <w:jc w:val="both"/>
        <w:rPr>
          <w:rFonts w:cstheme="minorHAnsi"/>
        </w:rPr>
      </w:pPr>
      <w:r w:rsidRPr="004929DB">
        <w:rPr>
          <w:rFonts w:cstheme="minorHAnsi"/>
        </w:rPr>
        <w:t>Wykonawca jest zobowiązany udostępniać Zamawiającemu wszelkie umowy oraz dokumenty rozliczeniowe z</w:t>
      </w:r>
      <w:r w:rsidR="00167E7B" w:rsidRPr="004929DB">
        <w:rPr>
          <w:rFonts w:cstheme="minorHAnsi"/>
        </w:rPr>
        <w:t> </w:t>
      </w:r>
      <w:r w:rsidRPr="004929DB">
        <w:rPr>
          <w:rFonts w:cstheme="minorHAnsi"/>
        </w:rPr>
        <w:t>Podwykonawcami.</w:t>
      </w:r>
    </w:p>
    <w:p w14:paraId="6E00242F" w14:textId="77777777" w:rsidR="00116E62" w:rsidRPr="004929DB" w:rsidRDefault="00116E62" w:rsidP="000C7829">
      <w:pPr>
        <w:numPr>
          <w:ilvl w:val="0"/>
          <w:numId w:val="28"/>
        </w:numPr>
        <w:spacing w:after="80" w:line="240" w:lineRule="auto"/>
        <w:ind w:right="74" w:hanging="357"/>
        <w:jc w:val="both"/>
        <w:rPr>
          <w:rFonts w:cstheme="minorHAnsi"/>
        </w:rPr>
      </w:pPr>
      <w:r w:rsidRPr="004929DB">
        <w:rPr>
          <w:rFonts w:cstheme="minorHAnsi"/>
        </w:rPr>
        <w:lastRenderedPageBreak/>
        <w:t>Zamawiający nie ponosi odpowiedzialności za zawarcie przez Wykonawcę umowy o podwykonawstwo bez wymaganej zgody Zamawiającego, skutki z tego wynikające będą obciążały wyłącznie Wykonawcę.</w:t>
      </w:r>
    </w:p>
    <w:p w14:paraId="1678FE16" w14:textId="4575481C" w:rsidR="00116E62" w:rsidRPr="004929DB" w:rsidRDefault="00116E62" w:rsidP="000C7829">
      <w:pPr>
        <w:numPr>
          <w:ilvl w:val="0"/>
          <w:numId w:val="28"/>
        </w:numPr>
        <w:spacing w:after="80" w:line="240" w:lineRule="auto"/>
        <w:ind w:right="74" w:hanging="357"/>
        <w:jc w:val="both"/>
        <w:rPr>
          <w:rFonts w:cstheme="minorHAnsi"/>
        </w:rPr>
      </w:pPr>
      <w:r w:rsidRPr="004929DB">
        <w:rPr>
          <w:rFonts w:cstheme="minorHAnsi"/>
        </w:rPr>
        <w:t>Zamawiający dokonuje bezpośredniej zapłaty wymagalnego wynagrodzenia przysługującego Podwykonawcy lub Dalszemu Podwykonawcy, który zawarł zaakceptowaną przez Zamawiającego umowę o</w:t>
      </w:r>
      <w:r w:rsidR="00167E7B" w:rsidRPr="004929DB">
        <w:rPr>
          <w:rFonts w:cstheme="minorHAnsi"/>
        </w:rPr>
        <w:t> </w:t>
      </w:r>
      <w:r w:rsidRPr="004929DB">
        <w:rPr>
          <w:rFonts w:cstheme="minorHAnsi"/>
        </w:rPr>
        <w:t>podwykonawstwo, której przedmiotem są roboty budowlane, lub który zawarł przedłożoną umowę o</w:t>
      </w:r>
      <w:r w:rsidR="00167E7B" w:rsidRPr="004929DB">
        <w:rPr>
          <w:rFonts w:cstheme="minorHAnsi"/>
        </w:rPr>
        <w:t> </w:t>
      </w:r>
      <w:r w:rsidRPr="004929DB">
        <w:rPr>
          <w:rFonts w:cstheme="minorHAnsi"/>
        </w:rPr>
        <w:t>podwykonawstwo, której przedmiotem są dostawy lub usługi, w przypadku uchylania się od obowiązku zapłaty odpowiednio przez Wykonawcę , Podwykonawcę lub Dalszego Podwykonawcę zamówienia na roboty budowlane. Wynagrodzenie o którym mowa powyżej dotyczy wyłącznie należności powstałych po zaakceptowaniu przez Zamawiającego umowy o podwykonawstwo, której przedmiotem są roboty budowlane lub po przedłożeniu Zamawiającemu poświadczonej za zgodność z oryginałem kopii umowy o</w:t>
      </w:r>
      <w:r w:rsidR="00167E7B" w:rsidRPr="004929DB">
        <w:rPr>
          <w:rFonts w:cstheme="minorHAnsi"/>
        </w:rPr>
        <w:t> </w:t>
      </w:r>
      <w:r w:rsidRPr="004929DB">
        <w:rPr>
          <w:rFonts w:cstheme="minorHAnsi"/>
        </w:rPr>
        <w:t>podwykonawstwo, której przedmiotem są dostawy lub usługi.</w:t>
      </w:r>
    </w:p>
    <w:p w14:paraId="3AB851C2" w14:textId="77777777" w:rsidR="00116E62" w:rsidRPr="004929DB" w:rsidRDefault="00116E62" w:rsidP="00116E62">
      <w:pPr>
        <w:spacing w:before="120" w:after="120"/>
        <w:ind w:left="357" w:right="74"/>
        <w:jc w:val="center"/>
        <w:rPr>
          <w:rFonts w:cstheme="minorHAnsi"/>
        </w:rPr>
      </w:pPr>
      <w:r w:rsidRPr="004929DB">
        <w:rPr>
          <w:rFonts w:cstheme="minorHAnsi"/>
        </w:rPr>
        <w:t>§ 12</w:t>
      </w:r>
    </w:p>
    <w:p w14:paraId="4C25490E" w14:textId="77777777" w:rsidR="00116E62" w:rsidRPr="004929DB" w:rsidRDefault="00116E62" w:rsidP="00116E62">
      <w:pPr>
        <w:spacing w:before="180" w:after="60" w:line="240" w:lineRule="auto"/>
        <w:outlineLvl w:val="5"/>
        <w:rPr>
          <w:rFonts w:eastAsia="Times New Roman" w:cstheme="minorHAnsi"/>
          <w:b/>
          <w:bCs/>
          <w:lang w:eastAsia="pl-PL"/>
        </w:rPr>
      </w:pPr>
      <w:r w:rsidRPr="004929DB">
        <w:rPr>
          <w:rFonts w:eastAsia="Times New Roman" w:cstheme="minorHAnsi"/>
          <w:b/>
          <w:bCs/>
          <w:lang w:eastAsia="pl-PL"/>
        </w:rPr>
        <w:t>Ubezpieczenia</w:t>
      </w:r>
    </w:p>
    <w:p w14:paraId="4D708629" w14:textId="4F4FA83E" w:rsidR="00116E62" w:rsidRPr="004929DB" w:rsidRDefault="00116E62" w:rsidP="00120BEF">
      <w:pPr>
        <w:numPr>
          <w:ilvl w:val="0"/>
          <w:numId w:val="19"/>
        </w:numPr>
        <w:spacing w:before="120" w:after="0" w:line="240" w:lineRule="auto"/>
        <w:ind w:left="360" w:right="74"/>
        <w:jc w:val="both"/>
        <w:rPr>
          <w:rFonts w:cstheme="minorHAnsi"/>
        </w:rPr>
      </w:pPr>
      <w:r w:rsidRPr="004929DB">
        <w:rPr>
          <w:rFonts w:cstheme="minorHAnsi"/>
        </w:rPr>
        <w:t>Wykonawca</w:t>
      </w:r>
      <w:r w:rsidRPr="004929DB">
        <w:rPr>
          <w:rFonts w:cstheme="minorHAnsi"/>
          <w:color w:val="000000"/>
        </w:rPr>
        <w:t xml:space="preserve"> zobowiązuje się do ubezpieczenia budowy i robót budowlanych będących przedmiotem umowy z</w:t>
      </w:r>
      <w:r w:rsidR="00167E7B" w:rsidRPr="004929DB">
        <w:rPr>
          <w:rFonts w:cstheme="minorHAnsi"/>
          <w:color w:val="000000"/>
        </w:rPr>
        <w:t> </w:t>
      </w:r>
      <w:r w:rsidRPr="004929DB">
        <w:rPr>
          <w:rFonts w:cstheme="minorHAnsi"/>
          <w:color w:val="000000"/>
        </w:rPr>
        <w:t xml:space="preserve">tytułu szkód, które mogą zaistnieć w związku ze zdarzeniami losowymi. </w:t>
      </w:r>
    </w:p>
    <w:p w14:paraId="70D7B832" w14:textId="317FA7DB" w:rsidR="00116E62" w:rsidRPr="004929DB" w:rsidRDefault="00116E62" w:rsidP="00120BEF">
      <w:pPr>
        <w:numPr>
          <w:ilvl w:val="0"/>
          <w:numId w:val="19"/>
        </w:numPr>
        <w:spacing w:before="60" w:after="0" w:line="240" w:lineRule="auto"/>
        <w:ind w:left="360" w:right="74"/>
        <w:jc w:val="both"/>
        <w:rPr>
          <w:rFonts w:cstheme="minorHAnsi"/>
        </w:rPr>
      </w:pPr>
      <w:r w:rsidRPr="004929DB">
        <w:rPr>
          <w:rFonts w:cstheme="minorHAnsi"/>
          <w:color w:val="000000"/>
        </w:rPr>
        <w:t xml:space="preserve">Ubezpieczenie powinno być zawarte w szczególności z tytułu ubezpieczenia robót </w:t>
      </w:r>
      <w:r w:rsidRPr="004929DB">
        <w:rPr>
          <w:rFonts w:cstheme="minorHAnsi"/>
        </w:rPr>
        <w:t>budowlanych</w:t>
      </w:r>
      <w:r w:rsidRPr="004929DB">
        <w:rPr>
          <w:rFonts w:cstheme="minorHAnsi"/>
          <w:color w:val="000000"/>
        </w:rPr>
        <w:t xml:space="preserve">, budowli, urządzeń oraz wszelkiego mienia ruchomego związanego bezpośrednio z wykonywaniem robót - od ognia, wiatru, zalania oraz innych zdarzeń losowych w </w:t>
      </w:r>
      <w:r w:rsidRPr="004929DB">
        <w:rPr>
          <w:rFonts w:cstheme="minorHAnsi"/>
          <w:color w:val="000000" w:themeColor="text1"/>
        </w:rPr>
        <w:t xml:space="preserve">wysokości co najmniej </w:t>
      </w:r>
      <w:r w:rsidR="00B85480" w:rsidRPr="004929DB">
        <w:rPr>
          <w:rFonts w:cstheme="minorHAnsi"/>
          <w:color w:val="000000" w:themeColor="text1"/>
        </w:rPr>
        <w:t>5</w:t>
      </w:r>
      <w:r w:rsidRPr="004929DB">
        <w:rPr>
          <w:rFonts w:cstheme="minorHAnsi"/>
          <w:color w:val="000000" w:themeColor="text1"/>
        </w:rPr>
        <w:t>0 000 zł</w:t>
      </w:r>
      <w:r w:rsidR="005A06EB" w:rsidRPr="004929DB">
        <w:rPr>
          <w:rFonts w:cstheme="minorHAnsi"/>
          <w:color w:val="000000" w:themeColor="text1"/>
        </w:rPr>
        <w:t>.</w:t>
      </w:r>
    </w:p>
    <w:p w14:paraId="1EC2462F" w14:textId="77777777" w:rsidR="00116E62" w:rsidRPr="004929DB" w:rsidRDefault="00116E62" w:rsidP="00120BEF">
      <w:pPr>
        <w:numPr>
          <w:ilvl w:val="0"/>
          <w:numId w:val="19"/>
        </w:numPr>
        <w:tabs>
          <w:tab w:val="num" w:pos="284"/>
        </w:tabs>
        <w:spacing w:before="120" w:after="0" w:line="240" w:lineRule="auto"/>
        <w:ind w:left="284" w:right="74" w:hanging="284"/>
        <w:jc w:val="both"/>
        <w:rPr>
          <w:rFonts w:cstheme="minorHAnsi"/>
          <w:color w:val="000000"/>
        </w:rPr>
      </w:pPr>
      <w:r w:rsidRPr="004929DB">
        <w:rPr>
          <w:rFonts w:cstheme="minorHAnsi"/>
          <w:color w:val="000000"/>
        </w:rPr>
        <w:t>Zamawiający w czasie realizacji umowy w każdym czasie może żądać dokumentów potwierdzających fakt zawarcia ubezpieczenia.</w:t>
      </w:r>
    </w:p>
    <w:p w14:paraId="1E0B41D5" w14:textId="2B46D879" w:rsidR="00116E62" w:rsidRPr="004929DB" w:rsidRDefault="00116E62" w:rsidP="00120BEF">
      <w:pPr>
        <w:numPr>
          <w:ilvl w:val="0"/>
          <w:numId w:val="19"/>
        </w:numPr>
        <w:tabs>
          <w:tab w:val="num" w:pos="284"/>
        </w:tabs>
        <w:spacing w:before="120" w:after="0" w:line="240" w:lineRule="auto"/>
        <w:ind w:left="284" w:right="74" w:hanging="284"/>
        <w:jc w:val="both"/>
        <w:rPr>
          <w:rFonts w:cstheme="minorHAnsi"/>
          <w:color w:val="000000"/>
        </w:rPr>
      </w:pPr>
      <w:r w:rsidRPr="004929DB">
        <w:rPr>
          <w:rFonts w:cstheme="minorHAnsi"/>
          <w:color w:val="000000"/>
        </w:rPr>
        <w:t>W przypadku niedokonania odpowiedniego ubezpieczenia lub nieprzedłożenia przez Wykonawcę właściwych dokumentów ubezpieczenia, Zamawiający uprawniony jest</w:t>
      </w:r>
      <w:r w:rsidR="00FF77E5" w:rsidRPr="004929DB">
        <w:rPr>
          <w:rFonts w:cstheme="minorHAnsi"/>
          <w:color w:val="000000"/>
        </w:rPr>
        <w:t xml:space="preserve"> do</w:t>
      </w:r>
      <w:r w:rsidRPr="004929DB">
        <w:rPr>
          <w:rFonts w:cstheme="minorHAnsi"/>
          <w:color w:val="000000"/>
        </w:rPr>
        <w:t xml:space="preserve"> dokonania ubezpieczenia na koszt Wykonawcy i</w:t>
      </w:r>
      <w:r w:rsidR="00167E7B" w:rsidRPr="004929DB">
        <w:rPr>
          <w:rFonts w:cstheme="minorHAnsi"/>
          <w:color w:val="000000"/>
        </w:rPr>
        <w:t> </w:t>
      </w:r>
      <w:r w:rsidRPr="004929DB">
        <w:rPr>
          <w:rFonts w:cstheme="minorHAnsi"/>
          <w:color w:val="000000"/>
        </w:rPr>
        <w:t>potrącenia należności z tym związanej z najbliższej faktury Wykonawcy lub ze złożonego zabezpieczenia należytego wykonania umowy.</w:t>
      </w:r>
    </w:p>
    <w:p w14:paraId="30E94A2B" w14:textId="77777777"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13</w:t>
      </w:r>
    </w:p>
    <w:p w14:paraId="00CF1989" w14:textId="77777777" w:rsidR="00116E62" w:rsidRPr="004929DB" w:rsidRDefault="00116E62" w:rsidP="00116E62">
      <w:pPr>
        <w:spacing w:before="120"/>
        <w:ind w:right="74"/>
        <w:rPr>
          <w:rFonts w:cstheme="minorHAnsi"/>
          <w:b/>
        </w:rPr>
      </w:pPr>
      <w:r w:rsidRPr="004929DB">
        <w:rPr>
          <w:rFonts w:cstheme="minorHAnsi"/>
          <w:b/>
        </w:rPr>
        <w:t>Obowiązki Zamawiającego.</w:t>
      </w:r>
    </w:p>
    <w:p w14:paraId="24133BF1" w14:textId="4D190C4E" w:rsidR="00116E62" w:rsidRPr="004929DB" w:rsidRDefault="00116E62" w:rsidP="00120BEF">
      <w:pPr>
        <w:numPr>
          <w:ilvl w:val="0"/>
          <w:numId w:val="12"/>
        </w:numPr>
        <w:tabs>
          <w:tab w:val="num" w:pos="567"/>
        </w:tabs>
        <w:spacing w:before="120" w:after="0" w:line="240" w:lineRule="auto"/>
        <w:ind w:left="284" w:right="74" w:hanging="284"/>
        <w:jc w:val="both"/>
        <w:rPr>
          <w:rFonts w:cstheme="minorHAnsi"/>
        </w:rPr>
      </w:pPr>
      <w:r w:rsidRPr="004929DB">
        <w:rPr>
          <w:rFonts w:cstheme="minorHAnsi"/>
        </w:rPr>
        <w:t>Protokolarne przekazanie placu budowy odbędzie się w ciągu 7 dni od podpisania umowy pod warunkiem wcześniejszego przekazania przez Wykonawcę oświadczeń, zaświadczeń i informacji wynikających z Prawa Budowlanego oraz przekazania Planu Bezpieczeństwa i Ochrony Zdrowia</w:t>
      </w:r>
      <w:r w:rsidR="005E6B6F" w:rsidRPr="004929DB">
        <w:rPr>
          <w:rFonts w:cstheme="minorHAnsi"/>
        </w:rPr>
        <w:t>.</w:t>
      </w:r>
    </w:p>
    <w:p w14:paraId="48B40478" w14:textId="2680D5D8" w:rsidR="00116E62" w:rsidRPr="004929DB" w:rsidRDefault="00116E62" w:rsidP="007451FD">
      <w:pPr>
        <w:numPr>
          <w:ilvl w:val="0"/>
          <w:numId w:val="12"/>
        </w:numPr>
        <w:tabs>
          <w:tab w:val="num" w:pos="426"/>
        </w:tabs>
        <w:spacing w:before="120" w:after="0" w:line="240" w:lineRule="auto"/>
        <w:ind w:left="284" w:right="74" w:hanging="284"/>
        <w:jc w:val="both"/>
        <w:rPr>
          <w:rFonts w:cstheme="minorHAnsi"/>
        </w:rPr>
      </w:pPr>
      <w:r w:rsidRPr="004929DB">
        <w:rPr>
          <w:rFonts w:cstheme="minorHAnsi"/>
        </w:rPr>
        <w:t xml:space="preserve">Przekazanie dokumentów formalnoprawnych niezbędnych do prowadzenia robót </w:t>
      </w:r>
      <w:r w:rsidR="005A06EB" w:rsidRPr="004929DB">
        <w:rPr>
          <w:rFonts w:cstheme="minorHAnsi"/>
        </w:rPr>
        <w:t xml:space="preserve">nastąpi </w:t>
      </w:r>
      <w:r w:rsidRPr="004929DB">
        <w:rPr>
          <w:rFonts w:cstheme="minorHAnsi"/>
        </w:rPr>
        <w:t xml:space="preserve">w ciągu </w:t>
      </w:r>
      <w:r w:rsidR="00240D27">
        <w:rPr>
          <w:rFonts w:cstheme="minorHAnsi"/>
        </w:rPr>
        <w:t>7</w:t>
      </w:r>
      <w:r w:rsidRPr="004929DB">
        <w:rPr>
          <w:rFonts w:cstheme="minorHAnsi"/>
        </w:rPr>
        <w:t xml:space="preserve"> dni od daty podpisania umowy.</w:t>
      </w:r>
    </w:p>
    <w:p w14:paraId="3D1C5A08" w14:textId="77777777" w:rsidR="00116E62" w:rsidRPr="004929DB" w:rsidRDefault="00116E62" w:rsidP="00120BEF">
      <w:pPr>
        <w:numPr>
          <w:ilvl w:val="0"/>
          <w:numId w:val="12"/>
        </w:numPr>
        <w:tabs>
          <w:tab w:val="num" w:pos="567"/>
        </w:tabs>
        <w:spacing w:before="120" w:after="0" w:line="240" w:lineRule="auto"/>
        <w:ind w:left="284" w:right="74" w:hanging="284"/>
        <w:jc w:val="both"/>
        <w:rPr>
          <w:rFonts w:cstheme="minorHAnsi"/>
        </w:rPr>
      </w:pPr>
      <w:r w:rsidRPr="004929DB">
        <w:rPr>
          <w:rFonts w:cstheme="minorHAnsi"/>
        </w:rPr>
        <w:t xml:space="preserve">Dokonywanie w ciągu 3 dni roboczych od daty zgłoszenia odbioru robót podlegających zakryciu i zanikających oraz w ciągu 7 dni roboczych od zgłoszenia pozostałych odbiorów (za wyjątkiem odbioru końcowego). </w:t>
      </w:r>
    </w:p>
    <w:p w14:paraId="03B6AC64" w14:textId="57A16272" w:rsidR="00116E62" w:rsidRPr="004929DB" w:rsidRDefault="00116E62" w:rsidP="00120BEF">
      <w:pPr>
        <w:numPr>
          <w:ilvl w:val="0"/>
          <w:numId w:val="12"/>
        </w:numPr>
        <w:tabs>
          <w:tab w:val="num" w:pos="567"/>
        </w:tabs>
        <w:spacing w:before="120" w:after="0" w:line="240" w:lineRule="auto"/>
        <w:ind w:left="284" w:right="74" w:hanging="284"/>
        <w:jc w:val="both"/>
        <w:rPr>
          <w:rFonts w:cstheme="minorHAnsi"/>
        </w:rPr>
      </w:pPr>
      <w:r w:rsidRPr="004929DB">
        <w:rPr>
          <w:rFonts w:cstheme="minorHAnsi"/>
        </w:rPr>
        <w:t>Rozpoczęcie w ciągu 7 dni roboczych od zgłoszenia odbioru końcowego i zakończenia go bez zbędnej zwłoki pod warunkiem otrzymania wszelkich niezbędnych dokumentów formalnoprawnych niezbędnych do odbioru. Stwierdzenie istotnych usterek lub braków właściwych dokumentów powoduje niedokonanie odbioru. Koszt ponownego odbioru ponosi Wykonawca.</w:t>
      </w:r>
    </w:p>
    <w:p w14:paraId="120036BF" w14:textId="7A487242" w:rsidR="00116E62" w:rsidRPr="004929DB" w:rsidRDefault="00116E62" w:rsidP="00120BEF">
      <w:pPr>
        <w:numPr>
          <w:ilvl w:val="0"/>
          <w:numId w:val="12"/>
        </w:numPr>
        <w:tabs>
          <w:tab w:val="num" w:pos="567"/>
        </w:tabs>
        <w:spacing w:before="120" w:after="0" w:line="240" w:lineRule="auto"/>
        <w:ind w:left="284" w:right="74" w:hanging="284"/>
        <w:jc w:val="both"/>
        <w:rPr>
          <w:rFonts w:cstheme="minorHAnsi"/>
        </w:rPr>
      </w:pPr>
      <w:r w:rsidRPr="004929DB">
        <w:rPr>
          <w:rFonts w:cstheme="minorHAnsi"/>
        </w:rPr>
        <w:t>Regulowanie należności Wykonawcy w terminach zgodnych z ustaleniami w umowie z odsetkami ustawowymi w</w:t>
      </w:r>
      <w:r w:rsidR="00166476" w:rsidRPr="004929DB">
        <w:rPr>
          <w:rFonts w:cstheme="minorHAnsi"/>
        </w:rPr>
        <w:t> </w:t>
      </w:r>
      <w:r w:rsidRPr="004929DB">
        <w:rPr>
          <w:rFonts w:cstheme="minorHAnsi"/>
        </w:rPr>
        <w:t xml:space="preserve">przypadku </w:t>
      </w:r>
      <w:r w:rsidR="005A06EB" w:rsidRPr="004929DB">
        <w:rPr>
          <w:rFonts w:cstheme="minorHAnsi"/>
        </w:rPr>
        <w:t>opóźnienia</w:t>
      </w:r>
      <w:r w:rsidRPr="004929DB">
        <w:rPr>
          <w:rFonts w:cstheme="minorHAnsi"/>
        </w:rPr>
        <w:t>.</w:t>
      </w:r>
    </w:p>
    <w:p w14:paraId="40092390" w14:textId="5DA51FF6" w:rsidR="00116E62" w:rsidRPr="004929DB" w:rsidRDefault="00116E62" w:rsidP="00116E62">
      <w:pPr>
        <w:spacing w:before="120" w:after="120"/>
        <w:ind w:left="357" w:right="74"/>
        <w:jc w:val="center"/>
        <w:rPr>
          <w:rFonts w:cstheme="minorHAnsi"/>
        </w:rPr>
      </w:pPr>
      <w:r w:rsidRPr="004929DB">
        <w:rPr>
          <w:rFonts w:cstheme="minorHAnsi"/>
        </w:rPr>
        <w:t>§ 1</w:t>
      </w:r>
      <w:r w:rsidR="000A3536">
        <w:rPr>
          <w:rFonts w:cstheme="minorHAnsi"/>
        </w:rPr>
        <w:t>4</w:t>
      </w:r>
    </w:p>
    <w:p w14:paraId="39A619EA" w14:textId="77777777" w:rsidR="00116E62" w:rsidRPr="004929DB" w:rsidRDefault="00116E62" w:rsidP="00116E62">
      <w:pPr>
        <w:spacing w:before="120"/>
        <w:ind w:right="74"/>
        <w:rPr>
          <w:rFonts w:cstheme="minorHAnsi"/>
          <w:b/>
        </w:rPr>
      </w:pPr>
      <w:r w:rsidRPr="004929DB">
        <w:rPr>
          <w:rFonts w:cstheme="minorHAnsi"/>
          <w:b/>
        </w:rPr>
        <w:t>Obowiązki Wykonawcy.</w:t>
      </w:r>
    </w:p>
    <w:p w14:paraId="343CEE3D" w14:textId="7B9A1F22"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lastRenderedPageBreak/>
        <w:t>Wykonanie przedmiotu umowy zgodnie z dokumentacją, Specyfikacją Warunków Zamówienia, opisem przedmiotu zamówienia, poleceniami nadzoru wpisanymi do dziennika budowy, zasadami wiedzy technicznej i sztuki budowlanej, normami i obowiązującymi przepisami. R</w:t>
      </w:r>
      <w:r w:rsidRPr="004929DB">
        <w:rPr>
          <w:rFonts w:cstheme="minorHAnsi"/>
          <w:color w:val="000000"/>
        </w:rPr>
        <w:t xml:space="preserve">oboty nieobjęte umową, jeżeli okażą się  niezbędne dla bezpieczeństwa obiektu lub zabezpieczenia przed awarią, Wykonawca zobowiązany jest wykonać na podstawie wpisu do dziennika budowy dokonanego przez </w:t>
      </w:r>
      <w:r w:rsidR="00751417" w:rsidRPr="004929DB">
        <w:rPr>
          <w:rFonts w:cstheme="minorHAnsi"/>
          <w:color w:val="000000"/>
        </w:rPr>
        <w:t>Zamawiającego/I</w:t>
      </w:r>
      <w:r w:rsidRPr="004929DB">
        <w:rPr>
          <w:rFonts w:cstheme="minorHAnsi"/>
          <w:color w:val="000000"/>
        </w:rPr>
        <w:t>nspektora nadzoru.</w:t>
      </w:r>
    </w:p>
    <w:p w14:paraId="208C77E6" w14:textId="7007475F"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color w:val="000000"/>
        </w:rPr>
        <w:t>Szczegółowe rozwiązania materiałowe, jeśli nie są dokładnie i jednoznacznie opisane w dokumentacji projektowej, muszą być uzgadniane z Zamawiającym.</w:t>
      </w:r>
    </w:p>
    <w:p w14:paraId="47E06EF2" w14:textId="52DA605F"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Wykonanie przedmiotu  umowy przy zastosowaniu wyłącznie materiałów, wyposażenia i urządzeń własnych nieposiadających jakichkolwiek obciążeń prawnych, posiadających wymagane przepisami atesty, aprobaty, certyfikaty i świadectwa dopuszczenia do obrotu i stosowania w budownictwie. Wszystkie zastosowane materiały powinny być nowe, w najwyższym gatunku, o jakości i cechach użytkowych nie gorszych niż określone w</w:t>
      </w:r>
      <w:r w:rsidR="00166476" w:rsidRPr="004929DB">
        <w:rPr>
          <w:rFonts w:cstheme="minorHAnsi"/>
        </w:rPr>
        <w:t> </w:t>
      </w:r>
      <w:r w:rsidRPr="004929DB">
        <w:rPr>
          <w:rFonts w:cstheme="minorHAnsi"/>
        </w:rPr>
        <w:t>dokumentacji projektowej. Wykonawca jest zobowiązany umożliwić Zamawiającemu podejmowanie decyzji w</w:t>
      </w:r>
      <w:r w:rsidR="00166476" w:rsidRPr="004929DB">
        <w:rPr>
          <w:rFonts w:cstheme="minorHAnsi"/>
        </w:rPr>
        <w:t> </w:t>
      </w:r>
      <w:r w:rsidRPr="004929DB">
        <w:rPr>
          <w:rFonts w:cstheme="minorHAnsi"/>
        </w:rPr>
        <w:t>zakresie doboru tych materiałów /gatunek, standard, faktura, kolorystyka itp./, które nie zostały jednoznacznie sprecyzowane w dokumentacji technicznej.</w:t>
      </w:r>
    </w:p>
    <w:p w14:paraId="080D2331"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Uzyskanie na własny koszt wymaganych świadectw, certyfikatów, aprobat technicznych</w:t>
      </w:r>
      <w:r w:rsidR="000D1689" w:rsidRPr="004929DB">
        <w:rPr>
          <w:rFonts w:cstheme="minorHAnsi"/>
        </w:rPr>
        <w:t>,</w:t>
      </w:r>
      <w:r w:rsidRPr="004929DB">
        <w:rPr>
          <w:rFonts w:cstheme="minorHAnsi"/>
        </w:rPr>
        <w:t xml:space="preserve"> itp. na zastosowane materiały i wyroby</w:t>
      </w:r>
      <w:r w:rsidR="000D1689" w:rsidRPr="004929DB">
        <w:rPr>
          <w:rFonts w:cstheme="minorHAnsi"/>
        </w:rPr>
        <w:t>,</w:t>
      </w:r>
      <w:r w:rsidRPr="004929DB">
        <w:rPr>
          <w:rFonts w:cstheme="minorHAnsi"/>
        </w:rPr>
        <w:t xml:space="preserve"> w tym ponoszenie kosztów ewentualnych koniecznych badań, sprawdzeń, prób</w:t>
      </w:r>
      <w:r w:rsidR="000D1689" w:rsidRPr="004929DB">
        <w:rPr>
          <w:rFonts w:cstheme="minorHAnsi"/>
        </w:rPr>
        <w:t>,</w:t>
      </w:r>
      <w:r w:rsidRPr="004929DB">
        <w:rPr>
          <w:rFonts w:cstheme="minorHAnsi"/>
        </w:rPr>
        <w:t xml:space="preserve"> itp.</w:t>
      </w:r>
    </w:p>
    <w:p w14:paraId="7B0BCA24" w14:textId="5E7998A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color w:val="000000"/>
        </w:rPr>
        <w:t xml:space="preserve">Zastosowanie do realizacji robót  podstawowego sprzętu zaaprobowanego przez </w:t>
      </w:r>
      <w:r w:rsidR="002C63F5" w:rsidRPr="004929DB">
        <w:rPr>
          <w:rFonts w:cstheme="minorHAnsi"/>
          <w:color w:val="000000"/>
        </w:rPr>
        <w:t>Zamawiającego</w:t>
      </w:r>
      <w:r w:rsidRPr="004929DB">
        <w:rPr>
          <w:rFonts w:cstheme="minorHAnsi"/>
          <w:color w:val="000000"/>
        </w:rPr>
        <w:t>, którego jakość i</w:t>
      </w:r>
      <w:r w:rsidR="00166476" w:rsidRPr="004929DB">
        <w:rPr>
          <w:rFonts w:cstheme="minorHAnsi"/>
          <w:color w:val="000000"/>
        </w:rPr>
        <w:t> </w:t>
      </w:r>
      <w:r w:rsidRPr="004929DB">
        <w:rPr>
          <w:rFonts w:cstheme="minorHAnsi"/>
          <w:color w:val="000000"/>
        </w:rPr>
        <w:t>wydajność będzie gwarantowała wykonanie robót w sposób zgodny z umową i dokumentacją.</w:t>
      </w:r>
    </w:p>
    <w:p w14:paraId="0E56C1E4"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Przejęcie odpowiedzialności za szkody wyrządzone na placu budowy od dnia jego przejęcia do daty odbioru końcowego robót.</w:t>
      </w:r>
    </w:p>
    <w:p w14:paraId="3158F037"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Urządzenie, zorganizowanie i oznakowanie na własny koszt placu budowy</w:t>
      </w:r>
      <w:r w:rsidR="000D1689" w:rsidRPr="004929DB">
        <w:rPr>
          <w:rFonts w:cstheme="minorHAnsi"/>
        </w:rPr>
        <w:t>,</w:t>
      </w:r>
      <w:r w:rsidRPr="004929DB">
        <w:rPr>
          <w:rFonts w:cstheme="minorHAnsi"/>
        </w:rPr>
        <w:t xml:space="preserve"> np. budowa zaplecza, zabezpieczenie niezbędnych mediów dla potrzeb terenu budowy oraz ponoszenie kosztów ich zużycia i wszelkich innych opłat związanych z funkcjonowaniem budowy.</w:t>
      </w:r>
    </w:p>
    <w:p w14:paraId="3C044426"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Zabezpieczenie na własny koszt placu budowy przed dostępem osób trzecich</w:t>
      </w:r>
      <w:r w:rsidR="000D1689" w:rsidRPr="004929DB">
        <w:rPr>
          <w:rFonts w:cstheme="minorHAnsi"/>
        </w:rPr>
        <w:t>,</w:t>
      </w:r>
      <w:r w:rsidRPr="004929DB">
        <w:rPr>
          <w:rFonts w:cstheme="minorHAnsi"/>
        </w:rPr>
        <w:t xml:space="preserve"> np. ochrona mienia budowy, w tym dostarczonych materiałów, urządzeń i wykonanych robót przed uszkodzeniem, kradzieżą, działaniem czynników atmosferycznych</w:t>
      </w:r>
      <w:r w:rsidR="000D1689" w:rsidRPr="004929DB">
        <w:rPr>
          <w:rFonts w:cstheme="minorHAnsi"/>
        </w:rPr>
        <w:t>,</w:t>
      </w:r>
      <w:r w:rsidRPr="004929DB">
        <w:rPr>
          <w:rFonts w:cstheme="minorHAnsi"/>
        </w:rPr>
        <w:t xml:space="preserve"> itp. do dnia odbioru końcowego </w:t>
      </w:r>
      <w:r w:rsidRPr="004929DB">
        <w:rPr>
          <w:rFonts w:cstheme="minorHAnsi"/>
          <w:color w:val="000000"/>
        </w:rPr>
        <w:t>i przekazania przedmiotu zamówienia użytkownikowi.</w:t>
      </w:r>
      <w:r w:rsidRPr="004929DB">
        <w:rPr>
          <w:rFonts w:cstheme="minorHAnsi"/>
        </w:rPr>
        <w:t xml:space="preserve"> Wykonawca ponosi odpowiedzialność za dostarczone i zmagazynowane wyroby oraz inne składniki majątkowe Wykonawcy i Zamawiającego znajdujące się na terenie budowy i zaplecza.</w:t>
      </w:r>
    </w:p>
    <w:p w14:paraId="0AB73B4D" w14:textId="121A717F"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 xml:space="preserve">W razie zaistnienia takich potrzeb, </w:t>
      </w:r>
      <w:r w:rsidR="000D1689" w:rsidRPr="004929DB">
        <w:rPr>
          <w:rFonts w:cstheme="minorHAnsi"/>
        </w:rPr>
        <w:t>W</w:t>
      </w:r>
      <w:r w:rsidRPr="004929DB">
        <w:rPr>
          <w:rFonts w:cstheme="minorHAnsi"/>
        </w:rPr>
        <w:t xml:space="preserve">ykonawca będzie zobowiązany do umożliwienia współużytkowania terenu budowy przez innych wykonawców. Czas i warunki użytkowania terenu budowy przez innych wykonawców wynikać będą z poleceń </w:t>
      </w:r>
      <w:r w:rsidR="00AF7762" w:rsidRPr="004929DB">
        <w:rPr>
          <w:rFonts w:cstheme="minorHAnsi"/>
        </w:rPr>
        <w:t>Zamawiającego</w:t>
      </w:r>
      <w:r w:rsidRPr="004929DB">
        <w:rPr>
          <w:rFonts w:cstheme="minorHAnsi"/>
        </w:rPr>
        <w:t xml:space="preserve">. Wykonawca powinien zapewnić możliwość realizacji zadań innym wykonawcom zatrudnionym przez </w:t>
      </w:r>
      <w:r w:rsidR="000D1689" w:rsidRPr="004929DB">
        <w:rPr>
          <w:rFonts w:cstheme="minorHAnsi"/>
        </w:rPr>
        <w:t>Z</w:t>
      </w:r>
      <w:r w:rsidRPr="004929DB">
        <w:rPr>
          <w:rFonts w:cstheme="minorHAnsi"/>
        </w:rPr>
        <w:t>amawiającego lub innym jednostkom prawnie działającym na placu budowy. Ewentualne korzystanie przez innych wykonawców z urządzeń, zaplecza, sprzętu i mediów dostępnych na placu budowy jest odpłatne. Wykonawca w takim przypadku nie może pobierać opłat z innych tytułów niż wymienione wyżej.</w:t>
      </w:r>
    </w:p>
    <w:p w14:paraId="326AB61E"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 xml:space="preserve">Zapewnienie przestrzegania </w:t>
      </w:r>
      <w:r w:rsidRPr="004929DB">
        <w:rPr>
          <w:rFonts w:cstheme="minorHAnsi"/>
          <w:color w:val="000000"/>
        </w:rPr>
        <w:t>przepisów</w:t>
      </w:r>
      <w:r w:rsidRPr="004929DB">
        <w:rPr>
          <w:rFonts w:cstheme="minorHAnsi"/>
        </w:rPr>
        <w:t xml:space="preserve"> </w:t>
      </w:r>
      <w:r w:rsidRPr="004929DB">
        <w:rPr>
          <w:rFonts w:cstheme="minorHAnsi"/>
          <w:color w:val="000000"/>
        </w:rPr>
        <w:t>związanych z realizacją zadania, a w szczególności przepisów</w:t>
      </w:r>
      <w:r w:rsidRPr="004929DB">
        <w:rPr>
          <w:rFonts w:cstheme="minorHAnsi"/>
        </w:rPr>
        <w:t xml:space="preserve"> </w:t>
      </w:r>
      <w:r w:rsidRPr="004929DB">
        <w:rPr>
          <w:rFonts w:cstheme="minorHAnsi"/>
          <w:color w:val="000000"/>
        </w:rPr>
        <w:t>BHP, ppoż., sanitarnych, ochrony środowiska naturalnego.</w:t>
      </w:r>
    </w:p>
    <w:p w14:paraId="42D958C4" w14:textId="72EF9818"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color w:val="000000"/>
        </w:rPr>
        <w:t>Opracowanie i przekazanie Zamawiającemu projektu organizacji robót, szczegółowego, aktualizowanego na bieżąco harmonogramu robót i finansowania, planu BIOZ. Projekt</w:t>
      </w:r>
      <w:r w:rsidR="0068129D" w:rsidRPr="004929DB">
        <w:rPr>
          <w:rFonts w:cstheme="minorHAnsi"/>
          <w:color w:val="000000"/>
        </w:rPr>
        <w:t xml:space="preserve"> </w:t>
      </w:r>
      <w:r w:rsidRPr="004929DB">
        <w:rPr>
          <w:rFonts w:cstheme="minorHAnsi"/>
          <w:color w:val="000000"/>
        </w:rPr>
        <w:t>organizacji robót należy uzgodnić z</w:t>
      </w:r>
      <w:r w:rsidR="00166476" w:rsidRPr="004929DB">
        <w:rPr>
          <w:rFonts w:cstheme="minorHAnsi"/>
          <w:color w:val="000000"/>
        </w:rPr>
        <w:t> </w:t>
      </w:r>
      <w:r w:rsidR="001A0DA5" w:rsidRPr="004929DB">
        <w:rPr>
          <w:rFonts w:cstheme="minorHAnsi"/>
          <w:color w:val="000000"/>
        </w:rPr>
        <w:t>Zamawiającym</w:t>
      </w:r>
      <w:r w:rsidRPr="004929DB">
        <w:rPr>
          <w:rFonts w:cstheme="minorHAnsi"/>
          <w:color w:val="000000"/>
        </w:rPr>
        <w:t xml:space="preserve">. </w:t>
      </w:r>
    </w:p>
    <w:p w14:paraId="272F3610"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 xml:space="preserve">Utrzymanie </w:t>
      </w:r>
      <w:r w:rsidRPr="004929DB">
        <w:rPr>
          <w:rFonts w:cstheme="minorHAnsi"/>
          <w:color w:val="000000"/>
        </w:rPr>
        <w:t>terenu</w:t>
      </w:r>
      <w:r w:rsidRPr="004929DB">
        <w:rPr>
          <w:rFonts w:cstheme="minorHAnsi"/>
        </w:rPr>
        <w:t xml:space="preserve"> budowy w stanie wolnym od przeszkód komunikacyjnych oraz usuwanie na bieżąco zbędnych materiałów i odpadów na legalne składowiska dostępne dla Wykonawcy.</w:t>
      </w:r>
    </w:p>
    <w:p w14:paraId="5939DC00" w14:textId="36E9B49F"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lastRenderedPageBreak/>
        <w:t>Zapewnienie takiego prowadzeni</w:t>
      </w:r>
      <w:r w:rsidR="00E34EFA" w:rsidRPr="004929DB">
        <w:rPr>
          <w:rFonts w:cstheme="minorHAnsi"/>
        </w:rPr>
        <w:t>a</w:t>
      </w:r>
      <w:r w:rsidRPr="004929DB">
        <w:rPr>
          <w:rFonts w:cstheme="minorHAnsi"/>
        </w:rPr>
        <w:t xml:space="preserve"> robót i utrzymania zaplecza budowy, aby żadne substancje, odpady czy zanieczyszczone płyny nie były odprowadzane do środowiska. Po zakończeniu budowy spełnienie powyższych wymagań Wykonawca potwierdzi pisemnym oświadczeniem.</w:t>
      </w:r>
    </w:p>
    <w:p w14:paraId="1BB9E430" w14:textId="05DFC906"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 xml:space="preserve">Wskazanie </w:t>
      </w:r>
      <w:r w:rsidR="0068129D" w:rsidRPr="004929DB">
        <w:rPr>
          <w:rFonts w:cstheme="minorHAnsi"/>
        </w:rPr>
        <w:t>Zamawiającemu</w:t>
      </w:r>
      <w:r w:rsidRPr="004929DB">
        <w:rPr>
          <w:rFonts w:cstheme="minorHAnsi"/>
        </w:rPr>
        <w:t xml:space="preserve"> bezpiecznego, dostępnego dla Wykonawcy</w:t>
      </w:r>
      <w:r w:rsidR="000D1689" w:rsidRPr="004929DB">
        <w:rPr>
          <w:rFonts w:cstheme="minorHAnsi"/>
        </w:rPr>
        <w:t>,</w:t>
      </w:r>
      <w:r w:rsidRPr="004929DB">
        <w:rPr>
          <w:rFonts w:cstheme="minorHAnsi"/>
        </w:rPr>
        <w:t xml:space="preserve"> miejsca wywozu nadmiaru gruntu oraz materiałów z rozbiórki nieprzewidzianych do powtórnego wykorzystania.</w:t>
      </w:r>
    </w:p>
    <w:p w14:paraId="4573C666"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Naprawienie ewentualnych szkód wyrządzonych osobom trzecim lub związanych z uszkodzeniem mienia publicznego powstałych na skutek prowadzonych robót,</w:t>
      </w:r>
      <w:r w:rsidRPr="004929DB">
        <w:rPr>
          <w:rFonts w:cstheme="minorHAnsi"/>
          <w:color w:val="000000"/>
        </w:rPr>
        <w:t xml:space="preserve"> w szczególności naprawa dróg, ulic i chodników zniszczonych w czasie trwania robót przez środki transportu i maszyny budowlane Wykonawcy oraz</w:t>
      </w:r>
      <w:r w:rsidRPr="004929DB">
        <w:rPr>
          <w:rFonts w:cstheme="minorHAnsi"/>
        </w:rPr>
        <w:t xml:space="preserve"> zapewnienie dojazdu do sąsiednich posesji podczas prowadzenia robót.</w:t>
      </w:r>
    </w:p>
    <w:p w14:paraId="058F2368" w14:textId="6C692A28"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Zgłaszanie do odbioru robót (w tym robót zanikających i podlegających zakryciu) wpisem do dziennika budowy i</w:t>
      </w:r>
      <w:r w:rsidR="00166476" w:rsidRPr="004929DB">
        <w:rPr>
          <w:rFonts w:cstheme="minorHAnsi"/>
        </w:rPr>
        <w:t> </w:t>
      </w:r>
      <w:r w:rsidRPr="004929DB">
        <w:rPr>
          <w:rFonts w:cstheme="minorHAnsi"/>
        </w:rPr>
        <w:t>pisemnym powiadomieniem Zamawiającego.</w:t>
      </w:r>
    </w:p>
    <w:p w14:paraId="5F4DF2EB"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 xml:space="preserve">Niezwłoczne informowanie Zamawiającego o wszelkich okolicznościach mogących mieć wpływ na prawidłowe lub terminowe wykonanie przedmiotu umowy. </w:t>
      </w:r>
    </w:p>
    <w:p w14:paraId="4C6D0CAB" w14:textId="59299722"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Zapewnienie uprawnionego kierownictwa i nadzoru robót, w tym nadzorów robót branżowych, zgodnie z</w:t>
      </w:r>
      <w:r w:rsidR="00166476" w:rsidRPr="004929DB">
        <w:rPr>
          <w:rFonts w:cstheme="minorHAnsi"/>
        </w:rPr>
        <w:t> </w:t>
      </w:r>
      <w:r w:rsidRPr="004929DB">
        <w:rPr>
          <w:rFonts w:cstheme="minorHAnsi"/>
        </w:rPr>
        <w:t>obowiązującymi przepisami.</w:t>
      </w:r>
    </w:p>
    <w:p w14:paraId="0E8BDA29" w14:textId="52CD4F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Dostarczenie kompletnej dokumentacji odbiorowej zgodnie z obowiązującymi przepisami, na zasadach określonych w SWZ.</w:t>
      </w:r>
    </w:p>
    <w:p w14:paraId="263D08CC" w14:textId="666BE60F"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 xml:space="preserve">Zapewnienie na własny koszt nadzoru robót związanych z </w:t>
      </w:r>
      <w:r w:rsidR="00E34EFA" w:rsidRPr="004929DB">
        <w:rPr>
          <w:rFonts w:cstheme="minorHAnsi"/>
        </w:rPr>
        <w:t xml:space="preserve">ewentualną </w:t>
      </w:r>
      <w:r w:rsidRPr="004929DB">
        <w:rPr>
          <w:rFonts w:cstheme="minorHAnsi"/>
        </w:rPr>
        <w:t>przebudową/regulacją infrastruktury przez gestorów mediów (</w:t>
      </w:r>
      <w:proofErr w:type="spellStart"/>
      <w:r w:rsidRPr="004929DB">
        <w:rPr>
          <w:rFonts w:cstheme="minorHAnsi"/>
        </w:rPr>
        <w:t>ZWiK</w:t>
      </w:r>
      <w:proofErr w:type="spellEnd"/>
      <w:r w:rsidRPr="004929DB">
        <w:rPr>
          <w:rFonts w:cstheme="minorHAnsi"/>
        </w:rPr>
        <w:t xml:space="preserve"> Sp. z o.o., Orange Polska S.A., PGE S.A., PGNiG S.A. itp.)</w:t>
      </w:r>
      <w:r w:rsidR="000D1689" w:rsidRPr="004929DB">
        <w:rPr>
          <w:rFonts w:cstheme="minorHAnsi"/>
        </w:rPr>
        <w:t>.</w:t>
      </w:r>
    </w:p>
    <w:p w14:paraId="0E8752E7" w14:textId="37BD6E0B"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color w:val="000000"/>
        </w:rPr>
        <w:t xml:space="preserve">Dokonanie uzgodnień, uzyskanie wszelkich </w:t>
      </w:r>
      <w:r w:rsidR="00E34EFA" w:rsidRPr="004929DB">
        <w:rPr>
          <w:rFonts w:cstheme="minorHAnsi"/>
          <w:color w:val="000000"/>
        </w:rPr>
        <w:t xml:space="preserve">niezbędnych </w:t>
      </w:r>
      <w:r w:rsidRPr="004929DB">
        <w:rPr>
          <w:rFonts w:cstheme="minorHAnsi"/>
          <w:color w:val="000000"/>
        </w:rPr>
        <w:t>opinii i decyzji  i wykonanie wszelkich niezbędnych prac umożliwiających użytkowanie</w:t>
      </w:r>
      <w:r w:rsidR="000D1689" w:rsidRPr="004929DB">
        <w:rPr>
          <w:rFonts w:cstheme="minorHAnsi"/>
          <w:color w:val="000000"/>
        </w:rPr>
        <w:t>.</w:t>
      </w:r>
    </w:p>
    <w:p w14:paraId="788424C2"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color w:val="000000"/>
        </w:rPr>
        <w:t>Doprowadzenie na swój koszt do należytego stanu i porządku terenu budowy, a także, w razie korzystania, przyległych ulic, sąsiednich nieruchomości, budynków lub lokali</w:t>
      </w:r>
      <w:r w:rsidR="000D1689" w:rsidRPr="004929DB">
        <w:rPr>
          <w:rFonts w:cstheme="minorHAnsi"/>
          <w:color w:val="000000"/>
        </w:rPr>
        <w:t>,</w:t>
      </w:r>
      <w:r w:rsidRPr="004929DB">
        <w:rPr>
          <w:rFonts w:cstheme="minorHAnsi"/>
          <w:color w:val="000000"/>
        </w:rPr>
        <w:t xml:space="preserve"> po zakończeniu robót.</w:t>
      </w:r>
    </w:p>
    <w:p w14:paraId="00831334"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color w:val="000000"/>
        </w:rPr>
        <w:t xml:space="preserve">Dokonanie na własny koszt naprawy zniszczonych lub uszkodzonych w wyniku prowadzonych robót obiektów, instalacji oraz dróg. </w:t>
      </w:r>
    </w:p>
    <w:p w14:paraId="3F845495"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color w:val="000000"/>
        </w:rPr>
        <w:t>Umożliwienie kontroli dokumentów Wykonawcy związanych z realizacją niniejszej umowy oraz poddanie się wizytacjom terenowym w miejscu realizacji umowy, w siedzibie Wykonawcy oraz w innych miejscach związanych z realizacją umowy, prowadzonych przez upoważnionych przedstawicieli organów kontroli przez okres 5 lat od otrzymania przez Wykonawcę ostatniej płatności.</w:t>
      </w:r>
    </w:p>
    <w:p w14:paraId="52ADB5CA" w14:textId="79B601D3"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Wykonawca przed przystąpieniem do robót oraz w trakcie ich wykonywania zobowiązany jest przestrzegać i</w:t>
      </w:r>
      <w:r w:rsidR="00166476" w:rsidRPr="004929DB">
        <w:rPr>
          <w:rFonts w:cstheme="minorHAnsi"/>
        </w:rPr>
        <w:t> </w:t>
      </w:r>
      <w:r w:rsidRPr="004929DB">
        <w:rPr>
          <w:rFonts w:cstheme="minorHAnsi"/>
        </w:rPr>
        <w:t xml:space="preserve">spełniać warunki oraz wymogi zawarte w opiniach, uzgodnieniach i decyzjach organów i instytucji opiniujących oraz uzgadniających dokumentację projektową.  </w:t>
      </w:r>
    </w:p>
    <w:p w14:paraId="6D23EDA2" w14:textId="77777777" w:rsidR="00116E62" w:rsidRPr="004929DB" w:rsidRDefault="00116E62" w:rsidP="00120BEF">
      <w:pPr>
        <w:numPr>
          <w:ilvl w:val="0"/>
          <w:numId w:val="13"/>
        </w:numPr>
        <w:tabs>
          <w:tab w:val="num" w:pos="720"/>
        </w:tabs>
        <w:spacing w:before="120" w:after="0" w:line="240" w:lineRule="auto"/>
        <w:ind w:left="357" w:right="74" w:hanging="357"/>
        <w:jc w:val="both"/>
        <w:rPr>
          <w:rFonts w:cstheme="minorHAnsi"/>
        </w:rPr>
      </w:pPr>
      <w:r w:rsidRPr="004929DB">
        <w:rPr>
          <w:rFonts w:cstheme="minorHAnsi"/>
        </w:rPr>
        <w:t>Przy wykonywaniu robót ziemnych Wykonawca zobowiązany będzie do wykonywania wykopów kontrolnych oraz badania odkrytego gruntu celem zidentyfikowania podziemnej infrastruktury, której uszkodzenie może stanowić zagrożenie bezpieczeństwa lub spowodować powstanie szkody oraz poniesienie odpowiedzialności za wszelkie zaistniałe z tego tytułu uszkodzenia i ich skutki, w szczególności poniesienie odpowiedzialności za wszelkie uszkodzenia punktów osnowy geodezyjnej, wodociągów, gazociągów, kanalizacji sanitarnych, słupów i linii energetycznych, kabli i instalacji jakiegokolwiek rodzaju</w:t>
      </w:r>
      <w:r w:rsidR="000D1689" w:rsidRPr="004929DB">
        <w:rPr>
          <w:rFonts w:cstheme="minorHAnsi"/>
        </w:rPr>
        <w:t>,</w:t>
      </w:r>
      <w:r w:rsidRPr="004929DB">
        <w:rPr>
          <w:rFonts w:cstheme="minorHAnsi"/>
        </w:rPr>
        <w:t xml:space="preserve"> oraz niezwłoczne naprawienie wszelkich powstałych uszkodzeń i ich skutków na własny koszt</w:t>
      </w:r>
      <w:r w:rsidR="000D1689" w:rsidRPr="004929DB">
        <w:rPr>
          <w:rFonts w:cstheme="minorHAnsi"/>
        </w:rPr>
        <w:t xml:space="preserve"> i ryzyko</w:t>
      </w:r>
      <w:r w:rsidRPr="004929DB">
        <w:rPr>
          <w:rFonts w:cstheme="minorHAnsi"/>
        </w:rPr>
        <w:t>.</w:t>
      </w:r>
    </w:p>
    <w:p w14:paraId="1660453B" w14:textId="77777777" w:rsidR="00116E62" w:rsidRPr="004929DB" w:rsidRDefault="00116E62" w:rsidP="00120BEF">
      <w:pPr>
        <w:numPr>
          <w:ilvl w:val="0"/>
          <w:numId w:val="13"/>
        </w:numPr>
        <w:spacing w:before="120" w:after="0" w:line="240" w:lineRule="auto"/>
        <w:ind w:left="357" w:right="74" w:hanging="357"/>
        <w:jc w:val="both"/>
        <w:rPr>
          <w:rFonts w:cstheme="minorHAnsi"/>
        </w:rPr>
      </w:pPr>
      <w:r w:rsidRPr="004929DB">
        <w:rPr>
          <w:rFonts w:cstheme="minorHAnsi"/>
        </w:rPr>
        <w:t>Wszystkie obowiązki wymienione w niniejszym paragrafie Wykonawca zobowiązany jest wykonywać na własny koszt i własnym staraniem. Koszty z tym związane są uwzględnione w ryczałtowej cenie oferty.</w:t>
      </w:r>
    </w:p>
    <w:p w14:paraId="064CB923" w14:textId="6D944C63" w:rsidR="00116E62" w:rsidRPr="004929DB" w:rsidRDefault="00116E62" w:rsidP="00B15BBB">
      <w:pPr>
        <w:spacing w:before="240" w:after="120"/>
        <w:ind w:left="357" w:right="74"/>
        <w:jc w:val="center"/>
        <w:rPr>
          <w:rFonts w:cstheme="minorHAnsi"/>
        </w:rPr>
      </w:pPr>
      <w:r w:rsidRPr="004929DB">
        <w:rPr>
          <w:rFonts w:cstheme="minorHAnsi"/>
        </w:rPr>
        <w:t>§ 1</w:t>
      </w:r>
      <w:r w:rsidR="000A3536">
        <w:rPr>
          <w:rFonts w:cstheme="minorHAnsi"/>
        </w:rPr>
        <w:t>5</w:t>
      </w:r>
    </w:p>
    <w:p w14:paraId="486718E1" w14:textId="77777777" w:rsidR="00116E62" w:rsidRPr="004929DB" w:rsidRDefault="00116E62" w:rsidP="00116E62">
      <w:pPr>
        <w:shd w:val="clear" w:color="auto" w:fill="FFFFFF"/>
        <w:autoSpaceDE w:val="0"/>
        <w:autoSpaceDN w:val="0"/>
        <w:adjustRightInd w:val="0"/>
        <w:spacing w:before="120"/>
        <w:rPr>
          <w:rFonts w:cstheme="minorHAnsi"/>
          <w:b/>
          <w:color w:val="000000"/>
        </w:rPr>
      </w:pPr>
      <w:r w:rsidRPr="004929DB">
        <w:rPr>
          <w:rFonts w:cstheme="minorHAnsi"/>
          <w:b/>
          <w:color w:val="000000"/>
        </w:rPr>
        <w:t>Narady koordynacyjne.</w:t>
      </w:r>
    </w:p>
    <w:p w14:paraId="36324D2D" w14:textId="77777777" w:rsidR="00116E62" w:rsidRPr="004929DB" w:rsidRDefault="00116E62" w:rsidP="00120BEF">
      <w:pPr>
        <w:numPr>
          <w:ilvl w:val="0"/>
          <w:numId w:val="20"/>
        </w:numPr>
        <w:spacing w:before="120" w:after="0" w:line="240" w:lineRule="auto"/>
        <w:ind w:left="360" w:right="74"/>
        <w:jc w:val="both"/>
        <w:rPr>
          <w:rFonts w:cstheme="minorHAnsi"/>
          <w:color w:val="000000"/>
        </w:rPr>
      </w:pPr>
      <w:r w:rsidRPr="004929DB">
        <w:rPr>
          <w:rFonts w:cstheme="minorHAnsi"/>
          <w:color w:val="000000"/>
        </w:rPr>
        <w:lastRenderedPageBreak/>
        <w:t>Wykonawca jest zobowiązany do uczestniczenia w naradach koordynacyjnych organizowanych przez Zamawiającego. W naradach musi uczestniczyć kierownik budowy bądź inny przedstawiciel Wykonawcy.</w:t>
      </w:r>
    </w:p>
    <w:p w14:paraId="42C77E3B" w14:textId="77777777" w:rsidR="00116E62" w:rsidRPr="004929DB" w:rsidRDefault="00116E62" w:rsidP="00120BEF">
      <w:pPr>
        <w:numPr>
          <w:ilvl w:val="0"/>
          <w:numId w:val="20"/>
        </w:numPr>
        <w:spacing w:before="120" w:after="0" w:line="240" w:lineRule="auto"/>
        <w:ind w:left="360" w:right="74"/>
        <w:jc w:val="both"/>
        <w:rPr>
          <w:rFonts w:cstheme="minorHAnsi"/>
          <w:color w:val="000000"/>
        </w:rPr>
      </w:pPr>
      <w:r w:rsidRPr="004929DB">
        <w:rPr>
          <w:rFonts w:cstheme="minorHAnsi"/>
          <w:color w:val="000000"/>
        </w:rPr>
        <w:t>Z każdej narady  sporządzany będzie protokół, którego postanowienia są wiążące dla Wykonawcy.</w:t>
      </w:r>
    </w:p>
    <w:p w14:paraId="7A4270D3" w14:textId="77777777" w:rsidR="00116E62" w:rsidRPr="004929DB" w:rsidRDefault="00116E62" w:rsidP="00120BEF">
      <w:pPr>
        <w:numPr>
          <w:ilvl w:val="0"/>
          <w:numId w:val="20"/>
        </w:numPr>
        <w:spacing w:before="120" w:after="0" w:line="240" w:lineRule="auto"/>
        <w:ind w:left="360" w:right="74"/>
        <w:jc w:val="both"/>
        <w:rPr>
          <w:rFonts w:cstheme="minorHAnsi"/>
          <w:color w:val="000000"/>
        </w:rPr>
      </w:pPr>
      <w:r w:rsidRPr="004929DB">
        <w:rPr>
          <w:rFonts w:cstheme="minorHAnsi"/>
          <w:color w:val="000000"/>
        </w:rPr>
        <w:t>Narady mogą być organizowane również na wniosek Wykonawcy.</w:t>
      </w:r>
    </w:p>
    <w:p w14:paraId="61EF5539" w14:textId="4EEA3418" w:rsidR="00116E62" w:rsidRPr="004929DB" w:rsidRDefault="00116E62" w:rsidP="00B15BBB">
      <w:pPr>
        <w:spacing w:before="240" w:after="120"/>
        <w:ind w:left="357" w:right="74"/>
        <w:jc w:val="center"/>
        <w:rPr>
          <w:rFonts w:cstheme="minorHAnsi"/>
        </w:rPr>
      </w:pPr>
      <w:r w:rsidRPr="004929DB">
        <w:rPr>
          <w:rFonts w:cstheme="minorHAnsi"/>
        </w:rPr>
        <w:t>§ 1</w:t>
      </w:r>
      <w:r w:rsidR="000A3536">
        <w:rPr>
          <w:rFonts w:cstheme="minorHAnsi"/>
        </w:rPr>
        <w:t>6</w:t>
      </w:r>
    </w:p>
    <w:p w14:paraId="35A54E3D" w14:textId="77777777" w:rsidR="00116E62" w:rsidRPr="004929DB" w:rsidRDefault="00116E62" w:rsidP="00116E62">
      <w:pPr>
        <w:rPr>
          <w:rFonts w:cstheme="minorHAnsi"/>
          <w:b/>
        </w:rPr>
      </w:pPr>
      <w:r w:rsidRPr="004929DB">
        <w:rPr>
          <w:rFonts w:cstheme="minorHAnsi"/>
          <w:b/>
        </w:rPr>
        <w:t>Wady.</w:t>
      </w:r>
    </w:p>
    <w:p w14:paraId="21B74E88" w14:textId="77777777" w:rsidR="00116E62" w:rsidRPr="004929DB" w:rsidRDefault="00116E62" w:rsidP="00120BEF">
      <w:pPr>
        <w:numPr>
          <w:ilvl w:val="0"/>
          <w:numId w:val="15"/>
        </w:numPr>
        <w:spacing w:before="120" w:after="0" w:line="240" w:lineRule="auto"/>
        <w:ind w:left="360" w:right="74"/>
        <w:jc w:val="both"/>
        <w:rPr>
          <w:rFonts w:cstheme="minorHAnsi"/>
        </w:rPr>
      </w:pPr>
      <w:r w:rsidRPr="004929DB">
        <w:rPr>
          <w:rFonts w:cstheme="minorHAnsi"/>
        </w:rPr>
        <w:t>Jeżeli w trakcie czynności odbioru końcowego Zamawiający stwierdzi, że przedmiot umowy nie został wykonany w całości lub ma istotne wady, albo też nie została przekazana kompletna dokumentacja, wówczas Zamawiający może odmówić dokonania odbioru końcowego przedmiotu umowy. Powyższe stosuje się w przypadku kolejnych bezskutecznych odbiorów końcowych.</w:t>
      </w:r>
    </w:p>
    <w:p w14:paraId="104C7F1E" w14:textId="323E34D5" w:rsidR="00116E62" w:rsidRPr="004929DB" w:rsidRDefault="00116E62" w:rsidP="00120BEF">
      <w:pPr>
        <w:numPr>
          <w:ilvl w:val="0"/>
          <w:numId w:val="15"/>
        </w:numPr>
        <w:spacing w:before="120" w:after="0" w:line="240" w:lineRule="auto"/>
        <w:ind w:left="360" w:right="74"/>
        <w:jc w:val="both"/>
        <w:rPr>
          <w:rFonts w:cstheme="minorHAnsi"/>
        </w:rPr>
      </w:pPr>
      <w:r w:rsidRPr="004929DB">
        <w:rPr>
          <w:rFonts w:cstheme="minorHAnsi"/>
        </w:rPr>
        <w:t>Wykonawcy nie przysługuje wynagrodzenie za prace, materiały i urządzenia użyte do usunięcia wad.</w:t>
      </w:r>
    </w:p>
    <w:p w14:paraId="61B54EDB" w14:textId="09EA0DA9" w:rsidR="00116E62" w:rsidRPr="004929DB" w:rsidRDefault="00116E62" w:rsidP="00B15BBB">
      <w:pPr>
        <w:spacing w:before="240" w:after="120"/>
        <w:ind w:left="357" w:right="74"/>
        <w:jc w:val="center"/>
        <w:rPr>
          <w:rFonts w:cstheme="minorHAnsi"/>
        </w:rPr>
      </w:pPr>
      <w:r w:rsidRPr="004929DB">
        <w:rPr>
          <w:rFonts w:cstheme="minorHAnsi"/>
        </w:rPr>
        <w:t>§ 1</w:t>
      </w:r>
      <w:r w:rsidR="000A3536">
        <w:rPr>
          <w:rFonts w:cstheme="minorHAnsi"/>
        </w:rPr>
        <w:t>7</w:t>
      </w:r>
    </w:p>
    <w:p w14:paraId="039F00CD" w14:textId="77777777" w:rsidR="00116E62" w:rsidRPr="004929DB" w:rsidRDefault="00116E62" w:rsidP="00116E62">
      <w:pPr>
        <w:shd w:val="clear" w:color="auto" w:fill="FFFFFF"/>
        <w:autoSpaceDE w:val="0"/>
        <w:autoSpaceDN w:val="0"/>
        <w:adjustRightInd w:val="0"/>
        <w:spacing w:before="120"/>
        <w:rPr>
          <w:rFonts w:cstheme="minorHAnsi"/>
          <w:b/>
        </w:rPr>
      </w:pPr>
      <w:r w:rsidRPr="004929DB">
        <w:rPr>
          <w:rFonts w:cstheme="minorHAnsi"/>
          <w:b/>
        </w:rPr>
        <w:t>Nadzór.</w:t>
      </w:r>
    </w:p>
    <w:p w14:paraId="12B91143" w14:textId="77777777" w:rsidR="00116E62" w:rsidRPr="004929DB" w:rsidRDefault="00116E62" w:rsidP="00120BEF">
      <w:pPr>
        <w:numPr>
          <w:ilvl w:val="0"/>
          <w:numId w:val="10"/>
        </w:numPr>
        <w:shd w:val="clear" w:color="auto" w:fill="FFFFFF"/>
        <w:autoSpaceDE w:val="0"/>
        <w:autoSpaceDN w:val="0"/>
        <w:adjustRightInd w:val="0"/>
        <w:spacing w:before="120" w:after="0" w:line="240" w:lineRule="auto"/>
        <w:ind w:left="357" w:hanging="357"/>
        <w:jc w:val="both"/>
        <w:rPr>
          <w:rFonts w:cstheme="minorHAnsi"/>
        </w:rPr>
      </w:pPr>
      <w:r w:rsidRPr="004929DB">
        <w:rPr>
          <w:rFonts w:cstheme="minorHAnsi"/>
          <w:color w:val="000000"/>
        </w:rPr>
        <w:t xml:space="preserve">Zamawiający może ustanowić swojego przedstawiciela na budowie. </w:t>
      </w:r>
    </w:p>
    <w:p w14:paraId="60D7E9D7" w14:textId="6605CB40" w:rsidR="00116E62" w:rsidRPr="004929DB" w:rsidRDefault="00116E62" w:rsidP="00B15BBB">
      <w:pPr>
        <w:spacing w:before="240" w:after="120"/>
        <w:ind w:left="357" w:right="74"/>
        <w:jc w:val="center"/>
        <w:rPr>
          <w:rFonts w:cstheme="minorHAnsi"/>
        </w:rPr>
      </w:pPr>
      <w:r w:rsidRPr="004929DB">
        <w:rPr>
          <w:rFonts w:cstheme="minorHAnsi"/>
        </w:rPr>
        <w:t>§ 1</w:t>
      </w:r>
      <w:r w:rsidR="000A3536">
        <w:rPr>
          <w:rFonts w:cstheme="minorHAnsi"/>
        </w:rPr>
        <w:t>8</w:t>
      </w:r>
    </w:p>
    <w:p w14:paraId="5632C747" w14:textId="77777777" w:rsidR="00116E62" w:rsidRPr="004929DB" w:rsidRDefault="00116E62" w:rsidP="00116E62">
      <w:pPr>
        <w:shd w:val="clear" w:color="auto" w:fill="FFFFFF"/>
        <w:autoSpaceDE w:val="0"/>
        <w:autoSpaceDN w:val="0"/>
        <w:adjustRightInd w:val="0"/>
        <w:spacing w:before="120"/>
        <w:jc w:val="both"/>
        <w:rPr>
          <w:rFonts w:cstheme="minorHAnsi"/>
          <w:b/>
        </w:rPr>
      </w:pPr>
      <w:r w:rsidRPr="004929DB">
        <w:rPr>
          <w:rFonts w:cstheme="minorHAnsi"/>
          <w:b/>
          <w:color w:val="000000"/>
        </w:rPr>
        <w:t>Personel Wykonawcy.</w:t>
      </w:r>
    </w:p>
    <w:p w14:paraId="7513D764" w14:textId="310DF448" w:rsidR="00116E62" w:rsidRPr="004929DB" w:rsidRDefault="00116E62" w:rsidP="00120BEF">
      <w:pPr>
        <w:numPr>
          <w:ilvl w:val="3"/>
          <w:numId w:val="10"/>
        </w:numPr>
        <w:shd w:val="clear" w:color="auto" w:fill="FFFFFF"/>
        <w:tabs>
          <w:tab w:val="num" w:pos="3119"/>
        </w:tabs>
        <w:autoSpaceDE w:val="0"/>
        <w:autoSpaceDN w:val="0"/>
        <w:adjustRightInd w:val="0"/>
        <w:spacing w:after="120" w:line="240" w:lineRule="auto"/>
        <w:ind w:left="283" w:hanging="357"/>
        <w:jc w:val="both"/>
        <w:rPr>
          <w:rFonts w:eastAsia="Times New Roman" w:cstheme="minorHAnsi"/>
          <w:lang w:eastAsia="pl-PL"/>
        </w:rPr>
      </w:pPr>
      <w:r w:rsidRPr="004929DB">
        <w:rPr>
          <w:rFonts w:eastAsia="Times New Roman" w:cstheme="minorHAnsi"/>
          <w:color w:val="000000"/>
          <w:lang w:eastAsia="pl-PL"/>
        </w:rPr>
        <w:t>Przedstawicielem Wykonawcy będzie ...........................................</w:t>
      </w:r>
      <w:r w:rsidRPr="004929DB">
        <w:rPr>
          <w:rFonts w:eastAsia="Times New Roman" w:cstheme="minorHAnsi"/>
          <w:color w:val="000000"/>
          <w:lang w:eastAsia="pl-PL"/>
        </w:rPr>
        <w:tab/>
        <w:t xml:space="preserve">lub Kierownik Budowy .................................................., który działa </w:t>
      </w:r>
      <w:r w:rsidR="00DA2369" w:rsidRPr="004929DB">
        <w:rPr>
          <w:rFonts w:eastAsia="Times New Roman" w:cstheme="minorHAnsi"/>
          <w:color w:val="000000"/>
          <w:lang w:eastAsia="pl-PL"/>
        </w:rPr>
        <w:t>zgodnie z</w:t>
      </w:r>
      <w:r w:rsidRPr="004929DB">
        <w:rPr>
          <w:rFonts w:eastAsia="Times New Roman" w:cstheme="minorHAnsi"/>
          <w:color w:val="000000"/>
          <w:lang w:eastAsia="pl-PL"/>
        </w:rPr>
        <w:t xml:space="preserve"> przepisami ustawy z dnia 7 lipca 1994 r. Prawo budowlane. Dopuszcza się łączenie tych stanowisk.</w:t>
      </w:r>
    </w:p>
    <w:p w14:paraId="153B070D" w14:textId="296E7B52" w:rsidR="00116E62" w:rsidRPr="004929DB" w:rsidRDefault="00116E62" w:rsidP="00211976">
      <w:pPr>
        <w:numPr>
          <w:ilvl w:val="3"/>
          <w:numId w:val="10"/>
        </w:numPr>
        <w:tabs>
          <w:tab w:val="num" w:pos="3119"/>
        </w:tabs>
        <w:autoSpaceDE w:val="0"/>
        <w:autoSpaceDN w:val="0"/>
        <w:adjustRightInd w:val="0"/>
        <w:spacing w:after="120" w:line="240" w:lineRule="auto"/>
        <w:ind w:left="283" w:hanging="357"/>
        <w:jc w:val="both"/>
        <w:rPr>
          <w:rFonts w:eastAsia="Times New Roman" w:cstheme="minorHAnsi"/>
          <w:lang w:eastAsia="pl-PL"/>
        </w:rPr>
      </w:pPr>
      <w:r w:rsidRPr="004929DB">
        <w:rPr>
          <w:rFonts w:eastAsia="Times New Roman" w:cstheme="minorHAnsi"/>
          <w:color w:val="000000"/>
          <w:lang w:eastAsia="pl-PL"/>
        </w:rPr>
        <w:t xml:space="preserve">Do wykonywania samodzielnych funkcji przy realizacji robót, Wykonawca zapewni personel  posiadający odpowiednie kwalifikacje i uprawnienia, </w:t>
      </w:r>
      <w:r w:rsidRPr="004929DB">
        <w:rPr>
          <w:rFonts w:eastAsia="Times New Roman" w:cstheme="minorHAnsi"/>
          <w:lang w:eastAsia="pl-PL"/>
        </w:rPr>
        <w:t>zgodne z wymaganiami określonymi w SWZ.</w:t>
      </w:r>
    </w:p>
    <w:p w14:paraId="148A2A9C" w14:textId="76E8A58C" w:rsidR="00116E62" w:rsidRPr="004929DB" w:rsidRDefault="00116E62" w:rsidP="00211976">
      <w:pPr>
        <w:numPr>
          <w:ilvl w:val="3"/>
          <w:numId w:val="10"/>
        </w:numPr>
        <w:tabs>
          <w:tab w:val="num" w:pos="3119"/>
        </w:tabs>
        <w:autoSpaceDE w:val="0"/>
        <w:autoSpaceDN w:val="0"/>
        <w:adjustRightInd w:val="0"/>
        <w:spacing w:after="120" w:line="240" w:lineRule="auto"/>
        <w:ind w:left="283" w:hanging="357"/>
        <w:jc w:val="both"/>
        <w:rPr>
          <w:rFonts w:eastAsia="Times New Roman" w:cstheme="minorHAnsi"/>
          <w:lang w:eastAsia="pl-PL"/>
        </w:rPr>
      </w:pPr>
      <w:r w:rsidRPr="004929DB">
        <w:rPr>
          <w:rFonts w:eastAsia="Times New Roman" w:cstheme="minorHAnsi"/>
          <w:lang w:eastAsia="pl-PL"/>
        </w:rPr>
        <w:t xml:space="preserve">Zamawiający wymaga, by </w:t>
      </w:r>
      <w:r w:rsidRPr="00240D27">
        <w:rPr>
          <w:rFonts w:eastAsia="Times New Roman" w:cstheme="minorHAnsi"/>
          <w:lang w:eastAsia="pl-PL"/>
        </w:rPr>
        <w:t>czynności polegające na faktycznym wykonywaniu</w:t>
      </w:r>
      <w:r w:rsidR="00705F0F" w:rsidRPr="00240D27">
        <w:rPr>
          <w:rFonts w:eastAsia="Times New Roman" w:cstheme="minorHAnsi"/>
          <w:lang w:eastAsia="pl-PL"/>
        </w:rPr>
        <w:t xml:space="preserve"> robót</w:t>
      </w:r>
      <w:r w:rsidR="00D95598">
        <w:rPr>
          <w:rFonts w:eastAsia="Times New Roman" w:cstheme="minorHAnsi"/>
          <w:lang w:eastAsia="pl-PL"/>
        </w:rPr>
        <w:t xml:space="preserve"> budowlanych</w:t>
      </w:r>
      <w:r w:rsidR="00705F0F" w:rsidRPr="00240D27">
        <w:rPr>
          <w:rFonts w:eastAsia="Times New Roman" w:cstheme="minorHAnsi"/>
          <w:lang w:eastAsia="pl-PL"/>
        </w:rPr>
        <w:t xml:space="preserve"> </w:t>
      </w:r>
      <w:r w:rsidR="00D95598">
        <w:rPr>
          <w:rFonts w:eastAsia="Times New Roman" w:cstheme="minorHAnsi"/>
          <w:lang w:eastAsia="pl-PL"/>
        </w:rPr>
        <w:t>(przez tzw. pracowników fizycznych)</w:t>
      </w:r>
      <w:r w:rsidR="00705F0F" w:rsidRPr="00240D27">
        <w:rPr>
          <w:rFonts w:eastAsia="Times New Roman" w:cstheme="minorHAnsi"/>
          <w:lang w:eastAsia="pl-PL"/>
        </w:rPr>
        <w:t xml:space="preserve">, </w:t>
      </w:r>
      <w:r w:rsidRPr="00240D27">
        <w:rPr>
          <w:rFonts w:eastAsia="Times New Roman" w:cstheme="minorHAnsi"/>
          <w:lang w:eastAsia="pl-PL"/>
        </w:rPr>
        <w:t>o ile nie będą</w:t>
      </w:r>
      <w:r w:rsidRPr="004929DB">
        <w:rPr>
          <w:rFonts w:eastAsia="Times New Roman" w:cstheme="minorHAnsi"/>
          <w:lang w:eastAsia="pl-PL"/>
        </w:rPr>
        <w:t xml:space="preserve"> wykonywane przez daną osobę w ramach prowadzonej przez nią działalności gospodarczej, były wykonywane przez osoby zatrudnione (przez Wykonawcę lub podwykonawcę) na podstawie umowy o pracę.</w:t>
      </w:r>
    </w:p>
    <w:p w14:paraId="13914E95" w14:textId="50AC8379" w:rsidR="00116E62" w:rsidRPr="004929DB" w:rsidRDefault="00116E62" w:rsidP="00120BEF">
      <w:pPr>
        <w:numPr>
          <w:ilvl w:val="3"/>
          <w:numId w:val="10"/>
        </w:numPr>
        <w:shd w:val="clear" w:color="auto" w:fill="FFFFFF"/>
        <w:tabs>
          <w:tab w:val="num" w:pos="3119"/>
        </w:tabs>
        <w:autoSpaceDE w:val="0"/>
        <w:autoSpaceDN w:val="0"/>
        <w:adjustRightInd w:val="0"/>
        <w:spacing w:after="120" w:line="240" w:lineRule="auto"/>
        <w:ind w:left="283" w:hanging="357"/>
        <w:jc w:val="both"/>
        <w:rPr>
          <w:rFonts w:eastAsia="Times New Roman" w:cstheme="minorHAnsi"/>
          <w:lang w:eastAsia="pl-PL"/>
        </w:rPr>
      </w:pPr>
      <w:r w:rsidRPr="004929DB">
        <w:rPr>
          <w:rFonts w:eastAsia="Times New Roman" w:cstheme="minorHAnsi"/>
          <w:lang w:eastAsia="pl-PL"/>
        </w:rPr>
        <w:t xml:space="preserve">W trakcie realizacji zamówienia Zamawiający uprawniony jest do wykonywania czynności kontrolnych wobec </w:t>
      </w:r>
      <w:r w:rsidR="00DA2369" w:rsidRPr="004929DB">
        <w:rPr>
          <w:rFonts w:eastAsia="Times New Roman" w:cstheme="minorHAnsi"/>
          <w:lang w:eastAsia="pl-PL"/>
        </w:rPr>
        <w:t>W</w:t>
      </w:r>
      <w:r w:rsidRPr="004929DB">
        <w:rPr>
          <w:rFonts w:eastAsia="Times New Roman" w:cstheme="minorHAnsi"/>
          <w:lang w:eastAsia="pl-PL"/>
        </w:rPr>
        <w:t xml:space="preserve">ykonawcy odnośnie spełniania przez </w:t>
      </w:r>
      <w:r w:rsidR="00DA2369" w:rsidRPr="004929DB">
        <w:rPr>
          <w:rFonts w:eastAsia="Times New Roman" w:cstheme="minorHAnsi"/>
          <w:lang w:eastAsia="pl-PL"/>
        </w:rPr>
        <w:t>W</w:t>
      </w:r>
      <w:r w:rsidRPr="004929DB">
        <w:rPr>
          <w:rFonts w:eastAsia="Times New Roman" w:cstheme="minorHAnsi"/>
          <w:lang w:eastAsia="pl-PL"/>
        </w:rPr>
        <w:t xml:space="preserve">ykonawcę lub podwykonawcę wymogu zatrudnienia na podstawie umowy o pracę osób wykonujących wskazane w ust. 3 czynności. Zamawiający uprawniony jest w szczególności do: </w:t>
      </w:r>
    </w:p>
    <w:p w14:paraId="48806E8A" w14:textId="77777777" w:rsidR="00116E62" w:rsidRPr="004929DB" w:rsidRDefault="00116E62" w:rsidP="00120BEF">
      <w:pPr>
        <w:numPr>
          <w:ilvl w:val="7"/>
          <w:numId w:val="10"/>
        </w:numPr>
        <w:shd w:val="clear" w:color="auto" w:fill="FFFFFF"/>
        <w:autoSpaceDE w:val="0"/>
        <w:autoSpaceDN w:val="0"/>
        <w:adjustRightInd w:val="0"/>
        <w:spacing w:after="120" w:line="240" w:lineRule="auto"/>
        <w:ind w:left="709"/>
        <w:contextualSpacing/>
        <w:jc w:val="both"/>
        <w:rPr>
          <w:rFonts w:eastAsia="Times New Roman" w:cstheme="minorHAnsi"/>
          <w:lang w:eastAsia="pl-PL"/>
        </w:rPr>
      </w:pPr>
      <w:r w:rsidRPr="004929DB">
        <w:rPr>
          <w:rFonts w:eastAsia="Times New Roman" w:cstheme="minorHAnsi"/>
          <w:lang w:eastAsia="pl-PL"/>
        </w:rPr>
        <w:t>żądania oświadczeń i dokumentów w zakresie potwierdzenia spełniania ww. wymogów i dokonywania ich oceny,</w:t>
      </w:r>
    </w:p>
    <w:p w14:paraId="021D77C2" w14:textId="77777777" w:rsidR="00116E62" w:rsidRPr="004929DB" w:rsidRDefault="00116E62" w:rsidP="00120BEF">
      <w:pPr>
        <w:numPr>
          <w:ilvl w:val="7"/>
          <w:numId w:val="10"/>
        </w:numPr>
        <w:shd w:val="clear" w:color="auto" w:fill="FFFFFF"/>
        <w:autoSpaceDE w:val="0"/>
        <w:autoSpaceDN w:val="0"/>
        <w:adjustRightInd w:val="0"/>
        <w:spacing w:after="120" w:line="240" w:lineRule="auto"/>
        <w:ind w:left="709"/>
        <w:contextualSpacing/>
        <w:jc w:val="both"/>
        <w:rPr>
          <w:rFonts w:eastAsia="Times New Roman" w:cstheme="minorHAnsi"/>
          <w:lang w:eastAsia="pl-PL"/>
        </w:rPr>
      </w:pPr>
      <w:r w:rsidRPr="004929DB">
        <w:rPr>
          <w:rFonts w:eastAsia="Times New Roman" w:cstheme="minorHAnsi"/>
          <w:lang w:eastAsia="pl-PL"/>
        </w:rPr>
        <w:t>żądania wyjaśnień w przypadku wątpliwości w zakresie potwierdzenia spełniania ww. wymogów,</w:t>
      </w:r>
    </w:p>
    <w:p w14:paraId="3F87F5DD" w14:textId="77777777" w:rsidR="00116E62" w:rsidRPr="004929DB" w:rsidRDefault="00116E62" w:rsidP="00120BEF">
      <w:pPr>
        <w:numPr>
          <w:ilvl w:val="7"/>
          <w:numId w:val="10"/>
        </w:numPr>
        <w:shd w:val="clear" w:color="auto" w:fill="FFFFFF"/>
        <w:autoSpaceDE w:val="0"/>
        <w:autoSpaceDN w:val="0"/>
        <w:adjustRightInd w:val="0"/>
        <w:spacing w:after="120" w:line="240" w:lineRule="auto"/>
        <w:ind w:left="709" w:hanging="357"/>
        <w:jc w:val="both"/>
        <w:rPr>
          <w:rFonts w:eastAsia="Times New Roman" w:cstheme="minorHAnsi"/>
          <w:lang w:eastAsia="pl-PL"/>
        </w:rPr>
      </w:pPr>
      <w:r w:rsidRPr="004929DB">
        <w:rPr>
          <w:rFonts w:eastAsia="Times New Roman" w:cstheme="minorHAnsi"/>
          <w:lang w:eastAsia="pl-PL"/>
        </w:rPr>
        <w:t>przeprowadzania kontroli na miejscu wykonywania świadczenia.</w:t>
      </w:r>
    </w:p>
    <w:p w14:paraId="5DEFF574" w14:textId="445316B9" w:rsidR="00116E62" w:rsidRPr="00240D27" w:rsidRDefault="00116E62" w:rsidP="0007476A">
      <w:pPr>
        <w:numPr>
          <w:ilvl w:val="3"/>
          <w:numId w:val="10"/>
        </w:numPr>
        <w:shd w:val="clear" w:color="auto" w:fill="FFFFFF"/>
        <w:tabs>
          <w:tab w:val="num" w:pos="3119"/>
        </w:tabs>
        <w:autoSpaceDE w:val="0"/>
        <w:autoSpaceDN w:val="0"/>
        <w:adjustRightInd w:val="0"/>
        <w:spacing w:after="120" w:line="240" w:lineRule="auto"/>
        <w:ind w:left="426"/>
        <w:contextualSpacing/>
        <w:jc w:val="both"/>
        <w:rPr>
          <w:rFonts w:eastAsia="Times New Roman" w:cstheme="minorHAnsi"/>
          <w:lang w:eastAsia="pl-PL"/>
        </w:rPr>
      </w:pPr>
      <w:r w:rsidRPr="004929DB">
        <w:rPr>
          <w:rFonts w:eastAsia="Times New Roman" w:cstheme="minorHAnsi"/>
          <w:lang w:eastAsia="pl-PL"/>
        </w:rPr>
        <w:t xml:space="preserve">W trakcie realizacji zamówienia na każde wezwanie </w:t>
      </w:r>
      <w:r w:rsidR="00DA2369" w:rsidRPr="004929DB">
        <w:rPr>
          <w:rFonts w:eastAsia="Times New Roman" w:cstheme="minorHAnsi"/>
          <w:lang w:eastAsia="pl-PL"/>
        </w:rPr>
        <w:t>Z</w:t>
      </w:r>
      <w:r w:rsidRPr="004929DB">
        <w:rPr>
          <w:rFonts w:eastAsia="Times New Roman" w:cstheme="minorHAnsi"/>
          <w:lang w:eastAsia="pl-PL"/>
        </w:rPr>
        <w:t>amawiającego</w:t>
      </w:r>
      <w:r w:rsidR="00DA2369" w:rsidRPr="004929DB">
        <w:rPr>
          <w:rFonts w:eastAsia="Times New Roman" w:cstheme="minorHAnsi"/>
          <w:lang w:eastAsia="pl-PL"/>
        </w:rPr>
        <w:t>,</w:t>
      </w:r>
      <w:r w:rsidRPr="004929DB">
        <w:rPr>
          <w:rFonts w:eastAsia="Times New Roman" w:cstheme="minorHAnsi"/>
          <w:lang w:eastAsia="pl-PL"/>
        </w:rPr>
        <w:t xml:space="preserve"> w wyznaczonym w tym wezwaniu terminie</w:t>
      </w:r>
      <w:r w:rsidR="00DA2369" w:rsidRPr="004929DB">
        <w:rPr>
          <w:rFonts w:eastAsia="Times New Roman" w:cstheme="minorHAnsi"/>
          <w:lang w:eastAsia="pl-PL"/>
        </w:rPr>
        <w:t>,</w:t>
      </w:r>
      <w:r w:rsidRPr="004929DB">
        <w:rPr>
          <w:rFonts w:eastAsia="Times New Roman" w:cstheme="minorHAnsi"/>
          <w:lang w:eastAsia="pl-PL"/>
        </w:rPr>
        <w:t xml:space="preserve"> </w:t>
      </w:r>
      <w:r w:rsidR="00DA2369" w:rsidRPr="004929DB">
        <w:rPr>
          <w:rFonts w:eastAsia="Times New Roman" w:cstheme="minorHAnsi"/>
          <w:lang w:eastAsia="pl-PL"/>
        </w:rPr>
        <w:t>W</w:t>
      </w:r>
      <w:r w:rsidRPr="004929DB">
        <w:rPr>
          <w:rFonts w:eastAsia="Times New Roman" w:cstheme="minorHAnsi"/>
          <w:lang w:eastAsia="pl-PL"/>
        </w:rPr>
        <w:t xml:space="preserve">ykonawca przedłoży </w:t>
      </w:r>
      <w:r w:rsidR="00DA2369" w:rsidRPr="004929DB">
        <w:rPr>
          <w:rFonts w:eastAsia="Times New Roman" w:cstheme="minorHAnsi"/>
          <w:lang w:eastAsia="pl-PL"/>
        </w:rPr>
        <w:t>Z</w:t>
      </w:r>
      <w:r w:rsidRPr="004929DB">
        <w:rPr>
          <w:rFonts w:eastAsia="Times New Roman" w:cstheme="minorHAnsi"/>
          <w:lang w:eastAsia="pl-PL"/>
        </w:rPr>
        <w:t xml:space="preserve">amawiającemu wskazane poniżej dowody w celu potwierdzenia spełnienia wymogu zatrudnienia na podstawie umowy o pracę przez </w:t>
      </w:r>
      <w:r w:rsidR="00DA2369" w:rsidRPr="004929DB">
        <w:rPr>
          <w:rFonts w:eastAsia="Times New Roman" w:cstheme="minorHAnsi"/>
          <w:lang w:eastAsia="pl-PL"/>
        </w:rPr>
        <w:t>W</w:t>
      </w:r>
      <w:r w:rsidRPr="004929DB">
        <w:rPr>
          <w:rFonts w:eastAsia="Times New Roman" w:cstheme="minorHAnsi"/>
          <w:lang w:eastAsia="pl-PL"/>
        </w:rPr>
        <w:t>ykonawcę lub podwykonawcę os</w:t>
      </w:r>
      <w:r w:rsidRPr="00240D27">
        <w:rPr>
          <w:rFonts w:eastAsia="Times New Roman" w:cstheme="minorHAnsi"/>
          <w:lang w:eastAsia="pl-PL"/>
        </w:rPr>
        <w:t>ób wykonujących wskazane w</w:t>
      </w:r>
      <w:r w:rsidR="00166476" w:rsidRPr="00240D27">
        <w:rPr>
          <w:rFonts w:eastAsia="Times New Roman" w:cstheme="minorHAnsi"/>
          <w:lang w:eastAsia="pl-PL"/>
        </w:rPr>
        <w:t> </w:t>
      </w:r>
      <w:r w:rsidRPr="00240D27">
        <w:rPr>
          <w:rFonts w:eastAsia="Times New Roman" w:cstheme="minorHAnsi"/>
          <w:lang w:eastAsia="pl-PL"/>
        </w:rPr>
        <w:t>ust. 3 czynności w trakcie realizacji zamówienia:</w:t>
      </w:r>
    </w:p>
    <w:p w14:paraId="59A84FA3" w14:textId="626F09AE" w:rsidR="00116E62" w:rsidRPr="00240D27" w:rsidRDefault="00116E62" w:rsidP="0007476A">
      <w:pPr>
        <w:ind w:left="426"/>
        <w:jc w:val="both"/>
        <w:rPr>
          <w:rFonts w:cstheme="minorHAnsi"/>
        </w:rPr>
      </w:pPr>
      <w:r w:rsidRPr="00240D27">
        <w:rPr>
          <w:rFonts w:cstheme="minorHAnsi"/>
        </w:rPr>
        <w:t xml:space="preserve">- oświadczenie </w:t>
      </w:r>
      <w:r w:rsidR="00DA2369" w:rsidRPr="00240D27">
        <w:rPr>
          <w:rFonts w:cstheme="minorHAnsi"/>
        </w:rPr>
        <w:t>W</w:t>
      </w:r>
      <w:r w:rsidRPr="00240D27">
        <w:rPr>
          <w:rFonts w:cstheme="minorHAnsi"/>
        </w:rPr>
        <w:t xml:space="preserve">ykonawcy lub podwykonawcy o zatrudnieniu na podstawie umowy o pracę osób wykonujących czynności, których dotyczy wezwanie </w:t>
      </w:r>
      <w:r w:rsidR="00DA2369" w:rsidRPr="00240D27">
        <w:rPr>
          <w:rFonts w:cstheme="minorHAnsi"/>
        </w:rPr>
        <w:t>Z</w:t>
      </w:r>
      <w:r w:rsidRPr="00240D27">
        <w:rPr>
          <w:rFonts w:cstheme="minorHAnsi"/>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t>
      </w:r>
      <w:r w:rsidRPr="00240D27">
        <w:rPr>
          <w:rFonts w:cstheme="minorHAnsi"/>
        </w:rPr>
        <w:lastRenderedPageBreak/>
        <w:t>wraz ze wskazaniem liczby tych osób, imion i</w:t>
      </w:r>
      <w:r w:rsidR="00166476" w:rsidRPr="00240D27">
        <w:rPr>
          <w:rFonts w:cstheme="minorHAnsi"/>
        </w:rPr>
        <w:t> </w:t>
      </w:r>
      <w:r w:rsidRPr="00240D27">
        <w:rPr>
          <w:rFonts w:cstheme="minorHAnsi"/>
        </w:rPr>
        <w:t xml:space="preserve">nazwisk tych osób, rodzaju umowy o pracę i wymiaru etatu oraz podpis osoby uprawnionej do złożenia oświadczenia w imieniu </w:t>
      </w:r>
      <w:r w:rsidR="00DA2369" w:rsidRPr="00240D27">
        <w:rPr>
          <w:rFonts w:cstheme="minorHAnsi"/>
        </w:rPr>
        <w:t>W</w:t>
      </w:r>
      <w:r w:rsidRPr="00240D27">
        <w:rPr>
          <w:rFonts w:cstheme="minorHAnsi"/>
        </w:rPr>
        <w:t>ykonawcy lub podwykonawcy;</w:t>
      </w:r>
    </w:p>
    <w:p w14:paraId="1F4C8AA5" w14:textId="3BC630C8" w:rsidR="001F4CDF" w:rsidRPr="00240D27" w:rsidRDefault="00116E62" w:rsidP="0007476A">
      <w:pPr>
        <w:spacing w:after="80"/>
        <w:ind w:left="426"/>
        <w:jc w:val="both"/>
        <w:rPr>
          <w:rFonts w:cstheme="minorHAnsi"/>
        </w:rPr>
      </w:pPr>
      <w:r w:rsidRPr="00240D27">
        <w:rPr>
          <w:rFonts w:cstheme="minorHAnsi"/>
        </w:rPr>
        <w:t xml:space="preserve">- </w:t>
      </w:r>
      <w:r w:rsidR="001F4CDF" w:rsidRPr="00240D27">
        <w:rPr>
          <w:rFonts w:cstheme="minorHAnsi"/>
        </w:rPr>
        <w:t xml:space="preserve">poświadczonej za zgodność kopii </w:t>
      </w:r>
      <w:r w:rsidRPr="00240D27">
        <w:rPr>
          <w:rFonts w:cstheme="minorHAnsi"/>
        </w:rPr>
        <w:t>umowy o pracę wraz z dokumentami potwierdzającymi zgłoszenie danej osoby z</w:t>
      </w:r>
      <w:r w:rsidR="00166476" w:rsidRPr="00240D27">
        <w:rPr>
          <w:rFonts w:cstheme="minorHAnsi"/>
        </w:rPr>
        <w:t> </w:t>
      </w:r>
      <w:r w:rsidRPr="00240D27">
        <w:rPr>
          <w:rFonts w:cstheme="minorHAnsi"/>
        </w:rPr>
        <w:t>tytułu ubezpieczeń społecznych</w:t>
      </w:r>
      <w:r w:rsidR="001F4CDF" w:rsidRPr="00240D27">
        <w:rPr>
          <w:rFonts w:cstheme="minorHAnsi"/>
        </w:rPr>
        <w:t>;</w:t>
      </w:r>
    </w:p>
    <w:p w14:paraId="2903FAA8" w14:textId="00F419DC" w:rsidR="00116E62" w:rsidRPr="00240D27" w:rsidRDefault="001F4CDF" w:rsidP="0007476A">
      <w:pPr>
        <w:spacing w:after="80"/>
        <w:ind w:left="426"/>
        <w:jc w:val="both"/>
        <w:rPr>
          <w:rFonts w:cstheme="minorHAnsi"/>
          <w:i/>
          <w:iCs/>
        </w:rPr>
      </w:pPr>
      <w:r w:rsidRPr="00240D27">
        <w:rPr>
          <w:rFonts w:cstheme="minorHAnsi"/>
        </w:rPr>
        <w:t xml:space="preserve"> - oświadczenia zatrudnionego pracownika</w:t>
      </w:r>
      <w:r w:rsidR="00116E62" w:rsidRPr="00240D27">
        <w:rPr>
          <w:rFonts w:cstheme="minorHAnsi"/>
        </w:rPr>
        <w:t>.</w:t>
      </w:r>
    </w:p>
    <w:p w14:paraId="6D6076CB" w14:textId="77777777" w:rsidR="00166476" w:rsidRPr="004929DB" w:rsidRDefault="00116E62" w:rsidP="00166476">
      <w:pPr>
        <w:numPr>
          <w:ilvl w:val="3"/>
          <w:numId w:val="10"/>
        </w:numPr>
        <w:shd w:val="clear" w:color="auto" w:fill="FFFFFF"/>
        <w:tabs>
          <w:tab w:val="num" w:pos="3119"/>
        </w:tabs>
        <w:autoSpaceDE w:val="0"/>
        <w:autoSpaceDN w:val="0"/>
        <w:adjustRightInd w:val="0"/>
        <w:spacing w:after="120" w:line="240" w:lineRule="auto"/>
        <w:ind w:left="283" w:hanging="357"/>
        <w:jc w:val="both"/>
        <w:rPr>
          <w:rFonts w:cstheme="minorHAnsi"/>
          <w:i/>
          <w:iCs/>
        </w:rPr>
      </w:pPr>
      <w:r w:rsidRPr="004929DB">
        <w:rPr>
          <w:rFonts w:cstheme="minorHAnsi"/>
        </w:rPr>
        <w:t xml:space="preserve">Z tytułu niespełnienia przez </w:t>
      </w:r>
      <w:r w:rsidR="00DA2369" w:rsidRPr="004929DB">
        <w:rPr>
          <w:rFonts w:cstheme="minorHAnsi"/>
          <w:color w:val="000000"/>
        </w:rPr>
        <w:t>W</w:t>
      </w:r>
      <w:r w:rsidRPr="004929DB">
        <w:rPr>
          <w:rFonts w:cstheme="minorHAnsi"/>
          <w:color w:val="000000"/>
        </w:rPr>
        <w:t>ykonawcę lub podwykonawcę wymogu zatrudnienia na podstawie umowy o pracę osób wykonujących wskazane w ust. 3 czynności</w:t>
      </w:r>
      <w:r w:rsidR="00DA2369" w:rsidRPr="004929DB">
        <w:rPr>
          <w:rFonts w:cstheme="minorHAnsi"/>
          <w:color w:val="000000"/>
        </w:rPr>
        <w:t>,</w:t>
      </w:r>
      <w:r w:rsidRPr="004929DB">
        <w:rPr>
          <w:rFonts w:cstheme="minorHAnsi"/>
          <w:color w:val="000000"/>
        </w:rPr>
        <w:t xml:space="preserve"> </w:t>
      </w:r>
      <w:r w:rsidR="00DA2369" w:rsidRPr="004929DB">
        <w:rPr>
          <w:rFonts w:cstheme="minorHAnsi"/>
          <w:color w:val="000000"/>
        </w:rPr>
        <w:t>Z</w:t>
      </w:r>
      <w:r w:rsidRPr="004929DB">
        <w:rPr>
          <w:rFonts w:cstheme="minorHAnsi"/>
          <w:color w:val="000000"/>
        </w:rPr>
        <w:t xml:space="preserve">amawiający przewiduje sankcję w postaci obowiązku zapłaty przez </w:t>
      </w:r>
      <w:r w:rsidR="00DA2369" w:rsidRPr="004929DB">
        <w:rPr>
          <w:rFonts w:cstheme="minorHAnsi"/>
          <w:color w:val="000000"/>
        </w:rPr>
        <w:t>W</w:t>
      </w:r>
      <w:r w:rsidRPr="004929DB">
        <w:rPr>
          <w:rFonts w:cstheme="minorHAnsi"/>
          <w:color w:val="000000"/>
        </w:rPr>
        <w:t xml:space="preserve">ykonawcę kary umownej w wysokości określonej w § 9 Umowy. Niezłożenie przez </w:t>
      </w:r>
      <w:r w:rsidR="00DA2369" w:rsidRPr="004929DB">
        <w:rPr>
          <w:rFonts w:cstheme="minorHAnsi"/>
          <w:color w:val="000000"/>
        </w:rPr>
        <w:t>W</w:t>
      </w:r>
      <w:r w:rsidRPr="004929DB">
        <w:rPr>
          <w:rFonts w:cstheme="minorHAnsi"/>
          <w:color w:val="000000"/>
        </w:rPr>
        <w:t xml:space="preserve">ykonawcę w wyznaczonym przez </w:t>
      </w:r>
      <w:r w:rsidR="00DA2369" w:rsidRPr="004929DB">
        <w:rPr>
          <w:rFonts w:cstheme="minorHAnsi"/>
          <w:color w:val="000000"/>
        </w:rPr>
        <w:t>Z</w:t>
      </w:r>
      <w:r w:rsidRPr="004929DB">
        <w:rPr>
          <w:rFonts w:cstheme="minorHAnsi"/>
          <w:color w:val="000000"/>
        </w:rPr>
        <w:t xml:space="preserve">amawiającego terminie żądanych przez </w:t>
      </w:r>
      <w:r w:rsidR="00DA2369" w:rsidRPr="004929DB">
        <w:rPr>
          <w:rFonts w:cstheme="minorHAnsi"/>
          <w:color w:val="000000"/>
        </w:rPr>
        <w:t>Z</w:t>
      </w:r>
      <w:r w:rsidRPr="004929DB">
        <w:rPr>
          <w:rFonts w:cstheme="minorHAnsi"/>
          <w:color w:val="000000"/>
        </w:rPr>
        <w:t xml:space="preserve">amawiającego dowodów w celu potwierdzenia spełnienia </w:t>
      </w:r>
      <w:r w:rsidRPr="004929DB">
        <w:rPr>
          <w:rFonts w:cstheme="minorHAnsi"/>
        </w:rPr>
        <w:t xml:space="preserve">przez </w:t>
      </w:r>
      <w:r w:rsidR="00DA2369" w:rsidRPr="004929DB">
        <w:rPr>
          <w:rFonts w:cstheme="minorHAnsi"/>
          <w:color w:val="000000"/>
        </w:rPr>
        <w:t>W</w:t>
      </w:r>
      <w:r w:rsidRPr="004929DB">
        <w:rPr>
          <w:rFonts w:cstheme="minorHAnsi"/>
          <w:color w:val="000000"/>
        </w:rPr>
        <w:t xml:space="preserve">ykonawcę lub podwykonawcę wymogu zatrudnienia na podstawie umowy o pracę traktowane będzie jako </w:t>
      </w:r>
      <w:r w:rsidRPr="004929DB">
        <w:rPr>
          <w:rFonts w:cstheme="minorHAnsi"/>
        </w:rPr>
        <w:t xml:space="preserve">niespełnienie przez </w:t>
      </w:r>
      <w:r w:rsidR="00DA2369" w:rsidRPr="004929DB">
        <w:rPr>
          <w:rFonts w:cstheme="minorHAnsi"/>
          <w:color w:val="000000"/>
        </w:rPr>
        <w:t>W</w:t>
      </w:r>
      <w:r w:rsidRPr="004929DB">
        <w:rPr>
          <w:rFonts w:cstheme="minorHAnsi"/>
          <w:color w:val="000000"/>
        </w:rPr>
        <w:t>ykonawcę lub podwykonawcę wymogu zatrudnienia na podstawie umowy o pracę osób wykonujących wskazane w</w:t>
      </w:r>
      <w:r w:rsidR="00166476" w:rsidRPr="004929DB">
        <w:rPr>
          <w:rFonts w:cstheme="minorHAnsi"/>
          <w:color w:val="000000"/>
        </w:rPr>
        <w:t> </w:t>
      </w:r>
      <w:r w:rsidRPr="004929DB">
        <w:rPr>
          <w:rFonts w:cstheme="minorHAnsi"/>
          <w:color w:val="000000"/>
        </w:rPr>
        <w:t xml:space="preserve"> ust. 3 czynności. </w:t>
      </w:r>
    </w:p>
    <w:p w14:paraId="423586FE" w14:textId="663DD6A5" w:rsidR="00116E62" w:rsidRPr="004929DB" w:rsidRDefault="00116E62" w:rsidP="00166476">
      <w:pPr>
        <w:numPr>
          <w:ilvl w:val="3"/>
          <w:numId w:val="10"/>
        </w:numPr>
        <w:shd w:val="clear" w:color="auto" w:fill="FFFFFF"/>
        <w:tabs>
          <w:tab w:val="num" w:pos="3119"/>
        </w:tabs>
        <w:autoSpaceDE w:val="0"/>
        <w:autoSpaceDN w:val="0"/>
        <w:adjustRightInd w:val="0"/>
        <w:spacing w:after="120" w:line="240" w:lineRule="auto"/>
        <w:ind w:left="283" w:hanging="357"/>
        <w:jc w:val="both"/>
        <w:rPr>
          <w:rFonts w:cstheme="minorHAnsi"/>
          <w:i/>
          <w:iCs/>
        </w:rPr>
      </w:pPr>
      <w:r w:rsidRPr="004929DB">
        <w:rPr>
          <w:rFonts w:eastAsia="Times New Roman" w:cstheme="minorHAnsi"/>
          <w:color w:val="000000"/>
          <w:lang w:eastAsia="pl-PL"/>
        </w:rPr>
        <w:t xml:space="preserve">W przypadku uzasadnionych wątpliwości co do przestrzegania prawa pracy przez </w:t>
      </w:r>
      <w:r w:rsidR="00DA2369" w:rsidRPr="004929DB">
        <w:rPr>
          <w:rFonts w:eastAsia="Times New Roman" w:cstheme="minorHAnsi"/>
          <w:color w:val="000000"/>
          <w:lang w:eastAsia="pl-PL"/>
        </w:rPr>
        <w:t>W</w:t>
      </w:r>
      <w:r w:rsidRPr="004929DB">
        <w:rPr>
          <w:rFonts w:eastAsia="Times New Roman" w:cstheme="minorHAnsi"/>
          <w:color w:val="000000"/>
          <w:lang w:eastAsia="pl-PL"/>
        </w:rPr>
        <w:t xml:space="preserve">ykonawcę lub podwykonawcę, </w:t>
      </w:r>
      <w:r w:rsidR="00DA2369" w:rsidRPr="004929DB">
        <w:rPr>
          <w:rFonts w:eastAsia="Times New Roman" w:cstheme="minorHAnsi"/>
          <w:color w:val="000000"/>
          <w:lang w:eastAsia="pl-PL"/>
        </w:rPr>
        <w:t>Z</w:t>
      </w:r>
      <w:r w:rsidRPr="004929DB">
        <w:rPr>
          <w:rFonts w:eastAsia="Times New Roman" w:cstheme="minorHAnsi"/>
          <w:color w:val="000000"/>
          <w:lang w:eastAsia="pl-PL"/>
        </w:rPr>
        <w:t>amawiający może zwrócić się o przeprowadzenie kontroli przez Państwową</w:t>
      </w:r>
      <w:r w:rsidRPr="004929DB">
        <w:rPr>
          <w:rFonts w:eastAsia="Times New Roman" w:cstheme="minorHAnsi"/>
          <w:lang w:eastAsia="pl-PL"/>
        </w:rPr>
        <w:t xml:space="preserve"> Inspekcję Pracy.</w:t>
      </w:r>
    </w:p>
    <w:p w14:paraId="03F5D115" w14:textId="49B6A5AC" w:rsidR="00116E62" w:rsidRPr="004929DB" w:rsidRDefault="00116E62" w:rsidP="00B15BBB">
      <w:pPr>
        <w:spacing w:before="240" w:after="120"/>
        <w:ind w:left="357" w:right="74"/>
        <w:jc w:val="center"/>
        <w:rPr>
          <w:rFonts w:cstheme="minorHAnsi"/>
        </w:rPr>
      </w:pPr>
      <w:r w:rsidRPr="004929DB">
        <w:rPr>
          <w:rFonts w:cstheme="minorHAnsi"/>
        </w:rPr>
        <w:t xml:space="preserve">§ </w:t>
      </w:r>
      <w:r w:rsidR="000A3536">
        <w:rPr>
          <w:rFonts w:cstheme="minorHAnsi"/>
        </w:rPr>
        <w:t>19</w:t>
      </w:r>
    </w:p>
    <w:p w14:paraId="0862D339" w14:textId="77777777" w:rsidR="00116E62" w:rsidRPr="004929DB" w:rsidRDefault="00116E62" w:rsidP="00116E62">
      <w:pPr>
        <w:shd w:val="clear" w:color="auto" w:fill="FFFFFF"/>
        <w:autoSpaceDE w:val="0"/>
        <w:autoSpaceDN w:val="0"/>
        <w:adjustRightInd w:val="0"/>
        <w:spacing w:before="120"/>
        <w:rPr>
          <w:rFonts w:cstheme="minorHAnsi"/>
          <w:b/>
        </w:rPr>
      </w:pPr>
      <w:r w:rsidRPr="004929DB">
        <w:rPr>
          <w:rFonts w:cstheme="minorHAnsi"/>
          <w:b/>
          <w:color w:val="000000"/>
        </w:rPr>
        <w:t>Przekazanie placu budowy.</w:t>
      </w:r>
    </w:p>
    <w:p w14:paraId="524DD4D9" w14:textId="77777777" w:rsidR="00116E62" w:rsidRPr="004929DB" w:rsidRDefault="00116E62" w:rsidP="00120BEF">
      <w:pPr>
        <w:numPr>
          <w:ilvl w:val="0"/>
          <w:numId w:val="22"/>
        </w:numPr>
        <w:shd w:val="clear" w:color="auto" w:fill="FFFFFF"/>
        <w:autoSpaceDE w:val="0"/>
        <w:autoSpaceDN w:val="0"/>
        <w:adjustRightInd w:val="0"/>
        <w:spacing w:after="0" w:line="240" w:lineRule="auto"/>
        <w:ind w:left="357" w:hanging="357"/>
        <w:jc w:val="both"/>
        <w:rPr>
          <w:rFonts w:cstheme="minorHAnsi"/>
          <w:color w:val="000000"/>
        </w:rPr>
      </w:pPr>
      <w:r w:rsidRPr="004929DB">
        <w:rPr>
          <w:rFonts w:cstheme="minorHAnsi"/>
          <w:color w:val="000000"/>
        </w:rPr>
        <w:t xml:space="preserve">Zamawiający protokolarnie przekaże Wykonawcy plac budowy w ciągu 7 dni od </w:t>
      </w:r>
      <w:r w:rsidR="000A7F07" w:rsidRPr="004929DB">
        <w:rPr>
          <w:rFonts w:cstheme="minorHAnsi"/>
          <w:color w:val="000000"/>
        </w:rPr>
        <w:t xml:space="preserve">dnia </w:t>
      </w:r>
      <w:r w:rsidRPr="004929DB">
        <w:rPr>
          <w:rFonts w:cstheme="minorHAnsi"/>
          <w:color w:val="000000"/>
        </w:rPr>
        <w:t>podpisania umowy.</w:t>
      </w:r>
    </w:p>
    <w:p w14:paraId="0EEB69F1" w14:textId="77777777" w:rsidR="00116E62" w:rsidRPr="004929DB" w:rsidRDefault="00116E62" w:rsidP="00120BEF">
      <w:pPr>
        <w:numPr>
          <w:ilvl w:val="0"/>
          <w:numId w:val="22"/>
        </w:numPr>
        <w:shd w:val="clear" w:color="auto" w:fill="FFFFFF"/>
        <w:autoSpaceDE w:val="0"/>
        <w:autoSpaceDN w:val="0"/>
        <w:adjustRightInd w:val="0"/>
        <w:spacing w:before="120" w:after="0" w:line="240" w:lineRule="auto"/>
        <w:ind w:left="357" w:hanging="357"/>
        <w:jc w:val="both"/>
        <w:rPr>
          <w:rFonts w:cstheme="minorHAnsi"/>
        </w:rPr>
      </w:pPr>
      <w:r w:rsidRPr="004929DB">
        <w:rPr>
          <w:rFonts w:cstheme="minorHAnsi"/>
          <w:color w:val="000000"/>
        </w:rPr>
        <w:t>Po protokolarnym przejęciu od Zamawiającego placu budowy, Wykonawca ponosi</w:t>
      </w:r>
      <w:r w:rsidR="000A7F07" w:rsidRPr="004929DB">
        <w:rPr>
          <w:rFonts w:cstheme="minorHAnsi"/>
          <w:color w:val="000000"/>
        </w:rPr>
        <w:t>,</w:t>
      </w:r>
      <w:r w:rsidRPr="004929DB">
        <w:rPr>
          <w:rFonts w:cstheme="minorHAnsi"/>
          <w:color w:val="000000"/>
        </w:rPr>
        <w:t xml:space="preserve"> aż do dnia dokonania protokolarnego odbioru końcowego</w:t>
      </w:r>
      <w:r w:rsidR="000A7F07" w:rsidRPr="004929DB">
        <w:rPr>
          <w:rFonts w:cstheme="minorHAnsi"/>
          <w:color w:val="000000"/>
        </w:rPr>
        <w:t>,</w:t>
      </w:r>
      <w:r w:rsidRPr="004929DB">
        <w:rPr>
          <w:rFonts w:cstheme="minorHAnsi"/>
          <w:color w:val="000000"/>
        </w:rPr>
        <w:t xml:space="preserve"> pełną odpowiedzialność za przekazany plac budowy.</w:t>
      </w:r>
    </w:p>
    <w:p w14:paraId="784C059C" w14:textId="77777777" w:rsidR="00116E62" w:rsidRPr="004929DB" w:rsidRDefault="00116E62" w:rsidP="00120BEF">
      <w:pPr>
        <w:numPr>
          <w:ilvl w:val="0"/>
          <w:numId w:val="22"/>
        </w:numPr>
        <w:shd w:val="clear" w:color="auto" w:fill="FFFFFF"/>
        <w:autoSpaceDE w:val="0"/>
        <w:autoSpaceDN w:val="0"/>
        <w:adjustRightInd w:val="0"/>
        <w:spacing w:before="120" w:after="0" w:line="240" w:lineRule="auto"/>
        <w:ind w:left="357" w:hanging="357"/>
        <w:jc w:val="both"/>
        <w:rPr>
          <w:rFonts w:cstheme="minorHAnsi"/>
        </w:rPr>
      </w:pPr>
      <w:r w:rsidRPr="004929DB">
        <w:rPr>
          <w:rFonts w:cstheme="minorHAnsi"/>
          <w:color w:val="000000"/>
        </w:rPr>
        <w:t>Wykonawca  przed przejęciem placu budowy przedłoży Zamawiającemu:</w:t>
      </w:r>
    </w:p>
    <w:p w14:paraId="17802151" w14:textId="77777777" w:rsidR="00116E62" w:rsidRPr="004929DB" w:rsidRDefault="00116E62" w:rsidP="000C7829">
      <w:pPr>
        <w:numPr>
          <w:ilvl w:val="0"/>
          <w:numId w:val="33"/>
        </w:numPr>
        <w:shd w:val="clear" w:color="auto" w:fill="FFFFFF"/>
        <w:autoSpaceDE w:val="0"/>
        <w:autoSpaceDN w:val="0"/>
        <w:adjustRightInd w:val="0"/>
        <w:spacing w:before="60" w:after="0" w:line="240" w:lineRule="auto"/>
        <w:contextualSpacing/>
        <w:rPr>
          <w:rFonts w:eastAsia="Times New Roman" w:cstheme="minorHAnsi"/>
          <w:color w:val="000000"/>
          <w:lang w:eastAsia="pl-PL"/>
        </w:rPr>
      </w:pPr>
      <w:r w:rsidRPr="004929DB">
        <w:rPr>
          <w:rFonts w:eastAsia="Times New Roman" w:cstheme="minorHAnsi"/>
          <w:color w:val="000000"/>
          <w:lang w:eastAsia="pl-PL"/>
        </w:rPr>
        <w:t>oświadczenie</w:t>
      </w:r>
      <w:r w:rsidRPr="004929DB">
        <w:rPr>
          <w:rFonts w:eastAsia="Times New Roman" w:cstheme="minorHAnsi"/>
          <w:lang w:eastAsia="pl-PL"/>
        </w:rPr>
        <w:t xml:space="preserve"> kierownika budowy stwierdzające</w:t>
      </w:r>
      <w:r w:rsidRPr="004929DB">
        <w:rPr>
          <w:rFonts w:eastAsia="Times New Roman" w:cstheme="minorHAnsi"/>
          <w:color w:val="000000"/>
          <w:lang w:eastAsia="pl-PL"/>
        </w:rPr>
        <w:t xml:space="preserve"> sporządzenie planu bezpieczeństwa i ochrony zdrowia, przyjęcie obowiązku kierowania budową oraz zaświadczenie o przynależności do właściwej izby samorządu zawodowego i ubezpieczeniu od odpowiedzialności cywilnej /lub inny odpowiedni dokument/</w:t>
      </w:r>
      <w:r w:rsidR="000A7F07" w:rsidRPr="004929DB">
        <w:rPr>
          <w:rFonts w:eastAsia="Times New Roman" w:cstheme="minorHAnsi"/>
          <w:color w:val="000000"/>
          <w:lang w:eastAsia="pl-PL"/>
        </w:rPr>
        <w:t>;</w:t>
      </w:r>
    </w:p>
    <w:p w14:paraId="298AECC8" w14:textId="334B71C7" w:rsidR="00116E62" w:rsidRPr="004929DB" w:rsidRDefault="00116E62" w:rsidP="000C7829">
      <w:pPr>
        <w:numPr>
          <w:ilvl w:val="0"/>
          <w:numId w:val="33"/>
        </w:numPr>
        <w:shd w:val="clear" w:color="auto" w:fill="FFFFFF"/>
        <w:autoSpaceDE w:val="0"/>
        <w:autoSpaceDN w:val="0"/>
        <w:adjustRightInd w:val="0"/>
        <w:spacing w:before="60" w:after="0" w:line="240" w:lineRule="auto"/>
        <w:contextualSpacing/>
        <w:rPr>
          <w:rFonts w:eastAsia="Times New Roman" w:cstheme="minorHAnsi"/>
          <w:color w:val="000000"/>
          <w:lang w:eastAsia="pl-PL"/>
        </w:rPr>
      </w:pPr>
      <w:r w:rsidRPr="004929DB">
        <w:rPr>
          <w:rFonts w:eastAsia="Times New Roman" w:cstheme="minorHAnsi"/>
          <w:color w:val="000000"/>
          <w:lang w:eastAsia="pl-PL"/>
        </w:rPr>
        <w:t>informacje zawierające dane zamieszczone w ogłoszeniu o bezpieczeństwie pracy i ochronie zdrowia.</w:t>
      </w:r>
    </w:p>
    <w:p w14:paraId="51AA6BA7" w14:textId="19D3B85E" w:rsidR="00116E62" w:rsidRPr="004929DB" w:rsidRDefault="00116E62" w:rsidP="00116E62">
      <w:pPr>
        <w:shd w:val="clear" w:color="auto" w:fill="FFFFFF"/>
        <w:autoSpaceDE w:val="0"/>
        <w:autoSpaceDN w:val="0"/>
        <w:adjustRightInd w:val="0"/>
        <w:spacing w:before="60"/>
        <w:ind w:left="896" w:hanging="357"/>
        <w:rPr>
          <w:rFonts w:cstheme="minorHAnsi"/>
          <w:color w:val="000000"/>
        </w:rPr>
      </w:pPr>
      <w:r w:rsidRPr="004929DB">
        <w:rPr>
          <w:rFonts w:cstheme="minorHAnsi"/>
          <w:color w:val="000000"/>
        </w:rPr>
        <w:t xml:space="preserve">W/w dokumenty winny zostać zatwierdzone przez </w:t>
      </w:r>
      <w:r w:rsidR="008821B8" w:rsidRPr="004929DB">
        <w:rPr>
          <w:rFonts w:cstheme="minorHAnsi"/>
          <w:color w:val="000000"/>
        </w:rPr>
        <w:t xml:space="preserve">Zamawiającego. </w:t>
      </w:r>
    </w:p>
    <w:p w14:paraId="11F0CBF3" w14:textId="0684758E" w:rsidR="00116E62" w:rsidRPr="004929DB" w:rsidRDefault="00116E62" w:rsidP="00B15BBB">
      <w:pPr>
        <w:spacing w:before="240" w:after="120"/>
        <w:ind w:left="357" w:right="74"/>
        <w:jc w:val="center"/>
        <w:rPr>
          <w:rFonts w:cstheme="minorHAnsi"/>
        </w:rPr>
      </w:pPr>
      <w:r w:rsidRPr="004929DB">
        <w:rPr>
          <w:rFonts w:cstheme="minorHAnsi"/>
        </w:rPr>
        <w:sym w:font="Times New Roman" w:char="00A7"/>
      </w:r>
      <w:r w:rsidRPr="004929DB">
        <w:rPr>
          <w:rFonts w:cstheme="minorHAnsi"/>
        </w:rPr>
        <w:t xml:space="preserve"> 2</w:t>
      </w:r>
      <w:r w:rsidR="000A3536">
        <w:rPr>
          <w:rFonts w:cstheme="minorHAnsi"/>
        </w:rPr>
        <w:t>0</w:t>
      </w:r>
    </w:p>
    <w:p w14:paraId="5DCCDA6E" w14:textId="77777777" w:rsidR="00116E62" w:rsidRPr="004929DB" w:rsidRDefault="00116E62" w:rsidP="00116E62">
      <w:pPr>
        <w:spacing w:before="120"/>
        <w:ind w:right="74"/>
        <w:rPr>
          <w:rFonts w:cstheme="minorHAnsi"/>
          <w:b/>
        </w:rPr>
      </w:pPr>
      <w:r w:rsidRPr="004929DB">
        <w:rPr>
          <w:rFonts w:cstheme="minorHAnsi"/>
          <w:b/>
        </w:rPr>
        <w:t>Badania.</w:t>
      </w:r>
    </w:p>
    <w:p w14:paraId="16E48DCC" w14:textId="77777777" w:rsidR="00116E62" w:rsidRPr="004929DB" w:rsidRDefault="00116E62" w:rsidP="00120BEF">
      <w:pPr>
        <w:numPr>
          <w:ilvl w:val="0"/>
          <w:numId w:val="23"/>
        </w:numPr>
        <w:spacing w:before="120" w:after="0" w:line="240" w:lineRule="auto"/>
        <w:ind w:left="360" w:right="74"/>
        <w:jc w:val="both"/>
        <w:rPr>
          <w:rFonts w:cstheme="minorHAnsi"/>
        </w:rPr>
      </w:pPr>
      <w:r w:rsidRPr="004929DB">
        <w:rPr>
          <w:rFonts w:cstheme="minorHAnsi"/>
        </w:rPr>
        <w:t>Wykonawca, w trakcie prowadzenia robót oraz w okresie gwarancji i rękojmi zobowiązany jest umożliwić Zamawiającemu lub na jego polecenie wykonać badania, próby i sprawdzenia 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 Jeżeli badania te nie wykażą nieprawidłowości, to koszty badań  ponosi Zamawiający.</w:t>
      </w:r>
    </w:p>
    <w:p w14:paraId="368FA467" w14:textId="181E0D46" w:rsidR="0008656B" w:rsidRPr="004929DB" w:rsidRDefault="00116E62" w:rsidP="00522E25">
      <w:pPr>
        <w:numPr>
          <w:ilvl w:val="0"/>
          <w:numId w:val="23"/>
        </w:numPr>
        <w:spacing w:before="120" w:after="0" w:line="240" w:lineRule="auto"/>
        <w:ind w:left="357" w:right="74" w:hanging="357"/>
        <w:jc w:val="both"/>
        <w:rPr>
          <w:rFonts w:cstheme="minorHAnsi"/>
        </w:rPr>
      </w:pPr>
      <w:r w:rsidRPr="004929DB">
        <w:rPr>
          <w:rFonts w:cstheme="minorHAnsi"/>
          <w:color w:val="000000"/>
        </w:rPr>
        <w:t>W przypadku gdy Wykonawca nie zastosuje się do polecenia, Zamawiający może zlecić wykonanie powyższych czynności osobie trzeciej i potrącić poniesione przez siebie koszty z wynagrodzenia Wykonawcy lub zabezpieczenia należytego wykonania umowy.</w:t>
      </w:r>
    </w:p>
    <w:p w14:paraId="50799D15" w14:textId="329D5F6B" w:rsidR="00116E62" w:rsidRPr="004929DB" w:rsidRDefault="00116E62" w:rsidP="00116E62">
      <w:pPr>
        <w:spacing w:before="120" w:after="120"/>
        <w:ind w:left="357" w:right="74"/>
        <w:jc w:val="center"/>
        <w:rPr>
          <w:rFonts w:cstheme="minorHAnsi"/>
        </w:rPr>
      </w:pPr>
      <w:r w:rsidRPr="004929DB">
        <w:rPr>
          <w:rFonts w:cstheme="minorHAnsi"/>
        </w:rPr>
        <w:t>§</w:t>
      </w:r>
      <w:r w:rsidR="009C08F9" w:rsidRPr="004929DB">
        <w:rPr>
          <w:rFonts w:cstheme="minorHAnsi"/>
        </w:rPr>
        <w:t xml:space="preserve"> </w:t>
      </w:r>
      <w:r w:rsidRPr="004929DB">
        <w:rPr>
          <w:rFonts w:cstheme="minorHAnsi"/>
        </w:rPr>
        <w:t>2</w:t>
      </w:r>
      <w:r w:rsidR="000A3536">
        <w:rPr>
          <w:rFonts w:cstheme="minorHAnsi"/>
        </w:rPr>
        <w:t>1</w:t>
      </w:r>
    </w:p>
    <w:p w14:paraId="648C1AD3" w14:textId="77777777" w:rsidR="00116E62" w:rsidRPr="004929DB" w:rsidRDefault="00116E62" w:rsidP="00116E62">
      <w:pPr>
        <w:spacing w:before="120" w:after="120"/>
        <w:ind w:right="74"/>
        <w:rPr>
          <w:rFonts w:cstheme="minorHAnsi"/>
          <w:b/>
        </w:rPr>
      </w:pPr>
      <w:r w:rsidRPr="004929DB">
        <w:rPr>
          <w:rFonts w:cstheme="minorHAnsi"/>
          <w:b/>
        </w:rPr>
        <w:t>Odpowiedzialność</w:t>
      </w:r>
      <w:r w:rsidRPr="004929DB">
        <w:rPr>
          <w:rFonts w:cstheme="minorHAnsi"/>
          <w:b/>
          <w:color w:val="000000"/>
        </w:rPr>
        <w:t xml:space="preserve"> za szkody.</w:t>
      </w:r>
    </w:p>
    <w:p w14:paraId="6DEDF594" w14:textId="3FA2C44E" w:rsidR="00116E62" w:rsidRPr="004929DB" w:rsidRDefault="00116E62" w:rsidP="00116E62">
      <w:pPr>
        <w:shd w:val="clear" w:color="auto" w:fill="FFFFFF"/>
        <w:autoSpaceDE w:val="0"/>
        <w:autoSpaceDN w:val="0"/>
        <w:adjustRightInd w:val="0"/>
        <w:jc w:val="both"/>
        <w:rPr>
          <w:rFonts w:cstheme="minorHAnsi"/>
          <w:color w:val="000000"/>
        </w:rPr>
      </w:pPr>
      <w:r w:rsidRPr="004929DB">
        <w:rPr>
          <w:rFonts w:cstheme="minorHAnsi"/>
          <w:color w:val="000000"/>
        </w:rPr>
        <w:lastRenderedPageBreak/>
        <w:t>W okresie obowiązywania, po rozwiązaniu lub po wygaśnięciu Umowy, Wykonawca jest i będzie odpowiedzialny na zasadach uregulowanych w Kodeksie cywilnym za wszelkie szkody wynikłe na placu budowy lub wyrządzone w związku z wykonaniem przedmiotu umowy, w szczególności za szkody wyrządzone osobom trzecim lub Zamawiającemu w przypadku, gdy będą one wynikać z wad przedmiotu umowy lub niedołożenia należytej staranności przez Wykonawcę.</w:t>
      </w:r>
    </w:p>
    <w:p w14:paraId="5CF3224E" w14:textId="0CFE7C1E" w:rsidR="00116E62" w:rsidRPr="004929DB" w:rsidRDefault="00116E62" w:rsidP="000C7829">
      <w:pPr>
        <w:spacing w:before="240" w:after="120"/>
        <w:ind w:left="357" w:right="74"/>
        <w:jc w:val="center"/>
        <w:rPr>
          <w:rFonts w:cstheme="minorHAnsi"/>
        </w:rPr>
      </w:pPr>
      <w:r w:rsidRPr="004929DB">
        <w:rPr>
          <w:rFonts w:cstheme="minorHAnsi"/>
        </w:rPr>
        <w:sym w:font="Times New Roman" w:char="00A7"/>
      </w:r>
      <w:r w:rsidRPr="004929DB">
        <w:rPr>
          <w:rFonts w:cstheme="minorHAnsi"/>
        </w:rPr>
        <w:t xml:space="preserve"> 2</w:t>
      </w:r>
      <w:r w:rsidR="000A3536">
        <w:rPr>
          <w:rFonts w:cstheme="minorHAnsi"/>
        </w:rPr>
        <w:t>2</w:t>
      </w:r>
    </w:p>
    <w:p w14:paraId="7677E7C5" w14:textId="77777777" w:rsidR="00116E62" w:rsidRPr="004929DB" w:rsidRDefault="00116E62" w:rsidP="00116E62">
      <w:pPr>
        <w:spacing w:before="120" w:after="60"/>
        <w:rPr>
          <w:rFonts w:cstheme="minorHAnsi"/>
          <w:b/>
        </w:rPr>
      </w:pPr>
      <w:r w:rsidRPr="004929DB">
        <w:rPr>
          <w:rFonts w:cstheme="minorHAnsi"/>
          <w:b/>
        </w:rPr>
        <w:t>Zaplecze budowy.</w:t>
      </w:r>
    </w:p>
    <w:p w14:paraId="71035DCF" w14:textId="33D18525" w:rsidR="00116E62" w:rsidRPr="004929DB" w:rsidRDefault="00116E62" w:rsidP="000C7829">
      <w:pPr>
        <w:numPr>
          <w:ilvl w:val="0"/>
          <w:numId w:val="24"/>
        </w:numPr>
        <w:spacing w:before="120" w:after="0" w:line="240" w:lineRule="auto"/>
        <w:ind w:left="357" w:hanging="357"/>
        <w:jc w:val="both"/>
        <w:rPr>
          <w:rFonts w:eastAsia="Times New Roman" w:cstheme="minorHAnsi"/>
          <w:b/>
          <w:i/>
          <w:lang w:eastAsia="zh-CN"/>
        </w:rPr>
      </w:pPr>
      <w:r w:rsidRPr="004929DB">
        <w:rPr>
          <w:rFonts w:eastAsia="Times New Roman" w:cstheme="minorHAnsi"/>
          <w:lang w:eastAsia="zh-CN"/>
        </w:rPr>
        <w:t xml:space="preserve">W terminie 7 dni od daty podpisania umowy, Wykonawca powinien dostarczyć </w:t>
      </w:r>
      <w:r w:rsidR="004B6CDD" w:rsidRPr="004929DB">
        <w:rPr>
          <w:rFonts w:eastAsia="Times New Roman" w:cstheme="minorHAnsi"/>
          <w:lang w:eastAsia="zh-CN"/>
        </w:rPr>
        <w:t xml:space="preserve">informacje </w:t>
      </w:r>
      <w:r w:rsidRPr="004929DB">
        <w:rPr>
          <w:rFonts w:eastAsia="Times New Roman" w:cstheme="minorHAnsi"/>
          <w:lang w:eastAsia="zh-CN"/>
        </w:rPr>
        <w:t>przedstawiające jego propozycje dotyczące:</w:t>
      </w:r>
    </w:p>
    <w:p w14:paraId="2932C81C" w14:textId="77777777" w:rsidR="00116E62" w:rsidRPr="004929DB" w:rsidRDefault="00116E62" w:rsidP="000C7829">
      <w:pPr>
        <w:numPr>
          <w:ilvl w:val="0"/>
          <w:numId w:val="38"/>
        </w:numPr>
        <w:autoSpaceDE w:val="0"/>
        <w:autoSpaceDN w:val="0"/>
        <w:spacing w:before="60" w:after="0" w:line="240" w:lineRule="auto"/>
        <w:jc w:val="both"/>
        <w:rPr>
          <w:rFonts w:eastAsia="Times New Roman" w:cstheme="minorHAnsi"/>
          <w:lang w:eastAsia="pl-PL"/>
        </w:rPr>
      </w:pPr>
      <w:r w:rsidRPr="004929DB">
        <w:rPr>
          <w:rFonts w:eastAsia="Times New Roman" w:cstheme="minorHAnsi"/>
          <w:lang w:eastAsia="pl-PL"/>
        </w:rPr>
        <w:t>biura i magazynu Wykonawcy na placu budowy,</w:t>
      </w:r>
    </w:p>
    <w:p w14:paraId="1C33A208" w14:textId="77777777" w:rsidR="00116E62" w:rsidRPr="004929DB" w:rsidRDefault="00116E62" w:rsidP="000C7829">
      <w:pPr>
        <w:numPr>
          <w:ilvl w:val="0"/>
          <w:numId w:val="38"/>
        </w:numPr>
        <w:autoSpaceDE w:val="0"/>
        <w:autoSpaceDN w:val="0"/>
        <w:spacing w:before="60" w:after="0" w:line="240" w:lineRule="auto"/>
        <w:jc w:val="both"/>
        <w:rPr>
          <w:rFonts w:eastAsia="Times New Roman" w:cstheme="minorHAnsi"/>
          <w:lang w:eastAsia="pl-PL"/>
        </w:rPr>
      </w:pPr>
      <w:r w:rsidRPr="004929DB">
        <w:rPr>
          <w:rFonts w:eastAsia="Times New Roman" w:cstheme="minorHAnsi"/>
          <w:lang w:eastAsia="pl-PL"/>
        </w:rPr>
        <w:t>miejsca składowania materiałów.</w:t>
      </w:r>
    </w:p>
    <w:p w14:paraId="03DBC7CE" w14:textId="030C83F3" w:rsidR="00116E62" w:rsidRPr="004929DB" w:rsidRDefault="00116E62" w:rsidP="000C7829">
      <w:pPr>
        <w:numPr>
          <w:ilvl w:val="0"/>
          <w:numId w:val="24"/>
        </w:numPr>
        <w:spacing w:before="120" w:after="0" w:line="240" w:lineRule="auto"/>
        <w:ind w:left="357" w:hanging="357"/>
        <w:jc w:val="both"/>
        <w:rPr>
          <w:rFonts w:eastAsia="Times New Roman" w:cstheme="minorHAnsi"/>
          <w:b/>
          <w:i/>
          <w:lang w:eastAsia="zh-CN"/>
        </w:rPr>
      </w:pPr>
      <w:r w:rsidRPr="004929DB">
        <w:rPr>
          <w:rFonts w:eastAsia="Times New Roman" w:cstheme="minorHAnsi"/>
          <w:lang w:eastAsia="zh-CN"/>
        </w:rPr>
        <w:t xml:space="preserve">Powyższe plany powinny być dostarczone do </w:t>
      </w:r>
      <w:r w:rsidR="00522E25" w:rsidRPr="004929DB">
        <w:rPr>
          <w:rFonts w:eastAsia="Times New Roman" w:cstheme="minorHAnsi"/>
          <w:lang w:eastAsia="zh-CN"/>
        </w:rPr>
        <w:t>Zamawiającego</w:t>
      </w:r>
      <w:r w:rsidRPr="004929DB">
        <w:rPr>
          <w:rFonts w:eastAsia="Times New Roman" w:cstheme="minorHAnsi"/>
          <w:lang w:eastAsia="zh-CN"/>
        </w:rPr>
        <w:t xml:space="preserve"> do zatwierdzenia. Do powyższych planów powinny być wprowadzone wszelkie zasadne zmiany zasugerowane przez </w:t>
      </w:r>
      <w:r w:rsidR="00522E25" w:rsidRPr="004929DB">
        <w:rPr>
          <w:rFonts w:eastAsia="Times New Roman" w:cstheme="minorHAnsi"/>
          <w:lang w:eastAsia="zh-CN"/>
        </w:rPr>
        <w:t>Zamawiającego</w:t>
      </w:r>
      <w:r w:rsidRPr="004929DB">
        <w:rPr>
          <w:rFonts w:eastAsia="Times New Roman" w:cstheme="minorHAnsi"/>
          <w:lang w:eastAsia="zh-CN"/>
        </w:rPr>
        <w:t>.</w:t>
      </w:r>
    </w:p>
    <w:p w14:paraId="218CD479" w14:textId="5135C426" w:rsidR="00116E62" w:rsidRPr="004929DB" w:rsidRDefault="00116E62" w:rsidP="000C7829">
      <w:pPr>
        <w:numPr>
          <w:ilvl w:val="0"/>
          <w:numId w:val="24"/>
        </w:numPr>
        <w:spacing w:before="120" w:after="0" w:line="240" w:lineRule="auto"/>
        <w:ind w:left="357" w:hanging="357"/>
        <w:jc w:val="both"/>
        <w:rPr>
          <w:rFonts w:eastAsia="Times New Roman" w:cstheme="minorHAnsi"/>
          <w:b/>
          <w:i/>
          <w:lang w:eastAsia="zh-CN"/>
        </w:rPr>
      </w:pPr>
      <w:r w:rsidRPr="004929DB">
        <w:rPr>
          <w:rFonts w:eastAsia="Times New Roman" w:cstheme="minorHAnsi"/>
          <w:lang w:eastAsia="zh-CN"/>
        </w:rPr>
        <w:t xml:space="preserve">Zmiany zatwierdzonych rozwiązań wymagają  zgody </w:t>
      </w:r>
      <w:r w:rsidR="00522E25" w:rsidRPr="004929DB">
        <w:rPr>
          <w:rFonts w:eastAsia="Times New Roman" w:cstheme="minorHAnsi"/>
          <w:lang w:eastAsia="zh-CN"/>
        </w:rPr>
        <w:t>Zamawiającego</w:t>
      </w:r>
      <w:r w:rsidRPr="004929DB">
        <w:rPr>
          <w:rFonts w:eastAsia="Times New Roman" w:cstheme="minorHAnsi"/>
          <w:lang w:eastAsia="zh-CN"/>
        </w:rPr>
        <w:t>.</w:t>
      </w:r>
    </w:p>
    <w:p w14:paraId="3C88C11C" w14:textId="19C81C07" w:rsidR="00116E62" w:rsidRDefault="00116E62" w:rsidP="000C7829">
      <w:pPr>
        <w:spacing w:before="240" w:after="120"/>
        <w:ind w:left="357" w:right="74"/>
        <w:jc w:val="center"/>
        <w:rPr>
          <w:rFonts w:cstheme="minorHAnsi"/>
        </w:rPr>
      </w:pPr>
      <w:r w:rsidRPr="004929DB">
        <w:rPr>
          <w:rFonts w:cstheme="minorHAnsi"/>
        </w:rPr>
        <w:sym w:font="Times New Roman" w:char="00A7"/>
      </w:r>
      <w:r w:rsidRPr="004929DB">
        <w:rPr>
          <w:rFonts w:cstheme="minorHAnsi"/>
        </w:rPr>
        <w:t xml:space="preserve"> 2</w:t>
      </w:r>
      <w:r w:rsidR="000A3536">
        <w:rPr>
          <w:rFonts w:cstheme="minorHAnsi"/>
        </w:rPr>
        <w:t>3</w:t>
      </w:r>
    </w:p>
    <w:p w14:paraId="188E460C" w14:textId="77777777" w:rsidR="000C7829" w:rsidRPr="00E36F2B" w:rsidRDefault="000C7829" w:rsidP="000C7829">
      <w:pPr>
        <w:spacing w:before="60" w:afterLines="300" w:after="720" w:line="240" w:lineRule="auto"/>
        <w:ind w:left="181" w:right="74" w:hanging="181"/>
        <w:contextualSpacing/>
        <w:rPr>
          <w:rFonts w:eastAsia="Times New Roman" w:cstheme="minorHAnsi"/>
          <w:b/>
          <w:lang w:eastAsia="pl-PL"/>
        </w:rPr>
      </w:pPr>
      <w:r w:rsidRPr="00E36F2B">
        <w:rPr>
          <w:rFonts w:eastAsia="Times New Roman" w:cstheme="minorHAnsi"/>
          <w:b/>
          <w:lang w:eastAsia="pl-PL"/>
        </w:rPr>
        <w:t>Zmiana umowy.</w:t>
      </w:r>
    </w:p>
    <w:p w14:paraId="25220776" w14:textId="77777777" w:rsidR="000C7829" w:rsidRPr="00E36F2B" w:rsidRDefault="000C7829" w:rsidP="000C7829">
      <w:pPr>
        <w:spacing w:before="60" w:afterLines="300" w:after="720" w:line="240" w:lineRule="auto"/>
        <w:ind w:left="181" w:right="74" w:hanging="181"/>
        <w:contextualSpacing/>
        <w:rPr>
          <w:rFonts w:eastAsia="Times New Roman" w:cstheme="minorHAnsi"/>
          <w:b/>
          <w:lang w:eastAsia="pl-PL"/>
        </w:rPr>
      </w:pPr>
    </w:p>
    <w:p w14:paraId="25851030" w14:textId="77777777" w:rsidR="000C7829" w:rsidRPr="00E36F2B" w:rsidRDefault="000C7829" w:rsidP="000C7829">
      <w:pPr>
        <w:numPr>
          <w:ilvl w:val="0"/>
          <w:numId w:val="40"/>
        </w:numPr>
        <w:spacing w:before="100" w:beforeAutospacing="1" w:after="100" w:afterAutospacing="1" w:line="240" w:lineRule="auto"/>
        <w:ind w:left="284"/>
        <w:jc w:val="both"/>
        <w:rPr>
          <w:rFonts w:eastAsia="Times New Roman" w:cstheme="minorHAnsi"/>
          <w:bCs/>
          <w:iCs/>
          <w:lang w:eastAsia="pl-PL"/>
        </w:rPr>
      </w:pPr>
      <w:r w:rsidRPr="00E36F2B">
        <w:rPr>
          <w:rFonts w:eastAsia="Times New Roman" w:cstheme="minorHAnsi"/>
          <w:bCs/>
          <w:iCs/>
          <w:lang w:eastAsia="pl-PL"/>
        </w:rPr>
        <w:t>Na podstawie art. 455 ust. 1 pkt 1 ustawy Prawo zamówień publicznych Zamawiający dopuszcza możliwość zmian postanowień zawartej umowy w stosunku do treści oferty, na podstawie której dokonano wyboru Wykonawcy, w następujących przypadkach:</w:t>
      </w:r>
    </w:p>
    <w:p w14:paraId="7CCABE80" w14:textId="77777777" w:rsidR="000C7829" w:rsidRPr="00E36F2B" w:rsidRDefault="000C7829" w:rsidP="000C7829">
      <w:pPr>
        <w:numPr>
          <w:ilvl w:val="1"/>
          <w:numId w:val="40"/>
        </w:numPr>
        <w:spacing w:before="100" w:beforeAutospacing="1" w:after="100" w:afterAutospacing="1" w:line="240" w:lineRule="auto"/>
        <w:ind w:left="567"/>
        <w:jc w:val="both"/>
        <w:rPr>
          <w:rFonts w:eastAsia="Times New Roman" w:cstheme="minorHAnsi"/>
          <w:bCs/>
          <w:iCs/>
          <w:lang w:eastAsia="pl-PL"/>
        </w:rPr>
      </w:pPr>
      <w:r w:rsidRPr="00E36F2B">
        <w:rPr>
          <w:rFonts w:eastAsia="Times New Roman" w:cstheme="minorHAnsi"/>
          <w:bCs/>
          <w:iCs/>
          <w:lang w:eastAsia="pl-PL"/>
        </w:rPr>
        <w:t>Zmiany  wynikające z konieczności zastosowania innych niż przewidziane w projekcie technologii i materiałów, przy czym możliwość i celowość wprowadzenia takich zmian musi być zaakceptowane przez projektanta. Ewentualna zmiana wynagrodzenia lub innych warunków Umowy z tym związanych zostanie określona w aneksie do Umowy. Zmiany technologiczne mogą być spowodowane w szczególności następującymi okolicznościami:</w:t>
      </w:r>
    </w:p>
    <w:p w14:paraId="08FB3621" w14:textId="77777777" w:rsidR="000C7829" w:rsidRPr="00E36F2B" w:rsidRDefault="000C7829" w:rsidP="000C7829">
      <w:pPr>
        <w:spacing w:before="40" w:after="40" w:line="240" w:lineRule="auto"/>
        <w:ind w:left="992" w:hanging="425"/>
        <w:jc w:val="both"/>
        <w:rPr>
          <w:rFonts w:eastAsia="Times New Roman" w:cstheme="minorHAnsi"/>
          <w:bCs/>
          <w:iCs/>
          <w:lang w:eastAsia="pl-PL"/>
        </w:rPr>
      </w:pPr>
      <w:r w:rsidRPr="00E36F2B">
        <w:rPr>
          <w:rFonts w:eastAsia="Times New Roman" w:cstheme="minorHAnsi"/>
          <w:bCs/>
          <w:iCs/>
          <w:lang w:eastAsia="pl-PL"/>
        </w:rPr>
        <w:t>a)</w:t>
      </w:r>
      <w:r w:rsidRPr="00E36F2B">
        <w:rPr>
          <w:rFonts w:eastAsia="Times New Roman" w:cstheme="minorHAnsi"/>
          <w:bCs/>
          <w:iCs/>
          <w:lang w:eastAsia="pl-PL"/>
        </w:rPr>
        <w:tab/>
        <w:t>niedostępność na rynku materiałów lub urządzeń wskazanych w Dokumentacji   Projektowej lub Specyfikacji technicznej wykonania i odbioru robót spowodowana zaprzestaniem produkcji lub wycofaniem z rynku tych materiałów lub urządzeń;</w:t>
      </w:r>
    </w:p>
    <w:p w14:paraId="28584CC2" w14:textId="77777777" w:rsidR="000C7829" w:rsidRPr="00E36F2B" w:rsidRDefault="000C7829" w:rsidP="000C7829">
      <w:pPr>
        <w:spacing w:before="40" w:after="40" w:line="240" w:lineRule="auto"/>
        <w:ind w:left="992" w:hanging="425"/>
        <w:jc w:val="both"/>
        <w:rPr>
          <w:rFonts w:eastAsia="Times New Roman" w:cstheme="minorHAnsi"/>
          <w:bCs/>
          <w:iCs/>
          <w:lang w:eastAsia="pl-PL"/>
        </w:rPr>
      </w:pPr>
      <w:r w:rsidRPr="00E36F2B">
        <w:rPr>
          <w:rFonts w:eastAsia="Times New Roman" w:cstheme="minorHAnsi"/>
          <w:bCs/>
          <w:iCs/>
          <w:lang w:eastAsia="pl-PL"/>
        </w:rPr>
        <w:t>b)</w:t>
      </w:r>
      <w:r w:rsidRPr="00E36F2B">
        <w:rPr>
          <w:rFonts w:eastAsia="Times New Roman" w:cstheme="minorHAnsi"/>
          <w:bCs/>
          <w:iCs/>
          <w:lang w:eastAsia="pl-PL"/>
        </w:rPr>
        <w:tab/>
        <w:t>pojawienie się na rynku materiałów lub urządzeń nowszej generacji pozwalających na zaoszczędzenie kosztów realizacji przedmiotu umowy lub kosztów eksploatacji wykonanego przedmiotu umowy, lub umożliwiające uzyskanie lepszej jakości Robót;</w:t>
      </w:r>
    </w:p>
    <w:p w14:paraId="5E856DDD" w14:textId="77777777" w:rsidR="000C7829" w:rsidRPr="00E36F2B" w:rsidRDefault="000C7829" w:rsidP="000C7829">
      <w:pPr>
        <w:spacing w:before="40" w:after="40" w:line="240" w:lineRule="auto"/>
        <w:ind w:left="992" w:hanging="425"/>
        <w:jc w:val="both"/>
        <w:rPr>
          <w:rFonts w:eastAsia="Times New Roman" w:cstheme="minorHAnsi"/>
          <w:bCs/>
          <w:iCs/>
          <w:lang w:eastAsia="pl-PL"/>
        </w:rPr>
      </w:pPr>
      <w:r w:rsidRPr="00E36F2B">
        <w:rPr>
          <w:rFonts w:eastAsia="Times New Roman" w:cstheme="minorHAnsi"/>
          <w:bCs/>
          <w:iCs/>
          <w:lang w:eastAsia="pl-PL"/>
        </w:rPr>
        <w:t>c)</w:t>
      </w:r>
      <w:r w:rsidRPr="00E36F2B">
        <w:rPr>
          <w:rFonts w:eastAsia="Times New Roman" w:cstheme="minorHAnsi"/>
          <w:bCs/>
          <w:iCs/>
          <w:lang w:eastAsia="pl-PL"/>
        </w:rPr>
        <w:tab/>
        <w:t>pojawienie się nowszej technologii wykonania zaprojektowanych robót pozwalającej na zaoszczędzenie czasu realizacji inwestycji lub kosztów wykonywanych prac, jak również kosztów eksploatacji wykonanego przedmiotu umowy;</w:t>
      </w:r>
    </w:p>
    <w:p w14:paraId="3FD4AAC0" w14:textId="77777777" w:rsidR="000C7829" w:rsidRPr="00E36F2B" w:rsidRDefault="000C7829" w:rsidP="000C7829">
      <w:pPr>
        <w:spacing w:before="40" w:after="40" w:line="240" w:lineRule="auto"/>
        <w:ind w:left="992" w:hanging="425"/>
        <w:jc w:val="both"/>
        <w:rPr>
          <w:rFonts w:eastAsia="Times New Roman" w:cstheme="minorHAnsi"/>
          <w:bCs/>
          <w:iCs/>
          <w:lang w:eastAsia="pl-PL"/>
        </w:rPr>
      </w:pPr>
      <w:r w:rsidRPr="00E36F2B">
        <w:rPr>
          <w:rFonts w:eastAsia="Times New Roman" w:cstheme="minorHAnsi"/>
          <w:bCs/>
          <w:iCs/>
          <w:lang w:eastAsia="pl-PL"/>
        </w:rPr>
        <w:t>d)</w:t>
      </w:r>
      <w:r w:rsidRPr="00E36F2B">
        <w:rPr>
          <w:rFonts w:eastAsia="Times New Roman" w:cstheme="minorHAnsi"/>
          <w:bCs/>
          <w:iCs/>
          <w:lang w:eastAsia="pl-PL"/>
        </w:rPr>
        <w:tab/>
        <w:t>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5CA75E11" w14:textId="77777777" w:rsidR="000C7829" w:rsidRPr="00E36F2B" w:rsidRDefault="000C7829" w:rsidP="000C7829">
      <w:pPr>
        <w:spacing w:before="40" w:after="40" w:line="240" w:lineRule="auto"/>
        <w:ind w:left="992" w:hanging="425"/>
        <w:jc w:val="both"/>
        <w:rPr>
          <w:rFonts w:eastAsia="Times New Roman" w:cstheme="minorHAnsi"/>
          <w:bCs/>
          <w:iCs/>
          <w:lang w:eastAsia="pl-PL"/>
        </w:rPr>
      </w:pPr>
      <w:r w:rsidRPr="00E36F2B">
        <w:rPr>
          <w:rFonts w:eastAsia="Times New Roman" w:cstheme="minorHAnsi"/>
          <w:bCs/>
          <w:iCs/>
          <w:lang w:eastAsia="pl-PL"/>
        </w:rPr>
        <w:t>e)</w:t>
      </w:r>
      <w:r w:rsidRPr="00E36F2B">
        <w:rPr>
          <w:rFonts w:eastAsia="Times New Roman" w:cstheme="minorHAnsi"/>
          <w:bCs/>
          <w:iCs/>
          <w:lang w:eastAsia="pl-PL"/>
        </w:rPr>
        <w:tab/>
        <w:t>odmienne od przyjętych w Dokumentacji projektowej lub Specyfikacji technicznej wykonania i odbioru robót warunki geologiczne skutkujące niemożliwością zrealizowania przedmiotu umowy przy dotychczasowych założeniach technologicznych;</w:t>
      </w:r>
    </w:p>
    <w:p w14:paraId="1BD0959C" w14:textId="77777777" w:rsidR="000C7829" w:rsidRPr="00E36F2B" w:rsidRDefault="000C7829" w:rsidP="000C7829">
      <w:pPr>
        <w:spacing w:before="40" w:after="40" w:line="240" w:lineRule="auto"/>
        <w:ind w:left="992" w:hanging="425"/>
        <w:jc w:val="both"/>
        <w:rPr>
          <w:rFonts w:eastAsia="Times New Roman" w:cstheme="minorHAnsi"/>
          <w:bCs/>
          <w:iCs/>
          <w:lang w:eastAsia="pl-PL"/>
        </w:rPr>
      </w:pPr>
      <w:r w:rsidRPr="00E36F2B">
        <w:rPr>
          <w:rFonts w:eastAsia="Times New Roman" w:cstheme="minorHAnsi"/>
          <w:bCs/>
          <w:iCs/>
          <w:lang w:eastAsia="pl-PL"/>
        </w:rPr>
        <w:t>f)</w:t>
      </w:r>
      <w:r w:rsidRPr="00E36F2B">
        <w:rPr>
          <w:rFonts w:eastAsia="Times New Roman" w:cstheme="minorHAnsi"/>
          <w:bCs/>
          <w:iCs/>
          <w:lang w:eastAsia="pl-PL"/>
        </w:rPr>
        <w:tab/>
        <w:t>odmienne od przyjętych w Dokumentacji projektowej lub Specyfikacji technicznej wykonania i odbioru robót warunki terenowe, w szczególności istnienie niezinwentaryzowanych lub błędnie zinwentaryzowanych obiektów budowlanych;</w:t>
      </w:r>
    </w:p>
    <w:p w14:paraId="2C083693" w14:textId="77777777" w:rsidR="000C7829" w:rsidRPr="00E36F2B" w:rsidRDefault="000C7829" w:rsidP="000C7829">
      <w:pPr>
        <w:spacing w:before="40" w:after="40" w:line="240" w:lineRule="auto"/>
        <w:ind w:left="992" w:hanging="425"/>
        <w:jc w:val="both"/>
        <w:rPr>
          <w:rFonts w:eastAsia="Times New Roman" w:cstheme="minorHAnsi"/>
          <w:bCs/>
          <w:iCs/>
          <w:lang w:eastAsia="pl-PL"/>
        </w:rPr>
      </w:pPr>
      <w:r w:rsidRPr="00E36F2B">
        <w:rPr>
          <w:rFonts w:eastAsia="Times New Roman" w:cstheme="minorHAnsi"/>
          <w:bCs/>
          <w:iCs/>
          <w:lang w:eastAsia="pl-PL"/>
        </w:rPr>
        <w:lastRenderedPageBreak/>
        <w:t>g)</w:t>
      </w:r>
      <w:r w:rsidRPr="00E36F2B">
        <w:rPr>
          <w:rFonts w:eastAsia="Times New Roman" w:cstheme="minorHAnsi"/>
          <w:bCs/>
          <w:iCs/>
          <w:lang w:eastAsia="pl-PL"/>
        </w:rPr>
        <w:tab/>
        <w:t>konieczność zrealizowania przedmiotu umowy przy zastosowaniu innych rozwiązań technicznych lub materiałowych ze względu na zmiany obowiązującego prawa;</w:t>
      </w:r>
    </w:p>
    <w:p w14:paraId="52226205" w14:textId="77777777" w:rsidR="000C7829" w:rsidRPr="00E36F2B" w:rsidRDefault="000C7829" w:rsidP="000C7829">
      <w:pPr>
        <w:spacing w:before="40" w:after="40" w:line="240" w:lineRule="auto"/>
        <w:ind w:left="992" w:hanging="425"/>
        <w:jc w:val="both"/>
        <w:rPr>
          <w:rFonts w:eastAsia="Times New Roman" w:cstheme="minorHAnsi"/>
          <w:bCs/>
          <w:iCs/>
          <w:lang w:eastAsia="pl-PL"/>
        </w:rPr>
      </w:pPr>
      <w:r w:rsidRPr="00E36F2B">
        <w:rPr>
          <w:rFonts w:eastAsia="Times New Roman" w:cstheme="minorHAnsi"/>
          <w:bCs/>
          <w:iCs/>
          <w:lang w:eastAsia="pl-PL"/>
        </w:rPr>
        <w:t>h)</w:t>
      </w:r>
      <w:r w:rsidRPr="00E36F2B">
        <w:rPr>
          <w:rFonts w:eastAsia="Times New Roman" w:cstheme="minorHAnsi"/>
          <w:bCs/>
          <w:iCs/>
          <w:lang w:eastAsia="pl-PL"/>
        </w:rPr>
        <w:tab/>
        <w:t>konieczność usunięcia sprzeczności w dokumentacji w przypadku niemożności usunięcia sprzeczności przy pomocy wykładni, w szczególności gdy sprzeczne zapisy mają równy stopień pierwszeństwa.</w:t>
      </w:r>
    </w:p>
    <w:p w14:paraId="0C1731A3" w14:textId="77777777" w:rsidR="000C7829" w:rsidRPr="00E36F2B" w:rsidRDefault="000C7829" w:rsidP="000C7829">
      <w:pPr>
        <w:numPr>
          <w:ilvl w:val="1"/>
          <w:numId w:val="40"/>
        </w:numPr>
        <w:spacing w:before="100" w:beforeAutospacing="1" w:after="100" w:afterAutospacing="1" w:line="240" w:lineRule="auto"/>
        <w:ind w:left="567" w:hanging="425"/>
        <w:jc w:val="both"/>
        <w:rPr>
          <w:rFonts w:eastAsia="Times New Roman" w:cstheme="minorHAnsi"/>
          <w:bCs/>
          <w:iCs/>
          <w:lang w:eastAsia="pl-PL"/>
        </w:rPr>
      </w:pPr>
      <w:r w:rsidRPr="00E36F2B">
        <w:rPr>
          <w:rFonts w:eastAsia="Times New Roman" w:cstheme="minorHAnsi"/>
          <w:bCs/>
          <w:iCs/>
          <w:lang w:eastAsia="pl-PL"/>
        </w:rPr>
        <w:t>Zmiany wynagrodzenia wynikające z wyłączenia przez Zamawiającego części robót z zakresu zadania lub realizacji robót zamiennych.</w:t>
      </w:r>
    </w:p>
    <w:p w14:paraId="70D7E931" w14:textId="77777777" w:rsidR="000C7829" w:rsidRPr="00E36F2B" w:rsidRDefault="000C7829" w:rsidP="000C7829">
      <w:pPr>
        <w:numPr>
          <w:ilvl w:val="1"/>
          <w:numId w:val="40"/>
        </w:numPr>
        <w:spacing w:before="100" w:beforeAutospacing="1" w:after="100" w:afterAutospacing="1" w:line="240" w:lineRule="auto"/>
        <w:ind w:left="567" w:hanging="425"/>
        <w:jc w:val="both"/>
        <w:rPr>
          <w:rFonts w:eastAsia="Times New Roman" w:cstheme="minorHAnsi"/>
          <w:bCs/>
          <w:i/>
          <w:iCs/>
          <w:lang w:eastAsia="pl-PL"/>
        </w:rPr>
      </w:pPr>
      <w:r w:rsidRPr="00E36F2B">
        <w:rPr>
          <w:rFonts w:eastAsia="Times New Roman" w:cstheme="minorHAnsi"/>
          <w:lang w:eastAsia="pl-PL"/>
        </w:rPr>
        <w:t>Zamawiający dopuszcza możliwość zmiany terminu realizacji przedmiotu zamówienia w przypadku</w:t>
      </w:r>
      <w:r w:rsidRPr="00E36F2B">
        <w:rPr>
          <w:rFonts w:eastAsia="Times New Roman" w:cstheme="minorHAnsi"/>
          <w:bCs/>
          <w:iCs/>
          <w:lang w:eastAsia="pl-PL"/>
        </w:rPr>
        <w:t>:</w:t>
      </w:r>
    </w:p>
    <w:p w14:paraId="2619F8BC" w14:textId="77777777" w:rsidR="000C7829" w:rsidRPr="00E36F2B" w:rsidRDefault="000C7829" w:rsidP="000C7829">
      <w:pPr>
        <w:numPr>
          <w:ilvl w:val="1"/>
          <w:numId w:val="41"/>
        </w:numPr>
        <w:tabs>
          <w:tab w:val="num" w:pos="142"/>
        </w:tabs>
        <w:spacing w:before="120" w:after="120" w:line="240" w:lineRule="auto"/>
        <w:ind w:left="709" w:hanging="352"/>
        <w:jc w:val="both"/>
        <w:rPr>
          <w:rFonts w:eastAsia="Times New Roman" w:cstheme="minorHAnsi"/>
          <w:noProof/>
          <w:color w:val="000000"/>
          <w:lang w:eastAsia="pl-PL"/>
        </w:rPr>
      </w:pPr>
      <w:r w:rsidRPr="00E36F2B">
        <w:rPr>
          <w:rFonts w:eastAsia="Times New Roman" w:cstheme="minorHAnsi"/>
          <w:noProof/>
          <w:color w:val="000000"/>
          <w:lang w:eastAsia="pl-PL"/>
        </w:rPr>
        <w:t>przerwania robót przez Zamawiającego. Wówczas termin realizacji umowy na wniosek Wykonawcy może ulec wydłużeniu o czas nie dłuższy niż czas przerwy;</w:t>
      </w:r>
    </w:p>
    <w:p w14:paraId="4D68088E" w14:textId="77777777" w:rsidR="000C7829" w:rsidRPr="00E36F2B" w:rsidRDefault="000C7829" w:rsidP="000C7829">
      <w:pPr>
        <w:numPr>
          <w:ilvl w:val="1"/>
          <w:numId w:val="41"/>
        </w:numPr>
        <w:tabs>
          <w:tab w:val="num" w:pos="142"/>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noProof/>
          <w:color w:val="000000"/>
          <w:lang w:eastAsia="pl-PL"/>
        </w:rPr>
        <w:t xml:space="preserve">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ekonomiczne następstwa globalnego kryzysu finansowego, ogłoszone stany nadzwyczajne, stany epidemiologiczne, stany epidemii itp.) niezależnych od Wykonawcy, uniemożliwiających wykonanie robót w  ustalonym w umowie terminie.Wówczas termin realizacji umowy na wniosek Wykonawcy może ulec wydłużeniu o czas niezbędny do usunięcia konsekwencji działania powyższych okoliczności; </w:t>
      </w:r>
    </w:p>
    <w:p w14:paraId="2B1D1BA2" w14:textId="77777777" w:rsidR="000C7829" w:rsidRPr="00E36F2B" w:rsidRDefault="000C7829" w:rsidP="000C7829">
      <w:pPr>
        <w:numPr>
          <w:ilvl w:val="1"/>
          <w:numId w:val="41"/>
        </w:numPr>
        <w:tabs>
          <w:tab w:val="num" w:pos="142"/>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lang w:eastAsia="pl-PL"/>
        </w:rPr>
        <w:t xml:space="preserve">błędów w dokumentacji projektowej, których usunięcie będzie poprzedzać konieczność konsultacji z projektantem i naniesienia przez niego poprawek lub zmian w projekcie. </w:t>
      </w:r>
      <w:r w:rsidRPr="00E36F2B">
        <w:rPr>
          <w:rFonts w:eastAsia="Times New Roman" w:cstheme="minorHAnsi"/>
          <w:noProof/>
          <w:color w:val="000000"/>
          <w:lang w:eastAsia="pl-PL"/>
        </w:rPr>
        <w:t xml:space="preserve">Wówczas termin realizacji umowy na wniosek Wykonawcy może ulec wydłużeniu o czas niezbędny do wprowadzenia poprawek lub zmian w projekcie; </w:t>
      </w:r>
    </w:p>
    <w:p w14:paraId="16B9ECD9" w14:textId="77777777" w:rsidR="000C7829" w:rsidRPr="00E36F2B" w:rsidRDefault="000C7829" w:rsidP="000C7829">
      <w:pPr>
        <w:numPr>
          <w:ilvl w:val="1"/>
          <w:numId w:val="41"/>
        </w:numPr>
        <w:tabs>
          <w:tab w:val="num" w:pos="142"/>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lang w:eastAsia="pl-PL"/>
        </w:rPr>
        <w:t xml:space="preserve">konieczności uzyskania decyzji lub uzgodnień, mogących spowodować wstrzymanie robót. </w:t>
      </w:r>
      <w:r w:rsidRPr="00E36F2B">
        <w:rPr>
          <w:rFonts w:eastAsia="Times New Roman" w:cstheme="minorHAnsi"/>
          <w:noProof/>
          <w:color w:val="000000"/>
          <w:lang w:eastAsia="pl-PL"/>
        </w:rPr>
        <w:t xml:space="preserve">Wówczas termin realizacji umowy na wniosek Wykonawcy może ulec wydłużeniu o czas niezbędny do uzyskania wymaganych decyzji lub uzgodnień; </w:t>
      </w:r>
    </w:p>
    <w:p w14:paraId="75BFEFE2" w14:textId="77777777" w:rsidR="000C7829" w:rsidRPr="00E36F2B" w:rsidRDefault="000C7829" w:rsidP="000C7829">
      <w:pPr>
        <w:numPr>
          <w:ilvl w:val="1"/>
          <w:numId w:val="41"/>
        </w:numPr>
        <w:tabs>
          <w:tab w:val="num" w:pos="142"/>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lang w:eastAsia="pl-PL"/>
        </w:rPr>
        <w:t xml:space="preserve">konieczności wykonania dodatkowych badań i ekspertyz. </w:t>
      </w:r>
      <w:r w:rsidRPr="00E36F2B">
        <w:rPr>
          <w:rFonts w:eastAsia="Times New Roman" w:cstheme="minorHAnsi"/>
          <w:noProof/>
          <w:color w:val="000000"/>
          <w:lang w:eastAsia="pl-PL"/>
        </w:rPr>
        <w:t xml:space="preserve">Wówczas termin realizacji umowy na wniosek Wykonawcy może ulec wydłużeniu o czas niezbędny do wykonania wymaganych </w:t>
      </w:r>
      <w:r w:rsidRPr="00E36F2B">
        <w:rPr>
          <w:rFonts w:eastAsia="Times New Roman" w:cstheme="minorHAnsi"/>
          <w:lang w:eastAsia="pl-PL"/>
        </w:rPr>
        <w:t>dodatkowych badań i ekspertyz</w:t>
      </w:r>
      <w:r w:rsidRPr="00E36F2B">
        <w:rPr>
          <w:rFonts w:eastAsia="Times New Roman" w:cstheme="minorHAnsi"/>
          <w:noProof/>
          <w:color w:val="000000"/>
          <w:lang w:eastAsia="pl-PL"/>
        </w:rPr>
        <w:t xml:space="preserve">; </w:t>
      </w:r>
    </w:p>
    <w:p w14:paraId="5F62B400" w14:textId="77777777" w:rsidR="000C7829" w:rsidRPr="00E36F2B" w:rsidRDefault="000C7829" w:rsidP="000C7829">
      <w:pPr>
        <w:numPr>
          <w:ilvl w:val="1"/>
          <w:numId w:val="41"/>
        </w:numPr>
        <w:tabs>
          <w:tab w:val="num" w:pos="142"/>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lang w:eastAsia="pl-PL"/>
        </w:rPr>
        <w:t xml:space="preserve">prowadzenia prac lub badań archeologicznych, powodujących konieczność wstrzymania robót objętych niniejszą umową. </w:t>
      </w:r>
      <w:r w:rsidRPr="00E36F2B">
        <w:rPr>
          <w:rFonts w:eastAsia="Times New Roman" w:cstheme="minorHAnsi"/>
          <w:noProof/>
          <w:color w:val="000000"/>
          <w:lang w:eastAsia="pl-PL"/>
        </w:rPr>
        <w:t xml:space="preserve">Wówczas termin realizacji umowy na wniosek Wykonawcy może ulec wydłużeniu o czas nie dłuższy niż czas </w:t>
      </w:r>
      <w:r w:rsidRPr="00E36F2B">
        <w:rPr>
          <w:rFonts w:eastAsia="Times New Roman" w:cstheme="minorHAnsi"/>
          <w:lang w:eastAsia="pl-PL"/>
        </w:rPr>
        <w:t>wstrzymania robót</w:t>
      </w:r>
      <w:r w:rsidRPr="00E36F2B">
        <w:rPr>
          <w:rFonts w:eastAsia="Times New Roman" w:cstheme="minorHAnsi"/>
          <w:noProof/>
          <w:color w:val="000000"/>
          <w:lang w:eastAsia="pl-PL"/>
        </w:rPr>
        <w:t xml:space="preserve"> lub okres niezbędny do wykonania prac lub badań archeologicznych;</w:t>
      </w:r>
    </w:p>
    <w:p w14:paraId="68A04A6D" w14:textId="77777777" w:rsidR="000C7829" w:rsidRPr="00E36F2B" w:rsidRDefault="000C7829" w:rsidP="000C7829">
      <w:pPr>
        <w:numPr>
          <w:ilvl w:val="1"/>
          <w:numId w:val="41"/>
        </w:numPr>
        <w:tabs>
          <w:tab w:val="num" w:pos="142"/>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lang w:eastAsia="pl-PL"/>
        </w:rPr>
        <w:t xml:space="preserve">realizacji w drodze odrębnej umowy prac powiązanych z przedmiotem niniejszej umowy, wymuszającej konieczność skoordynowania prac i uwzględnienia wzajemnych powiązań. </w:t>
      </w:r>
      <w:r w:rsidRPr="00E36F2B">
        <w:rPr>
          <w:rFonts w:eastAsia="Times New Roman" w:cstheme="minorHAnsi"/>
          <w:noProof/>
          <w:color w:val="000000"/>
          <w:lang w:eastAsia="pl-PL"/>
        </w:rPr>
        <w:t xml:space="preserve">Wówczas termin realizacji umowy na wniosek Wykonawcy może ulec wydłużeniu o czas niezbędny do wykonania </w:t>
      </w:r>
      <w:r w:rsidRPr="00E36F2B">
        <w:rPr>
          <w:rFonts w:eastAsia="Times New Roman" w:cstheme="minorHAnsi"/>
          <w:lang w:eastAsia="pl-PL"/>
        </w:rPr>
        <w:t>prac powiązanych z przedmiotem niniejszej umowy, realizowanych w drodze odrębnej umowy</w:t>
      </w:r>
      <w:r w:rsidRPr="00E36F2B">
        <w:rPr>
          <w:rFonts w:eastAsia="Times New Roman" w:cstheme="minorHAnsi"/>
          <w:noProof/>
          <w:color w:val="000000"/>
          <w:lang w:eastAsia="pl-PL"/>
        </w:rPr>
        <w:t xml:space="preserve">; </w:t>
      </w:r>
    </w:p>
    <w:p w14:paraId="68541D0C" w14:textId="77777777" w:rsidR="000C7829" w:rsidRPr="00E36F2B" w:rsidRDefault="000C7829" w:rsidP="000C7829">
      <w:pPr>
        <w:numPr>
          <w:ilvl w:val="1"/>
          <w:numId w:val="41"/>
        </w:numPr>
        <w:tabs>
          <w:tab w:val="num" w:pos="142"/>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lang w:eastAsia="pl-PL"/>
        </w:rPr>
        <w:t xml:space="preserve">działania lub zaniechania osób trzecich (np.: organów administracji publicznej i innych podmiotów uczestniczących w procedurze opiniowania i uchwalania, realizacji, odbioru itp.) </w:t>
      </w:r>
      <w:r w:rsidRPr="00E36F2B">
        <w:rPr>
          <w:rFonts w:eastAsia="Times New Roman" w:cstheme="minorHAnsi"/>
          <w:noProof/>
          <w:color w:val="000000"/>
          <w:lang w:eastAsia="pl-PL"/>
        </w:rPr>
        <w:t xml:space="preserve">Wówczas termin realizacji umowy na wniosek Wykonawcy może ulec wydłużeniu o czas trwania powyższych okoliczności; </w:t>
      </w:r>
    </w:p>
    <w:p w14:paraId="7DEB534F" w14:textId="77777777" w:rsidR="000C7829" w:rsidRPr="00E36F2B" w:rsidRDefault="000C7829" w:rsidP="000C7829">
      <w:pPr>
        <w:numPr>
          <w:ilvl w:val="1"/>
          <w:numId w:val="41"/>
        </w:numPr>
        <w:tabs>
          <w:tab w:val="num" w:pos="142"/>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lang w:eastAsia="pl-PL"/>
        </w:rPr>
        <w:t xml:space="preserve">złożenia skargi lub wniosku do właściwych organów administracyjnych lub sądowych lub odwołania od ich rozstrzygnięcia, o ile będą mogły mieć wpływ na zmianę terminu realizacji. </w:t>
      </w:r>
      <w:r w:rsidRPr="00E36F2B">
        <w:rPr>
          <w:rFonts w:eastAsia="Times New Roman" w:cstheme="minorHAnsi"/>
          <w:noProof/>
          <w:color w:val="000000"/>
          <w:lang w:eastAsia="pl-PL"/>
        </w:rPr>
        <w:t xml:space="preserve">Wówczas termin realizacji umowy na wniosek Wykonawcy może ulec wydłużeniu o czas trwania powyższych okoliczności; </w:t>
      </w:r>
    </w:p>
    <w:p w14:paraId="47E80ADD" w14:textId="77777777" w:rsidR="000C7829" w:rsidRPr="00E36F2B" w:rsidRDefault="000C7829" w:rsidP="000C7829">
      <w:pPr>
        <w:numPr>
          <w:ilvl w:val="1"/>
          <w:numId w:val="41"/>
        </w:numPr>
        <w:tabs>
          <w:tab w:val="num" w:pos="142"/>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lang w:eastAsia="pl-PL"/>
        </w:rPr>
        <w:lastRenderedPageBreak/>
        <w:t xml:space="preserve">ograniczenia w dostępie do terenu objętego robotami. </w:t>
      </w:r>
      <w:r w:rsidRPr="00E36F2B">
        <w:rPr>
          <w:rFonts w:eastAsia="Times New Roman" w:cstheme="minorHAnsi"/>
          <w:noProof/>
          <w:color w:val="000000"/>
          <w:lang w:eastAsia="pl-PL"/>
        </w:rPr>
        <w:t xml:space="preserve">Wówczas termin realizacji umowy na wniosek Wykonawcy może ulec wydłużeniu o czas trwania tego ograniczenia; </w:t>
      </w:r>
    </w:p>
    <w:p w14:paraId="2BF5A238" w14:textId="77777777" w:rsidR="000C7829" w:rsidRPr="00E36F2B" w:rsidRDefault="000C7829" w:rsidP="000C7829">
      <w:pPr>
        <w:numPr>
          <w:ilvl w:val="1"/>
          <w:numId w:val="41"/>
        </w:numPr>
        <w:tabs>
          <w:tab w:val="num" w:pos="142"/>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noProof/>
          <w:color w:val="000000"/>
          <w:lang w:eastAsia="pl-PL"/>
        </w:rPr>
        <w:t xml:space="preserve">wystąpienia niezainwentaryzowanych w zasobach geodezyjnych urządzeń, sieci podziemnych i innych nieprzewidzianych przeszkód, które będą kolidowały z wykonaniem robót. Wówczas termin realizacji umowy na wniosek Wykonawcy może ulec wydłużeniu o faktyczną ilość dni niezbędną do usunięcia ww. przeszkód terenowych; </w:t>
      </w:r>
    </w:p>
    <w:p w14:paraId="095D0155" w14:textId="77777777" w:rsidR="000C7829" w:rsidRPr="00E36F2B" w:rsidRDefault="000C7829" w:rsidP="000C7829">
      <w:pPr>
        <w:numPr>
          <w:ilvl w:val="1"/>
          <w:numId w:val="41"/>
        </w:numPr>
        <w:tabs>
          <w:tab w:val="num" w:pos="142"/>
          <w:tab w:val="num" w:pos="709"/>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noProof/>
          <w:color w:val="000000"/>
          <w:lang w:eastAsia="pl-PL"/>
        </w:rPr>
        <w:t xml:space="preserve">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14:paraId="5008DC31" w14:textId="77777777" w:rsidR="000C7829" w:rsidRPr="00E36F2B" w:rsidRDefault="000C7829" w:rsidP="000C7829">
      <w:pPr>
        <w:numPr>
          <w:ilvl w:val="1"/>
          <w:numId w:val="41"/>
        </w:numPr>
        <w:tabs>
          <w:tab w:val="num" w:pos="142"/>
          <w:tab w:val="num" w:pos="709"/>
        </w:tabs>
        <w:spacing w:before="120" w:after="120" w:line="240" w:lineRule="auto"/>
        <w:ind w:left="714" w:hanging="357"/>
        <w:jc w:val="both"/>
        <w:rPr>
          <w:rFonts w:eastAsia="Times New Roman" w:cstheme="minorHAnsi"/>
          <w:noProof/>
          <w:color w:val="000000"/>
          <w:lang w:eastAsia="pl-PL"/>
        </w:rPr>
      </w:pPr>
      <w:r w:rsidRPr="00E36F2B">
        <w:rPr>
          <w:rFonts w:eastAsia="Times New Roman" w:cstheme="minorHAnsi"/>
          <w:noProof/>
          <w:color w:val="000000"/>
          <w:lang w:eastAsia="pl-PL"/>
        </w:rPr>
        <w:t>wystąpienia robót dodatkowych mających wpływ na dotrzymanie terminu zamówienia. Wówczas termin realizacji umowyna wniosek Wykonawcy może ulec wydłużeniu o czas niebędny do wykonaia robót dodatkowych;</w:t>
      </w:r>
    </w:p>
    <w:p w14:paraId="7EF4141F" w14:textId="77777777" w:rsidR="000C7829" w:rsidRPr="00E36F2B" w:rsidRDefault="000C7829" w:rsidP="000C7829">
      <w:pPr>
        <w:numPr>
          <w:ilvl w:val="1"/>
          <w:numId w:val="41"/>
        </w:numPr>
        <w:tabs>
          <w:tab w:val="num" w:pos="142"/>
          <w:tab w:val="num" w:pos="709"/>
        </w:tabs>
        <w:spacing w:before="120" w:after="120" w:line="240" w:lineRule="auto"/>
        <w:ind w:left="714" w:hanging="357"/>
        <w:jc w:val="both"/>
        <w:rPr>
          <w:rFonts w:eastAsia="Times New Roman" w:cstheme="minorHAnsi"/>
          <w:noProof/>
          <w:lang w:eastAsia="pl-PL"/>
        </w:rPr>
      </w:pPr>
      <w:r w:rsidRPr="00E36F2B">
        <w:rPr>
          <w:rFonts w:eastAsia="Times New Roman" w:cstheme="minorHAnsi"/>
          <w:w w:val="105"/>
          <w:lang w:eastAsia="pl-PL"/>
        </w:rPr>
        <w:t>w sytuacji, gdy na termin realizacji przedmiotu umowy wpłyną lub będą mogły mieć wpływ okoliczności związane z wystąpieniem wirusa SARS-CoV-2 lub choroby wywołanej tym wirusem (COVID-19), dotyczące w</w:t>
      </w:r>
      <w:r w:rsidRPr="00E36F2B">
        <w:rPr>
          <w:rFonts w:eastAsia="Times New Roman" w:cstheme="minorHAnsi"/>
          <w:spacing w:val="-40"/>
          <w:w w:val="105"/>
          <w:lang w:eastAsia="pl-PL"/>
        </w:rPr>
        <w:t xml:space="preserve"> </w:t>
      </w:r>
      <w:r w:rsidRPr="00E36F2B">
        <w:rPr>
          <w:rFonts w:eastAsia="Times New Roman" w:cstheme="minorHAnsi"/>
          <w:w w:val="105"/>
          <w:lang w:eastAsia="pl-PL"/>
        </w:rPr>
        <w:t>szczególności:</w:t>
      </w:r>
    </w:p>
    <w:p w14:paraId="74B4DEAC" w14:textId="77777777" w:rsidR="000C7829" w:rsidRPr="00E36F2B" w:rsidRDefault="000C7829" w:rsidP="000C7829">
      <w:pPr>
        <w:widowControl w:val="0"/>
        <w:numPr>
          <w:ilvl w:val="3"/>
          <w:numId w:val="41"/>
        </w:numPr>
        <w:tabs>
          <w:tab w:val="clear" w:pos="2880"/>
          <w:tab w:val="num" w:pos="1134"/>
        </w:tabs>
        <w:autoSpaceDE w:val="0"/>
        <w:autoSpaceDN w:val="0"/>
        <w:spacing w:before="100" w:beforeAutospacing="1" w:after="100" w:afterAutospacing="1" w:line="240" w:lineRule="auto"/>
        <w:ind w:left="1134"/>
        <w:jc w:val="both"/>
        <w:rPr>
          <w:rFonts w:eastAsia="Times New Roman" w:cstheme="minorHAnsi"/>
          <w:lang w:eastAsia="pl-PL"/>
        </w:rPr>
      </w:pPr>
      <w:r w:rsidRPr="00E36F2B">
        <w:rPr>
          <w:rFonts w:eastAsia="Times New Roman" w:cstheme="minorHAnsi"/>
          <w:w w:val="105"/>
          <w:lang w:eastAsia="pl-PL"/>
        </w:rPr>
        <w:t xml:space="preserve">nieobecności pracowników lub osób świadczących pracę za wynagrodzeniem na innej podstawie niż stosunek pracy, które uczestniczą lub </w:t>
      </w:r>
      <w:r w:rsidRPr="00E36F2B">
        <w:rPr>
          <w:rFonts w:eastAsia="Times New Roman" w:cstheme="minorHAnsi"/>
          <w:spacing w:val="-3"/>
          <w:w w:val="105"/>
          <w:lang w:eastAsia="pl-PL"/>
        </w:rPr>
        <w:t xml:space="preserve">mogłyby </w:t>
      </w:r>
      <w:r w:rsidRPr="00E36F2B">
        <w:rPr>
          <w:rFonts w:eastAsia="Times New Roman" w:cstheme="minorHAnsi"/>
          <w:w w:val="105"/>
          <w:lang w:eastAsia="pl-PL"/>
        </w:rPr>
        <w:t>uczestniczyć w realizacji przedmiotu</w:t>
      </w:r>
      <w:r w:rsidRPr="00E36F2B">
        <w:rPr>
          <w:rFonts w:eastAsia="Times New Roman" w:cstheme="minorHAnsi"/>
          <w:spacing w:val="8"/>
          <w:w w:val="105"/>
          <w:lang w:eastAsia="pl-PL"/>
        </w:rPr>
        <w:t xml:space="preserve"> </w:t>
      </w:r>
      <w:r w:rsidRPr="00E36F2B">
        <w:rPr>
          <w:rFonts w:eastAsia="Times New Roman" w:cstheme="minorHAnsi"/>
          <w:w w:val="105"/>
          <w:lang w:eastAsia="pl-PL"/>
        </w:rPr>
        <w:t>umowy;</w:t>
      </w:r>
    </w:p>
    <w:p w14:paraId="59CF5E99" w14:textId="77777777" w:rsidR="000C7829" w:rsidRPr="00E36F2B" w:rsidRDefault="000C7829" w:rsidP="000C7829">
      <w:pPr>
        <w:widowControl w:val="0"/>
        <w:numPr>
          <w:ilvl w:val="3"/>
          <w:numId w:val="41"/>
        </w:numPr>
        <w:tabs>
          <w:tab w:val="clear" w:pos="2880"/>
          <w:tab w:val="num" w:pos="1134"/>
        </w:tabs>
        <w:autoSpaceDE w:val="0"/>
        <w:autoSpaceDN w:val="0"/>
        <w:spacing w:before="100" w:beforeAutospacing="1" w:after="100" w:afterAutospacing="1" w:line="240" w:lineRule="auto"/>
        <w:ind w:left="1134"/>
        <w:jc w:val="both"/>
        <w:rPr>
          <w:rFonts w:eastAsia="Times New Roman" w:cstheme="minorHAnsi"/>
          <w:lang w:eastAsia="pl-PL"/>
        </w:rPr>
      </w:pPr>
      <w:r w:rsidRPr="00E36F2B">
        <w:rPr>
          <w:rFonts w:eastAsia="Times New Roman" w:cstheme="minorHAnsi"/>
          <w:w w:val="105"/>
          <w:lang w:eastAsia="pl-PL"/>
        </w:rPr>
        <w:t>decyzji wydanych przez Głównego Inspektora Sanitarnego lub działającego z jego upoważnienia państwowego wojewódzkiego inspektora sanitarnego, w związku z przeciwdziałaniem COVID-19, nakładających na Wykonawcę obowiązek</w:t>
      </w:r>
      <w:r w:rsidRPr="00E36F2B">
        <w:rPr>
          <w:rFonts w:eastAsia="Times New Roman" w:cstheme="minorHAnsi"/>
          <w:spacing w:val="-11"/>
          <w:w w:val="105"/>
          <w:lang w:eastAsia="pl-PL"/>
        </w:rPr>
        <w:t xml:space="preserve"> </w:t>
      </w:r>
      <w:r w:rsidRPr="00E36F2B">
        <w:rPr>
          <w:rFonts w:eastAsia="Times New Roman" w:cstheme="minorHAnsi"/>
          <w:w w:val="105"/>
          <w:lang w:eastAsia="pl-PL"/>
        </w:rPr>
        <w:t>podjęcia</w:t>
      </w:r>
      <w:r w:rsidRPr="00E36F2B">
        <w:rPr>
          <w:rFonts w:eastAsia="Times New Roman" w:cstheme="minorHAnsi"/>
          <w:spacing w:val="-13"/>
          <w:w w:val="105"/>
          <w:lang w:eastAsia="pl-PL"/>
        </w:rPr>
        <w:t xml:space="preserve"> </w:t>
      </w:r>
      <w:r w:rsidRPr="00E36F2B">
        <w:rPr>
          <w:rFonts w:eastAsia="Times New Roman" w:cstheme="minorHAnsi"/>
          <w:w w:val="105"/>
          <w:lang w:eastAsia="pl-PL"/>
        </w:rPr>
        <w:t>określonych</w:t>
      </w:r>
      <w:r w:rsidRPr="00E36F2B">
        <w:rPr>
          <w:rFonts w:eastAsia="Times New Roman" w:cstheme="minorHAnsi"/>
          <w:spacing w:val="-11"/>
          <w:w w:val="105"/>
          <w:lang w:eastAsia="pl-PL"/>
        </w:rPr>
        <w:t xml:space="preserve"> </w:t>
      </w:r>
      <w:r w:rsidRPr="00E36F2B">
        <w:rPr>
          <w:rFonts w:eastAsia="Times New Roman" w:cstheme="minorHAnsi"/>
          <w:w w:val="105"/>
          <w:lang w:eastAsia="pl-PL"/>
        </w:rPr>
        <w:t>czynności</w:t>
      </w:r>
      <w:r w:rsidRPr="00E36F2B">
        <w:rPr>
          <w:rFonts w:eastAsia="Times New Roman" w:cstheme="minorHAnsi"/>
          <w:spacing w:val="-9"/>
          <w:w w:val="105"/>
          <w:lang w:eastAsia="pl-PL"/>
        </w:rPr>
        <w:t xml:space="preserve"> </w:t>
      </w:r>
      <w:r w:rsidRPr="00E36F2B">
        <w:rPr>
          <w:rFonts w:eastAsia="Times New Roman" w:cstheme="minorHAnsi"/>
          <w:w w:val="105"/>
          <w:lang w:eastAsia="pl-PL"/>
        </w:rPr>
        <w:t>zapobiegawczych</w:t>
      </w:r>
      <w:r w:rsidRPr="00E36F2B">
        <w:rPr>
          <w:rFonts w:eastAsia="Times New Roman" w:cstheme="minorHAnsi"/>
          <w:spacing w:val="-21"/>
          <w:w w:val="105"/>
          <w:lang w:eastAsia="pl-PL"/>
        </w:rPr>
        <w:t xml:space="preserve"> </w:t>
      </w:r>
      <w:r w:rsidRPr="00E36F2B">
        <w:rPr>
          <w:rFonts w:eastAsia="Times New Roman" w:cstheme="minorHAnsi"/>
          <w:w w:val="105"/>
          <w:lang w:eastAsia="pl-PL"/>
        </w:rPr>
        <w:t>lub</w:t>
      </w:r>
      <w:r w:rsidRPr="00E36F2B">
        <w:rPr>
          <w:rFonts w:eastAsia="Times New Roman" w:cstheme="minorHAnsi"/>
          <w:spacing w:val="-19"/>
          <w:w w:val="105"/>
          <w:lang w:eastAsia="pl-PL"/>
        </w:rPr>
        <w:t xml:space="preserve"> </w:t>
      </w:r>
      <w:r w:rsidRPr="00E36F2B">
        <w:rPr>
          <w:rFonts w:eastAsia="Times New Roman" w:cstheme="minorHAnsi"/>
          <w:w w:val="105"/>
          <w:lang w:eastAsia="pl-PL"/>
        </w:rPr>
        <w:t>kontrolnych;</w:t>
      </w:r>
    </w:p>
    <w:p w14:paraId="036D0600" w14:textId="77777777" w:rsidR="000C7829" w:rsidRPr="00E36F2B" w:rsidRDefault="000C7829" w:rsidP="000C7829">
      <w:pPr>
        <w:widowControl w:val="0"/>
        <w:numPr>
          <w:ilvl w:val="3"/>
          <w:numId w:val="41"/>
        </w:numPr>
        <w:tabs>
          <w:tab w:val="clear" w:pos="2880"/>
          <w:tab w:val="num" w:pos="1134"/>
        </w:tabs>
        <w:autoSpaceDE w:val="0"/>
        <w:autoSpaceDN w:val="0"/>
        <w:spacing w:before="100" w:beforeAutospacing="1" w:after="100" w:afterAutospacing="1" w:line="240" w:lineRule="auto"/>
        <w:ind w:left="1134"/>
        <w:jc w:val="both"/>
        <w:rPr>
          <w:rFonts w:eastAsia="Times New Roman" w:cstheme="minorHAnsi"/>
          <w:lang w:eastAsia="pl-PL"/>
        </w:rPr>
      </w:pPr>
      <w:r w:rsidRPr="00E36F2B">
        <w:rPr>
          <w:rFonts w:eastAsia="Times New Roman" w:cstheme="minorHAnsi"/>
          <w:w w:val="105"/>
          <w:lang w:eastAsia="pl-PL"/>
        </w:rPr>
        <w:t>wstrzymania dostaw produktów, komponentów produktu lub materiałów, trudności w dostępie do sprzętu lub trudności w realizacji usług transportowych;</w:t>
      </w:r>
    </w:p>
    <w:p w14:paraId="088BEF7E" w14:textId="77777777" w:rsidR="000C7829" w:rsidRPr="00E36F2B" w:rsidRDefault="000C7829" w:rsidP="000C7829">
      <w:pPr>
        <w:widowControl w:val="0"/>
        <w:numPr>
          <w:ilvl w:val="3"/>
          <w:numId w:val="41"/>
        </w:numPr>
        <w:tabs>
          <w:tab w:val="clear" w:pos="2880"/>
          <w:tab w:val="num" w:pos="1134"/>
        </w:tabs>
        <w:autoSpaceDE w:val="0"/>
        <w:autoSpaceDN w:val="0"/>
        <w:spacing w:before="100" w:beforeAutospacing="1" w:after="100" w:afterAutospacing="1" w:line="240" w:lineRule="auto"/>
        <w:ind w:left="1134"/>
        <w:jc w:val="both"/>
        <w:rPr>
          <w:rFonts w:eastAsia="Times New Roman" w:cstheme="minorHAnsi"/>
          <w:lang w:eastAsia="pl-PL"/>
        </w:rPr>
      </w:pPr>
      <w:r w:rsidRPr="00E36F2B">
        <w:rPr>
          <w:rFonts w:eastAsia="Times New Roman" w:cstheme="minorHAnsi"/>
          <w:w w:val="105"/>
          <w:lang w:eastAsia="pl-PL"/>
        </w:rPr>
        <w:t>innych okolicz</w:t>
      </w:r>
      <w:r w:rsidRPr="00E36F2B">
        <w:rPr>
          <w:rFonts w:eastAsia="Times New Roman" w:cstheme="minorHAnsi"/>
          <w:spacing w:val="-5"/>
          <w:w w:val="105"/>
          <w:lang w:eastAsia="pl-PL"/>
        </w:rPr>
        <w:t xml:space="preserve">ności, </w:t>
      </w:r>
      <w:r w:rsidRPr="00E36F2B">
        <w:rPr>
          <w:rFonts w:eastAsia="Times New Roman" w:cstheme="minorHAnsi"/>
          <w:w w:val="105"/>
          <w:lang w:eastAsia="pl-PL"/>
        </w:rPr>
        <w:t>które uniemożliwiają bądź w istotnym stopniu ograniczają możliwość wykonania umowy zgodnie z jej</w:t>
      </w:r>
      <w:r w:rsidRPr="00E36F2B">
        <w:rPr>
          <w:rFonts w:eastAsia="Times New Roman" w:cstheme="minorHAnsi"/>
          <w:spacing w:val="-22"/>
          <w:w w:val="105"/>
          <w:lang w:eastAsia="pl-PL"/>
        </w:rPr>
        <w:t xml:space="preserve"> </w:t>
      </w:r>
      <w:r w:rsidRPr="00E36F2B">
        <w:rPr>
          <w:rFonts w:eastAsia="Times New Roman" w:cstheme="minorHAnsi"/>
          <w:w w:val="105"/>
          <w:lang w:eastAsia="pl-PL"/>
        </w:rPr>
        <w:t>treścią.</w:t>
      </w:r>
    </w:p>
    <w:p w14:paraId="7B6F5ECE" w14:textId="77777777" w:rsidR="000C7829" w:rsidRPr="00E36F2B" w:rsidRDefault="000C7829" w:rsidP="000C7829">
      <w:pPr>
        <w:widowControl w:val="0"/>
        <w:numPr>
          <w:ilvl w:val="3"/>
          <w:numId w:val="41"/>
        </w:numPr>
        <w:tabs>
          <w:tab w:val="clear" w:pos="2880"/>
          <w:tab w:val="num" w:pos="1134"/>
        </w:tabs>
        <w:autoSpaceDE w:val="0"/>
        <w:autoSpaceDN w:val="0"/>
        <w:spacing w:before="100" w:beforeAutospacing="1" w:after="100" w:afterAutospacing="1" w:line="240" w:lineRule="auto"/>
        <w:ind w:left="1134"/>
        <w:jc w:val="both"/>
        <w:rPr>
          <w:rFonts w:eastAsia="Times New Roman" w:cstheme="minorHAnsi"/>
          <w:lang w:eastAsia="pl-PL"/>
        </w:rPr>
      </w:pPr>
      <w:r w:rsidRPr="00E36F2B">
        <w:rPr>
          <w:rFonts w:eastAsia="Times New Roman" w:cstheme="minorHAnsi"/>
          <w:w w:val="110"/>
          <w:lang w:eastAsia="pl-PL"/>
        </w:rPr>
        <w:t>Wprowadzenie zmian, o których mowa lit. n niniejszego paragrafu wymaga przedłożenia przez Wykonawcę informacji o wpływie okoliczności związanych z wystąpieniem</w:t>
      </w:r>
      <w:r w:rsidRPr="00E36F2B">
        <w:rPr>
          <w:rFonts w:eastAsia="Times New Roman" w:cstheme="minorHAnsi"/>
          <w:spacing w:val="-4"/>
          <w:w w:val="110"/>
          <w:lang w:eastAsia="pl-PL"/>
        </w:rPr>
        <w:t xml:space="preserve"> </w:t>
      </w:r>
      <w:r w:rsidRPr="00E36F2B">
        <w:rPr>
          <w:rFonts w:eastAsia="Times New Roman" w:cstheme="minorHAnsi"/>
          <w:w w:val="110"/>
          <w:lang w:eastAsia="pl-PL"/>
        </w:rPr>
        <w:t>wirusa</w:t>
      </w:r>
      <w:r w:rsidRPr="00E36F2B">
        <w:rPr>
          <w:rFonts w:eastAsia="Times New Roman" w:cstheme="minorHAnsi"/>
          <w:spacing w:val="-17"/>
          <w:w w:val="110"/>
          <w:lang w:eastAsia="pl-PL"/>
        </w:rPr>
        <w:t xml:space="preserve"> </w:t>
      </w:r>
      <w:r w:rsidRPr="00E36F2B">
        <w:rPr>
          <w:rFonts w:eastAsia="Times New Roman" w:cstheme="minorHAnsi"/>
          <w:w w:val="110"/>
          <w:lang w:eastAsia="pl-PL"/>
        </w:rPr>
        <w:t>SARS-CoV-2</w:t>
      </w:r>
      <w:r w:rsidRPr="00E36F2B">
        <w:rPr>
          <w:rFonts w:eastAsia="Times New Roman" w:cstheme="minorHAnsi"/>
          <w:spacing w:val="-4"/>
          <w:w w:val="110"/>
          <w:lang w:eastAsia="pl-PL"/>
        </w:rPr>
        <w:t xml:space="preserve"> </w:t>
      </w:r>
      <w:r w:rsidRPr="00E36F2B">
        <w:rPr>
          <w:rFonts w:eastAsia="Times New Roman" w:cstheme="minorHAnsi"/>
          <w:w w:val="110"/>
          <w:lang w:eastAsia="pl-PL"/>
        </w:rPr>
        <w:t>lub</w:t>
      </w:r>
      <w:r w:rsidRPr="00E36F2B">
        <w:rPr>
          <w:rFonts w:eastAsia="Times New Roman" w:cstheme="minorHAnsi"/>
          <w:spacing w:val="-13"/>
          <w:w w:val="110"/>
          <w:lang w:eastAsia="pl-PL"/>
        </w:rPr>
        <w:t xml:space="preserve"> </w:t>
      </w:r>
      <w:r w:rsidRPr="00E36F2B">
        <w:rPr>
          <w:rFonts w:eastAsia="Times New Roman" w:cstheme="minorHAnsi"/>
          <w:w w:val="110"/>
          <w:lang w:eastAsia="pl-PL"/>
        </w:rPr>
        <w:t>choroby</w:t>
      </w:r>
      <w:r w:rsidRPr="00E36F2B">
        <w:rPr>
          <w:rFonts w:eastAsia="Times New Roman" w:cstheme="minorHAnsi"/>
          <w:spacing w:val="-11"/>
          <w:w w:val="110"/>
          <w:lang w:eastAsia="pl-PL"/>
        </w:rPr>
        <w:t xml:space="preserve"> </w:t>
      </w:r>
      <w:r w:rsidRPr="00E36F2B">
        <w:rPr>
          <w:rFonts w:eastAsia="Times New Roman" w:cstheme="minorHAnsi"/>
          <w:w w:val="110"/>
          <w:lang w:eastAsia="pl-PL"/>
        </w:rPr>
        <w:t>wywołanej</w:t>
      </w:r>
      <w:r w:rsidRPr="00E36F2B">
        <w:rPr>
          <w:rFonts w:eastAsia="Times New Roman" w:cstheme="minorHAnsi"/>
          <w:spacing w:val="-9"/>
          <w:w w:val="110"/>
          <w:lang w:eastAsia="pl-PL"/>
        </w:rPr>
        <w:t xml:space="preserve"> </w:t>
      </w:r>
      <w:r w:rsidRPr="00E36F2B">
        <w:rPr>
          <w:rFonts w:eastAsia="Times New Roman" w:cstheme="minorHAnsi"/>
          <w:w w:val="110"/>
          <w:lang w:eastAsia="pl-PL"/>
        </w:rPr>
        <w:t>tym</w:t>
      </w:r>
      <w:r w:rsidRPr="00E36F2B">
        <w:rPr>
          <w:rFonts w:eastAsia="Times New Roman" w:cstheme="minorHAnsi"/>
          <w:spacing w:val="-17"/>
          <w:w w:val="110"/>
          <w:lang w:eastAsia="pl-PL"/>
        </w:rPr>
        <w:t xml:space="preserve"> </w:t>
      </w:r>
      <w:r w:rsidRPr="00E36F2B">
        <w:rPr>
          <w:rFonts w:eastAsia="Times New Roman" w:cstheme="minorHAnsi"/>
          <w:w w:val="110"/>
          <w:lang w:eastAsia="pl-PL"/>
        </w:rPr>
        <w:t>wirusem</w:t>
      </w:r>
      <w:r w:rsidRPr="00E36F2B">
        <w:rPr>
          <w:rFonts w:eastAsia="Times New Roman" w:cstheme="minorHAnsi"/>
          <w:spacing w:val="-6"/>
          <w:w w:val="110"/>
          <w:lang w:eastAsia="pl-PL"/>
        </w:rPr>
        <w:t xml:space="preserve"> </w:t>
      </w:r>
      <w:r w:rsidRPr="00E36F2B">
        <w:rPr>
          <w:rFonts w:eastAsia="Times New Roman" w:cstheme="minorHAnsi"/>
          <w:w w:val="110"/>
          <w:lang w:eastAsia="pl-PL"/>
        </w:rPr>
        <w:t>(COVID-19)</w:t>
      </w:r>
      <w:r w:rsidRPr="00E36F2B">
        <w:rPr>
          <w:rFonts w:eastAsia="Times New Roman" w:cstheme="minorHAnsi"/>
          <w:spacing w:val="-7"/>
          <w:w w:val="110"/>
          <w:lang w:eastAsia="pl-PL"/>
        </w:rPr>
        <w:t xml:space="preserve"> </w:t>
      </w:r>
      <w:r w:rsidRPr="00E36F2B">
        <w:rPr>
          <w:rFonts w:eastAsia="Times New Roman" w:cstheme="minorHAnsi"/>
          <w:w w:val="110"/>
          <w:lang w:eastAsia="pl-PL"/>
        </w:rPr>
        <w:t>na należyte wykonanie umowy oraz potwierdzenia okoliczności, na które powołuje się Wykonawca, poprzez stosowne oświadczenia lub</w:t>
      </w:r>
      <w:r w:rsidRPr="00E36F2B">
        <w:rPr>
          <w:rFonts w:eastAsia="Times New Roman" w:cstheme="minorHAnsi"/>
          <w:spacing w:val="16"/>
          <w:w w:val="110"/>
          <w:lang w:eastAsia="pl-PL"/>
        </w:rPr>
        <w:t xml:space="preserve"> </w:t>
      </w:r>
      <w:r w:rsidRPr="00E36F2B">
        <w:rPr>
          <w:rFonts w:eastAsia="Times New Roman" w:cstheme="minorHAnsi"/>
          <w:w w:val="110"/>
          <w:lang w:eastAsia="pl-PL"/>
        </w:rPr>
        <w:t>dokumenty.</w:t>
      </w:r>
    </w:p>
    <w:p w14:paraId="7A950137" w14:textId="77777777" w:rsidR="000C7829" w:rsidRPr="00E36F2B" w:rsidRDefault="000C7829" w:rsidP="000C7829">
      <w:pPr>
        <w:numPr>
          <w:ilvl w:val="0"/>
          <w:numId w:val="48"/>
        </w:numPr>
        <w:tabs>
          <w:tab w:val="num" w:pos="993"/>
        </w:tabs>
        <w:spacing w:before="60" w:after="60" w:line="240" w:lineRule="auto"/>
        <w:ind w:left="426"/>
        <w:jc w:val="both"/>
        <w:rPr>
          <w:rFonts w:eastAsia="Times New Roman" w:cstheme="minorHAnsi"/>
          <w:noProof/>
          <w:color w:val="000000"/>
          <w:lang w:eastAsia="pl-PL"/>
        </w:rPr>
      </w:pPr>
      <w:r w:rsidRPr="00E36F2B">
        <w:rPr>
          <w:rFonts w:eastAsia="Times New Roman" w:cstheme="minorHAnsi"/>
          <w:lang w:eastAsia="pl-PL"/>
        </w:rPr>
        <w:t>Zamawiający dopuszcza zmianę wysokości wynagrodzenia Wykonawcy w przypadku ustawowej zmiany stawki podatku od towarów i usług lub podatku akcyzowego.</w:t>
      </w:r>
    </w:p>
    <w:p w14:paraId="415C88E7" w14:textId="4A751678" w:rsidR="000C7829" w:rsidRPr="00E36F2B" w:rsidRDefault="000C7829" w:rsidP="000C7829">
      <w:pPr>
        <w:numPr>
          <w:ilvl w:val="0"/>
          <w:numId w:val="48"/>
        </w:numPr>
        <w:tabs>
          <w:tab w:val="num" w:pos="993"/>
        </w:tabs>
        <w:spacing w:before="60" w:after="60" w:line="240" w:lineRule="auto"/>
        <w:ind w:left="426"/>
        <w:jc w:val="both"/>
        <w:rPr>
          <w:rFonts w:eastAsia="Times New Roman" w:cstheme="minorHAnsi"/>
          <w:noProof/>
          <w:color w:val="000000"/>
          <w:lang w:eastAsia="pl-PL"/>
        </w:rPr>
      </w:pPr>
      <w:r w:rsidRPr="00E36F2B">
        <w:rPr>
          <w:rFonts w:eastAsia="Times New Roman" w:cstheme="minorHAnsi"/>
          <w:lang w:eastAsia="pl-PL"/>
        </w:rPr>
        <w:t xml:space="preserve">Zmiany  umowy </w:t>
      </w:r>
      <w:r w:rsidR="00244AD9" w:rsidRPr="00E36F2B">
        <w:rPr>
          <w:rFonts w:eastAsia="Times New Roman" w:cstheme="minorHAnsi"/>
          <w:lang w:eastAsia="pl-PL"/>
        </w:rPr>
        <w:t xml:space="preserve"> wymagają</w:t>
      </w:r>
      <w:r w:rsidRPr="00E36F2B">
        <w:rPr>
          <w:rFonts w:eastAsia="Times New Roman" w:cstheme="minorHAnsi"/>
          <w:lang w:eastAsia="pl-PL"/>
        </w:rPr>
        <w:t xml:space="preserve"> form</w:t>
      </w:r>
      <w:r w:rsidR="00244AD9" w:rsidRPr="00E36F2B">
        <w:rPr>
          <w:rFonts w:eastAsia="Times New Roman" w:cstheme="minorHAnsi"/>
          <w:lang w:eastAsia="pl-PL"/>
        </w:rPr>
        <w:t>y</w:t>
      </w:r>
      <w:r w:rsidRPr="00E36F2B">
        <w:rPr>
          <w:rFonts w:eastAsia="Times New Roman" w:cstheme="minorHAnsi"/>
          <w:lang w:eastAsia="pl-PL"/>
        </w:rPr>
        <w:t xml:space="preserve"> pisemnej pod rygorem nieważności.</w:t>
      </w:r>
    </w:p>
    <w:p w14:paraId="18E37428" w14:textId="5BFF6354"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2</w:t>
      </w:r>
      <w:r w:rsidR="000A3536">
        <w:rPr>
          <w:rFonts w:cstheme="minorHAnsi"/>
        </w:rPr>
        <w:t>4</w:t>
      </w:r>
    </w:p>
    <w:p w14:paraId="68EBF014" w14:textId="77777777" w:rsidR="00116E62" w:rsidRPr="004929DB" w:rsidRDefault="00116E62" w:rsidP="00116E62">
      <w:pPr>
        <w:spacing w:before="60"/>
        <w:ind w:left="181" w:right="74" w:hanging="181"/>
        <w:rPr>
          <w:rFonts w:cstheme="minorHAnsi"/>
          <w:b/>
        </w:rPr>
      </w:pPr>
      <w:r w:rsidRPr="004929DB">
        <w:rPr>
          <w:rFonts w:cstheme="minorHAnsi"/>
          <w:b/>
        </w:rPr>
        <w:t>Zakaz cesji.</w:t>
      </w:r>
    </w:p>
    <w:p w14:paraId="7B9BFC1F" w14:textId="51F40196" w:rsidR="00705F0F" w:rsidRDefault="00116E62" w:rsidP="007072C9">
      <w:pPr>
        <w:spacing w:before="60"/>
        <w:ind w:right="74" w:hanging="39"/>
        <w:jc w:val="both"/>
        <w:rPr>
          <w:rFonts w:cstheme="minorHAnsi"/>
        </w:rPr>
      </w:pPr>
      <w:r w:rsidRPr="004929DB">
        <w:rPr>
          <w:rFonts w:cstheme="minorHAnsi"/>
        </w:rPr>
        <w:t>Wykonawca nie może przenosić na rzecz podmiotów trzecich jakichkolwiek wierzytelności przysługujących mu od Zamawiającego z tytułu niniejszej umowy bez pisemnej zgody Zamawiającego wyrażonej na piśmie pod rygorem nieważności.</w:t>
      </w:r>
    </w:p>
    <w:p w14:paraId="71350064" w14:textId="5E65E1CC"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2</w:t>
      </w:r>
      <w:r w:rsidR="000A3536">
        <w:rPr>
          <w:rFonts w:cstheme="minorHAnsi"/>
        </w:rPr>
        <w:t>5</w:t>
      </w:r>
    </w:p>
    <w:p w14:paraId="195D0034" w14:textId="77777777" w:rsidR="00116E62" w:rsidRPr="004929DB" w:rsidRDefault="00116E62" w:rsidP="00116E62">
      <w:pPr>
        <w:spacing w:before="60"/>
        <w:ind w:left="181" w:right="74" w:hanging="181"/>
        <w:rPr>
          <w:rFonts w:cstheme="minorHAnsi"/>
        </w:rPr>
      </w:pPr>
      <w:r w:rsidRPr="004929DB">
        <w:rPr>
          <w:rFonts w:cstheme="minorHAnsi"/>
          <w:b/>
        </w:rPr>
        <w:t>Rozstrzyganie</w:t>
      </w:r>
      <w:r w:rsidRPr="004929DB">
        <w:rPr>
          <w:rFonts w:cstheme="minorHAnsi"/>
          <w:color w:val="000000"/>
        </w:rPr>
        <w:t xml:space="preserve"> </w:t>
      </w:r>
      <w:r w:rsidRPr="004929DB">
        <w:rPr>
          <w:rFonts w:cstheme="minorHAnsi"/>
          <w:b/>
        </w:rPr>
        <w:t>sporów.</w:t>
      </w:r>
    </w:p>
    <w:p w14:paraId="1FDD98BE" w14:textId="67F6C44A" w:rsidR="00116E62" w:rsidRPr="004929DB" w:rsidRDefault="00116E62" w:rsidP="00116E62">
      <w:pPr>
        <w:shd w:val="clear" w:color="auto" w:fill="FFFFFF"/>
        <w:autoSpaceDE w:val="0"/>
        <w:autoSpaceDN w:val="0"/>
        <w:adjustRightInd w:val="0"/>
        <w:spacing w:before="120"/>
        <w:jc w:val="both"/>
        <w:rPr>
          <w:rFonts w:cstheme="minorHAnsi"/>
        </w:rPr>
      </w:pPr>
      <w:r w:rsidRPr="004929DB">
        <w:rPr>
          <w:rFonts w:cstheme="minorHAnsi"/>
        </w:rPr>
        <w:lastRenderedPageBreak/>
        <w:t xml:space="preserve">Właściwym do </w:t>
      </w:r>
      <w:r w:rsidRPr="004929DB">
        <w:rPr>
          <w:rFonts w:cstheme="minorHAnsi"/>
          <w:color w:val="000000"/>
        </w:rPr>
        <w:t>rozpoznania</w:t>
      </w:r>
      <w:r w:rsidRPr="004929DB">
        <w:rPr>
          <w:rFonts w:cstheme="minorHAnsi"/>
        </w:rPr>
        <w:t xml:space="preserve"> sporów wynikłych na tle realizacji niniejszej umowy jest sąd powszechny miejscowo właściwy dla siedziby Zamawiającego.</w:t>
      </w:r>
    </w:p>
    <w:p w14:paraId="1339804D" w14:textId="240A14E0"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2</w:t>
      </w:r>
      <w:r w:rsidR="000A3536">
        <w:rPr>
          <w:rFonts w:cstheme="minorHAnsi"/>
        </w:rPr>
        <w:t>6</w:t>
      </w:r>
    </w:p>
    <w:p w14:paraId="1FFBC432" w14:textId="4A2B8A30" w:rsidR="00116E62" w:rsidRPr="004929DB" w:rsidRDefault="004B6CDD" w:rsidP="00116E62">
      <w:pPr>
        <w:spacing w:before="60" w:after="60"/>
        <w:ind w:right="74"/>
        <w:rPr>
          <w:rFonts w:cstheme="minorHAnsi"/>
          <w:b/>
        </w:rPr>
      </w:pPr>
      <w:r w:rsidRPr="004929DB">
        <w:rPr>
          <w:rFonts w:cstheme="minorHAnsi"/>
          <w:b/>
          <w:color w:val="000000"/>
        </w:rPr>
        <w:t>Liczba</w:t>
      </w:r>
      <w:r w:rsidR="00116E62" w:rsidRPr="004929DB">
        <w:rPr>
          <w:rFonts w:cstheme="minorHAnsi"/>
          <w:b/>
          <w:color w:val="000000"/>
        </w:rPr>
        <w:t xml:space="preserve"> egzemplarzy umowy.</w:t>
      </w:r>
    </w:p>
    <w:p w14:paraId="18A26AD0" w14:textId="77777777" w:rsidR="00116E62" w:rsidRPr="004929DB" w:rsidRDefault="00116E62" w:rsidP="00116E62">
      <w:pPr>
        <w:ind w:right="72"/>
        <w:jc w:val="both"/>
        <w:rPr>
          <w:rFonts w:cstheme="minorHAnsi"/>
        </w:rPr>
      </w:pPr>
      <w:r w:rsidRPr="004929DB">
        <w:rPr>
          <w:rFonts w:cstheme="minorHAnsi"/>
        </w:rPr>
        <w:t>Umowę sporządza się w trzech jednobrzmiących egzemplarzach, dwa egzemplarze dla Zamawiającego, jeden dla Wykonawcy.</w:t>
      </w:r>
    </w:p>
    <w:p w14:paraId="29E86D54" w14:textId="06DAEA28" w:rsidR="00116E62" w:rsidRPr="004929DB" w:rsidRDefault="00116E62" w:rsidP="00116E62">
      <w:pPr>
        <w:spacing w:before="120" w:after="120"/>
        <w:ind w:left="357" w:right="74"/>
        <w:jc w:val="center"/>
        <w:rPr>
          <w:rFonts w:cstheme="minorHAnsi"/>
        </w:rPr>
      </w:pPr>
      <w:r w:rsidRPr="004929DB">
        <w:rPr>
          <w:rFonts w:cstheme="minorHAnsi"/>
        </w:rPr>
        <w:sym w:font="Times New Roman" w:char="00A7"/>
      </w:r>
      <w:r w:rsidRPr="004929DB">
        <w:rPr>
          <w:rFonts w:cstheme="minorHAnsi"/>
        </w:rPr>
        <w:t xml:space="preserve"> 2</w:t>
      </w:r>
      <w:r w:rsidR="000A3536">
        <w:rPr>
          <w:rFonts w:cstheme="minorHAnsi"/>
        </w:rPr>
        <w:t>7</w:t>
      </w:r>
    </w:p>
    <w:p w14:paraId="54B6F918" w14:textId="77777777" w:rsidR="00116E62" w:rsidRPr="004929DB" w:rsidRDefault="00116E62" w:rsidP="00116E62">
      <w:pPr>
        <w:spacing w:before="60" w:after="60"/>
        <w:ind w:right="74"/>
        <w:rPr>
          <w:rFonts w:cstheme="minorHAnsi"/>
          <w:b/>
        </w:rPr>
      </w:pPr>
      <w:r w:rsidRPr="004929DB">
        <w:rPr>
          <w:rFonts w:cstheme="minorHAnsi"/>
          <w:b/>
          <w:color w:val="000000"/>
        </w:rPr>
        <w:t>Sprawy nieuregulowane umową.</w:t>
      </w:r>
    </w:p>
    <w:p w14:paraId="0A7EF5CC" w14:textId="77777777" w:rsidR="00116E62" w:rsidRPr="004929DB" w:rsidRDefault="00116E62" w:rsidP="00116E62">
      <w:pPr>
        <w:spacing w:before="120" w:after="60"/>
        <w:ind w:right="74"/>
        <w:jc w:val="both"/>
        <w:rPr>
          <w:rFonts w:cstheme="minorHAnsi"/>
        </w:rPr>
      </w:pPr>
      <w:r w:rsidRPr="004929DB">
        <w:rPr>
          <w:rFonts w:cstheme="minorHAnsi"/>
        </w:rPr>
        <w:t>W sprawach nieuregulowanych niniejszą umową stosuje się przepisy Kodeksu Cywilnego, Prawa Budowlanego i ustawy Prawo zamówień publicznych.</w:t>
      </w:r>
    </w:p>
    <w:p w14:paraId="43A8520D" w14:textId="77777777" w:rsidR="004B6CDD" w:rsidRPr="004929DB" w:rsidRDefault="004B6CDD" w:rsidP="0058531C">
      <w:pPr>
        <w:ind w:right="74"/>
        <w:rPr>
          <w:rFonts w:cstheme="minorHAnsi"/>
          <w:b/>
        </w:rPr>
      </w:pPr>
    </w:p>
    <w:p w14:paraId="2B608661" w14:textId="77777777" w:rsidR="00116E62" w:rsidRPr="004929DB" w:rsidRDefault="00116E62" w:rsidP="0058531C">
      <w:pPr>
        <w:ind w:right="74"/>
        <w:rPr>
          <w:rFonts w:cstheme="minorHAnsi"/>
        </w:rPr>
      </w:pPr>
      <w:r w:rsidRPr="004929DB">
        <w:rPr>
          <w:rFonts w:cstheme="minorHAnsi"/>
          <w:b/>
        </w:rPr>
        <w:t>Załączniki</w:t>
      </w:r>
      <w:r w:rsidR="004B6CDD" w:rsidRPr="004929DB">
        <w:rPr>
          <w:rFonts w:cstheme="minorHAnsi"/>
          <w:b/>
        </w:rPr>
        <w:t>, stanowiące integralną część umowy</w:t>
      </w:r>
      <w:r w:rsidRPr="004929DB">
        <w:rPr>
          <w:rFonts w:cstheme="minorHAnsi"/>
          <w:b/>
        </w:rPr>
        <w:t xml:space="preserve">: </w:t>
      </w:r>
    </w:p>
    <w:p w14:paraId="310FFFEC" w14:textId="4878F57F" w:rsidR="00116E62" w:rsidRPr="004929DB" w:rsidRDefault="00116E62" w:rsidP="004F5B0A">
      <w:pPr>
        <w:pStyle w:val="Akapitzlist"/>
        <w:numPr>
          <w:ilvl w:val="0"/>
          <w:numId w:val="6"/>
        </w:numPr>
        <w:spacing w:after="120" w:line="276" w:lineRule="auto"/>
        <w:ind w:right="-425"/>
        <w:rPr>
          <w:rFonts w:asciiTheme="minorHAnsi" w:hAnsiTheme="minorHAnsi" w:cstheme="minorHAnsi"/>
          <w:sz w:val="22"/>
          <w:szCs w:val="22"/>
        </w:rPr>
      </w:pPr>
      <w:r w:rsidRPr="004929DB">
        <w:rPr>
          <w:rFonts w:asciiTheme="minorHAnsi" w:hAnsiTheme="minorHAnsi" w:cstheme="minorHAnsi"/>
          <w:sz w:val="22"/>
          <w:szCs w:val="22"/>
        </w:rPr>
        <w:t xml:space="preserve">Formularz ofertowy </w:t>
      </w:r>
      <w:r w:rsidR="00C06B9A" w:rsidRPr="004929DB">
        <w:rPr>
          <w:rFonts w:asciiTheme="minorHAnsi" w:hAnsiTheme="minorHAnsi" w:cstheme="minorHAnsi"/>
          <w:sz w:val="22"/>
          <w:szCs w:val="22"/>
        </w:rPr>
        <w:t>Wykonawcy</w:t>
      </w:r>
    </w:p>
    <w:p w14:paraId="34FD009E" w14:textId="77777777" w:rsidR="00116E62" w:rsidRPr="004929DB" w:rsidRDefault="00116E62" w:rsidP="00AA1A30">
      <w:pPr>
        <w:numPr>
          <w:ilvl w:val="0"/>
          <w:numId w:val="6"/>
        </w:numPr>
        <w:spacing w:line="276" w:lineRule="auto"/>
        <w:ind w:left="714" w:right="74" w:hanging="357"/>
        <w:rPr>
          <w:rFonts w:cstheme="minorHAnsi"/>
        </w:rPr>
      </w:pPr>
      <w:r w:rsidRPr="004929DB">
        <w:rPr>
          <w:rFonts w:cstheme="minorHAnsi"/>
          <w:color w:val="000000"/>
        </w:rPr>
        <w:t>Informacja o przetwarzaniu danych osobowych</w:t>
      </w:r>
    </w:p>
    <w:p w14:paraId="43F0A487" w14:textId="77777777" w:rsidR="00F9097A" w:rsidRPr="004929DB" w:rsidRDefault="00F9097A" w:rsidP="00F9097A">
      <w:pPr>
        <w:ind w:left="720" w:right="74"/>
        <w:contextualSpacing/>
        <w:rPr>
          <w:rFonts w:cstheme="minorHAnsi"/>
        </w:rPr>
      </w:pPr>
    </w:p>
    <w:p w14:paraId="01E49AF3" w14:textId="05FCF906" w:rsidR="0008656B" w:rsidRPr="004929DB" w:rsidRDefault="00116E62" w:rsidP="00116E62">
      <w:pPr>
        <w:ind w:right="72"/>
        <w:jc w:val="center"/>
        <w:rPr>
          <w:rFonts w:cstheme="minorHAnsi"/>
          <w:b/>
        </w:rPr>
      </w:pPr>
      <w:r w:rsidRPr="004929DB">
        <w:rPr>
          <w:rFonts w:cstheme="minorHAnsi"/>
          <w:b/>
        </w:rPr>
        <w:t>ZAMAWIAJĄCY:</w:t>
      </w:r>
      <w:r w:rsidRPr="004929DB">
        <w:rPr>
          <w:rFonts w:cstheme="minorHAnsi"/>
          <w:b/>
        </w:rPr>
        <w:tab/>
      </w:r>
      <w:r w:rsidRPr="004929DB">
        <w:rPr>
          <w:rFonts w:cstheme="minorHAnsi"/>
          <w:b/>
        </w:rPr>
        <w:tab/>
      </w:r>
      <w:r w:rsidRPr="004929DB">
        <w:rPr>
          <w:rFonts w:cstheme="minorHAnsi"/>
          <w:b/>
        </w:rPr>
        <w:tab/>
      </w:r>
      <w:r w:rsidRPr="004929DB">
        <w:rPr>
          <w:rFonts w:cstheme="minorHAnsi"/>
          <w:b/>
        </w:rPr>
        <w:tab/>
      </w:r>
      <w:r w:rsidRPr="004929DB">
        <w:rPr>
          <w:rFonts w:cstheme="minorHAnsi"/>
          <w:b/>
        </w:rPr>
        <w:tab/>
        <w:t>WYKONAWCA:</w:t>
      </w:r>
    </w:p>
    <w:p w14:paraId="38433960" w14:textId="2EDF107F" w:rsidR="00116E62" w:rsidRPr="004929DB" w:rsidRDefault="0008656B" w:rsidP="007D2DF4">
      <w:pPr>
        <w:rPr>
          <w:rFonts w:cstheme="minorHAnsi"/>
          <w:b/>
        </w:rPr>
      </w:pPr>
      <w:r w:rsidRPr="004929DB">
        <w:rPr>
          <w:rFonts w:cstheme="minorHAnsi"/>
          <w:b/>
        </w:rPr>
        <w:br w:type="page"/>
      </w:r>
    </w:p>
    <w:p w14:paraId="1BCB1073" w14:textId="60B29021" w:rsidR="000A3536" w:rsidRPr="000A3536" w:rsidRDefault="000A3536" w:rsidP="000A3536">
      <w:pPr>
        <w:jc w:val="right"/>
        <w:rPr>
          <w:color w:val="000000"/>
        </w:rPr>
      </w:pPr>
      <w:r w:rsidRPr="000A3536">
        <w:rPr>
          <w:color w:val="000000"/>
        </w:rPr>
        <w:lastRenderedPageBreak/>
        <w:t>Załącznik nr 2 do Umowy</w:t>
      </w:r>
    </w:p>
    <w:p w14:paraId="747A0BB7" w14:textId="6C372D20" w:rsidR="000A3536" w:rsidRDefault="000A3536" w:rsidP="000A3536">
      <w:pPr>
        <w:jc w:val="both"/>
        <w:rPr>
          <w:b/>
          <w:bCs/>
          <w:color w:val="000000"/>
        </w:rPr>
      </w:pPr>
      <w:r>
        <w:rPr>
          <w:b/>
          <w:bCs/>
          <w:color w:val="000000"/>
        </w:rPr>
        <w:t xml:space="preserve">Informacja o przetwarzaniu danych osobowych </w:t>
      </w:r>
    </w:p>
    <w:p w14:paraId="092072BB" w14:textId="77777777" w:rsidR="000A3536" w:rsidRDefault="000A3536" w:rsidP="000A3536">
      <w:pPr>
        <w:spacing w:line="254" w:lineRule="auto"/>
        <w:jc w:val="both"/>
        <w:rPr>
          <w:rFonts w:eastAsia="Calibri"/>
          <w:color w:val="000000"/>
        </w:rPr>
      </w:pPr>
      <w:r>
        <w:rPr>
          <w:rFonts w:eastAsia="Calibri"/>
          <w:color w:val="000000"/>
        </w:rPr>
        <w:t>Zamawiający – Gmina Grodzisk Mazowiecki informuje, że:</w:t>
      </w:r>
    </w:p>
    <w:p w14:paraId="3CDE1E2A" w14:textId="77777777" w:rsidR="000A3536" w:rsidRDefault="000A3536" w:rsidP="000A3536">
      <w:pPr>
        <w:numPr>
          <w:ilvl w:val="0"/>
          <w:numId w:val="52"/>
        </w:numPr>
        <w:spacing w:after="0" w:line="276" w:lineRule="auto"/>
        <w:jc w:val="both"/>
        <w:rPr>
          <w:rFonts w:eastAsia="Calibri"/>
          <w:color w:val="000000"/>
        </w:rPr>
      </w:pPr>
      <w:r>
        <w:rPr>
          <w:rFonts w:eastAsia="Calibri"/>
          <w:color w:val="000000"/>
        </w:rPr>
        <w:t>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12A, 05-825 Grodzisk Mazowiecki.</w:t>
      </w:r>
    </w:p>
    <w:p w14:paraId="30380DDF" w14:textId="77777777" w:rsidR="000A3536" w:rsidRDefault="000A3536" w:rsidP="000A3536">
      <w:pPr>
        <w:numPr>
          <w:ilvl w:val="0"/>
          <w:numId w:val="52"/>
        </w:numPr>
        <w:spacing w:after="0" w:line="276" w:lineRule="auto"/>
        <w:jc w:val="both"/>
        <w:rPr>
          <w:rFonts w:eastAsia="Calibri"/>
          <w:color w:val="000000"/>
        </w:rPr>
      </w:pPr>
      <w:r>
        <w:rPr>
          <w:rFonts w:eastAsia="Calibri"/>
          <w:color w:val="000000"/>
        </w:rPr>
        <w:t>W Gminie Grodzisk Mazowiecki został powołany inspektor ochrony danych: Beata Gradowska, który jest dostępny pod adresem e-mail: abi@grodzisk.pl, Urząd Miejski w Grodzisku Mazowieckim, ul. T. Kościuszki 12A, 05-825 Grodzisk Mazowiecki.</w:t>
      </w:r>
    </w:p>
    <w:p w14:paraId="7178EAF7" w14:textId="77777777" w:rsidR="000A3536" w:rsidRDefault="000A3536" w:rsidP="000A3536">
      <w:pPr>
        <w:numPr>
          <w:ilvl w:val="0"/>
          <w:numId w:val="52"/>
        </w:numPr>
        <w:spacing w:after="0" w:line="276" w:lineRule="auto"/>
        <w:jc w:val="both"/>
        <w:rPr>
          <w:rFonts w:eastAsia="Calibri"/>
          <w:color w:val="000000"/>
        </w:rPr>
      </w:pPr>
      <w:r>
        <w:rPr>
          <w:rFonts w:eastAsia="Calibri"/>
          <w:color w:val="000000"/>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Nr 119, str. 1).</w:t>
      </w:r>
    </w:p>
    <w:p w14:paraId="46DB0675" w14:textId="77777777" w:rsidR="000A3536" w:rsidRDefault="000A3536" w:rsidP="000A3536">
      <w:pPr>
        <w:numPr>
          <w:ilvl w:val="0"/>
          <w:numId w:val="52"/>
        </w:numPr>
        <w:spacing w:after="0" w:line="276" w:lineRule="auto"/>
        <w:jc w:val="both"/>
        <w:rPr>
          <w:rFonts w:eastAsia="Calibri"/>
          <w:color w:val="000000"/>
        </w:rPr>
      </w:pPr>
      <w:r>
        <w:rPr>
          <w:rFonts w:eastAsia="Calibri"/>
          <w:color w:val="000000"/>
        </w:rPr>
        <w:t>Odbiorcami danych osobowych mogą być: Urząd Miejski w Grodzisku Mazowieckim.</w:t>
      </w:r>
    </w:p>
    <w:p w14:paraId="5B9392BD" w14:textId="77777777" w:rsidR="000A3536" w:rsidRDefault="000A3536" w:rsidP="000A3536">
      <w:pPr>
        <w:numPr>
          <w:ilvl w:val="0"/>
          <w:numId w:val="52"/>
        </w:numPr>
        <w:spacing w:after="0" w:line="276" w:lineRule="auto"/>
        <w:jc w:val="both"/>
        <w:rPr>
          <w:rFonts w:eastAsia="Calibri"/>
          <w:color w:val="000000"/>
        </w:rPr>
      </w:pPr>
      <w:r>
        <w:rPr>
          <w:rFonts w:eastAsia="Calibri"/>
          <w:color w:val="000000"/>
        </w:rPr>
        <w:t>Gmina Grodzisk Mazowiecki nie zamierza przekazywać danych osobowych do państwa trzeciego lub organizacji międzynarodowej.</w:t>
      </w:r>
    </w:p>
    <w:p w14:paraId="47714D81" w14:textId="77777777" w:rsidR="000A3536" w:rsidRDefault="000A3536" w:rsidP="000A3536">
      <w:pPr>
        <w:numPr>
          <w:ilvl w:val="0"/>
          <w:numId w:val="52"/>
        </w:numPr>
        <w:spacing w:after="0" w:line="276" w:lineRule="auto"/>
        <w:jc w:val="both"/>
        <w:rPr>
          <w:rFonts w:eastAsia="Calibri"/>
          <w:color w:val="000000"/>
        </w:rPr>
      </w:pPr>
      <w:r>
        <w:rPr>
          <w:rFonts w:eastAsia="Calibri"/>
          <w:color w:val="000000"/>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60B71678" w14:textId="77777777" w:rsidR="000A3536" w:rsidRDefault="000A3536" w:rsidP="000A3536">
      <w:pPr>
        <w:numPr>
          <w:ilvl w:val="0"/>
          <w:numId w:val="52"/>
        </w:numPr>
        <w:spacing w:after="0" w:line="276" w:lineRule="auto"/>
        <w:jc w:val="both"/>
        <w:rPr>
          <w:rFonts w:eastAsia="Calibri"/>
          <w:color w:val="000000"/>
        </w:rPr>
      </w:pPr>
      <w:r>
        <w:rPr>
          <w:rFonts w:eastAsia="Calibri"/>
          <w:color w:val="000000"/>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6AE5D3CE" w14:textId="77777777" w:rsidR="000A3536" w:rsidRDefault="000A3536" w:rsidP="000A3536">
      <w:pPr>
        <w:numPr>
          <w:ilvl w:val="0"/>
          <w:numId w:val="52"/>
        </w:numPr>
        <w:spacing w:after="0" w:line="276" w:lineRule="auto"/>
        <w:jc w:val="both"/>
        <w:rPr>
          <w:rFonts w:eastAsia="Calibri"/>
          <w:color w:val="000000"/>
        </w:rPr>
      </w:pPr>
      <w:r>
        <w:rPr>
          <w:rFonts w:eastAsia="Calibri"/>
          <w:color w:val="000000"/>
        </w:rPr>
        <w:t>Wykonawcy, osoby reprezentujące Wykonawców, pełnomocnicy i inne osoby wskazane w ofercie lub załączonych do niej dokumentach oraz umowie i jej załącznikach mają prawo do wniesienia skargi do organu nadzorczego:</w:t>
      </w:r>
    </w:p>
    <w:p w14:paraId="0DFB7A5A" w14:textId="77777777" w:rsidR="000A3536" w:rsidRDefault="000A3536" w:rsidP="000A3536">
      <w:pPr>
        <w:spacing w:after="120" w:line="256" w:lineRule="auto"/>
        <w:ind w:left="709"/>
        <w:jc w:val="both"/>
        <w:rPr>
          <w:rFonts w:eastAsia="Calibri"/>
          <w:color w:val="000000"/>
        </w:rPr>
      </w:pPr>
      <w:r>
        <w:rPr>
          <w:rFonts w:eastAsia="Calibri"/>
          <w:color w:val="000000"/>
        </w:rPr>
        <w:t>Urząd Ochrony Danych Osobowych, ul. Stawki 2; 00-193 Warszawa; tel. 22 531 03 00; fax 22 531 03 01; email: kancelaria@uodo.gov.pl</w:t>
      </w:r>
    </w:p>
    <w:p w14:paraId="0391938F" w14:textId="77777777" w:rsidR="000A3536" w:rsidRDefault="000A3536" w:rsidP="000A3536">
      <w:pPr>
        <w:numPr>
          <w:ilvl w:val="0"/>
          <w:numId w:val="52"/>
        </w:numPr>
        <w:spacing w:after="0" w:line="276" w:lineRule="auto"/>
        <w:jc w:val="both"/>
        <w:rPr>
          <w:rFonts w:eastAsia="Calibri"/>
          <w:color w:val="000000"/>
        </w:rPr>
      </w:pPr>
      <w:r>
        <w:rPr>
          <w:rFonts w:eastAsia="Calibri"/>
          <w:color w:val="000000"/>
        </w:rPr>
        <w:t>Podanie danych osobowych jest warunkiem zawarcia umowy. Niepodanie  danych będzie skutkowało niemożnością realizacji umowy.</w:t>
      </w:r>
    </w:p>
    <w:p w14:paraId="02D685A8" w14:textId="77777777" w:rsidR="000A3536" w:rsidRDefault="000A3536" w:rsidP="000A3536">
      <w:pPr>
        <w:numPr>
          <w:ilvl w:val="0"/>
          <w:numId w:val="52"/>
        </w:numPr>
        <w:spacing w:after="0" w:line="276" w:lineRule="auto"/>
        <w:jc w:val="both"/>
        <w:rPr>
          <w:rFonts w:eastAsia="Calibri"/>
          <w:color w:val="000000"/>
        </w:rPr>
      </w:pPr>
      <w:r>
        <w:rPr>
          <w:rFonts w:eastAsia="Calibri"/>
          <w:color w:val="000000"/>
        </w:rPr>
        <w:t>Dane osobowe nie podlegają profilowaniu.</w:t>
      </w:r>
    </w:p>
    <w:p w14:paraId="7AD2340D" w14:textId="77777777" w:rsidR="000A3536" w:rsidRDefault="000A3536" w:rsidP="000A3536">
      <w:pPr>
        <w:spacing w:after="120"/>
        <w:jc w:val="right"/>
        <w:rPr>
          <w:color w:val="000000"/>
        </w:rPr>
      </w:pPr>
      <w:r>
        <w:rPr>
          <w:color w:val="000000"/>
        </w:rPr>
        <w:tab/>
      </w:r>
      <w:r>
        <w:rPr>
          <w:color w:val="000000"/>
        </w:rPr>
        <w:tab/>
      </w:r>
      <w:r>
        <w:rPr>
          <w:color w:val="000000"/>
        </w:rPr>
        <w:tab/>
      </w:r>
      <w:r>
        <w:rPr>
          <w:color w:val="000000"/>
        </w:rPr>
        <w:tab/>
      </w:r>
      <w:r>
        <w:rPr>
          <w:color w:val="000000"/>
        </w:rPr>
        <w:tab/>
      </w:r>
      <w:r>
        <w:rPr>
          <w:color w:val="000000"/>
        </w:rPr>
        <w:tab/>
        <w:t>Zapoznałem się</w:t>
      </w:r>
    </w:p>
    <w:p w14:paraId="6D23D580" w14:textId="77777777" w:rsidR="000A3536" w:rsidRDefault="000A3536" w:rsidP="000A3536">
      <w:pPr>
        <w:spacing w:before="480" w:after="0"/>
        <w:jc w:val="right"/>
        <w:rPr>
          <w:color w:val="000000"/>
        </w:rPr>
      </w:pPr>
      <w:r>
        <w:rPr>
          <w:color w:val="000000"/>
        </w:rPr>
        <w:tab/>
        <w:t xml:space="preserve">  …………………..………………………………</w:t>
      </w:r>
    </w:p>
    <w:p w14:paraId="12C28D4F" w14:textId="77777777" w:rsidR="000A3536" w:rsidRDefault="000A3536" w:rsidP="000A3536">
      <w:pPr>
        <w:spacing w:after="120"/>
        <w:jc w:val="right"/>
        <w:rPr>
          <w:b/>
          <w:bCs/>
        </w:rPr>
      </w:pPr>
      <w:r>
        <w:rPr>
          <w:color w:val="000000"/>
        </w:rPr>
        <w:tab/>
      </w:r>
      <w:r>
        <w:rPr>
          <w:color w:val="000000"/>
        </w:rPr>
        <w:tab/>
      </w:r>
      <w:r>
        <w:rPr>
          <w:color w:val="000000"/>
        </w:rPr>
        <w:tab/>
        <w:t xml:space="preserve">   Data i podpis </w:t>
      </w:r>
    </w:p>
    <w:p w14:paraId="51F87B29" w14:textId="77777777" w:rsidR="000A3536" w:rsidRDefault="000A3536" w:rsidP="00116E62">
      <w:pPr>
        <w:spacing w:after="120"/>
        <w:jc w:val="right"/>
        <w:rPr>
          <w:rFonts w:cstheme="minorHAnsi"/>
          <w:color w:val="000000"/>
        </w:rPr>
      </w:pPr>
    </w:p>
    <w:p w14:paraId="2C6BC8D2" w14:textId="77777777" w:rsidR="00C17536" w:rsidRPr="004929DB" w:rsidRDefault="00C17536">
      <w:pPr>
        <w:rPr>
          <w:rFonts w:cstheme="minorHAnsi"/>
        </w:rPr>
      </w:pPr>
    </w:p>
    <w:sectPr w:rsidR="00C17536" w:rsidRPr="004929DB" w:rsidSect="00477B1A">
      <w:footerReference w:type="default" r:id="rId9"/>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A72AB" w14:textId="77777777" w:rsidR="007F4BB0" w:rsidRDefault="007F4BB0" w:rsidP="00D25ADE">
      <w:pPr>
        <w:spacing w:after="0" w:line="240" w:lineRule="auto"/>
      </w:pPr>
      <w:r>
        <w:separator/>
      </w:r>
    </w:p>
  </w:endnote>
  <w:endnote w:type="continuationSeparator" w:id="0">
    <w:p w14:paraId="0598D95E" w14:textId="77777777" w:rsidR="007F4BB0" w:rsidRDefault="007F4BB0" w:rsidP="00D2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578073"/>
      <w:docPartObj>
        <w:docPartGallery w:val="Page Numbers (Bottom of Page)"/>
        <w:docPartUnique/>
      </w:docPartObj>
    </w:sdtPr>
    <w:sdtContent>
      <w:p w14:paraId="7EE514CB" w14:textId="2819B777" w:rsidR="007256A3" w:rsidRDefault="007256A3">
        <w:pPr>
          <w:pStyle w:val="Stopka"/>
          <w:jc w:val="right"/>
        </w:pPr>
        <w:r>
          <w:fldChar w:fldCharType="begin"/>
        </w:r>
        <w:r>
          <w:instrText>PAGE   \* MERGEFORMAT</w:instrText>
        </w:r>
        <w:r>
          <w:fldChar w:fldCharType="separate"/>
        </w:r>
        <w:r>
          <w:t>2</w:t>
        </w:r>
        <w:r>
          <w:fldChar w:fldCharType="end"/>
        </w:r>
      </w:p>
    </w:sdtContent>
  </w:sdt>
  <w:p w14:paraId="478E3F7F" w14:textId="77777777" w:rsidR="007256A3" w:rsidRDefault="007256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5AFD8" w14:textId="77777777" w:rsidR="007F4BB0" w:rsidRDefault="007F4BB0" w:rsidP="00D25ADE">
      <w:pPr>
        <w:spacing w:after="0" w:line="240" w:lineRule="auto"/>
      </w:pPr>
      <w:r>
        <w:separator/>
      </w:r>
    </w:p>
  </w:footnote>
  <w:footnote w:type="continuationSeparator" w:id="0">
    <w:p w14:paraId="4B518ECC" w14:textId="77777777" w:rsidR="007F4BB0" w:rsidRDefault="007F4BB0" w:rsidP="00D25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6C79"/>
    <w:multiLevelType w:val="hybridMultilevel"/>
    <w:tmpl w:val="73EA61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33484D"/>
    <w:multiLevelType w:val="hybridMultilevel"/>
    <w:tmpl w:val="CB2CCE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A65057"/>
    <w:multiLevelType w:val="hybridMultilevel"/>
    <w:tmpl w:val="B9C07D30"/>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50038C"/>
    <w:multiLevelType w:val="hybridMultilevel"/>
    <w:tmpl w:val="BBC64FD4"/>
    <w:lvl w:ilvl="0" w:tplc="D2EC4602">
      <w:start w:val="1"/>
      <w:numFmt w:val="decimal"/>
      <w:lvlText w:val="%1)"/>
      <w:lvlJc w:val="left"/>
      <w:pPr>
        <w:ind w:left="786" w:hanging="360"/>
      </w:pPr>
      <w:rPr>
        <w:rFonts w:hint="default"/>
        <w:color w:val="000000"/>
      </w:rPr>
    </w:lvl>
    <w:lvl w:ilvl="1" w:tplc="F4AAD9DC">
      <w:start w:val="1"/>
      <w:numFmt w:val="decimal"/>
      <w:lvlText w:val="%2)"/>
      <w:lvlJc w:val="left"/>
      <w:pPr>
        <w:ind w:left="1506" w:hanging="360"/>
      </w:pPr>
      <w:rPr>
        <w:rFonts w:asciiTheme="minorHAnsi" w:eastAsiaTheme="minorHAnsi" w:hAnsiTheme="minorHAnsi" w:cstheme="minorHAnsi"/>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DBA38D9"/>
    <w:multiLevelType w:val="hybridMultilevel"/>
    <w:tmpl w:val="81EE117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057008B"/>
    <w:multiLevelType w:val="hybridMultilevel"/>
    <w:tmpl w:val="B1F6B258"/>
    <w:lvl w:ilvl="0" w:tplc="2B548EEC">
      <w:start w:val="1"/>
      <w:numFmt w:val="decimal"/>
      <w:lvlText w:val="%1."/>
      <w:lvlJc w:val="left"/>
      <w:pPr>
        <w:tabs>
          <w:tab w:val="num" w:pos="595"/>
        </w:tabs>
        <w:ind w:left="595" w:hanging="453"/>
      </w:pPr>
      <w:rPr>
        <w:rFonts w:ascii="Times New Roman" w:hAnsi="Times New Roman" w:cs="Times New Roman"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A9F0395"/>
    <w:multiLevelType w:val="hybridMultilevel"/>
    <w:tmpl w:val="1492A576"/>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7" w15:restartNumberingAfterBreak="0">
    <w:nsid w:val="1D2D058A"/>
    <w:multiLevelType w:val="hybridMultilevel"/>
    <w:tmpl w:val="BF0CE3DA"/>
    <w:lvl w:ilvl="0" w:tplc="A9EC6BDC">
      <w:start w:val="1"/>
      <w:numFmt w:val="decimal"/>
      <w:lvlText w:val="%1."/>
      <w:lvlJc w:val="left"/>
      <w:pPr>
        <w:tabs>
          <w:tab w:val="num" w:pos="720"/>
        </w:tabs>
        <w:ind w:left="720" w:hanging="360"/>
      </w:pPr>
      <w:rPr>
        <w:b w:val="0"/>
        <w:bCs/>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F232E82"/>
    <w:multiLevelType w:val="hybridMultilevel"/>
    <w:tmpl w:val="D0D86C16"/>
    <w:lvl w:ilvl="0" w:tplc="FB4C2A3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15:restartNumberingAfterBreak="0">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256042"/>
    <w:multiLevelType w:val="hybridMultilevel"/>
    <w:tmpl w:val="299CD43C"/>
    <w:lvl w:ilvl="0" w:tplc="FFFFFFFF">
      <w:start w:val="1"/>
      <w:numFmt w:val="decimal"/>
      <w:lvlText w:val="%1."/>
      <w:lvlJc w:val="left"/>
      <w:pPr>
        <w:tabs>
          <w:tab w:val="num" w:pos="1211"/>
        </w:tabs>
        <w:ind w:left="1211" w:hanging="360"/>
      </w:pPr>
      <w:rPr>
        <w:rFonts w:cs="Times New Roman"/>
      </w:rPr>
    </w:lvl>
    <w:lvl w:ilvl="1" w:tplc="FFFFFFFF">
      <w:start w:val="1"/>
      <w:numFmt w:val="lowerLetter"/>
      <w:lvlText w:val="%2."/>
      <w:lvlJc w:val="left"/>
      <w:pPr>
        <w:tabs>
          <w:tab w:val="num" w:pos="1931"/>
        </w:tabs>
        <w:ind w:left="1931" w:hanging="360"/>
      </w:pPr>
      <w:rPr>
        <w:rFonts w:cs="Times New Roman"/>
      </w:rPr>
    </w:lvl>
    <w:lvl w:ilvl="2" w:tplc="FFFFFFFF">
      <w:start w:val="1"/>
      <w:numFmt w:val="lowerRoman"/>
      <w:lvlText w:val="%3."/>
      <w:lvlJc w:val="right"/>
      <w:pPr>
        <w:tabs>
          <w:tab w:val="num" w:pos="2651"/>
        </w:tabs>
        <w:ind w:left="2651" w:hanging="180"/>
      </w:pPr>
      <w:rPr>
        <w:rFonts w:cs="Times New Roman"/>
      </w:rPr>
    </w:lvl>
    <w:lvl w:ilvl="3" w:tplc="FFFFFFFF">
      <w:start w:val="1"/>
      <w:numFmt w:val="decimal"/>
      <w:lvlText w:val="%4."/>
      <w:lvlJc w:val="left"/>
      <w:pPr>
        <w:tabs>
          <w:tab w:val="num" w:pos="3371"/>
        </w:tabs>
        <w:ind w:left="3371" w:hanging="360"/>
      </w:pPr>
      <w:rPr>
        <w:rFonts w:cs="Times New Roman"/>
      </w:rPr>
    </w:lvl>
    <w:lvl w:ilvl="4" w:tplc="FFFFFFFF">
      <w:start w:val="1"/>
      <w:numFmt w:val="lowerLetter"/>
      <w:lvlText w:val="%5."/>
      <w:lvlJc w:val="left"/>
      <w:pPr>
        <w:tabs>
          <w:tab w:val="num" w:pos="4091"/>
        </w:tabs>
        <w:ind w:left="4091" w:hanging="360"/>
      </w:pPr>
      <w:rPr>
        <w:rFonts w:cs="Times New Roman"/>
      </w:rPr>
    </w:lvl>
    <w:lvl w:ilvl="5" w:tplc="FFFFFFFF">
      <w:start w:val="1"/>
      <w:numFmt w:val="lowerRoman"/>
      <w:lvlText w:val="%6."/>
      <w:lvlJc w:val="right"/>
      <w:pPr>
        <w:tabs>
          <w:tab w:val="num" w:pos="4811"/>
        </w:tabs>
        <w:ind w:left="4811" w:hanging="180"/>
      </w:pPr>
      <w:rPr>
        <w:rFonts w:cs="Times New Roman"/>
      </w:rPr>
    </w:lvl>
    <w:lvl w:ilvl="6" w:tplc="FFFFFFFF">
      <w:start w:val="1"/>
      <w:numFmt w:val="decimal"/>
      <w:lvlText w:val="%7."/>
      <w:lvlJc w:val="left"/>
      <w:pPr>
        <w:tabs>
          <w:tab w:val="num" w:pos="5531"/>
        </w:tabs>
        <w:ind w:left="5531" w:hanging="360"/>
      </w:pPr>
      <w:rPr>
        <w:rFonts w:cs="Times New Roman"/>
      </w:rPr>
    </w:lvl>
    <w:lvl w:ilvl="7" w:tplc="FFFFFFFF">
      <w:start w:val="1"/>
      <w:numFmt w:val="lowerLetter"/>
      <w:lvlText w:val="%8."/>
      <w:lvlJc w:val="left"/>
      <w:pPr>
        <w:tabs>
          <w:tab w:val="num" w:pos="6251"/>
        </w:tabs>
        <w:ind w:left="6251" w:hanging="360"/>
      </w:pPr>
      <w:rPr>
        <w:rFonts w:cs="Times New Roman"/>
      </w:rPr>
    </w:lvl>
    <w:lvl w:ilvl="8" w:tplc="FFFFFFFF">
      <w:start w:val="1"/>
      <w:numFmt w:val="lowerRoman"/>
      <w:lvlText w:val="%9."/>
      <w:lvlJc w:val="right"/>
      <w:pPr>
        <w:tabs>
          <w:tab w:val="num" w:pos="6971"/>
        </w:tabs>
        <w:ind w:left="6971" w:hanging="180"/>
      </w:pPr>
      <w:rPr>
        <w:rFonts w:cs="Times New Roman"/>
      </w:rPr>
    </w:lvl>
  </w:abstractNum>
  <w:abstractNum w:abstractNumId="11" w15:restartNumberingAfterBreak="0">
    <w:nsid w:val="219578B8"/>
    <w:multiLevelType w:val="hybridMultilevel"/>
    <w:tmpl w:val="70B2F920"/>
    <w:lvl w:ilvl="0" w:tplc="E5F200F6">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2F65F46"/>
    <w:multiLevelType w:val="hybridMultilevel"/>
    <w:tmpl w:val="9AD2CF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2646733C"/>
    <w:multiLevelType w:val="hybridMultilevel"/>
    <w:tmpl w:val="0A6625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9A14BE6"/>
    <w:multiLevelType w:val="hybridMultilevel"/>
    <w:tmpl w:val="9A786638"/>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C52203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2F0CE2"/>
    <w:multiLevelType w:val="hybridMultilevel"/>
    <w:tmpl w:val="B580873E"/>
    <w:lvl w:ilvl="0" w:tplc="C4463CCC">
      <w:start w:val="1"/>
      <w:numFmt w:val="bullet"/>
      <w:lvlText w:val=""/>
      <w:lvlJc w:val="left"/>
      <w:pPr>
        <w:tabs>
          <w:tab w:val="num" w:pos="595"/>
        </w:tabs>
        <w:ind w:left="595" w:hanging="453"/>
      </w:pPr>
      <w:rPr>
        <w:rFonts w:ascii="Symbol" w:hAnsi="Symbol" w:cs="Symbo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2FC38B7"/>
    <w:multiLevelType w:val="multilevel"/>
    <w:tmpl w:val="565EBCC6"/>
    <w:lvl w:ilvl="0">
      <w:start w:val="1"/>
      <w:numFmt w:val="decimal"/>
      <w:lvlText w:val="%1."/>
      <w:lvlJc w:val="left"/>
      <w:pPr>
        <w:ind w:left="720" w:hanging="360"/>
      </w:pPr>
      <w:rPr>
        <w:rFonts w:cs="Times New Roman"/>
      </w:rPr>
    </w:lvl>
    <w:lvl w:ilvl="1">
      <w:start w:val="1"/>
      <w:numFmt w:val="decimal"/>
      <w:isLgl/>
      <w:lvlText w:val="%1.%2."/>
      <w:lvlJc w:val="left"/>
      <w:pPr>
        <w:ind w:left="644" w:hanging="360"/>
      </w:pPr>
      <w:rPr>
        <w:rFonts w:cs="Times New Roman"/>
        <w:b w:val="0"/>
        <w:bCs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33BA2892"/>
    <w:multiLevelType w:val="hybridMultilevel"/>
    <w:tmpl w:val="322E9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5C7A43"/>
    <w:multiLevelType w:val="hybridMultilevel"/>
    <w:tmpl w:val="6A083BDC"/>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9" w15:restartNumberingAfterBreak="0">
    <w:nsid w:val="352100A8"/>
    <w:multiLevelType w:val="hybridMultilevel"/>
    <w:tmpl w:val="4AAE8E4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8AC6D3E"/>
    <w:multiLevelType w:val="hybridMultilevel"/>
    <w:tmpl w:val="36D86CA2"/>
    <w:lvl w:ilvl="0" w:tplc="0210714E">
      <w:start w:val="1"/>
      <w:numFmt w:val="lowerLetter"/>
      <w:lvlText w:val="%1)"/>
      <w:lvlJc w:val="left"/>
      <w:pPr>
        <w:ind w:left="899" w:hanging="360"/>
      </w:pPr>
      <w:rPr>
        <w:rFonts w:cs="Times New Roman"/>
      </w:rPr>
    </w:lvl>
    <w:lvl w:ilvl="1" w:tplc="04150019">
      <w:start w:val="1"/>
      <w:numFmt w:val="lowerLetter"/>
      <w:lvlText w:val="%2."/>
      <w:lvlJc w:val="left"/>
      <w:pPr>
        <w:ind w:left="1619" w:hanging="360"/>
      </w:pPr>
      <w:rPr>
        <w:rFonts w:cs="Times New Roman"/>
      </w:rPr>
    </w:lvl>
    <w:lvl w:ilvl="2" w:tplc="0415001B">
      <w:start w:val="1"/>
      <w:numFmt w:val="lowerRoman"/>
      <w:lvlText w:val="%3."/>
      <w:lvlJc w:val="right"/>
      <w:pPr>
        <w:ind w:left="2339" w:hanging="180"/>
      </w:pPr>
      <w:rPr>
        <w:rFonts w:cs="Times New Roman"/>
      </w:rPr>
    </w:lvl>
    <w:lvl w:ilvl="3" w:tplc="0415000F">
      <w:start w:val="1"/>
      <w:numFmt w:val="decimal"/>
      <w:lvlText w:val="%4."/>
      <w:lvlJc w:val="left"/>
      <w:pPr>
        <w:ind w:left="3059" w:hanging="360"/>
      </w:pPr>
      <w:rPr>
        <w:rFonts w:cs="Times New Roman"/>
      </w:rPr>
    </w:lvl>
    <w:lvl w:ilvl="4" w:tplc="04150019">
      <w:start w:val="1"/>
      <w:numFmt w:val="lowerLetter"/>
      <w:lvlText w:val="%5."/>
      <w:lvlJc w:val="left"/>
      <w:pPr>
        <w:ind w:left="3779" w:hanging="360"/>
      </w:pPr>
      <w:rPr>
        <w:rFonts w:cs="Times New Roman"/>
      </w:rPr>
    </w:lvl>
    <w:lvl w:ilvl="5" w:tplc="0415001B">
      <w:start w:val="1"/>
      <w:numFmt w:val="lowerRoman"/>
      <w:lvlText w:val="%6."/>
      <w:lvlJc w:val="right"/>
      <w:pPr>
        <w:ind w:left="4499" w:hanging="180"/>
      </w:pPr>
      <w:rPr>
        <w:rFonts w:cs="Times New Roman"/>
      </w:rPr>
    </w:lvl>
    <w:lvl w:ilvl="6" w:tplc="0415000F">
      <w:start w:val="1"/>
      <w:numFmt w:val="decimal"/>
      <w:lvlText w:val="%7."/>
      <w:lvlJc w:val="left"/>
      <w:pPr>
        <w:ind w:left="5219" w:hanging="360"/>
      </w:pPr>
      <w:rPr>
        <w:rFonts w:cs="Times New Roman"/>
      </w:rPr>
    </w:lvl>
    <w:lvl w:ilvl="7" w:tplc="04150019">
      <w:start w:val="1"/>
      <w:numFmt w:val="lowerLetter"/>
      <w:lvlText w:val="%8."/>
      <w:lvlJc w:val="left"/>
      <w:pPr>
        <w:ind w:left="5939" w:hanging="360"/>
      </w:pPr>
      <w:rPr>
        <w:rFonts w:cs="Times New Roman"/>
      </w:rPr>
    </w:lvl>
    <w:lvl w:ilvl="8" w:tplc="0415001B">
      <w:start w:val="1"/>
      <w:numFmt w:val="lowerRoman"/>
      <w:lvlText w:val="%9."/>
      <w:lvlJc w:val="right"/>
      <w:pPr>
        <w:ind w:left="6659" w:hanging="180"/>
      </w:pPr>
      <w:rPr>
        <w:rFonts w:cs="Times New Roman"/>
      </w:rPr>
    </w:lvl>
  </w:abstractNum>
  <w:abstractNum w:abstractNumId="21" w15:restartNumberingAfterBreak="0">
    <w:nsid w:val="3E2D7C94"/>
    <w:multiLevelType w:val="multilevel"/>
    <w:tmpl w:val="77BAB67E"/>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146" w:hanging="720"/>
      </w:pPr>
      <w:rPr>
        <w:rFonts w:hint="default"/>
      </w:rPr>
    </w:lvl>
    <w:lvl w:ilvl="2">
      <w:start w:val="1"/>
      <w:numFmt w:val="decimalZero"/>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2" w15:restartNumberingAfterBreak="0">
    <w:nsid w:val="3F6F550E"/>
    <w:multiLevelType w:val="hybridMultilevel"/>
    <w:tmpl w:val="6C40715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3" w15:restartNumberingAfterBreak="0">
    <w:nsid w:val="42FA25DA"/>
    <w:multiLevelType w:val="hybridMultilevel"/>
    <w:tmpl w:val="D8AA7C28"/>
    <w:lvl w:ilvl="0" w:tplc="973E8F6E">
      <w:start w:val="1"/>
      <w:numFmt w:val="decimal"/>
      <w:lvlText w:val="%1)"/>
      <w:lvlJc w:val="left"/>
      <w:pPr>
        <w:ind w:left="717" w:hanging="360"/>
      </w:pPr>
      <w:rPr>
        <w:rFonts w:asciiTheme="minorHAnsi" w:hAnsiTheme="minorHAnsi" w:cstheme="minorHAns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431B26AB"/>
    <w:multiLevelType w:val="hybridMultilevel"/>
    <w:tmpl w:val="1488E7F0"/>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2482"/>
        </w:tabs>
        <w:ind w:left="142" w:firstLine="0"/>
      </w:pPr>
    </w:lvl>
    <w:lvl w:ilvl="2" w:tplc="64103AB0">
      <w:start w:val="1"/>
      <w:numFmt w:val="decimal"/>
      <w:lvlText w:val="%3."/>
      <w:lvlJc w:val="left"/>
      <w:pPr>
        <w:tabs>
          <w:tab w:val="num" w:pos="2160"/>
        </w:tabs>
        <w:ind w:left="2160" w:hanging="360"/>
      </w:pPr>
      <w:rPr>
        <w:b w:val="0"/>
        <w:bCs/>
      </w:rPr>
    </w:lvl>
    <w:lvl w:ilvl="3" w:tplc="FFFFFFFF">
      <w:start w:val="1"/>
      <w:numFmt w:val="decimal"/>
      <w:lvlText w:val="%4."/>
      <w:lvlJc w:val="left"/>
      <w:pPr>
        <w:tabs>
          <w:tab w:val="num" w:pos="1353"/>
        </w:tabs>
        <w:ind w:left="1353"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8F34858"/>
    <w:multiLevelType w:val="hybridMultilevel"/>
    <w:tmpl w:val="70D05886"/>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FB712F"/>
    <w:multiLevelType w:val="hybridMultilevel"/>
    <w:tmpl w:val="E65A8B2A"/>
    <w:lvl w:ilvl="0" w:tplc="4D623A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4C0A01"/>
    <w:multiLevelType w:val="hybridMultilevel"/>
    <w:tmpl w:val="ECC2870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B647A18"/>
    <w:multiLevelType w:val="hybridMultilevel"/>
    <w:tmpl w:val="8BEECE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F611439"/>
    <w:multiLevelType w:val="hybridMultilevel"/>
    <w:tmpl w:val="311E9432"/>
    <w:lvl w:ilvl="0" w:tplc="CFF8E408">
      <w:start w:val="65535"/>
      <w:numFmt w:val="bullet"/>
      <w:lvlText w:val="-"/>
      <w:lvlJc w:val="left"/>
      <w:pPr>
        <w:ind w:left="1440" w:hanging="360"/>
      </w:pPr>
      <w:rPr>
        <w:rFonts w:ascii="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0" w15:restartNumberingAfterBreak="0">
    <w:nsid w:val="4F775535"/>
    <w:multiLevelType w:val="hybridMultilevel"/>
    <w:tmpl w:val="31C008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6193BF7"/>
    <w:multiLevelType w:val="multilevel"/>
    <w:tmpl w:val="07523662"/>
    <w:lvl w:ilvl="0">
      <w:start w:val="1"/>
      <w:numFmt w:val="decimal"/>
      <w:lvlText w:val="%1."/>
      <w:lvlJc w:val="center"/>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24736C"/>
    <w:multiLevelType w:val="hybridMultilevel"/>
    <w:tmpl w:val="75ACDB78"/>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Theme="minorHAnsi" w:hAnsiTheme="minorHAns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B1B69FE"/>
    <w:multiLevelType w:val="multilevel"/>
    <w:tmpl w:val="CC2A0F00"/>
    <w:lvl w:ilvl="0">
      <w:start w:val="1"/>
      <w:numFmt w:val="decimal"/>
      <w:lvlText w:val="%1."/>
      <w:lvlJc w:val="left"/>
      <w:pPr>
        <w:tabs>
          <w:tab w:val="num" w:pos="390"/>
        </w:tabs>
        <w:ind w:left="390" w:hanging="390"/>
      </w:pPr>
      <w:rPr>
        <w:rFonts w:hint="default"/>
      </w:rPr>
    </w:lvl>
    <w:lvl w:ilvl="1">
      <w:start w:val="3"/>
      <w:numFmt w:val="ordinal"/>
      <w:lvlText w:val="%22"/>
      <w:lvlJc w:val="left"/>
      <w:pPr>
        <w:tabs>
          <w:tab w:val="num" w:pos="1080"/>
        </w:tabs>
        <w:ind w:left="720" w:hanging="720"/>
      </w:pPr>
      <w:rPr>
        <w:rFonts w:ascii="Arial" w:eastAsia="Times New Roman" w:hAnsi="Arial" w:cs="Times New Roman" w:hint="default"/>
      </w:rPr>
    </w:lvl>
    <w:lvl w:ilvl="2">
      <w:start w:val="1"/>
      <w:numFmt w:val="none"/>
      <w:lvlText w:val="2.4"/>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B8E326E"/>
    <w:multiLevelType w:val="hybridMultilevel"/>
    <w:tmpl w:val="D9F8AC1C"/>
    <w:lvl w:ilvl="0" w:tplc="C90C553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BA21FB9"/>
    <w:multiLevelType w:val="multilevel"/>
    <w:tmpl w:val="5FEE8A22"/>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2E67E8"/>
    <w:multiLevelType w:val="hybridMultilevel"/>
    <w:tmpl w:val="18CA81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62DE183E"/>
    <w:multiLevelType w:val="hybridMultilevel"/>
    <w:tmpl w:val="D6B2E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0A14A6"/>
    <w:multiLevelType w:val="hybridMultilevel"/>
    <w:tmpl w:val="A66278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659294E"/>
    <w:multiLevelType w:val="hybridMultilevel"/>
    <w:tmpl w:val="EA5692C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68A7D38"/>
    <w:multiLevelType w:val="multilevel"/>
    <w:tmpl w:val="88E4F238"/>
    <w:lvl w:ilvl="0">
      <w:start w:val="1"/>
      <w:numFmt w:val="decimal"/>
      <w:lvlText w:val="%1."/>
      <w:lvlJc w:val="center"/>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8927A37"/>
    <w:multiLevelType w:val="hybridMultilevel"/>
    <w:tmpl w:val="A0346AD4"/>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2" w15:restartNumberingAfterBreak="0">
    <w:nsid w:val="6FF12D70"/>
    <w:multiLevelType w:val="hybridMultilevel"/>
    <w:tmpl w:val="7DE0685E"/>
    <w:lvl w:ilvl="0" w:tplc="0415000F">
      <w:start w:val="1"/>
      <w:numFmt w:val="decimal"/>
      <w:lvlText w:val="%1."/>
      <w:lvlJc w:val="left"/>
      <w:pPr>
        <w:tabs>
          <w:tab w:val="num" w:pos="720"/>
        </w:tabs>
        <w:ind w:left="720" w:hanging="360"/>
      </w:pPr>
    </w:lvl>
    <w:lvl w:ilvl="1" w:tplc="1AE67004">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76261D5E">
      <w:start w:val="1"/>
      <w:numFmt w:val="decimal"/>
      <w:lvlText w:val="%4)"/>
      <w:lvlJc w:val="left"/>
      <w:pPr>
        <w:tabs>
          <w:tab w:val="num" w:pos="2880"/>
        </w:tabs>
        <w:ind w:left="2880" w:hanging="360"/>
      </w:pPr>
      <w:rPr>
        <w:rFonts w:asciiTheme="minorHAnsi" w:eastAsiaTheme="minorHAnsi" w:hAnsiTheme="minorHAnsi"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2D648E4"/>
    <w:multiLevelType w:val="hybridMultilevel"/>
    <w:tmpl w:val="50543112"/>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4" w15:restartNumberingAfterBreak="0">
    <w:nsid w:val="78471547"/>
    <w:multiLevelType w:val="hybridMultilevel"/>
    <w:tmpl w:val="7846AE40"/>
    <w:lvl w:ilvl="0" w:tplc="04150011">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8B7355"/>
    <w:multiLevelType w:val="multilevel"/>
    <w:tmpl w:val="A2901F7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AD91E09"/>
    <w:multiLevelType w:val="hybridMultilevel"/>
    <w:tmpl w:val="E3E6A15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7B93778F"/>
    <w:multiLevelType w:val="hybridMultilevel"/>
    <w:tmpl w:val="D388AC4E"/>
    <w:lvl w:ilvl="0" w:tplc="B9FA2576">
      <w:start w:val="1"/>
      <w:numFmt w:val="decimal"/>
      <w:pStyle w:val="Nagwek1"/>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AE0E4C"/>
    <w:multiLevelType w:val="hybridMultilevel"/>
    <w:tmpl w:val="71702E08"/>
    <w:lvl w:ilvl="0" w:tplc="04150017">
      <w:start w:val="1"/>
      <w:numFmt w:val="lowerLetter"/>
      <w:lvlText w:val="%1)"/>
      <w:lvlJc w:val="left"/>
      <w:pPr>
        <w:ind w:left="717" w:hanging="360"/>
      </w:pPr>
      <w:rPr>
        <w:rFonts w:cs="Times New Roman"/>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49" w15:restartNumberingAfterBreak="0">
    <w:nsid w:val="7EF25680"/>
    <w:multiLevelType w:val="hybridMultilevel"/>
    <w:tmpl w:val="3BB8700E"/>
    <w:lvl w:ilvl="0" w:tplc="66CADB28">
      <w:start w:val="1"/>
      <w:numFmt w:val="lowerLetter"/>
      <w:lvlText w:val="%1)"/>
      <w:lvlJc w:val="left"/>
      <w:pPr>
        <w:ind w:left="643" w:hanging="360"/>
      </w:pPr>
      <w:rPr>
        <w:rFonts w:hint="default"/>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0" w15:restartNumberingAfterBreak="0">
    <w:nsid w:val="7F0C445F"/>
    <w:multiLevelType w:val="hybridMultilevel"/>
    <w:tmpl w:val="412CBF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404348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904281">
    <w:abstractNumId w:val="29"/>
  </w:num>
  <w:num w:numId="3" w16cid:durableId="1304236735">
    <w:abstractNumId w:val="47"/>
  </w:num>
  <w:num w:numId="4" w16cid:durableId="824591834">
    <w:abstractNumId w:val="43"/>
  </w:num>
  <w:num w:numId="5" w16cid:durableId="832993294">
    <w:abstractNumId w:val="9"/>
  </w:num>
  <w:num w:numId="6" w16cid:durableId="5153902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3419485">
    <w:abstractNumId w:val="48"/>
  </w:num>
  <w:num w:numId="8" w16cid:durableId="1816602422">
    <w:abstractNumId w:val="44"/>
  </w:num>
  <w:num w:numId="9" w16cid:durableId="1136530580">
    <w:abstractNumId w:val="31"/>
  </w:num>
  <w:num w:numId="10" w16cid:durableId="1280189282">
    <w:abstractNumId w:val="32"/>
  </w:num>
  <w:num w:numId="11" w16cid:durableId="949556755">
    <w:abstractNumId w:val="45"/>
  </w:num>
  <w:num w:numId="12" w16cid:durableId="1608655593">
    <w:abstractNumId w:val="28"/>
  </w:num>
  <w:num w:numId="13" w16cid:durableId="147525122">
    <w:abstractNumId w:val="39"/>
  </w:num>
  <w:num w:numId="14" w16cid:durableId="247614869">
    <w:abstractNumId w:val="38"/>
  </w:num>
  <w:num w:numId="15" w16cid:durableId="1011684765">
    <w:abstractNumId w:val="30"/>
  </w:num>
  <w:num w:numId="16" w16cid:durableId="1514881035">
    <w:abstractNumId w:val="33"/>
  </w:num>
  <w:num w:numId="17" w16cid:durableId="2095931485">
    <w:abstractNumId w:val="11"/>
  </w:num>
  <w:num w:numId="18" w16cid:durableId="852955501">
    <w:abstractNumId w:val="0"/>
  </w:num>
  <w:num w:numId="19" w16cid:durableId="1415667617">
    <w:abstractNumId w:val="36"/>
  </w:num>
  <w:num w:numId="20" w16cid:durableId="1111556109">
    <w:abstractNumId w:val="12"/>
  </w:num>
  <w:num w:numId="21" w16cid:durableId="1043284801">
    <w:abstractNumId w:val="10"/>
  </w:num>
  <w:num w:numId="22" w16cid:durableId="266155528">
    <w:abstractNumId w:val="13"/>
  </w:num>
  <w:num w:numId="23" w16cid:durableId="1620186712">
    <w:abstractNumId w:val="1"/>
  </w:num>
  <w:num w:numId="24" w16cid:durableId="568852800">
    <w:abstractNumId w:val="7"/>
  </w:num>
  <w:num w:numId="25" w16cid:durableId="1470131859">
    <w:abstractNumId w:val="35"/>
  </w:num>
  <w:num w:numId="26" w16cid:durableId="577905433">
    <w:abstractNumId w:val="41"/>
  </w:num>
  <w:num w:numId="27" w16cid:durableId="2006198977">
    <w:abstractNumId w:val="19"/>
  </w:num>
  <w:num w:numId="28" w16cid:durableId="678166564">
    <w:abstractNumId w:val="25"/>
  </w:num>
  <w:num w:numId="29" w16cid:durableId="2076270020">
    <w:abstractNumId w:val="14"/>
  </w:num>
  <w:num w:numId="30" w16cid:durableId="108014193">
    <w:abstractNumId w:val="18"/>
  </w:num>
  <w:num w:numId="31" w16cid:durableId="633100705">
    <w:abstractNumId w:val="17"/>
  </w:num>
  <w:num w:numId="32" w16cid:durableId="1380320187">
    <w:abstractNumId w:val="49"/>
  </w:num>
  <w:num w:numId="33" w16cid:durableId="950674252">
    <w:abstractNumId w:val="20"/>
  </w:num>
  <w:num w:numId="34" w16cid:durableId="1236361386">
    <w:abstractNumId w:val="6"/>
  </w:num>
  <w:num w:numId="35" w16cid:durableId="368069940">
    <w:abstractNumId w:val="22"/>
  </w:num>
  <w:num w:numId="36" w16cid:durableId="1518735157">
    <w:abstractNumId w:val="27"/>
  </w:num>
  <w:num w:numId="37" w16cid:durableId="1010789219">
    <w:abstractNumId w:val="2"/>
  </w:num>
  <w:num w:numId="38" w16cid:durableId="1297682880">
    <w:abstractNumId w:val="4"/>
  </w:num>
  <w:num w:numId="39" w16cid:durableId="1998920077">
    <w:abstractNumId w:val="3"/>
  </w:num>
  <w:num w:numId="40" w16cid:durableId="1374581071">
    <w:abstractNumId w:val="16"/>
  </w:num>
  <w:num w:numId="41" w16cid:durableId="1093357588">
    <w:abstractNumId w:val="42"/>
  </w:num>
  <w:num w:numId="42" w16cid:durableId="347870006">
    <w:abstractNumId w:val="40"/>
  </w:num>
  <w:num w:numId="43" w16cid:durableId="2003508689">
    <w:abstractNumId w:val="23"/>
  </w:num>
  <w:num w:numId="44" w16cid:durableId="1824201449">
    <w:abstractNumId w:val="46"/>
  </w:num>
  <w:num w:numId="45" w16cid:durableId="16088047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001310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329789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97797475">
    <w:abstractNumId w:val="21"/>
  </w:num>
  <w:num w:numId="49" w16cid:durableId="17626068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605426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83987757">
    <w:abstractNumId w:val="37"/>
  </w:num>
  <w:num w:numId="52" w16cid:durableId="17135780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44170821">
    <w:abstractNumId w:val="8"/>
  </w:num>
  <w:num w:numId="54" w16cid:durableId="818308355">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62"/>
    <w:rsid w:val="00007276"/>
    <w:rsid w:val="000167ED"/>
    <w:rsid w:val="00017D59"/>
    <w:rsid w:val="00022020"/>
    <w:rsid w:val="00022E8D"/>
    <w:rsid w:val="00031DAA"/>
    <w:rsid w:val="00036060"/>
    <w:rsid w:val="00036156"/>
    <w:rsid w:val="000444A9"/>
    <w:rsid w:val="00045C34"/>
    <w:rsid w:val="000609D4"/>
    <w:rsid w:val="000661D0"/>
    <w:rsid w:val="00067F37"/>
    <w:rsid w:val="000742C8"/>
    <w:rsid w:val="0007476A"/>
    <w:rsid w:val="00076143"/>
    <w:rsid w:val="00077AB5"/>
    <w:rsid w:val="000844E3"/>
    <w:rsid w:val="0008656B"/>
    <w:rsid w:val="00094D91"/>
    <w:rsid w:val="00095279"/>
    <w:rsid w:val="000A3536"/>
    <w:rsid w:val="000A3907"/>
    <w:rsid w:val="000A46B4"/>
    <w:rsid w:val="000A5277"/>
    <w:rsid w:val="000A59BD"/>
    <w:rsid w:val="000A59EE"/>
    <w:rsid w:val="000A7F07"/>
    <w:rsid w:val="000B0D38"/>
    <w:rsid w:val="000B24D6"/>
    <w:rsid w:val="000B2B36"/>
    <w:rsid w:val="000B5BC0"/>
    <w:rsid w:val="000B7402"/>
    <w:rsid w:val="000B7E22"/>
    <w:rsid w:val="000C7829"/>
    <w:rsid w:val="000D1689"/>
    <w:rsid w:val="000D27FB"/>
    <w:rsid w:val="000E2200"/>
    <w:rsid w:val="000E2262"/>
    <w:rsid w:val="000E787F"/>
    <w:rsid w:val="000F538F"/>
    <w:rsid w:val="00103B69"/>
    <w:rsid w:val="00107BC2"/>
    <w:rsid w:val="00112494"/>
    <w:rsid w:val="00116E62"/>
    <w:rsid w:val="00120BEF"/>
    <w:rsid w:val="00124755"/>
    <w:rsid w:val="00130A9D"/>
    <w:rsid w:val="00133E6B"/>
    <w:rsid w:val="00134EE0"/>
    <w:rsid w:val="00136C15"/>
    <w:rsid w:val="001375D6"/>
    <w:rsid w:val="00142140"/>
    <w:rsid w:val="00143B17"/>
    <w:rsid w:val="00146B81"/>
    <w:rsid w:val="0014779B"/>
    <w:rsid w:val="00152318"/>
    <w:rsid w:val="001566B5"/>
    <w:rsid w:val="00156FC9"/>
    <w:rsid w:val="00162461"/>
    <w:rsid w:val="001643A7"/>
    <w:rsid w:val="00166476"/>
    <w:rsid w:val="00167018"/>
    <w:rsid w:val="00167E7B"/>
    <w:rsid w:val="0018440B"/>
    <w:rsid w:val="00185BBE"/>
    <w:rsid w:val="00190791"/>
    <w:rsid w:val="00192014"/>
    <w:rsid w:val="00193152"/>
    <w:rsid w:val="00194397"/>
    <w:rsid w:val="00195210"/>
    <w:rsid w:val="001A0C14"/>
    <w:rsid w:val="001A0DA5"/>
    <w:rsid w:val="001A4369"/>
    <w:rsid w:val="001B0CAB"/>
    <w:rsid w:val="001D0A6C"/>
    <w:rsid w:val="001D42E7"/>
    <w:rsid w:val="001D6783"/>
    <w:rsid w:val="001F4CDF"/>
    <w:rsid w:val="001F63EC"/>
    <w:rsid w:val="00200AE0"/>
    <w:rsid w:val="00204EED"/>
    <w:rsid w:val="00205521"/>
    <w:rsid w:val="00205B04"/>
    <w:rsid w:val="00211976"/>
    <w:rsid w:val="00213B22"/>
    <w:rsid w:val="00221899"/>
    <w:rsid w:val="002261CC"/>
    <w:rsid w:val="00226D38"/>
    <w:rsid w:val="0023350D"/>
    <w:rsid w:val="00236943"/>
    <w:rsid w:val="00236AD0"/>
    <w:rsid w:val="002404F1"/>
    <w:rsid w:val="00240D27"/>
    <w:rsid w:val="00244AD9"/>
    <w:rsid w:val="00247C1A"/>
    <w:rsid w:val="00251114"/>
    <w:rsid w:val="002617B5"/>
    <w:rsid w:val="00267613"/>
    <w:rsid w:val="00267714"/>
    <w:rsid w:val="00276FEE"/>
    <w:rsid w:val="00284ADB"/>
    <w:rsid w:val="00287062"/>
    <w:rsid w:val="00287CD1"/>
    <w:rsid w:val="002922F5"/>
    <w:rsid w:val="002950E5"/>
    <w:rsid w:val="002A10E8"/>
    <w:rsid w:val="002A304B"/>
    <w:rsid w:val="002A50E1"/>
    <w:rsid w:val="002A77EF"/>
    <w:rsid w:val="002B0EF0"/>
    <w:rsid w:val="002B1949"/>
    <w:rsid w:val="002B6696"/>
    <w:rsid w:val="002B7C70"/>
    <w:rsid w:val="002C089D"/>
    <w:rsid w:val="002C48AB"/>
    <w:rsid w:val="002C63F5"/>
    <w:rsid w:val="002D4C4C"/>
    <w:rsid w:val="002D53B2"/>
    <w:rsid w:val="002E01FD"/>
    <w:rsid w:val="002E0412"/>
    <w:rsid w:val="002F18D7"/>
    <w:rsid w:val="002F67BC"/>
    <w:rsid w:val="003009D1"/>
    <w:rsid w:val="003046FC"/>
    <w:rsid w:val="003058DD"/>
    <w:rsid w:val="00305DC0"/>
    <w:rsid w:val="00310ADE"/>
    <w:rsid w:val="00320B5C"/>
    <w:rsid w:val="003362D9"/>
    <w:rsid w:val="003416AE"/>
    <w:rsid w:val="00346831"/>
    <w:rsid w:val="003510EC"/>
    <w:rsid w:val="00352550"/>
    <w:rsid w:val="00353277"/>
    <w:rsid w:val="003577F5"/>
    <w:rsid w:val="003677CE"/>
    <w:rsid w:val="003743D7"/>
    <w:rsid w:val="003760A4"/>
    <w:rsid w:val="0037689A"/>
    <w:rsid w:val="00381AF7"/>
    <w:rsid w:val="00384986"/>
    <w:rsid w:val="00392B6E"/>
    <w:rsid w:val="00395289"/>
    <w:rsid w:val="00395B22"/>
    <w:rsid w:val="00397EB6"/>
    <w:rsid w:val="003A304C"/>
    <w:rsid w:val="003A6835"/>
    <w:rsid w:val="003B0746"/>
    <w:rsid w:val="003B0D0F"/>
    <w:rsid w:val="003B12FE"/>
    <w:rsid w:val="003B1AEF"/>
    <w:rsid w:val="003C5E1A"/>
    <w:rsid w:val="003D2EDA"/>
    <w:rsid w:val="003D5EC0"/>
    <w:rsid w:val="003D7347"/>
    <w:rsid w:val="003D75E9"/>
    <w:rsid w:val="003E0375"/>
    <w:rsid w:val="003E5BBF"/>
    <w:rsid w:val="003F0B25"/>
    <w:rsid w:val="003F1321"/>
    <w:rsid w:val="003F2D06"/>
    <w:rsid w:val="004007EA"/>
    <w:rsid w:val="00403609"/>
    <w:rsid w:val="00411512"/>
    <w:rsid w:val="004119F8"/>
    <w:rsid w:val="00417D12"/>
    <w:rsid w:val="00420EB6"/>
    <w:rsid w:val="0042175A"/>
    <w:rsid w:val="0042238B"/>
    <w:rsid w:val="00425CBC"/>
    <w:rsid w:val="00425D32"/>
    <w:rsid w:val="0043297B"/>
    <w:rsid w:val="00433259"/>
    <w:rsid w:val="00440FA0"/>
    <w:rsid w:val="004454D1"/>
    <w:rsid w:val="00456AE0"/>
    <w:rsid w:val="00457F83"/>
    <w:rsid w:val="00462C9A"/>
    <w:rsid w:val="004642F7"/>
    <w:rsid w:val="00476894"/>
    <w:rsid w:val="00477B1A"/>
    <w:rsid w:val="004810F1"/>
    <w:rsid w:val="004902ED"/>
    <w:rsid w:val="004929DB"/>
    <w:rsid w:val="004A2196"/>
    <w:rsid w:val="004A3AF4"/>
    <w:rsid w:val="004A6C31"/>
    <w:rsid w:val="004B126B"/>
    <w:rsid w:val="004B6CDD"/>
    <w:rsid w:val="004C3987"/>
    <w:rsid w:val="004C3D27"/>
    <w:rsid w:val="004D3EA7"/>
    <w:rsid w:val="004D5A3A"/>
    <w:rsid w:val="004D75BC"/>
    <w:rsid w:val="004E15BC"/>
    <w:rsid w:val="004E32E4"/>
    <w:rsid w:val="004E506A"/>
    <w:rsid w:val="004E7CB9"/>
    <w:rsid w:val="004F0B4E"/>
    <w:rsid w:val="004F4318"/>
    <w:rsid w:val="004F5B0A"/>
    <w:rsid w:val="005000A8"/>
    <w:rsid w:val="00501E3E"/>
    <w:rsid w:val="0050642B"/>
    <w:rsid w:val="00514928"/>
    <w:rsid w:val="00517C14"/>
    <w:rsid w:val="00522E25"/>
    <w:rsid w:val="00526EDE"/>
    <w:rsid w:val="005366E3"/>
    <w:rsid w:val="00541B1E"/>
    <w:rsid w:val="00543931"/>
    <w:rsid w:val="0054629D"/>
    <w:rsid w:val="00550812"/>
    <w:rsid w:val="005660A2"/>
    <w:rsid w:val="0057133F"/>
    <w:rsid w:val="00572A3E"/>
    <w:rsid w:val="005751F2"/>
    <w:rsid w:val="005852A9"/>
    <w:rsid w:val="0058531C"/>
    <w:rsid w:val="00586B5A"/>
    <w:rsid w:val="00592066"/>
    <w:rsid w:val="00594DE3"/>
    <w:rsid w:val="005A06EB"/>
    <w:rsid w:val="005A59BF"/>
    <w:rsid w:val="005B4179"/>
    <w:rsid w:val="005B4E73"/>
    <w:rsid w:val="005B765F"/>
    <w:rsid w:val="005C36A2"/>
    <w:rsid w:val="005C3D4B"/>
    <w:rsid w:val="005D48C2"/>
    <w:rsid w:val="005D6615"/>
    <w:rsid w:val="005E51F7"/>
    <w:rsid w:val="005E53B7"/>
    <w:rsid w:val="005E6343"/>
    <w:rsid w:val="005E6B6F"/>
    <w:rsid w:val="005E7B61"/>
    <w:rsid w:val="005F527B"/>
    <w:rsid w:val="006026FF"/>
    <w:rsid w:val="00602DC0"/>
    <w:rsid w:val="006105D0"/>
    <w:rsid w:val="00615FE8"/>
    <w:rsid w:val="00620971"/>
    <w:rsid w:val="00622BB9"/>
    <w:rsid w:val="0062732B"/>
    <w:rsid w:val="00630218"/>
    <w:rsid w:val="00642B7D"/>
    <w:rsid w:val="00647484"/>
    <w:rsid w:val="0065097C"/>
    <w:rsid w:val="0065735B"/>
    <w:rsid w:val="0066659D"/>
    <w:rsid w:val="00666E65"/>
    <w:rsid w:val="006730AF"/>
    <w:rsid w:val="00673C05"/>
    <w:rsid w:val="0068129D"/>
    <w:rsid w:val="00682974"/>
    <w:rsid w:val="0068405A"/>
    <w:rsid w:val="00686189"/>
    <w:rsid w:val="00686351"/>
    <w:rsid w:val="00690083"/>
    <w:rsid w:val="006A453A"/>
    <w:rsid w:val="006A4C82"/>
    <w:rsid w:val="006A68F6"/>
    <w:rsid w:val="006D062B"/>
    <w:rsid w:val="006D4157"/>
    <w:rsid w:val="006D4EB6"/>
    <w:rsid w:val="006D5720"/>
    <w:rsid w:val="006D58EF"/>
    <w:rsid w:val="006F2B82"/>
    <w:rsid w:val="006F3778"/>
    <w:rsid w:val="006F4F70"/>
    <w:rsid w:val="00700862"/>
    <w:rsid w:val="00701A5A"/>
    <w:rsid w:val="00705575"/>
    <w:rsid w:val="00705F0F"/>
    <w:rsid w:val="007072C9"/>
    <w:rsid w:val="0072439B"/>
    <w:rsid w:val="007256A3"/>
    <w:rsid w:val="00727AC0"/>
    <w:rsid w:val="007419F4"/>
    <w:rsid w:val="007451FD"/>
    <w:rsid w:val="007500D1"/>
    <w:rsid w:val="00750DDC"/>
    <w:rsid w:val="00751417"/>
    <w:rsid w:val="00754A58"/>
    <w:rsid w:val="00761F5B"/>
    <w:rsid w:val="00763E8D"/>
    <w:rsid w:val="00766675"/>
    <w:rsid w:val="00767C17"/>
    <w:rsid w:val="007739AB"/>
    <w:rsid w:val="00775E53"/>
    <w:rsid w:val="00787C48"/>
    <w:rsid w:val="00790F6F"/>
    <w:rsid w:val="00792A2E"/>
    <w:rsid w:val="00795CE6"/>
    <w:rsid w:val="007A3063"/>
    <w:rsid w:val="007A59A4"/>
    <w:rsid w:val="007A6835"/>
    <w:rsid w:val="007B1173"/>
    <w:rsid w:val="007B2726"/>
    <w:rsid w:val="007B549F"/>
    <w:rsid w:val="007B7F7D"/>
    <w:rsid w:val="007C647B"/>
    <w:rsid w:val="007D2DF4"/>
    <w:rsid w:val="007D35BC"/>
    <w:rsid w:val="007E00FE"/>
    <w:rsid w:val="007F30D3"/>
    <w:rsid w:val="007F381E"/>
    <w:rsid w:val="007F4BB0"/>
    <w:rsid w:val="007F75FC"/>
    <w:rsid w:val="00800763"/>
    <w:rsid w:val="00801564"/>
    <w:rsid w:val="00804228"/>
    <w:rsid w:val="00805402"/>
    <w:rsid w:val="00811FD5"/>
    <w:rsid w:val="00840BEE"/>
    <w:rsid w:val="00844641"/>
    <w:rsid w:val="00855288"/>
    <w:rsid w:val="0086118A"/>
    <w:rsid w:val="0087091E"/>
    <w:rsid w:val="00881D2B"/>
    <w:rsid w:val="008821B8"/>
    <w:rsid w:val="0088463F"/>
    <w:rsid w:val="0089520A"/>
    <w:rsid w:val="00895248"/>
    <w:rsid w:val="0089733E"/>
    <w:rsid w:val="008A1EB0"/>
    <w:rsid w:val="008A5D3A"/>
    <w:rsid w:val="008B4A85"/>
    <w:rsid w:val="008B7C1C"/>
    <w:rsid w:val="008C31B7"/>
    <w:rsid w:val="008C51E9"/>
    <w:rsid w:val="008C7DE0"/>
    <w:rsid w:val="008D0E47"/>
    <w:rsid w:val="008D25BA"/>
    <w:rsid w:val="008D7F69"/>
    <w:rsid w:val="008F24B7"/>
    <w:rsid w:val="008F3FBA"/>
    <w:rsid w:val="00901F02"/>
    <w:rsid w:val="00905835"/>
    <w:rsid w:val="00905AE1"/>
    <w:rsid w:val="009157C9"/>
    <w:rsid w:val="00920CA7"/>
    <w:rsid w:val="00927435"/>
    <w:rsid w:val="00935609"/>
    <w:rsid w:val="00940562"/>
    <w:rsid w:val="00947198"/>
    <w:rsid w:val="00951E3F"/>
    <w:rsid w:val="00956CAA"/>
    <w:rsid w:val="00957F18"/>
    <w:rsid w:val="0096289B"/>
    <w:rsid w:val="0096688B"/>
    <w:rsid w:val="00966AEE"/>
    <w:rsid w:val="009776C8"/>
    <w:rsid w:val="009824C9"/>
    <w:rsid w:val="00982EA2"/>
    <w:rsid w:val="009A201A"/>
    <w:rsid w:val="009A4BC0"/>
    <w:rsid w:val="009A550D"/>
    <w:rsid w:val="009A6570"/>
    <w:rsid w:val="009C08F9"/>
    <w:rsid w:val="009E0B61"/>
    <w:rsid w:val="009E260F"/>
    <w:rsid w:val="009F2B5A"/>
    <w:rsid w:val="00A078A0"/>
    <w:rsid w:val="00A10EC5"/>
    <w:rsid w:val="00A13EF2"/>
    <w:rsid w:val="00A14D9B"/>
    <w:rsid w:val="00A16F7E"/>
    <w:rsid w:val="00A30700"/>
    <w:rsid w:val="00A32769"/>
    <w:rsid w:val="00A41C61"/>
    <w:rsid w:val="00A43526"/>
    <w:rsid w:val="00A4660A"/>
    <w:rsid w:val="00A46AB8"/>
    <w:rsid w:val="00A52C0F"/>
    <w:rsid w:val="00A54ED4"/>
    <w:rsid w:val="00A607E2"/>
    <w:rsid w:val="00A619D5"/>
    <w:rsid w:val="00A65317"/>
    <w:rsid w:val="00A66B9E"/>
    <w:rsid w:val="00A67FD9"/>
    <w:rsid w:val="00A716D3"/>
    <w:rsid w:val="00A828B9"/>
    <w:rsid w:val="00A87CA0"/>
    <w:rsid w:val="00A91B11"/>
    <w:rsid w:val="00AA1A30"/>
    <w:rsid w:val="00AA2A0A"/>
    <w:rsid w:val="00AB0CFB"/>
    <w:rsid w:val="00AB3552"/>
    <w:rsid w:val="00AC69DE"/>
    <w:rsid w:val="00AD58B2"/>
    <w:rsid w:val="00AE0A65"/>
    <w:rsid w:val="00AE4029"/>
    <w:rsid w:val="00AE460B"/>
    <w:rsid w:val="00AF7762"/>
    <w:rsid w:val="00B03789"/>
    <w:rsid w:val="00B03C93"/>
    <w:rsid w:val="00B10AC3"/>
    <w:rsid w:val="00B14076"/>
    <w:rsid w:val="00B1478E"/>
    <w:rsid w:val="00B15BBB"/>
    <w:rsid w:val="00B200C7"/>
    <w:rsid w:val="00B22731"/>
    <w:rsid w:val="00B27952"/>
    <w:rsid w:val="00B46ED8"/>
    <w:rsid w:val="00B47166"/>
    <w:rsid w:val="00B504DC"/>
    <w:rsid w:val="00B5516F"/>
    <w:rsid w:val="00B6068C"/>
    <w:rsid w:val="00B60CCB"/>
    <w:rsid w:val="00B6620F"/>
    <w:rsid w:val="00B679CC"/>
    <w:rsid w:val="00B7112E"/>
    <w:rsid w:val="00B72778"/>
    <w:rsid w:val="00B85480"/>
    <w:rsid w:val="00B87AC6"/>
    <w:rsid w:val="00BB1220"/>
    <w:rsid w:val="00BB1535"/>
    <w:rsid w:val="00BB3992"/>
    <w:rsid w:val="00BB76EA"/>
    <w:rsid w:val="00BB7A03"/>
    <w:rsid w:val="00BC2B6F"/>
    <w:rsid w:val="00BC2C4E"/>
    <w:rsid w:val="00BC58A3"/>
    <w:rsid w:val="00BD4305"/>
    <w:rsid w:val="00BE742A"/>
    <w:rsid w:val="00BF4F51"/>
    <w:rsid w:val="00BF4F62"/>
    <w:rsid w:val="00BF658D"/>
    <w:rsid w:val="00BF6773"/>
    <w:rsid w:val="00C04D06"/>
    <w:rsid w:val="00C06B9A"/>
    <w:rsid w:val="00C10228"/>
    <w:rsid w:val="00C16F28"/>
    <w:rsid w:val="00C17536"/>
    <w:rsid w:val="00C2514C"/>
    <w:rsid w:val="00C26979"/>
    <w:rsid w:val="00C31EFB"/>
    <w:rsid w:val="00C354A8"/>
    <w:rsid w:val="00C435C8"/>
    <w:rsid w:val="00C45F69"/>
    <w:rsid w:val="00C47431"/>
    <w:rsid w:val="00C60678"/>
    <w:rsid w:val="00C606DD"/>
    <w:rsid w:val="00C764E2"/>
    <w:rsid w:val="00C81D45"/>
    <w:rsid w:val="00CA26BF"/>
    <w:rsid w:val="00CA453E"/>
    <w:rsid w:val="00CA46F3"/>
    <w:rsid w:val="00CB2B51"/>
    <w:rsid w:val="00CB7187"/>
    <w:rsid w:val="00CC457F"/>
    <w:rsid w:val="00CC5A3A"/>
    <w:rsid w:val="00CC5ED2"/>
    <w:rsid w:val="00CD4E23"/>
    <w:rsid w:val="00CE6228"/>
    <w:rsid w:val="00CE642D"/>
    <w:rsid w:val="00D0354B"/>
    <w:rsid w:val="00D04EA8"/>
    <w:rsid w:val="00D13015"/>
    <w:rsid w:val="00D24D3F"/>
    <w:rsid w:val="00D24E94"/>
    <w:rsid w:val="00D25ADE"/>
    <w:rsid w:val="00D26937"/>
    <w:rsid w:val="00D276EF"/>
    <w:rsid w:val="00D43CF2"/>
    <w:rsid w:val="00D442D7"/>
    <w:rsid w:val="00D45BA4"/>
    <w:rsid w:val="00D47779"/>
    <w:rsid w:val="00D505A0"/>
    <w:rsid w:val="00D5393F"/>
    <w:rsid w:val="00D63760"/>
    <w:rsid w:val="00D6474A"/>
    <w:rsid w:val="00D74C87"/>
    <w:rsid w:val="00D80D68"/>
    <w:rsid w:val="00D92A91"/>
    <w:rsid w:val="00D9506A"/>
    <w:rsid w:val="00D95598"/>
    <w:rsid w:val="00DA0741"/>
    <w:rsid w:val="00DA2369"/>
    <w:rsid w:val="00DA276C"/>
    <w:rsid w:val="00DA547B"/>
    <w:rsid w:val="00DA7ADE"/>
    <w:rsid w:val="00DA7B9F"/>
    <w:rsid w:val="00DB0FFD"/>
    <w:rsid w:val="00DB6FEA"/>
    <w:rsid w:val="00DC5FC5"/>
    <w:rsid w:val="00DC667B"/>
    <w:rsid w:val="00DD0AA0"/>
    <w:rsid w:val="00DD5764"/>
    <w:rsid w:val="00DE18E9"/>
    <w:rsid w:val="00DE4A43"/>
    <w:rsid w:val="00DF5C37"/>
    <w:rsid w:val="00DF7C04"/>
    <w:rsid w:val="00E10E42"/>
    <w:rsid w:val="00E11A91"/>
    <w:rsid w:val="00E12264"/>
    <w:rsid w:val="00E12C3E"/>
    <w:rsid w:val="00E13FD3"/>
    <w:rsid w:val="00E2074F"/>
    <w:rsid w:val="00E212E0"/>
    <w:rsid w:val="00E347F5"/>
    <w:rsid w:val="00E34EFA"/>
    <w:rsid w:val="00E36F2B"/>
    <w:rsid w:val="00E3741D"/>
    <w:rsid w:val="00E4671C"/>
    <w:rsid w:val="00E54EC9"/>
    <w:rsid w:val="00E550C1"/>
    <w:rsid w:val="00E5550B"/>
    <w:rsid w:val="00E6510D"/>
    <w:rsid w:val="00E70B97"/>
    <w:rsid w:val="00E76D8B"/>
    <w:rsid w:val="00E77E79"/>
    <w:rsid w:val="00E80F32"/>
    <w:rsid w:val="00EB2DCB"/>
    <w:rsid w:val="00EB33CE"/>
    <w:rsid w:val="00EB4CDA"/>
    <w:rsid w:val="00EC7162"/>
    <w:rsid w:val="00EC73CF"/>
    <w:rsid w:val="00EE0E52"/>
    <w:rsid w:val="00EE3553"/>
    <w:rsid w:val="00EF6592"/>
    <w:rsid w:val="00F0201C"/>
    <w:rsid w:val="00F04F86"/>
    <w:rsid w:val="00F065CE"/>
    <w:rsid w:val="00F105A1"/>
    <w:rsid w:val="00F12003"/>
    <w:rsid w:val="00F12D03"/>
    <w:rsid w:val="00F165FE"/>
    <w:rsid w:val="00F16B0F"/>
    <w:rsid w:val="00F27A00"/>
    <w:rsid w:val="00F40537"/>
    <w:rsid w:val="00F43011"/>
    <w:rsid w:val="00F46998"/>
    <w:rsid w:val="00F51E3A"/>
    <w:rsid w:val="00F623C4"/>
    <w:rsid w:val="00F624B4"/>
    <w:rsid w:val="00F634CF"/>
    <w:rsid w:val="00F71F49"/>
    <w:rsid w:val="00F8140B"/>
    <w:rsid w:val="00F8412C"/>
    <w:rsid w:val="00F872CD"/>
    <w:rsid w:val="00F878B9"/>
    <w:rsid w:val="00F9097A"/>
    <w:rsid w:val="00FA4EEE"/>
    <w:rsid w:val="00FB213A"/>
    <w:rsid w:val="00FB2F8A"/>
    <w:rsid w:val="00FE21BE"/>
    <w:rsid w:val="00FF0D7D"/>
    <w:rsid w:val="00FF1C5F"/>
    <w:rsid w:val="00FF5957"/>
    <w:rsid w:val="00FF5BEB"/>
    <w:rsid w:val="00FF77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8916"/>
  <w15:docId w15:val="{E6DEACB7-DA39-403D-B84C-934E2E5F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99"/>
    <w:qFormat/>
    <w:rsid w:val="00116E62"/>
    <w:pPr>
      <w:keepNext/>
      <w:numPr>
        <w:numId w:val="3"/>
      </w:numPr>
      <w:tabs>
        <w:tab w:val="left" w:pos="1843"/>
      </w:tabs>
      <w:spacing w:before="120" w:after="120" w:line="240" w:lineRule="auto"/>
      <w:jc w:val="both"/>
      <w:outlineLvl w:val="0"/>
    </w:pPr>
    <w:rPr>
      <w:rFonts w:ascii="Verdana" w:eastAsia="Times New Roman" w:hAnsi="Verdana" w:cs="Verdana"/>
      <w:bCs/>
      <w:kern w:val="32"/>
      <w:sz w:val="20"/>
      <w:szCs w:val="20"/>
      <w:lang w:eastAsia="pl-PL"/>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116E62"/>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rPr>
  </w:style>
  <w:style w:type="paragraph" w:styleId="Nagwek3">
    <w:name w:val="heading 3"/>
    <w:basedOn w:val="Normalny"/>
    <w:next w:val="Normalny"/>
    <w:link w:val="Nagwek3Znak"/>
    <w:uiPriority w:val="9"/>
    <w:unhideWhenUsed/>
    <w:qFormat/>
    <w:rsid w:val="00116E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qFormat/>
    <w:rsid w:val="00116E62"/>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nhideWhenUsed/>
    <w:qFormat/>
    <w:rsid w:val="00116E62"/>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9"/>
    <w:qFormat/>
    <w:rsid w:val="00116E62"/>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16E62"/>
    <w:rPr>
      <w:rFonts w:ascii="Verdana" w:eastAsia="Times New Roman" w:hAnsi="Verdana" w:cs="Verdana"/>
      <w:bCs/>
      <w:kern w:val="32"/>
      <w:sz w:val="20"/>
      <w:szCs w:val="20"/>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116E62"/>
    <w:rPr>
      <w:rFonts w:ascii="Times New Roman" w:eastAsia="Times New Roman" w:hAnsi="Times New Roman" w:cs="Times New Roman"/>
      <w:b/>
      <w:bCs/>
      <w:i/>
      <w:iCs/>
      <w:color w:val="000000"/>
    </w:rPr>
  </w:style>
  <w:style w:type="character" w:customStyle="1" w:styleId="Nagwek3Znak">
    <w:name w:val="Nagłówek 3 Znak"/>
    <w:basedOn w:val="Domylnaczcionkaakapitu"/>
    <w:link w:val="Nagwek3"/>
    <w:uiPriority w:val="9"/>
    <w:rsid w:val="00116E62"/>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rsid w:val="00116E6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16E62"/>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9"/>
    <w:rsid w:val="00116E62"/>
    <w:rPr>
      <w:rFonts w:ascii="Verdana" w:eastAsia="Times New Roman" w:hAnsi="Verdana" w:cs="Verdana"/>
      <w:b/>
      <w:bCs/>
      <w:color w:val="FF0000"/>
      <w:sz w:val="18"/>
      <w:szCs w:val="18"/>
      <w:lang w:eastAsia="pl-PL"/>
    </w:rPr>
  </w:style>
  <w:style w:type="paragraph" w:customStyle="1" w:styleId="Default">
    <w:name w:val="Default"/>
    <w:rsid w:val="00116E62"/>
    <w:pPr>
      <w:autoSpaceDE w:val="0"/>
      <w:autoSpaceDN w:val="0"/>
      <w:adjustRightInd w:val="0"/>
      <w:spacing w:after="0" w:line="240" w:lineRule="auto"/>
    </w:pPr>
    <w:rPr>
      <w:rFonts w:ascii="Calibri" w:hAnsi="Calibri" w:cs="Calibri"/>
      <w:color w:val="000000"/>
      <w:sz w:val="24"/>
      <w:szCs w:val="24"/>
    </w:rPr>
  </w:style>
  <w:style w:type="paragraph" w:styleId="Nagwek">
    <w:name w:val="header"/>
    <w:aliases w:val="Nagłówek strony nieparzystej, Znak Znak Znak,Znak Znak Znak"/>
    <w:basedOn w:val="Normalny"/>
    <w:link w:val="NagwekZnak"/>
    <w:uiPriority w:val="99"/>
    <w:unhideWhenUsed/>
    <w:rsid w:val="00116E62"/>
    <w:pPr>
      <w:tabs>
        <w:tab w:val="center" w:pos="4536"/>
        <w:tab w:val="right" w:pos="9072"/>
      </w:tabs>
      <w:spacing w:after="0" w:line="240" w:lineRule="auto"/>
    </w:pPr>
  </w:style>
  <w:style w:type="character" w:customStyle="1" w:styleId="NagwekZnak">
    <w:name w:val="Nagłówek Znak"/>
    <w:aliases w:val="Nagłówek strony nieparzystej Znak, Znak Znak Znak Znak,Znak Znak Znak Znak"/>
    <w:basedOn w:val="Domylnaczcionkaakapitu"/>
    <w:link w:val="Nagwek"/>
    <w:uiPriority w:val="99"/>
    <w:rsid w:val="00116E62"/>
  </w:style>
  <w:style w:type="paragraph" w:styleId="Stopka">
    <w:name w:val="footer"/>
    <w:basedOn w:val="Normalny"/>
    <w:link w:val="StopkaZnak"/>
    <w:uiPriority w:val="99"/>
    <w:unhideWhenUsed/>
    <w:rsid w:val="00116E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6E62"/>
  </w:style>
  <w:style w:type="paragraph" w:customStyle="1" w:styleId="Tekstpodstawowy22">
    <w:name w:val="Tekst podstawowy 22"/>
    <w:basedOn w:val="Normalny"/>
    <w:rsid w:val="00116E62"/>
    <w:pPr>
      <w:suppressAutoHyphens/>
      <w:spacing w:after="0" w:line="240" w:lineRule="auto"/>
      <w:jc w:val="both"/>
    </w:pPr>
    <w:rPr>
      <w:rFonts w:ascii="Arial" w:eastAsia="Times New Roman" w:hAnsi="Arial" w:cs="Times New Roman"/>
      <w:color w:val="000000"/>
      <w:sz w:val="20"/>
      <w:szCs w:val="20"/>
      <w:lang w:eastAsia="ar-SA"/>
    </w:rPr>
  </w:style>
  <w:style w:type="character" w:styleId="Odwoaniedokomentarza">
    <w:name w:val="annotation reference"/>
    <w:uiPriority w:val="99"/>
    <w:semiHidden/>
    <w:unhideWhenUsed/>
    <w:rsid w:val="00116E62"/>
    <w:rPr>
      <w:sz w:val="16"/>
      <w:szCs w:val="16"/>
    </w:rPr>
  </w:style>
  <w:style w:type="paragraph" w:styleId="Tekstkomentarza">
    <w:name w:val="annotation text"/>
    <w:basedOn w:val="Normalny"/>
    <w:link w:val="TekstkomentarzaZnak"/>
    <w:uiPriority w:val="99"/>
    <w:semiHidden/>
    <w:unhideWhenUsed/>
    <w:rsid w:val="00116E6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116E62"/>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unhideWhenUsed/>
    <w:rsid w:val="00116E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16E62"/>
    <w:rPr>
      <w:rFonts w:ascii="Tahoma" w:hAnsi="Tahoma" w:cs="Tahoma"/>
      <w:sz w:val="16"/>
      <w:szCs w:val="16"/>
    </w:rPr>
  </w:style>
  <w:style w:type="paragraph" w:styleId="Akapitzlist">
    <w:name w:val="List Paragraph"/>
    <w:aliases w:val="normalny tekst,Obiekt,BulletC,Akapit z listą31,NOWY,Akapit z listą32,Akapit z listą3,L1,Numerowanie,List Paragraph,2 heading,A_wyliczenie,K-P_odwolanie,Akapit z listą5,maz_wyliczenie,opis dzialania"/>
    <w:basedOn w:val="Normalny"/>
    <w:link w:val="AkapitzlistZnak"/>
    <w:uiPriority w:val="34"/>
    <w:qFormat/>
    <w:rsid w:val="00116E62"/>
    <w:pPr>
      <w:spacing w:after="0" w:line="240" w:lineRule="auto"/>
      <w:ind w:left="720"/>
      <w:contextualSpacing/>
    </w:pPr>
    <w:rPr>
      <w:rFonts w:ascii="Tahoma" w:eastAsia="Times New Roman" w:hAnsi="Tahoma" w:cs="Tahoma"/>
      <w:sz w:val="24"/>
      <w:szCs w:val="24"/>
      <w:lang w:eastAsia="pl-PL"/>
    </w:rPr>
  </w:style>
  <w:style w:type="paragraph" w:styleId="Tekstpodstawowy">
    <w:name w:val="Body Text"/>
    <w:basedOn w:val="Normalny"/>
    <w:link w:val="TekstpodstawowyZnak"/>
    <w:rsid w:val="00116E6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qFormat/>
    <w:rsid w:val="00116E62"/>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nhideWhenUsed/>
    <w:rsid w:val="00116E62"/>
    <w:pPr>
      <w:spacing w:after="120"/>
      <w:ind w:left="283"/>
    </w:pPr>
    <w:rPr>
      <w:sz w:val="16"/>
      <w:szCs w:val="16"/>
    </w:rPr>
  </w:style>
  <w:style w:type="character" w:customStyle="1" w:styleId="Tekstpodstawowywcity3Znak">
    <w:name w:val="Tekst podstawowy wcięty 3 Znak"/>
    <w:basedOn w:val="Domylnaczcionkaakapitu"/>
    <w:link w:val="Tekstpodstawowywcity3"/>
    <w:rsid w:val="00116E62"/>
    <w:rPr>
      <w:sz w:val="16"/>
      <w:szCs w:val="16"/>
    </w:rPr>
  </w:style>
  <w:style w:type="paragraph" w:styleId="Tekstpodstawowy2">
    <w:name w:val="Body Text 2"/>
    <w:basedOn w:val="Normalny"/>
    <w:link w:val="Tekstpodstawowy2Znak"/>
    <w:uiPriority w:val="99"/>
    <w:semiHidden/>
    <w:unhideWhenUsed/>
    <w:rsid w:val="00116E62"/>
    <w:pPr>
      <w:spacing w:after="120" w:line="480" w:lineRule="auto"/>
    </w:pPr>
  </w:style>
  <w:style w:type="character" w:customStyle="1" w:styleId="Tekstpodstawowy2Znak">
    <w:name w:val="Tekst podstawowy 2 Znak"/>
    <w:basedOn w:val="Domylnaczcionkaakapitu"/>
    <w:link w:val="Tekstpodstawowy2"/>
    <w:uiPriority w:val="99"/>
    <w:semiHidden/>
    <w:rsid w:val="00116E62"/>
  </w:style>
  <w:style w:type="paragraph" w:styleId="Tekstprzypisudolnego">
    <w:name w:val="footnote text"/>
    <w:basedOn w:val="Normalny"/>
    <w:link w:val="TekstprzypisudolnegoZnak"/>
    <w:uiPriority w:val="99"/>
    <w:semiHidden/>
    <w:rsid w:val="00116E6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16E62"/>
    <w:rPr>
      <w:rFonts w:ascii="Times New Roman" w:eastAsia="Times New Roman" w:hAnsi="Times New Roman" w:cs="Times New Roman"/>
      <w:sz w:val="20"/>
      <w:szCs w:val="20"/>
      <w:lang w:eastAsia="pl-PL"/>
    </w:rPr>
  </w:style>
  <w:style w:type="character" w:styleId="Odwoanieprzypisudolnego">
    <w:name w:val="footnote reference"/>
    <w:uiPriority w:val="99"/>
    <w:rsid w:val="00116E62"/>
    <w:rPr>
      <w:vertAlign w:val="superscript"/>
    </w:rPr>
  </w:style>
  <w:style w:type="character" w:styleId="Hipercze">
    <w:name w:val="Hyperlink"/>
    <w:rsid w:val="00116E62"/>
    <w:rPr>
      <w:color w:val="0000FF"/>
      <w:u w:val="single"/>
    </w:rPr>
  </w:style>
  <w:style w:type="paragraph" w:customStyle="1" w:styleId="ZnakZnak5ZnakZnakZnakZnak">
    <w:name w:val="Znak Znak5 Znak Znak Znak Znak"/>
    <w:basedOn w:val="Normalny"/>
    <w:rsid w:val="00116E62"/>
    <w:pPr>
      <w:spacing w:after="0" w:line="240" w:lineRule="auto"/>
    </w:pPr>
    <w:rPr>
      <w:rFonts w:ascii="Arial" w:eastAsia="Calibri" w:hAnsi="Arial" w:cs="Arial"/>
      <w:sz w:val="24"/>
      <w:szCs w:val="24"/>
      <w:lang w:eastAsia="pl-PL"/>
    </w:rPr>
  </w:style>
  <w:style w:type="character" w:customStyle="1" w:styleId="alb">
    <w:name w:val="a_lb"/>
    <w:uiPriority w:val="99"/>
    <w:rsid w:val="00116E62"/>
  </w:style>
  <w:style w:type="paragraph" w:customStyle="1" w:styleId="Tretekstu">
    <w:name w:val="Treść tekstu"/>
    <w:basedOn w:val="Normalny"/>
    <w:uiPriority w:val="99"/>
    <w:unhideWhenUsed/>
    <w:rsid w:val="00116E62"/>
    <w:pPr>
      <w:spacing w:after="0" w:line="240" w:lineRule="auto"/>
      <w:jc w:val="both"/>
    </w:pPr>
    <w:rPr>
      <w:rFonts w:ascii="Arial" w:eastAsia="Times New Roman" w:hAnsi="Arial" w:cs="Times New Roman"/>
      <w:b/>
      <w:bCs/>
      <w:i/>
      <w:iCs/>
      <w:color w:val="00000A"/>
      <w:sz w:val="24"/>
      <w:szCs w:val="24"/>
      <w:lang w:eastAsia="pl-PL"/>
    </w:rPr>
  </w:style>
  <w:style w:type="paragraph" w:customStyle="1" w:styleId="Gwka">
    <w:name w:val="Główka"/>
    <w:basedOn w:val="Normalny"/>
    <w:unhideWhenUsed/>
    <w:rsid w:val="00116E62"/>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qFormat/>
    <w:rsid w:val="00116E62"/>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Zawartoramki">
    <w:name w:val="Zawartość ramki"/>
    <w:basedOn w:val="Normalny"/>
    <w:qFormat/>
    <w:rsid w:val="00116E62"/>
    <w:pPr>
      <w:spacing w:after="0" w:line="240" w:lineRule="auto"/>
    </w:pPr>
    <w:rPr>
      <w:rFonts w:ascii="Times New Roman" w:eastAsia="Times New Roman" w:hAnsi="Times New Roman" w:cs="Times New Roman"/>
      <w:color w:val="00000A"/>
      <w:sz w:val="24"/>
      <w:szCs w:val="24"/>
      <w:lang w:eastAsia="pl-PL"/>
    </w:rPr>
  </w:style>
  <w:style w:type="character" w:customStyle="1" w:styleId="FontStyle41">
    <w:name w:val="Font Style41"/>
    <w:rsid w:val="00116E62"/>
    <w:rPr>
      <w:rFonts w:ascii="Times New Roman" w:hAnsi="Times New Roman" w:cs="Times New Roman"/>
      <w:sz w:val="22"/>
      <w:szCs w:val="22"/>
    </w:rPr>
  </w:style>
  <w:style w:type="paragraph" w:customStyle="1" w:styleId="Style9">
    <w:name w:val="Style9"/>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rsid w:val="00116E6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rsid w:val="00116E6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rsid w:val="00116E6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rsid w:val="00116E62"/>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rsid w:val="00116E62"/>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rsid w:val="00116E62"/>
    <w:rPr>
      <w:rFonts w:ascii="Times New Roman" w:hAnsi="Times New Roman" w:cs="Times New Roman"/>
      <w:i/>
      <w:iCs/>
      <w:sz w:val="22"/>
      <w:szCs w:val="22"/>
    </w:rPr>
  </w:style>
  <w:style w:type="character" w:customStyle="1" w:styleId="FontStyle20">
    <w:name w:val="Font Style20"/>
    <w:basedOn w:val="Domylnaczcionkaakapitu"/>
    <w:rsid w:val="00116E62"/>
    <w:rPr>
      <w:rFonts w:ascii="Times New Roman" w:hAnsi="Times New Roman" w:cs="Times New Roman"/>
      <w:sz w:val="22"/>
      <w:szCs w:val="22"/>
    </w:rPr>
  </w:style>
  <w:style w:type="character" w:customStyle="1" w:styleId="FontStyle22">
    <w:name w:val="Font Style22"/>
    <w:basedOn w:val="Domylnaczcionkaakapitu"/>
    <w:rsid w:val="00116E62"/>
    <w:rPr>
      <w:rFonts w:ascii="Times New Roman" w:hAnsi="Times New Roman" w:cs="Times New Roman"/>
      <w:spacing w:val="10"/>
      <w:sz w:val="22"/>
      <w:szCs w:val="22"/>
    </w:rPr>
  </w:style>
  <w:style w:type="character" w:customStyle="1" w:styleId="FontStyle24">
    <w:name w:val="Font Style24"/>
    <w:basedOn w:val="Domylnaczcionkaakapitu"/>
    <w:rsid w:val="00116E62"/>
    <w:rPr>
      <w:rFonts w:ascii="Times New Roman" w:hAnsi="Times New Roman" w:cs="Times New Roman"/>
      <w:b/>
      <w:bCs/>
      <w:sz w:val="22"/>
      <w:szCs w:val="22"/>
    </w:rPr>
  </w:style>
  <w:style w:type="character" w:customStyle="1" w:styleId="text2bold">
    <w:name w:val="text2 bold"/>
    <w:basedOn w:val="Domylnaczcionkaakapitu"/>
    <w:rsid w:val="00116E62"/>
  </w:style>
  <w:style w:type="paragraph" w:styleId="NormalnyWeb">
    <w:name w:val="Normal (Web)"/>
    <w:basedOn w:val="Normalny"/>
    <w:unhideWhenUsed/>
    <w:rsid w:val="00116E62"/>
    <w:pPr>
      <w:spacing w:before="100" w:beforeAutospacing="1" w:after="119"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116E62"/>
  </w:style>
  <w:style w:type="paragraph" w:customStyle="1" w:styleId="pkt">
    <w:name w:val="pkt"/>
    <w:basedOn w:val="Normalny"/>
    <w:rsid w:val="00116E6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rsid w:val="00116E62"/>
    <w:pPr>
      <w:widowControl w:val="0"/>
      <w:suppressAutoHyphens/>
      <w:spacing w:after="0" w:line="288" w:lineRule="auto"/>
      <w:ind w:right="23"/>
      <w:jc w:val="both"/>
    </w:pPr>
    <w:rPr>
      <w:rFonts w:ascii="Arial" w:eastAsia="Arial" w:hAnsi="Arial" w:cs="Arial"/>
      <w:kern w:val="2"/>
    </w:rPr>
  </w:style>
  <w:style w:type="paragraph" w:customStyle="1" w:styleId="Standard">
    <w:name w:val="Standard"/>
    <w:link w:val="StandardZnak"/>
    <w:qFormat/>
    <w:rsid w:val="00116E6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D1tre">
    <w:name w:val="D1 treść"/>
    <w:basedOn w:val="Akapitzlist"/>
    <w:rsid w:val="00116E62"/>
    <w:pPr>
      <w:spacing w:after="100" w:line="360" w:lineRule="auto"/>
      <w:jc w:val="both"/>
    </w:pPr>
    <w:rPr>
      <w:rFonts w:ascii="Arial" w:hAnsi="Arial" w:cs="Times New Roman"/>
      <w:sz w:val="22"/>
      <w:szCs w:val="22"/>
      <w:lang w:eastAsia="en-US"/>
    </w:rPr>
  </w:style>
  <w:style w:type="table" w:styleId="Tabela-Siatka">
    <w:name w:val="Table Grid"/>
    <w:basedOn w:val="Standardowy"/>
    <w:uiPriority w:val="39"/>
    <w:rsid w:val="0011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116E62"/>
    <w:pPr>
      <w:spacing w:after="120"/>
    </w:pPr>
    <w:rPr>
      <w:sz w:val="16"/>
      <w:szCs w:val="16"/>
    </w:rPr>
  </w:style>
  <w:style w:type="character" w:customStyle="1" w:styleId="Tekstpodstawowy3Znak">
    <w:name w:val="Tekst podstawowy 3 Znak"/>
    <w:basedOn w:val="Domylnaczcionkaakapitu"/>
    <w:link w:val="Tekstpodstawowy3"/>
    <w:rsid w:val="00116E62"/>
    <w:rPr>
      <w:sz w:val="16"/>
      <w:szCs w:val="16"/>
    </w:rPr>
  </w:style>
  <w:style w:type="paragraph" w:styleId="Tekstpodstawowywcity">
    <w:name w:val="Body Text Indent"/>
    <w:basedOn w:val="Normalny"/>
    <w:link w:val="TekstpodstawowywcityZnak"/>
    <w:rsid w:val="00116E6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16E62"/>
    <w:rPr>
      <w:rFonts w:ascii="Times New Roman" w:eastAsia="Times New Roman" w:hAnsi="Times New Roman" w:cs="Times New Roman"/>
      <w:sz w:val="24"/>
      <w:szCs w:val="24"/>
      <w:lang w:eastAsia="pl-PL"/>
    </w:rPr>
  </w:style>
  <w:style w:type="paragraph" w:styleId="Tytu">
    <w:name w:val="Title"/>
    <w:basedOn w:val="Normalny"/>
    <w:link w:val="TytuZnak"/>
    <w:qFormat/>
    <w:rsid w:val="00116E62"/>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116E62"/>
    <w:rPr>
      <w:rFonts w:ascii="Times New Roman" w:eastAsia="Times New Roman" w:hAnsi="Times New Roman" w:cs="Times New Roman"/>
      <w:b/>
      <w:sz w:val="24"/>
      <w:szCs w:val="24"/>
      <w:lang w:eastAsia="pl-PL"/>
    </w:rPr>
  </w:style>
  <w:style w:type="paragraph" w:styleId="Listapunktowana">
    <w:name w:val="List Bullet"/>
    <w:basedOn w:val="Normalny"/>
    <w:autoRedefine/>
    <w:rsid w:val="00116E62"/>
    <w:pPr>
      <w:autoSpaceDE w:val="0"/>
      <w:autoSpaceDN w:val="0"/>
      <w:spacing w:after="0" w:line="240" w:lineRule="auto"/>
      <w:jc w:val="both"/>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Obiekt Znak,BulletC Znak,Akapit z listą31 Znak,NOWY Znak,Akapit z listą32 Znak,Akapit z listą3 Znak,L1 Znak,Numerowanie Znak,List Paragraph Znak,2 heading Znak,A_wyliczenie Znak,K-P_odwolanie Znak"/>
    <w:link w:val="Akapitzlist"/>
    <w:uiPriority w:val="34"/>
    <w:qFormat/>
    <w:locked/>
    <w:rsid w:val="00116E62"/>
    <w:rPr>
      <w:rFonts w:ascii="Tahoma" w:eastAsia="Times New Roman" w:hAnsi="Tahoma" w:cs="Tahoma"/>
      <w:sz w:val="24"/>
      <w:szCs w:val="24"/>
      <w:lang w:eastAsia="pl-PL"/>
    </w:rPr>
  </w:style>
  <w:style w:type="character" w:styleId="UyteHipercze">
    <w:name w:val="FollowedHyperlink"/>
    <w:basedOn w:val="Domylnaczcionkaakapitu"/>
    <w:uiPriority w:val="99"/>
    <w:semiHidden/>
    <w:unhideWhenUsed/>
    <w:rsid w:val="00116E62"/>
    <w:rPr>
      <w:color w:val="954F72" w:themeColor="followedHyperlink"/>
      <w:u w:val="single"/>
    </w:rPr>
  </w:style>
  <w:style w:type="character" w:customStyle="1" w:styleId="text2">
    <w:name w:val="text2"/>
    <w:basedOn w:val="Domylnaczcionkaakapitu"/>
    <w:rsid w:val="00116E62"/>
  </w:style>
  <w:style w:type="paragraph" w:styleId="Bezodstpw">
    <w:name w:val="No Spacing"/>
    <w:uiPriority w:val="1"/>
    <w:qFormat/>
    <w:rsid w:val="00116E62"/>
    <w:pPr>
      <w:spacing w:after="0" w:line="240" w:lineRule="auto"/>
    </w:pPr>
  </w:style>
  <w:style w:type="paragraph" w:styleId="Tematkomentarza">
    <w:name w:val="annotation subject"/>
    <w:basedOn w:val="Tekstkomentarza"/>
    <w:next w:val="Tekstkomentarza"/>
    <w:link w:val="TematkomentarzaZnak"/>
    <w:uiPriority w:val="99"/>
    <w:semiHidden/>
    <w:unhideWhenUsed/>
    <w:rsid w:val="00116E62"/>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16E62"/>
    <w:rPr>
      <w:rFonts w:ascii="Times New Roman" w:eastAsia="Times New Roman" w:hAnsi="Times New Roman" w:cs="Times New Roman"/>
      <w:b/>
      <w:bCs/>
      <w:sz w:val="20"/>
      <w:szCs w:val="20"/>
      <w:lang w:eastAsia="zh-CN"/>
    </w:rPr>
  </w:style>
  <w:style w:type="paragraph" w:styleId="Tekstprzypisukocowego">
    <w:name w:val="endnote text"/>
    <w:basedOn w:val="Normalny"/>
    <w:link w:val="TekstprzypisukocowegoZnak"/>
    <w:uiPriority w:val="99"/>
    <w:semiHidden/>
    <w:unhideWhenUsed/>
    <w:rsid w:val="00116E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6E62"/>
    <w:rPr>
      <w:sz w:val="20"/>
      <w:szCs w:val="20"/>
    </w:rPr>
  </w:style>
  <w:style w:type="character" w:styleId="Odwoanieprzypisukocowego">
    <w:name w:val="endnote reference"/>
    <w:basedOn w:val="Domylnaczcionkaakapitu"/>
    <w:uiPriority w:val="99"/>
    <w:semiHidden/>
    <w:unhideWhenUsed/>
    <w:rsid w:val="00116E62"/>
    <w:rPr>
      <w:vertAlign w:val="superscript"/>
    </w:rPr>
  </w:style>
  <w:style w:type="character" w:customStyle="1" w:styleId="Nierozpoznanawzmianka1">
    <w:name w:val="Nierozpoznana wzmianka1"/>
    <w:basedOn w:val="Domylnaczcionkaakapitu"/>
    <w:uiPriority w:val="99"/>
    <w:semiHidden/>
    <w:unhideWhenUsed/>
    <w:rsid w:val="00116E62"/>
    <w:rPr>
      <w:color w:val="605E5C"/>
      <w:shd w:val="clear" w:color="auto" w:fill="E1DFDD"/>
    </w:rPr>
  </w:style>
  <w:style w:type="paragraph" w:styleId="Tekstpodstawowywcity2">
    <w:name w:val="Body Text Indent 2"/>
    <w:basedOn w:val="Normalny"/>
    <w:link w:val="Tekstpodstawowywcity2Znak"/>
    <w:rsid w:val="00116E6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16E62"/>
    <w:rPr>
      <w:rFonts w:ascii="Times New Roman" w:eastAsia="Times New Roman" w:hAnsi="Times New Roman" w:cs="Times New Roman"/>
      <w:sz w:val="24"/>
      <w:szCs w:val="24"/>
      <w:lang w:eastAsia="pl-PL"/>
    </w:rPr>
  </w:style>
  <w:style w:type="paragraph" w:styleId="Poprawka">
    <w:name w:val="Revision"/>
    <w:hidden/>
    <w:uiPriority w:val="99"/>
    <w:semiHidden/>
    <w:rsid w:val="004B6CDD"/>
    <w:pPr>
      <w:spacing w:after="0" w:line="240" w:lineRule="auto"/>
    </w:pPr>
  </w:style>
  <w:style w:type="character" w:customStyle="1" w:styleId="StandardZnak">
    <w:name w:val="Standard Znak"/>
    <w:basedOn w:val="Domylnaczcionkaakapitu"/>
    <w:link w:val="Standard"/>
    <w:qFormat/>
    <w:rsid w:val="00120BEF"/>
    <w:rPr>
      <w:rFonts w:ascii="Liberation Serif" w:eastAsia="SimSun" w:hAnsi="Liberation Serif" w:cs="Mangal"/>
      <w:kern w:val="3"/>
      <w:sz w:val="24"/>
      <w:szCs w:val="24"/>
      <w:lang w:eastAsia="zh-CN" w:bidi="hi-IN"/>
    </w:rPr>
  </w:style>
  <w:style w:type="character" w:styleId="Nierozpoznanawzmianka">
    <w:name w:val="Unresolved Mention"/>
    <w:basedOn w:val="Domylnaczcionkaakapitu"/>
    <w:uiPriority w:val="99"/>
    <w:semiHidden/>
    <w:unhideWhenUsed/>
    <w:rsid w:val="005F527B"/>
    <w:rPr>
      <w:color w:val="605E5C"/>
      <w:shd w:val="clear" w:color="auto" w:fill="E1DFDD"/>
    </w:rPr>
  </w:style>
  <w:style w:type="paragraph" w:customStyle="1" w:styleId="Style14">
    <w:name w:val="Style14"/>
    <w:basedOn w:val="Normalny"/>
    <w:uiPriority w:val="99"/>
    <w:rsid w:val="00D2693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387">
      <w:bodyDiv w:val="1"/>
      <w:marLeft w:val="0"/>
      <w:marRight w:val="0"/>
      <w:marTop w:val="0"/>
      <w:marBottom w:val="0"/>
      <w:divBdr>
        <w:top w:val="none" w:sz="0" w:space="0" w:color="auto"/>
        <w:left w:val="none" w:sz="0" w:space="0" w:color="auto"/>
        <w:bottom w:val="none" w:sz="0" w:space="0" w:color="auto"/>
        <w:right w:val="none" w:sz="0" w:space="0" w:color="auto"/>
      </w:divBdr>
    </w:div>
    <w:div w:id="22102554">
      <w:bodyDiv w:val="1"/>
      <w:marLeft w:val="0"/>
      <w:marRight w:val="0"/>
      <w:marTop w:val="0"/>
      <w:marBottom w:val="0"/>
      <w:divBdr>
        <w:top w:val="none" w:sz="0" w:space="0" w:color="auto"/>
        <w:left w:val="none" w:sz="0" w:space="0" w:color="auto"/>
        <w:bottom w:val="none" w:sz="0" w:space="0" w:color="auto"/>
        <w:right w:val="none" w:sz="0" w:space="0" w:color="auto"/>
      </w:divBdr>
    </w:div>
    <w:div w:id="51586713">
      <w:bodyDiv w:val="1"/>
      <w:marLeft w:val="0"/>
      <w:marRight w:val="0"/>
      <w:marTop w:val="0"/>
      <w:marBottom w:val="0"/>
      <w:divBdr>
        <w:top w:val="none" w:sz="0" w:space="0" w:color="auto"/>
        <w:left w:val="none" w:sz="0" w:space="0" w:color="auto"/>
        <w:bottom w:val="none" w:sz="0" w:space="0" w:color="auto"/>
        <w:right w:val="none" w:sz="0" w:space="0" w:color="auto"/>
      </w:divBdr>
    </w:div>
    <w:div w:id="95756948">
      <w:bodyDiv w:val="1"/>
      <w:marLeft w:val="0"/>
      <w:marRight w:val="0"/>
      <w:marTop w:val="0"/>
      <w:marBottom w:val="0"/>
      <w:divBdr>
        <w:top w:val="none" w:sz="0" w:space="0" w:color="auto"/>
        <w:left w:val="none" w:sz="0" w:space="0" w:color="auto"/>
        <w:bottom w:val="none" w:sz="0" w:space="0" w:color="auto"/>
        <w:right w:val="none" w:sz="0" w:space="0" w:color="auto"/>
      </w:divBdr>
    </w:div>
    <w:div w:id="242642116">
      <w:bodyDiv w:val="1"/>
      <w:marLeft w:val="0"/>
      <w:marRight w:val="0"/>
      <w:marTop w:val="0"/>
      <w:marBottom w:val="0"/>
      <w:divBdr>
        <w:top w:val="none" w:sz="0" w:space="0" w:color="auto"/>
        <w:left w:val="none" w:sz="0" w:space="0" w:color="auto"/>
        <w:bottom w:val="none" w:sz="0" w:space="0" w:color="auto"/>
        <w:right w:val="none" w:sz="0" w:space="0" w:color="auto"/>
      </w:divBdr>
    </w:div>
    <w:div w:id="244733035">
      <w:bodyDiv w:val="1"/>
      <w:marLeft w:val="0"/>
      <w:marRight w:val="0"/>
      <w:marTop w:val="0"/>
      <w:marBottom w:val="0"/>
      <w:divBdr>
        <w:top w:val="none" w:sz="0" w:space="0" w:color="auto"/>
        <w:left w:val="none" w:sz="0" w:space="0" w:color="auto"/>
        <w:bottom w:val="none" w:sz="0" w:space="0" w:color="auto"/>
        <w:right w:val="none" w:sz="0" w:space="0" w:color="auto"/>
      </w:divBdr>
    </w:div>
    <w:div w:id="266347655">
      <w:bodyDiv w:val="1"/>
      <w:marLeft w:val="0"/>
      <w:marRight w:val="0"/>
      <w:marTop w:val="0"/>
      <w:marBottom w:val="0"/>
      <w:divBdr>
        <w:top w:val="none" w:sz="0" w:space="0" w:color="auto"/>
        <w:left w:val="none" w:sz="0" w:space="0" w:color="auto"/>
        <w:bottom w:val="none" w:sz="0" w:space="0" w:color="auto"/>
        <w:right w:val="none" w:sz="0" w:space="0" w:color="auto"/>
      </w:divBdr>
    </w:div>
    <w:div w:id="368190508">
      <w:bodyDiv w:val="1"/>
      <w:marLeft w:val="0"/>
      <w:marRight w:val="0"/>
      <w:marTop w:val="0"/>
      <w:marBottom w:val="0"/>
      <w:divBdr>
        <w:top w:val="none" w:sz="0" w:space="0" w:color="auto"/>
        <w:left w:val="none" w:sz="0" w:space="0" w:color="auto"/>
        <w:bottom w:val="none" w:sz="0" w:space="0" w:color="auto"/>
        <w:right w:val="none" w:sz="0" w:space="0" w:color="auto"/>
      </w:divBdr>
    </w:div>
    <w:div w:id="410737423">
      <w:bodyDiv w:val="1"/>
      <w:marLeft w:val="0"/>
      <w:marRight w:val="0"/>
      <w:marTop w:val="0"/>
      <w:marBottom w:val="0"/>
      <w:divBdr>
        <w:top w:val="none" w:sz="0" w:space="0" w:color="auto"/>
        <w:left w:val="none" w:sz="0" w:space="0" w:color="auto"/>
        <w:bottom w:val="none" w:sz="0" w:space="0" w:color="auto"/>
        <w:right w:val="none" w:sz="0" w:space="0" w:color="auto"/>
      </w:divBdr>
    </w:div>
    <w:div w:id="485586073">
      <w:bodyDiv w:val="1"/>
      <w:marLeft w:val="0"/>
      <w:marRight w:val="0"/>
      <w:marTop w:val="0"/>
      <w:marBottom w:val="0"/>
      <w:divBdr>
        <w:top w:val="none" w:sz="0" w:space="0" w:color="auto"/>
        <w:left w:val="none" w:sz="0" w:space="0" w:color="auto"/>
        <w:bottom w:val="none" w:sz="0" w:space="0" w:color="auto"/>
        <w:right w:val="none" w:sz="0" w:space="0" w:color="auto"/>
      </w:divBdr>
    </w:div>
    <w:div w:id="491333644">
      <w:bodyDiv w:val="1"/>
      <w:marLeft w:val="0"/>
      <w:marRight w:val="0"/>
      <w:marTop w:val="0"/>
      <w:marBottom w:val="0"/>
      <w:divBdr>
        <w:top w:val="none" w:sz="0" w:space="0" w:color="auto"/>
        <w:left w:val="none" w:sz="0" w:space="0" w:color="auto"/>
        <w:bottom w:val="none" w:sz="0" w:space="0" w:color="auto"/>
        <w:right w:val="none" w:sz="0" w:space="0" w:color="auto"/>
      </w:divBdr>
    </w:div>
    <w:div w:id="574361270">
      <w:bodyDiv w:val="1"/>
      <w:marLeft w:val="0"/>
      <w:marRight w:val="0"/>
      <w:marTop w:val="0"/>
      <w:marBottom w:val="0"/>
      <w:divBdr>
        <w:top w:val="none" w:sz="0" w:space="0" w:color="auto"/>
        <w:left w:val="none" w:sz="0" w:space="0" w:color="auto"/>
        <w:bottom w:val="none" w:sz="0" w:space="0" w:color="auto"/>
        <w:right w:val="none" w:sz="0" w:space="0" w:color="auto"/>
      </w:divBdr>
    </w:div>
    <w:div w:id="941844102">
      <w:bodyDiv w:val="1"/>
      <w:marLeft w:val="0"/>
      <w:marRight w:val="0"/>
      <w:marTop w:val="0"/>
      <w:marBottom w:val="0"/>
      <w:divBdr>
        <w:top w:val="none" w:sz="0" w:space="0" w:color="auto"/>
        <w:left w:val="none" w:sz="0" w:space="0" w:color="auto"/>
        <w:bottom w:val="none" w:sz="0" w:space="0" w:color="auto"/>
        <w:right w:val="none" w:sz="0" w:space="0" w:color="auto"/>
      </w:divBdr>
    </w:div>
    <w:div w:id="1155687804">
      <w:bodyDiv w:val="1"/>
      <w:marLeft w:val="0"/>
      <w:marRight w:val="0"/>
      <w:marTop w:val="0"/>
      <w:marBottom w:val="0"/>
      <w:divBdr>
        <w:top w:val="none" w:sz="0" w:space="0" w:color="auto"/>
        <w:left w:val="none" w:sz="0" w:space="0" w:color="auto"/>
        <w:bottom w:val="none" w:sz="0" w:space="0" w:color="auto"/>
        <w:right w:val="none" w:sz="0" w:space="0" w:color="auto"/>
      </w:divBdr>
    </w:div>
    <w:div w:id="1161314032">
      <w:bodyDiv w:val="1"/>
      <w:marLeft w:val="0"/>
      <w:marRight w:val="0"/>
      <w:marTop w:val="0"/>
      <w:marBottom w:val="0"/>
      <w:divBdr>
        <w:top w:val="none" w:sz="0" w:space="0" w:color="auto"/>
        <w:left w:val="none" w:sz="0" w:space="0" w:color="auto"/>
        <w:bottom w:val="none" w:sz="0" w:space="0" w:color="auto"/>
        <w:right w:val="none" w:sz="0" w:space="0" w:color="auto"/>
      </w:divBdr>
    </w:div>
    <w:div w:id="1196624381">
      <w:bodyDiv w:val="1"/>
      <w:marLeft w:val="0"/>
      <w:marRight w:val="0"/>
      <w:marTop w:val="0"/>
      <w:marBottom w:val="0"/>
      <w:divBdr>
        <w:top w:val="none" w:sz="0" w:space="0" w:color="auto"/>
        <w:left w:val="none" w:sz="0" w:space="0" w:color="auto"/>
        <w:bottom w:val="none" w:sz="0" w:space="0" w:color="auto"/>
        <w:right w:val="none" w:sz="0" w:space="0" w:color="auto"/>
      </w:divBdr>
    </w:div>
    <w:div w:id="1273130501">
      <w:bodyDiv w:val="1"/>
      <w:marLeft w:val="0"/>
      <w:marRight w:val="0"/>
      <w:marTop w:val="0"/>
      <w:marBottom w:val="0"/>
      <w:divBdr>
        <w:top w:val="none" w:sz="0" w:space="0" w:color="auto"/>
        <w:left w:val="none" w:sz="0" w:space="0" w:color="auto"/>
        <w:bottom w:val="none" w:sz="0" w:space="0" w:color="auto"/>
        <w:right w:val="none" w:sz="0" w:space="0" w:color="auto"/>
      </w:divBdr>
    </w:div>
    <w:div w:id="1321153242">
      <w:bodyDiv w:val="1"/>
      <w:marLeft w:val="0"/>
      <w:marRight w:val="0"/>
      <w:marTop w:val="0"/>
      <w:marBottom w:val="0"/>
      <w:divBdr>
        <w:top w:val="none" w:sz="0" w:space="0" w:color="auto"/>
        <w:left w:val="none" w:sz="0" w:space="0" w:color="auto"/>
        <w:bottom w:val="none" w:sz="0" w:space="0" w:color="auto"/>
        <w:right w:val="none" w:sz="0" w:space="0" w:color="auto"/>
      </w:divBdr>
    </w:div>
    <w:div w:id="1340540040">
      <w:bodyDiv w:val="1"/>
      <w:marLeft w:val="0"/>
      <w:marRight w:val="0"/>
      <w:marTop w:val="0"/>
      <w:marBottom w:val="0"/>
      <w:divBdr>
        <w:top w:val="none" w:sz="0" w:space="0" w:color="auto"/>
        <w:left w:val="none" w:sz="0" w:space="0" w:color="auto"/>
        <w:bottom w:val="none" w:sz="0" w:space="0" w:color="auto"/>
        <w:right w:val="none" w:sz="0" w:space="0" w:color="auto"/>
      </w:divBdr>
    </w:div>
    <w:div w:id="1360622063">
      <w:bodyDiv w:val="1"/>
      <w:marLeft w:val="0"/>
      <w:marRight w:val="0"/>
      <w:marTop w:val="0"/>
      <w:marBottom w:val="0"/>
      <w:divBdr>
        <w:top w:val="none" w:sz="0" w:space="0" w:color="auto"/>
        <w:left w:val="none" w:sz="0" w:space="0" w:color="auto"/>
        <w:bottom w:val="none" w:sz="0" w:space="0" w:color="auto"/>
        <w:right w:val="none" w:sz="0" w:space="0" w:color="auto"/>
      </w:divBdr>
    </w:div>
    <w:div w:id="1368680743">
      <w:bodyDiv w:val="1"/>
      <w:marLeft w:val="0"/>
      <w:marRight w:val="0"/>
      <w:marTop w:val="0"/>
      <w:marBottom w:val="0"/>
      <w:divBdr>
        <w:top w:val="none" w:sz="0" w:space="0" w:color="auto"/>
        <w:left w:val="none" w:sz="0" w:space="0" w:color="auto"/>
        <w:bottom w:val="none" w:sz="0" w:space="0" w:color="auto"/>
        <w:right w:val="none" w:sz="0" w:space="0" w:color="auto"/>
      </w:divBdr>
    </w:div>
    <w:div w:id="1430197376">
      <w:bodyDiv w:val="1"/>
      <w:marLeft w:val="0"/>
      <w:marRight w:val="0"/>
      <w:marTop w:val="0"/>
      <w:marBottom w:val="0"/>
      <w:divBdr>
        <w:top w:val="none" w:sz="0" w:space="0" w:color="auto"/>
        <w:left w:val="none" w:sz="0" w:space="0" w:color="auto"/>
        <w:bottom w:val="none" w:sz="0" w:space="0" w:color="auto"/>
        <w:right w:val="none" w:sz="0" w:space="0" w:color="auto"/>
      </w:divBdr>
    </w:div>
    <w:div w:id="1735085069">
      <w:bodyDiv w:val="1"/>
      <w:marLeft w:val="0"/>
      <w:marRight w:val="0"/>
      <w:marTop w:val="0"/>
      <w:marBottom w:val="0"/>
      <w:divBdr>
        <w:top w:val="none" w:sz="0" w:space="0" w:color="auto"/>
        <w:left w:val="none" w:sz="0" w:space="0" w:color="auto"/>
        <w:bottom w:val="none" w:sz="0" w:space="0" w:color="auto"/>
        <w:right w:val="none" w:sz="0" w:space="0" w:color="auto"/>
      </w:divBdr>
    </w:div>
    <w:div w:id="1776558355">
      <w:bodyDiv w:val="1"/>
      <w:marLeft w:val="0"/>
      <w:marRight w:val="0"/>
      <w:marTop w:val="0"/>
      <w:marBottom w:val="0"/>
      <w:divBdr>
        <w:top w:val="none" w:sz="0" w:space="0" w:color="auto"/>
        <w:left w:val="none" w:sz="0" w:space="0" w:color="auto"/>
        <w:bottom w:val="none" w:sz="0" w:space="0" w:color="auto"/>
        <w:right w:val="none" w:sz="0" w:space="0" w:color="auto"/>
      </w:divBdr>
    </w:div>
    <w:div w:id="1843160786">
      <w:bodyDiv w:val="1"/>
      <w:marLeft w:val="0"/>
      <w:marRight w:val="0"/>
      <w:marTop w:val="0"/>
      <w:marBottom w:val="0"/>
      <w:divBdr>
        <w:top w:val="none" w:sz="0" w:space="0" w:color="auto"/>
        <w:left w:val="none" w:sz="0" w:space="0" w:color="auto"/>
        <w:bottom w:val="none" w:sz="0" w:space="0" w:color="auto"/>
        <w:right w:val="none" w:sz="0" w:space="0" w:color="auto"/>
      </w:divBdr>
    </w:div>
    <w:div w:id="1983653901">
      <w:bodyDiv w:val="1"/>
      <w:marLeft w:val="0"/>
      <w:marRight w:val="0"/>
      <w:marTop w:val="0"/>
      <w:marBottom w:val="0"/>
      <w:divBdr>
        <w:top w:val="none" w:sz="0" w:space="0" w:color="auto"/>
        <w:left w:val="none" w:sz="0" w:space="0" w:color="auto"/>
        <w:bottom w:val="none" w:sz="0" w:space="0" w:color="auto"/>
        <w:right w:val="none" w:sz="0" w:space="0" w:color="auto"/>
      </w:divBdr>
    </w:div>
    <w:div w:id="2001079611">
      <w:bodyDiv w:val="1"/>
      <w:marLeft w:val="0"/>
      <w:marRight w:val="0"/>
      <w:marTop w:val="0"/>
      <w:marBottom w:val="0"/>
      <w:divBdr>
        <w:top w:val="none" w:sz="0" w:space="0" w:color="auto"/>
        <w:left w:val="none" w:sz="0" w:space="0" w:color="auto"/>
        <w:bottom w:val="none" w:sz="0" w:space="0" w:color="auto"/>
        <w:right w:val="none" w:sz="0" w:space="0" w:color="auto"/>
      </w:divBdr>
    </w:div>
    <w:div w:id="205134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010B-1831-4502-AAD2-8594D111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9424</Words>
  <Characters>56546</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Gawarecki</dc:creator>
  <cp:keywords/>
  <dc:description/>
  <cp:lastModifiedBy>Jolanta Hajduk</cp:lastModifiedBy>
  <cp:revision>7</cp:revision>
  <cp:lastPrinted>2021-11-16T09:15:00Z</cp:lastPrinted>
  <dcterms:created xsi:type="dcterms:W3CDTF">2024-05-16T12:31:00Z</dcterms:created>
  <dcterms:modified xsi:type="dcterms:W3CDTF">2024-07-29T12:02:00Z</dcterms:modified>
</cp:coreProperties>
</file>