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lastRenderedPageBreak/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(Dz. U. z 2022 r., poz. 835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648CC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Zamawiający:</w:t>
      </w:r>
    </w:p>
    <w:p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9C1613" w:rsidRDefault="009C1613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C1613" w:rsidRDefault="009C1613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 w:rsidR="00124175">
        <w:rPr>
          <w:rFonts w:ascii="Arial" w:hAnsi="Arial" w:cs="Arial"/>
          <w:b/>
          <w:u w:val="single"/>
        </w:rPr>
        <w:t>/ oświadczenia podmiotu trzeciego, na którego zasoby powołuje się Wykonawca</w:t>
      </w:r>
      <w:bookmarkStart w:id="0" w:name="_GoBack"/>
      <w:bookmarkEnd w:id="0"/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9C1613" w:rsidRDefault="009C1613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1507A8" w:rsidRPr="001507A8" w:rsidRDefault="00EF45B6" w:rsidP="001507A8">
      <w:pPr>
        <w:jc w:val="center"/>
        <w:rPr>
          <w:rFonts w:cstheme="minorHAnsi"/>
        </w:rPr>
      </w:pPr>
      <w:r w:rsidRPr="001507A8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1507A8">
        <w:rPr>
          <w:rFonts w:cstheme="minorHAnsi"/>
          <w:sz w:val="21"/>
          <w:szCs w:val="21"/>
        </w:rPr>
        <w:br/>
        <w:t xml:space="preserve">pn. </w:t>
      </w:r>
      <w:r w:rsidR="001507A8" w:rsidRPr="001507A8">
        <w:rPr>
          <w:rFonts w:cstheme="minorHAnsi"/>
        </w:rPr>
        <w:t xml:space="preserve">Przechowywanie pojazdów zabezpieczonych przez policję do dalszego postępowania procesowego na terenie podległym: KPP w Bolesławcu, KPP w Głogowie, KPP w Górze, KPP w Kamiennej Górze, KPP w Lubaniu, KPP w Lwówku, KPP w Oleśnicy, KPP w Oławie, KPP w Polkowicach, KPP w Środzie Śląskiej i KPP w Zgorzelcu, </w:t>
      </w:r>
      <w:r w:rsidR="001507A8">
        <w:rPr>
          <w:rFonts w:cstheme="minorHAnsi"/>
        </w:rPr>
        <w:t>n</w:t>
      </w:r>
      <w:r w:rsidR="001507A8" w:rsidRPr="001507A8">
        <w:rPr>
          <w:rFonts w:cstheme="minorHAnsi"/>
        </w:rPr>
        <w:t>r postępowania: PUZ-2380-133-045-133/2023/IR</w:t>
      </w:r>
    </w:p>
    <w:p w:rsidR="001507A8" w:rsidRPr="00A7543D" w:rsidRDefault="001507A8" w:rsidP="001507A8">
      <w:pPr>
        <w:pStyle w:val="Default"/>
        <w:jc w:val="both"/>
        <w:rPr>
          <w:rFonts w:asciiTheme="majorHAnsi" w:hAnsiTheme="majorHAnsi" w:cstheme="majorHAnsi"/>
          <w:b/>
          <w:color w:val="auto"/>
          <w:sz w:val="22"/>
          <w:szCs w:val="22"/>
        </w:rPr>
      </w:pPr>
    </w:p>
    <w:p w:rsidR="00EF45B6" w:rsidRDefault="001507A8" w:rsidP="001507A8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(nazwa postępowania)</w:t>
      </w:r>
      <w:r w:rsidR="00EF45B6">
        <w:rPr>
          <w:rFonts w:ascii="Arial" w:hAnsi="Arial" w:cs="Arial"/>
          <w:sz w:val="16"/>
          <w:szCs w:val="16"/>
        </w:rPr>
        <w:t>,</w:t>
      </w:r>
      <w:r w:rsidR="00EF45B6">
        <w:rPr>
          <w:rFonts w:ascii="Arial" w:hAnsi="Arial" w:cs="Arial"/>
          <w:i/>
          <w:sz w:val="20"/>
          <w:szCs w:val="20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 w:rsidR="00EF45B6">
        <w:rPr>
          <w:rFonts w:ascii="Arial" w:hAnsi="Arial" w:cs="Arial"/>
          <w:i/>
          <w:sz w:val="16"/>
          <w:szCs w:val="16"/>
        </w:rPr>
        <w:t>(oznaczenie zamawiającego),</w:t>
      </w:r>
      <w:r w:rsidR="00EF45B6">
        <w:rPr>
          <w:rFonts w:ascii="Arial" w:hAnsi="Arial" w:cs="Arial"/>
          <w:i/>
          <w:sz w:val="18"/>
          <w:szCs w:val="18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lastRenderedPageBreak/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 w:rsidSect="0076050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049" w:rsidRDefault="00346049" w:rsidP="00EF45B6">
      <w:pPr>
        <w:spacing w:after="0" w:line="240" w:lineRule="auto"/>
      </w:pPr>
      <w:r>
        <w:separator/>
      </w:r>
    </w:p>
  </w:endnote>
  <w:endnote w:type="continuationSeparator" w:id="0">
    <w:p w:rsidR="00346049" w:rsidRDefault="0034604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049" w:rsidRDefault="00346049" w:rsidP="00EF45B6">
      <w:pPr>
        <w:spacing w:after="0" w:line="240" w:lineRule="auto"/>
      </w:pPr>
      <w:r>
        <w:separator/>
      </w:r>
    </w:p>
  </w:footnote>
  <w:footnote w:type="continuationSeparator" w:id="0">
    <w:p w:rsidR="00346049" w:rsidRDefault="00346049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="001507A8">
      <w:rPr>
        <w:rFonts w:ascii="Verdana" w:hAnsi="Verdana"/>
        <w:noProof/>
        <w:sz w:val="20"/>
        <w:szCs w:val="20"/>
        <w:lang w:eastAsia="pl-PL"/>
      </w:rPr>
      <w:t>cznik nr 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 do SWZ, sprawa nr </w:t>
    </w:r>
    <w:r w:rsidR="001507A8">
      <w:rPr>
        <w:rFonts w:ascii="Verdana" w:hAnsi="Verdana"/>
        <w:noProof/>
        <w:sz w:val="20"/>
        <w:szCs w:val="20"/>
        <w:lang w:eastAsia="pl-PL"/>
      </w:rPr>
      <w:t>PUZ-2380-133-045-133</w:t>
    </w:r>
    <w:r w:rsidR="00507582">
      <w:rPr>
        <w:rFonts w:ascii="Verdana" w:hAnsi="Verdana"/>
        <w:noProof/>
        <w:sz w:val="20"/>
        <w:szCs w:val="20"/>
        <w:lang w:eastAsia="pl-PL"/>
      </w:rPr>
      <w:t>/2023/IR</w:t>
    </w:r>
  </w:p>
  <w:p w:rsidR="00A01DAF" w:rsidRDefault="00A01D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4175"/>
    <w:rsid w:val="001507A8"/>
    <w:rsid w:val="00163825"/>
    <w:rsid w:val="00164500"/>
    <w:rsid w:val="001666C1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31511B"/>
    <w:rsid w:val="00325FD5"/>
    <w:rsid w:val="00326360"/>
    <w:rsid w:val="00346049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07582"/>
    <w:rsid w:val="00515797"/>
    <w:rsid w:val="00520931"/>
    <w:rsid w:val="0053177A"/>
    <w:rsid w:val="005728A1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50A"/>
    <w:rsid w:val="00760BF1"/>
    <w:rsid w:val="00760CC0"/>
    <w:rsid w:val="007648CC"/>
    <w:rsid w:val="007A3CD9"/>
    <w:rsid w:val="007B483A"/>
    <w:rsid w:val="007C686D"/>
    <w:rsid w:val="007D2F23"/>
    <w:rsid w:val="007F3CFE"/>
    <w:rsid w:val="007F4003"/>
    <w:rsid w:val="00822F3E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1613"/>
    <w:rsid w:val="009C5DDE"/>
    <w:rsid w:val="009D26F2"/>
    <w:rsid w:val="00A01DAF"/>
    <w:rsid w:val="00A0641D"/>
    <w:rsid w:val="00A21AF8"/>
    <w:rsid w:val="00A478EF"/>
    <w:rsid w:val="00A841EE"/>
    <w:rsid w:val="00A940AE"/>
    <w:rsid w:val="00AB16E0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E6996"/>
    <w:rsid w:val="00DF4767"/>
    <w:rsid w:val="00DF62EB"/>
    <w:rsid w:val="00E10B15"/>
    <w:rsid w:val="00E22985"/>
    <w:rsid w:val="00E34D47"/>
    <w:rsid w:val="00E729B0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  <w:rsid w:val="00FF4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507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F4B99-2EC1-46BD-B957-7C88F58F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2097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15</cp:revision>
  <cp:lastPrinted>2022-05-09T08:00:00Z</cp:lastPrinted>
  <dcterms:created xsi:type="dcterms:W3CDTF">2022-05-09T07:35:00Z</dcterms:created>
  <dcterms:modified xsi:type="dcterms:W3CDTF">2023-11-22T11:32:00Z</dcterms:modified>
</cp:coreProperties>
</file>