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EED23" w14:textId="77777777" w:rsidR="00BA754C" w:rsidRDefault="00BA754C" w:rsidP="001A1CC7">
      <w:pPr>
        <w:spacing w:after="106" w:line="276" w:lineRule="auto"/>
        <w:ind w:left="970"/>
        <w:jc w:val="center"/>
        <w:rPr>
          <w:rFonts w:ascii="Verdana" w:hAnsi="Verdana"/>
          <w:b/>
          <w:color w:val="auto"/>
          <w:szCs w:val="20"/>
        </w:rPr>
      </w:pPr>
      <w:bookmarkStart w:id="0" w:name="_GoBack"/>
      <w:bookmarkEnd w:id="0"/>
      <w:r>
        <w:rPr>
          <w:rFonts w:ascii="Verdana" w:hAnsi="Verdana"/>
          <w:b/>
          <w:color w:val="auto"/>
          <w:szCs w:val="20"/>
        </w:rPr>
        <w:t xml:space="preserve">ROZDZIAŁ II </w:t>
      </w:r>
    </w:p>
    <w:p w14:paraId="05D117C6" w14:textId="3D302C43" w:rsidR="001A1CC7" w:rsidRPr="001A1CC7" w:rsidRDefault="001A1CC7" w:rsidP="001A1CC7">
      <w:pPr>
        <w:spacing w:after="106" w:line="276" w:lineRule="auto"/>
        <w:ind w:left="970"/>
        <w:jc w:val="center"/>
        <w:rPr>
          <w:rFonts w:ascii="Verdana" w:hAnsi="Verdana"/>
          <w:color w:val="auto"/>
          <w:szCs w:val="20"/>
        </w:rPr>
      </w:pPr>
      <w:r w:rsidRPr="001A1CC7">
        <w:rPr>
          <w:rFonts w:ascii="Verdana" w:hAnsi="Verdana"/>
          <w:b/>
          <w:color w:val="auto"/>
          <w:szCs w:val="20"/>
        </w:rPr>
        <w:t>OPIS PRZEDMIOTU ZAMÓWIENIA</w:t>
      </w:r>
    </w:p>
    <w:p w14:paraId="4189A7AC" w14:textId="77777777" w:rsidR="001A1CC7" w:rsidRPr="001A1CC7" w:rsidRDefault="001A1CC7" w:rsidP="001A1CC7">
      <w:pPr>
        <w:spacing w:after="164" w:line="276" w:lineRule="auto"/>
        <w:ind w:left="67"/>
        <w:jc w:val="left"/>
        <w:rPr>
          <w:rFonts w:ascii="Verdana" w:hAnsi="Verdana"/>
          <w:color w:val="auto"/>
          <w:szCs w:val="20"/>
        </w:rPr>
      </w:pPr>
      <w:r w:rsidRPr="001A1CC7">
        <w:rPr>
          <w:rFonts w:ascii="Verdana" w:hAnsi="Verdana"/>
          <w:color w:val="auto"/>
          <w:szCs w:val="20"/>
        </w:rPr>
        <w:t xml:space="preserve"> 1.</w:t>
      </w:r>
      <w:r w:rsidRPr="001A1CC7">
        <w:rPr>
          <w:rFonts w:ascii="Verdana" w:eastAsia="Arial" w:hAnsi="Verdana" w:cs="Arial"/>
          <w:color w:val="auto"/>
          <w:szCs w:val="20"/>
        </w:rPr>
        <w:t xml:space="preserve"> </w:t>
      </w:r>
      <w:r w:rsidRPr="001A1CC7">
        <w:rPr>
          <w:rFonts w:ascii="Verdana" w:eastAsia="Arial" w:hAnsi="Verdana" w:cs="Arial"/>
          <w:color w:val="auto"/>
          <w:szCs w:val="20"/>
        </w:rPr>
        <w:tab/>
      </w:r>
      <w:r w:rsidRPr="001A1CC7">
        <w:rPr>
          <w:rFonts w:ascii="Verdana" w:hAnsi="Verdana"/>
          <w:color w:val="auto"/>
          <w:szCs w:val="20"/>
        </w:rPr>
        <w:t xml:space="preserve">Przedmiot zamówienia  </w:t>
      </w:r>
    </w:p>
    <w:p w14:paraId="58F259C9" w14:textId="77777777" w:rsidR="001A1CC7" w:rsidRPr="001A1CC7" w:rsidRDefault="001A1CC7" w:rsidP="001A1CC7">
      <w:pPr>
        <w:spacing w:after="33" w:line="276" w:lineRule="auto"/>
        <w:ind w:left="427"/>
        <w:jc w:val="left"/>
        <w:rPr>
          <w:rFonts w:ascii="Verdana" w:hAnsi="Verdana"/>
          <w:color w:val="auto"/>
          <w:szCs w:val="20"/>
        </w:rPr>
      </w:pPr>
      <w:r w:rsidRPr="001A1CC7">
        <w:rPr>
          <w:rFonts w:ascii="Verdana" w:hAnsi="Verdana"/>
          <w:b/>
          <w:color w:val="auto"/>
          <w:szCs w:val="20"/>
        </w:rPr>
        <w:t xml:space="preserve"> </w:t>
      </w:r>
    </w:p>
    <w:p w14:paraId="646B47DD" w14:textId="4B0C1794" w:rsidR="001A1CC7" w:rsidRPr="001A1CC7" w:rsidRDefault="56B4B92C" w:rsidP="432C79F2">
      <w:pPr>
        <w:spacing w:after="0" w:line="276" w:lineRule="auto"/>
        <w:ind w:left="67" w:right="18"/>
        <w:rPr>
          <w:rFonts w:ascii="Verdana" w:hAnsi="Verdana"/>
          <w:color w:val="auto"/>
        </w:rPr>
      </w:pPr>
      <w:r w:rsidRPr="432C79F2">
        <w:rPr>
          <w:rFonts w:ascii="Verdana" w:hAnsi="Verdana"/>
          <w:color w:val="auto"/>
        </w:rPr>
        <w:t xml:space="preserve">Przedmiotem zamówienia jest organizacja wydarzeń </w:t>
      </w:r>
      <w:proofErr w:type="spellStart"/>
      <w:r w:rsidRPr="432C79F2">
        <w:rPr>
          <w:rFonts w:ascii="Verdana" w:hAnsi="Verdana"/>
          <w:color w:val="auto"/>
        </w:rPr>
        <w:t>matchmakingowych</w:t>
      </w:r>
      <w:proofErr w:type="spellEnd"/>
      <w:r w:rsidRPr="432C79F2">
        <w:rPr>
          <w:rFonts w:ascii="Verdana" w:hAnsi="Verdana"/>
          <w:color w:val="auto"/>
        </w:rPr>
        <w:t xml:space="preserve">, </w:t>
      </w:r>
      <w:proofErr w:type="spellStart"/>
      <w:r w:rsidRPr="432C79F2">
        <w:rPr>
          <w:rFonts w:ascii="Verdana" w:hAnsi="Verdana"/>
          <w:color w:val="auto"/>
        </w:rPr>
        <w:t>networkingowych</w:t>
      </w:r>
      <w:proofErr w:type="spellEnd"/>
      <w:r w:rsidRPr="432C79F2">
        <w:rPr>
          <w:rFonts w:ascii="Verdana" w:hAnsi="Verdana"/>
          <w:color w:val="auto"/>
        </w:rPr>
        <w:t xml:space="preserve">, specjalistycznych warsztatów, konferencji, spotkań oraz innych wydarzeń zewnętrznych realizowanych w formule stacjonarnej online lub hybrydowej dla Instytutu Łukasiewicz-ORGMASZ i działalności statutowej m.in. dla programów dofinansowanych z Ministerstwa Edukacji i Nauki pt. „Branżowe punkty kontaktowe dla programu ramowego w zakresie badań naukowych i innowacji Horyzont Europa” oraz “Strategia bezpieczeństwa technologii wodorowych w Polsce na lata 2022-2030”. </w:t>
      </w:r>
      <w:r w:rsidR="47CF7505" w:rsidRPr="432C79F2">
        <w:rPr>
          <w:rFonts w:ascii="Verdana" w:hAnsi="Verdana"/>
          <w:color w:val="auto"/>
        </w:rPr>
        <w:t>Szacowana s</w:t>
      </w:r>
      <w:r w:rsidRPr="432C79F2">
        <w:rPr>
          <w:rFonts w:ascii="Verdana" w:hAnsi="Verdana"/>
          <w:color w:val="auto"/>
        </w:rPr>
        <w:t>zczegółowa liczba i rodzaj wydarzeń i liczba uczestników stanowią załącznik do formularza ofertowego – kalkulacja.</w:t>
      </w:r>
      <w:r w:rsidRPr="432C79F2">
        <w:rPr>
          <w:rFonts w:ascii="Verdana" w:hAnsi="Verdana"/>
          <w:b/>
          <w:bCs/>
          <w:color w:val="auto"/>
        </w:rPr>
        <w:t xml:space="preserve">  </w:t>
      </w:r>
    </w:p>
    <w:p w14:paraId="02B0CCF2" w14:textId="77777777" w:rsidR="001A1CC7" w:rsidRPr="001A1CC7" w:rsidRDefault="001A1CC7" w:rsidP="001A1CC7">
      <w:pPr>
        <w:spacing w:after="131" w:line="276" w:lineRule="auto"/>
        <w:ind w:left="67"/>
        <w:jc w:val="left"/>
        <w:rPr>
          <w:rFonts w:ascii="Verdana" w:hAnsi="Verdana"/>
          <w:color w:val="auto"/>
          <w:szCs w:val="20"/>
        </w:rPr>
      </w:pPr>
      <w:r w:rsidRPr="001A1CC7">
        <w:rPr>
          <w:rFonts w:ascii="Verdana" w:hAnsi="Verdana"/>
          <w:b/>
          <w:color w:val="auto"/>
          <w:szCs w:val="20"/>
        </w:rPr>
        <w:t xml:space="preserve"> </w:t>
      </w:r>
    </w:p>
    <w:p w14:paraId="53B3035B" w14:textId="77777777" w:rsidR="001A1CC7" w:rsidRPr="001A1CC7" w:rsidRDefault="001A1CC7" w:rsidP="001A1CC7">
      <w:pPr>
        <w:pStyle w:val="Nagwek1"/>
        <w:tabs>
          <w:tab w:val="center" w:pos="2886"/>
        </w:tabs>
        <w:spacing w:line="276" w:lineRule="auto"/>
        <w:jc w:val="left"/>
        <w:rPr>
          <w:rFonts w:ascii="Verdana" w:hAnsi="Verdana"/>
          <w:sz w:val="20"/>
          <w:szCs w:val="20"/>
        </w:rPr>
      </w:pPr>
      <w:r w:rsidRPr="001A1CC7">
        <w:rPr>
          <w:rFonts w:ascii="Verdana" w:hAnsi="Verdana"/>
          <w:sz w:val="20"/>
          <w:szCs w:val="20"/>
        </w:rPr>
        <w:t>2.</w:t>
      </w:r>
      <w:r w:rsidRPr="001A1CC7">
        <w:rPr>
          <w:rFonts w:ascii="Verdana" w:eastAsia="Arial" w:hAnsi="Verdana" w:cs="Arial"/>
          <w:sz w:val="20"/>
          <w:szCs w:val="20"/>
        </w:rPr>
        <w:t xml:space="preserve"> </w:t>
      </w:r>
      <w:r w:rsidRPr="001A1CC7">
        <w:rPr>
          <w:rFonts w:ascii="Verdana" w:eastAsia="Arial" w:hAnsi="Verdana" w:cs="Arial"/>
          <w:sz w:val="20"/>
          <w:szCs w:val="20"/>
        </w:rPr>
        <w:tab/>
      </w:r>
      <w:r w:rsidRPr="001A1CC7">
        <w:rPr>
          <w:rFonts w:ascii="Verdana" w:hAnsi="Verdana"/>
          <w:sz w:val="20"/>
          <w:szCs w:val="20"/>
        </w:rPr>
        <w:t xml:space="preserve">Termin realizacji przedmiotu zamówienia  </w:t>
      </w:r>
    </w:p>
    <w:p w14:paraId="159490AE" w14:textId="77777777" w:rsidR="001A1CC7" w:rsidRPr="001A1CC7" w:rsidRDefault="56B4B92C" w:rsidP="432C79F2">
      <w:pPr>
        <w:spacing w:after="36" w:line="276" w:lineRule="auto"/>
        <w:ind w:left="427"/>
        <w:jc w:val="left"/>
        <w:rPr>
          <w:rFonts w:ascii="Verdana" w:hAnsi="Verdana"/>
          <w:color w:val="auto"/>
        </w:rPr>
      </w:pPr>
      <w:r w:rsidRPr="432C79F2">
        <w:rPr>
          <w:rFonts w:ascii="Verdana" w:hAnsi="Verdana"/>
          <w:b/>
          <w:bCs/>
          <w:color w:val="auto"/>
        </w:rPr>
        <w:t xml:space="preserve"> </w:t>
      </w:r>
    </w:p>
    <w:p w14:paraId="7F7F2CC9" w14:textId="73FFA92E" w:rsidR="001A1CC7" w:rsidRPr="001A1CC7" w:rsidRDefault="56B4B92C" w:rsidP="432C79F2">
      <w:pPr>
        <w:spacing w:after="0" w:line="276" w:lineRule="auto"/>
        <w:ind w:right="18"/>
        <w:rPr>
          <w:rFonts w:ascii="Verdana" w:hAnsi="Verdana"/>
          <w:color w:val="auto"/>
        </w:rPr>
      </w:pPr>
      <w:r w:rsidRPr="432C79F2">
        <w:rPr>
          <w:rFonts w:ascii="Verdana" w:hAnsi="Verdana"/>
          <w:color w:val="auto"/>
        </w:rPr>
        <w:t>Termin realizacji przedmiotu zamówienia: 1</w:t>
      </w:r>
      <w:r w:rsidR="6BF54E24" w:rsidRPr="432C79F2">
        <w:rPr>
          <w:rFonts w:ascii="Verdana" w:hAnsi="Verdana"/>
          <w:color w:val="auto"/>
        </w:rPr>
        <w:t>8</w:t>
      </w:r>
      <w:r w:rsidRPr="432C79F2">
        <w:rPr>
          <w:rFonts w:ascii="Verdana" w:hAnsi="Verdana"/>
          <w:color w:val="auto"/>
        </w:rPr>
        <w:t xml:space="preserve"> miesięcy od dnia podpisania  umowy.  </w:t>
      </w:r>
    </w:p>
    <w:p w14:paraId="4CE62975" w14:textId="77777777" w:rsidR="001A1CC7" w:rsidRPr="001A1CC7" w:rsidRDefault="001A1CC7" w:rsidP="001A1CC7">
      <w:pPr>
        <w:spacing w:after="128" w:line="276" w:lineRule="auto"/>
        <w:ind w:left="708"/>
        <w:jc w:val="left"/>
        <w:rPr>
          <w:rFonts w:ascii="Verdana" w:hAnsi="Verdana"/>
          <w:color w:val="auto"/>
          <w:szCs w:val="20"/>
        </w:rPr>
      </w:pPr>
      <w:r w:rsidRPr="001A1CC7">
        <w:rPr>
          <w:rFonts w:ascii="Verdana" w:hAnsi="Verdana"/>
          <w:color w:val="auto"/>
          <w:szCs w:val="20"/>
        </w:rPr>
        <w:t xml:space="preserve"> </w:t>
      </w:r>
    </w:p>
    <w:p w14:paraId="34D152E2" w14:textId="77777777" w:rsidR="001A1CC7" w:rsidRPr="001A1CC7" w:rsidRDefault="001A1CC7" w:rsidP="001A1CC7">
      <w:pPr>
        <w:pStyle w:val="Nagwek1"/>
        <w:tabs>
          <w:tab w:val="center" w:pos="1737"/>
        </w:tabs>
        <w:spacing w:line="276" w:lineRule="auto"/>
        <w:jc w:val="left"/>
        <w:rPr>
          <w:rFonts w:ascii="Verdana" w:eastAsia="Calibri" w:hAnsi="Verdana" w:cs="Calibri"/>
          <w:sz w:val="20"/>
          <w:szCs w:val="20"/>
        </w:rPr>
      </w:pPr>
      <w:r w:rsidRPr="001A1CC7">
        <w:rPr>
          <w:rFonts w:ascii="Verdana" w:hAnsi="Verdana"/>
          <w:sz w:val="20"/>
          <w:szCs w:val="20"/>
        </w:rPr>
        <w:t>3.</w:t>
      </w:r>
      <w:r w:rsidRPr="001A1CC7">
        <w:rPr>
          <w:rFonts w:ascii="Verdana" w:eastAsia="Arial" w:hAnsi="Verdana" w:cs="Arial"/>
          <w:sz w:val="20"/>
          <w:szCs w:val="20"/>
        </w:rPr>
        <w:t xml:space="preserve"> </w:t>
      </w:r>
      <w:r w:rsidRPr="001A1CC7">
        <w:rPr>
          <w:rFonts w:ascii="Verdana" w:eastAsia="Arial" w:hAnsi="Verdana" w:cs="Arial"/>
          <w:sz w:val="20"/>
          <w:szCs w:val="20"/>
        </w:rPr>
        <w:tab/>
      </w:r>
      <w:r w:rsidRPr="001A1CC7">
        <w:rPr>
          <w:rFonts w:ascii="Verdana" w:hAnsi="Verdana"/>
          <w:sz w:val="20"/>
          <w:szCs w:val="20"/>
        </w:rPr>
        <w:t xml:space="preserve">Zlecenie zamówienia </w:t>
      </w:r>
      <w:r w:rsidRPr="001A1CC7">
        <w:rPr>
          <w:rFonts w:ascii="Verdana" w:eastAsia="Calibri" w:hAnsi="Verdana" w:cs="Calibri"/>
          <w:sz w:val="20"/>
          <w:szCs w:val="20"/>
        </w:rPr>
        <w:t xml:space="preserve"> </w:t>
      </w:r>
    </w:p>
    <w:p w14:paraId="5D6578B9" w14:textId="77777777" w:rsidR="001A1CC7" w:rsidRPr="001A1CC7" w:rsidRDefault="001A1CC7" w:rsidP="001A1CC7">
      <w:pPr>
        <w:spacing w:after="31" w:line="276" w:lineRule="auto"/>
        <w:ind w:right="78"/>
        <w:rPr>
          <w:rFonts w:ascii="Verdana" w:hAnsi="Verdana"/>
          <w:color w:val="auto"/>
          <w:szCs w:val="20"/>
        </w:rPr>
      </w:pPr>
      <w:r w:rsidRPr="001A1CC7">
        <w:rPr>
          <w:rFonts w:ascii="Verdana" w:hAnsi="Verdana"/>
          <w:color w:val="auto"/>
          <w:szCs w:val="20"/>
        </w:rPr>
        <w:t xml:space="preserve">3.1. Zamówienie będzie realizowane sukcesywnie według zapotrzebowania Zamawiającego, na podstawie zleceń Zamawiającego na dane wydarzenie/wydarzenia. Korespondencja związana z realizacją zleceń będzie przekazywane za pośrednictwem poczty elektronicznej.  </w:t>
      </w:r>
    </w:p>
    <w:p w14:paraId="18D53C22" w14:textId="77777777" w:rsidR="001A1CC7" w:rsidRPr="001A1CC7" w:rsidRDefault="001A1CC7" w:rsidP="001A1CC7">
      <w:pPr>
        <w:spacing w:after="31" w:line="276" w:lineRule="auto"/>
        <w:ind w:right="78"/>
        <w:rPr>
          <w:rFonts w:ascii="Verdana" w:hAnsi="Verdana"/>
          <w:color w:val="auto"/>
          <w:szCs w:val="20"/>
        </w:rPr>
      </w:pPr>
      <w:r w:rsidRPr="001A1CC7">
        <w:rPr>
          <w:rFonts w:ascii="Verdana" w:hAnsi="Verdana"/>
          <w:color w:val="auto"/>
          <w:szCs w:val="20"/>
        </w:rPr>
        <w:t>3.2 Zamawiający przekaże Wykonawcy program wydarzenia, uwzględniający godzinowy rozkład wydarzenia na co najmniej 3 dni kalendarzowe przed rozpoczęciem wydarzenia. Każdorazowo Zamawiający przy składaniu zlecenia będzie określał wymagane parametry danego wydarzenia oraz rodzaj (stacjonarny, online lub hybrydowy). Mogą one dotyczyć całości bądź jedynie niektórych usług związanych z organizacją wydarzenia. Zamawiający w zleceniu wskaże, ilu propozycji obiektów oczekuje (nie więcej niż 3 propozycje w przypadku wydarzeń stacjonarnych), które Wykonawca będzie zobowiązany przedstawić Zamawiającemu. Zamawiający ma prawo wskazać w zleceniu, jaki obiekt Wykonawca winien uwzględnić w swojej propozycji. Zamawiający może wskazać Wykonawcy budżet na organizację danego wydarzenia</w:t>
      </w:r>
    </w:p>
    <w:p w14:paraId="47709F8B" w14:textId="77777777" w:rsidR="001A1CC7" w:rsidRPr="001A1CC7" w:rsidRDefault="001A1CC7" w:rsidP="001A1CC7">
      <w:pPr>
        <w:spacing w:line="276" w:lineRule="auto"/>
        <w:rPr>
          <w:rFonts w:ascii="Verdana" w:hAnsi="Verdana"/>
          <w:color w:val="auto"/>
          <w:szCs w:val="20"/>
        </w:rPr>
      </w:pPr>
    </w:p>
    <w:p w14:paraId="46A5845E" w14:textId="77777777" w:rsidR="001A1CC7" w:rsidRPr="001A1CC7" w:rsidRDefault="001A1CC7" w:rsidP="001A1CC7">
      <w:pPr>
        <w:spacing w:after="56" w:line="276" w:lineRule="auto"/>
        <w:ind w:left="765" w:right="18" w:hanging="708"/>
        <w:rPr>
          <w:rFonts w:ascii="Verdana" w:hAnsi="Verdana"/>
          <w:color w:val="auto"/>
          <w:szCs w:val="20"/>
        </w:rPr>
      </w:pPr>
      <w:r w:rsidRPr="001A1CC7">
        <w:rPr>
          <w:rFonts w:ascii="Verdana" w:hAnsi="Verdana"/>
          <w:color w:val="auto"/>
          <w:szCs w:val="20"/>
        </w:rPr>
        <w:t>3.3</w:t>
      </w:r>
      <w:r w:rsidRPr="001A1CC7">
        <w:rPr>
          <w:rFonts w:ascii="Verdana" w:eastAsia="Arial" w:hAnsi="Verdana" w:cs="Arial"/>
          <w:color w:val="auto"/>
          <w:szCs w:val="20"/>
        </w:rPr>
        <w:t xml:space="preserve"> </w:t>
      </w:r>
      <w:r w:rsidRPr="001A1CC7">
        <w:rPr>
          <w:rFonts w:ascii="Verdana" w:hAnsi="Verdana"/>
          <w:color w:val="auto"/>
          <w:szCs w:val="20"/>
        </w:rPr>
        <w:t xml:space="preserve">W przypadku, gdy z powodów obiektywnych Wykonawca nie jest w stanie przedstawić wymaganej liczby propozycji, winien powiadomić o tym Zamawiającego przedstawiając stosowne uzasadnienie.  </w:t>
      </w:r>
    </w:p>
    <w:p w14:paraId="56D3E110" w14:textId="77777777" w:rsidR="001A1CC7" w:rsidRPr="001A1CC7" w:rsidRDefault="001A1CC7" w:rsidP="001A1CC7">
      <w:pPr>
        <w:spacing w:after="59" w:line="276" w:lineRule="auto"/>
        <w:ind w:left="718" w:right="14" w:hanging="718"/>
        <w:rPr>
          <w:rFonts w:ascii="Verdana" w:hAnsi="Verdana"/>
          <w:color w:val="auto"/>
          <w:szCs w:val="20"/>
        </w:rPr>
      </w:pPr>
      <w:r w:rsidRPr="001A1CC7">
        <w:rPr>
          <w:rFonts w:ascii="Verdana" w:hAnsi="Verdana"/>
          <w:color w:val="auto"/>
          <w:szCs w:val="20"/>
        </w:rPr>
        <w:lastRenderedPageBreak/>
        <w:t>3.4</w:t>
      </w:r>
      <w:r w:rsidRPr="001A1CC7">
        <w:rPr>
          <w:rFonts w:ascii="Verdana" w:eastAsia="Arial" w:hAnsi="Verdana" w:cs="Arial"/>
          <w:color w:val="auto"/>
          <w:szCs w:val="20"/>
        </w:rPr>
        <w:t xml:space="preserve"> </w:t>
      </w:r>
      <w:r w:rsidRPr="001A1CC7">
        <w:rPr>
          <w:rFonts w:ascii="Verdana" w:hAnsi="Verdana"/>
          <w:color w:val="auto"/>
          <w:szCs w:val="20"/>
        </w:rPr>
        <w:t xml:space="preserve">Na wyraźną prośbę Zamawiającego Wykonawca zobowiązany jest do zmiany sposobu realizacji wydarzeń z formuły wydarzeń stacjonarnych na wydarzenia online.   </w:t>
      </w:r>
    </w:p>
    <w:p w14:paraId="196E17A1" w14:textId="77777777" w:rsidR="001A1CC7" w:rsidRPr="001A1CC7" w:rsidRDefault="001A1CC7" w:rsidP="001A1CC7">
      <w:pPr>
        <w:spacing w:after="53" w:line="276" w:lineRule="auto"/>
        <w:ind w:left="765" w:right="18" w:hanging="708"/>
        <w:rPr>
          <w:rFonts w:ascii="Verdana" w:hAnsi="Verdana"/>
          <w:color w:val="auto"/>
          <w:szCs w:val="20"/>
        </w:rPr>
      </w:pPr>
      <w:r w:rsidRPr="001A1CC7">
        <w:rPr>
          <w:rFonts w:ascii="Verdana" w:hAnsi="Verdana"/>
          <w:color w:val="auto"/>
          <w:szCs w:val="20"/>
        </w:rPr>
        <w:t>3.5</w:t>
      </w:r>
      <w:r w:rsidRPr="001A1CC7">
        <w:rPr>
          <w:rFonts w:ascii="Verdana" w:eastAsia="Arial" w:hAnsi="Verdana" w:cs="Arial"/>
          <w:color w:val="auto"/>
          <w:szCs w:val="20"/>
        </w:rPr>
        <w:t xml:space="preserve"> </w:t>
      </w:r>
      <w:r w:rsidRPr="001A1CC7">
        <w:rPr>
          <w:rFonts w:ascii="Verdana" w:hAnsi="Verdana"/>
          <w:color w:val="auto"/>
          <w:szCs w:val="20"/>
        </w:rPr>
        <w:t xml:space="preserve">Termin na złożenie zamówienia przez Zamawiającego nie może być krótszy niż:  </w:t>
      </w:r>
    </w:p>
    <w:p w14:paraId="2F8D35C9" w14:textId="77777777" w:rsidR="001A1CC7" w:rsidRPr="001A1CC7" w:rsidRDefault="001A1CC7" w:rsidP="001A1CC7">
      <w:pPr>
        <w:numPr>
          <w:ilvl w:val="0"/>
          <w:numId w:val="1"/>
        </w:numPr>
        <w:spacing w:after="137" w:line="276" w:lineRule="auto"/>
        <w:ind w:right="9" w:hanging="566"/>
        <w:rPr>
          <w:rFonts w:ascii="Verdana" w:hAnsi="Verdana"/>
          <w:color w:val="auto"/>
          <w:szCs w:val="20"/>
        </w:rPr>
      </w:pPr>
      <w:r w:rsidRPr="001A1CC7">
        <w:rPr>
          <w:rFonts w:ascii="Verdana" w:hAnsi="Verdana"/>
          <w:b/>
          <w:color w:val="auto"/>
          <w:szCs w:val="20"/>
        </w:rPr>
        <w:t xml:space="preserve">2 dni </w:t>
      </w:r>
      <w:r w:rsidRPr="001A1CC7">
        <w:rPr>
          <w:rFonts w:ascii="Verdana" w:hAnsi="Verdana"/>
          <w:color w:val="auto"/>
          <w:szCs w:val="20"/>
        </w:rPr>
        <w:t xml:space="preserve">robocze w przypadku zapewnienia usług dla grupy do 10 osób. </w:t>
      </w:r>
    </w:p>
    <w:p w14:paraId="57551FA2" w14:textId="77777777" w:rsidR="001A1CC7" w:rsidRPr="001A1CC7" w:rsidRDefault="001A1CC7" w:rsidP="001A1CC7">
      <w:pPr>
        <w:numPr>
          <w:ilvl w:val="0"/>
          <w:numId w:val="1"/>
        </w:numPr>
        <w:spacing w:after="137" w:line="276" w:lineRule="auto"/>
        <w:ind w:right="9" w:hanging="566"/>
        <w:rPr>
          <w:rFonts w:ascii="Verdana" w:hAnsi="Verdana"/>
          <w:color w:val="auto"/>
          <w:szCs w:val="20"/>
        </w:rPr>
      </w:pPr>
      <w:r w:rsidRPr="001A1CC7">
        <w:rPr>
          <w:rFonts w:ascii="Verdana" w:hAnsi="Verdana"/>
          <w:b/>
          <w:color w:val="auto"/>
          <w:szCs w:val="20"/>
        </w:rPr>
        <w:t>3 dni</w:t>
      </w:r>
      <w:r w:rsidRPr="001A1CC7">
        <w:rPr>
          <w:rFonts w:ascii="Verdana" w:hAnsi="Verdana"/>
          <w:color w:val="auto"/>
          <w:szCs w:val="20"/>
        </w:rPr>
        <w:t xml:space="preserve"> robocze w przypadku zapewnienia usług dla grupy do 30 osób.  </w:t>
      </w:r>
    </w:p>
    <w:p w14:paraId="77AB6BDB" w14:textId="77777777" w:rsidR="001A1CC7" w:rsidRPr="001A1CC7" w:rsidRDefault="001A1CC7" w:rsidP="001A1CC7">
      <w:pPr>
        <w:numPr>
          <w:ilvl w:val="0"/>
          <w:numId w:val="1"/>
        </w:numPr>
        <w:spacing w:after="23" w:line="276" w:lineRule="auto"/>
        <w:ind w:right="9" w:hanging="566"/>
        <w:rPr>
          <w:rFonts w:ascii="Verdana" w:hAnsi="Verdana"/>
          <w:color w:val="auto"/>
          <w:szCs w:val="20"/>
        </w:rPr>
      </w:pPr>
      <w:r w:rsidRPr="001A1CC7">
        <w:rPr>
          <w:rFonts w:ascii="Verdana" w:hAnsi="Verdana"/>
          <w:b/>
          <w:color w:val="auto"/>
          <w:szCs w:val="20"/>
        </w:rPr>
        <w:t>7 dni</w:t>
      </w:r>
      <w:r w:rsidRPr="001A1CC7">
        <w:rPr>
          <w:rFonts w:ascii="Verdana" w:hAnsi="Verdana"/>
          <w:color w:val="auto"/>
          <w:szCs w:val="20"/>
        </w:rPr>
        <w:t xml:space="preserve"> roboczych w przypadku zapewnienia usług dla grupy 31–50 osób. </w:t>
      </w:r>
    </w:p>
    <w:p w14:paraId="0655A0E1" w14:textId="77777777" w:rsidR="001A1CC7" w:rsidRPr="001A1CC7" w:rsidRDefault="001A1CC7" w:rsidP="001A1CC7">
      <w:pPr>
        <w:numPr>
          <w:ilvl w:val="0"/>
          <w:numId w:val="1"/>
        </w:numPr>
        <w:spacing w:after="18" w:line="276" w:lineRule="auto"/>
        <w:ind w:right="9" w:hanging="566"/>
        <w:rPr>
          <w:rFonts w:ascii="Verdana" w:hAnsi="Verdana"/>
          <w:color w:val="auto"/>
          <w:szCs w:val="20"/>
        </w:rPr>
      </w:pPr>
      <w:r w:rsidRPr="001A1CC7">
        <w:rPr>
          <w:rFonts w:ascii="Verdana" w:hAnsi="Verdana"/>
          <w:b/>
          <w:color w:val="auto"/>
          <w:szCs w:val="20"/>
        </w:rPr>
        <w:t>10 dni</w:t>
      </w:r>
      <w:r w:rsidRPr="001A1CC7">
        <w:rPr>
          <w:rFonts w:ascii="Verdana" w:hAnsi="Verdana"/>
          <w:color w:val="auto"/>
          <w:szCs w:val="20"/>
        </w:rPr>
        <w:t xml:space="preserve"> roboczych w przypadku grupy 51-100 osób przed datą wydarzenia.  </w:t>
      </w:r>
    </w:p>
    <w:p w14:paraId="1E099602" w14:textId="77777777" w:rsidR="001A1CC7" w:rsidRPr="001A1CC7" w:rsidRDefault="001A1CC7" w:rsidP="001A1CC7">
      <w:pPr>
        <w:numPr>
          <w:ilvl w:val="0"/>
          <w:numId w:val="1"/>
        </w:numPr>
        <w:spacing w:after="156" w:line="276" w:lineRule="auto"/>
        <w:ind w:right="9" w:hanging="566"/>
        <w:rPr>
          <w:rFonts w:ascii="Verdana" w:hAnsi="Verdana"/>
          <w:color w:val="auto"/>
          <w:szCs w:val="20"/>
        </w:rPr>
      </w:pPr>
      <w:r w:rsidRPr="001A1CC7">
        <w:rPr>
          <w:rFonts w:ascii="Verdana" w:hAnsi="Verdana"/>
          <w:b/>
          <w:color w:val="auto"/>
          <w:szCs w:val="20"/>
        </w:rPr>
        <w:t xml:space="preserve">14 dni </w:t>
      </w:r>
      <w:r w:rsidRPr="001A1CC7">
        <w:rPr>
          <w:rFonts w:ascii="Verdana" w:hAnsi="Verdana"/>
          <w:color w:val="auto"/>
          <w:szCs w:val="20"/>
        </w:rPr>
        <w:t xml:space="preserve">roboczych w przypadku grupy 101-200 osób przed datą wydarzenia. </w:t>
      </w:r>
    </w:p>
    <w:p w14:paraId="70CC7C07" w14:textId="77777777" w:rsidR="001A1CC7" w:rsidRPr="001A1CC7" w:rsidRDefault="001A1CC7" w:rsidP="001A1CC7">
      <w:pPr>
        <w:numPr>
          <w:ilvl w:val="0"/>
          <w:numId w:val="1"/>
        </w:numPr>
        <w:spacing w:after="134" w:line="276" w:lineRule="auto"/>
        <w:ind w:right="9" w:hanging="566"/>
        <w:rPr>
          <w:rFonts w:ascii="Verdana" w:hAnsi="Verdana"/>
          <w:color w:val="auto"/>
          <w:szCs w:val="20"/>
        </w:rPr>
      </w:pPr>
      <w:r w:rsidRPr="001A1CC7">
        <w:rPr>
          <w:rFonts w:ascii="Verdana" w:hAnsi="Verdana"/>
          <w:b/>
          <w:color w:val="auto"/>
          <w:szCs w:val="20"/>
        </w:rPr>
        <w:t xml:space="preserve">21 dni </w:t>
      </w:r>
      <w:r w:rsidRPr="001A1CC7">
        <w:rPr>
          <w:rFonts w:ascii="Verdana" w:hAnsi="Verdana"/>
          <w:color w:val="auto"/>
          <w:szCs w:val="20"/>
        </w:rPr>
        <w:t>roboczych w przypadku grupy 201-400 osób przed datą wydarzenia.</w:t>
      </w:r>
      <w:r w:rsidRPr="001A1CC7">
        <w:rPr>
          <w:rFonts w:ascii="Verdana" w:eastAsia="Calibri" w:hAnsi="Verdana" w:cs="Calibri"/>
          <w:color w:val="auto"/>
          <w:szCs w:val="20"/>
        </w:rPr>
        <w:t xml:space="preserve">  </w:t>
      </w:r>
    </w:p>
    <w:p w14:paraId="0E6208F3" w14:textId="4AB85B4B" w:rsidR="001A1CC7" w:rsidRPr="001A1CC7" w:rsidRDefault="56B4B92C" w:rsidP="432C79F2">
      <w:pPr>
        <w:spacing w:after="0" w:line="276" w:lineRule="auto"/>
        <w:ind w:left="718" w:right="14" w:hanging="718"/>
        <w:rPr>
          <w:rFonts w:ascii="Verdana" w:hAnsi="Verdana"/>
          <w:color w:val="auto"/>
        </w:rPr>
      </w:pPr>
      <w:r w:rsidRPr="432C79F2">
        <w:rPr>
          <w:rFonts w:ascii="Verdana" w:hAnsi="Verdana"/>
          <w:color w:val="auto"/>
        </w:rPr>
        <w:t>3.6</w:t>
      </w:r>
      <w:r w:rsidRPr="432C79F2">
        <w:rPr>
          <w:rFonts w:ascii="Verdana" w:eastAsia="Arial" w:hAnsi="Verdana" w:cs="Arial"/>
          <w:color w:val="auto"/>
        </w:rPr>
        <w:t xml:space="preserve"> </w:t>
      </w:r>
      <w:r w:rsidRPr="432C79F2">
        <w:rPr>
          <w:rFonts w:ascii="Verdana" w:hAnsi="Verdana"/>
          <w:color w:val="auto"/>
        </w:rPr>
        <w:t xml:space="preserve">Terminy określone w niniejszym Opisie Przedmiotu Zamówienia, o ile inaczej nie wyspecyfikowano, dotyczą dni roboczych. W odniesieniu do korespondencji – co do zasady, termin uważa się za dotrzymany, jeżeli wiadomość dotrze do drugiej strony w godzinach pracy. Godziny pracy Zamawiającego to 8:00-18:00 od poniedziałku do piątku w dni robocze.    </w:t>
      </w:r>
    </w:p>
    <w:p w14:paraId="61FE1CAE" w14:textId="77777777" w:rsidR="001A1CC7" w:rsidRPr="001A1CC7" w:rsidRDefault="001A1CC7" w:rsidP="001A1CC7">
      <w:pPr>
        <w:pStyle w:val="Nagwek1"/>
        <w:tabs>
          <w:tab w:val="center" w:pos="4019"/>
        </w:tabs>
        <w:spacing w:line="276" w:lineRule="auto"/>
        <w:jc w:val="left"/>
        <w:rPr>
          <w:rFonts w:ascii="Verdana" w:hAnsi="Verdana"/>
          <w:sz w:val="20"/>
          <w:szCs w:val="20"/>
        </w:rPr>
      </w:pPr>
      <w:r w:rsidRPr="001A1CC7">
        <w:rPr>
          <w:rFonts w:ascii="Verdana" w:hAnsi="Verdana"/>
          <w:sz w:val="20"/>
          <w:szCs w:val="20"/>
        </w:rPr>
        <w:t>4.</w:t>
      </w:r>
      <w:r w:rsidRPr="001A1CC7">
        <w:rPr>
          <w:rFonts w:ascii="Verdana" w:eastAsia="Arial" w:hAnsi="Verdana" w:cs="Arial"/>
          <w:sz w:val="20"/>
          <w:szCs w:val="20"/>
        </w:rPr>
        <w:t xml:space="preserve"> </w:t>
      </w:r>
      <w:r w:rsidRPr="001A1CC7">
        <w:rPr>
          <w:rFonts w:ascii="Verdana" w:eastAsia="Arial" w:hAnsi="Verdana" w:cs="Arial"/>
          <w:sz w:val="20"/>
          <w:szCs w:val="20"/>
        </w:rPr>
        <w:tab/>
      </w:r>
      <w:r w:rsidRPr="001A1CC7">
        <w:rPr>
          <w:rFonts w:ascii="Verdana" w:hAnsi="Verdana"/>
          <w:sz w:val="20"/>
          <w:szCs w:val="20"/>
        </w:rPr>
        <w:t xml:space="preserve">Czynności wykonywane przez Wykonawcę w ramach prowizji   </w:t>
      </w:r>
    </w:p>
    <w:p w14:paraId="6C9F2736" w14:textId="77777777" w:rsidR="001A1CC7" w:rsidRPr="001A1CC7" w:rsidRDefault="001A1CC7" w:rsidP="001A1CC7">
      <w:pPr>
        <w:spacing w:after="61" w:line="276" w:lineRule="auto"/>
        <w:ind w:left="427"/>
        <w:jc w:val="left"/>
        <w:rPr>
          <w:rFonts w:ascii="Verdana" w:hAnsi="Verdana"/>
          <w:color w:val="auto"/>
          <w:szCs w:val="20"/>
        </w:rPr>
      </w:pPr>
      <w:r w:rsidRPr="001A1CC7">
        <w:rPr>
          <w:rFonts w:ascii="Verdana" w:hAnsi="Verdana"/>
          <w:color w:val="auto"/>
          <w:szCs w:val="20"/>
        </w:rPr>
        <w:t xml:space="preserve">  </w:t>
      </w:r>
    </w:p>
    <w:p w14:paraId="30B020F4" w14:textId="77777777" w:rsidR="001A1CC7" w:rsidRPr="001A1CC7" w:rsidRDefault="001A1CC7" w:rsidP="001A1CC7">
      <w:pPr>
        <w:pStyle w:val="Nagwek2"/>
        <w:tabs>
          <w:tab w:val="center" w:pos="2500"/>
        </w:tabs>
        <w:spacing w:after="171" w:line="276" w:lineRule="auto"/>
        <w:jc w:val="left"/>
        <w:rPr>
          <w:rFonts w:ascii="Verdana" w:hAnsi="Verdana"/>
          <w:color w:val="auto"/>
          <w:sz w:val="20"/>
          <w:szCs w:val="20"/>
        </w:rPr>
      </w:pPr>
      <w:r w:rsidRPr="001A1CC7">
        <w:rPr>
          <w:rFonts w:ascii="Verdana" w:hAnsi="Verdana"/>
          <w:color w:val="auto"/>
          <w:sz w:val="20"/>
          <w:szCs w:val="20"/>
        </w:rPr>
        <w:t>4.1</w:t>
      </w:r>
      <w:r w:rsidRPr="001A1CC7">
        <w:rPr>
          <w:rFonts w:ascii="Verdana" w:eastAsia="Arial" w:hAnsi="Verdana" w:cs="Arial"/>
          <w:color w:val="auto"/>
          <w:sz w:val="20"/>
          <w:szCs w:val="20"/>
        </w:rPr>
        <w:t xml:space="preserve"> </w:t>
      </w:r>
      <w:r w:rsidRPr="001A1CC7">
        <w:rPr>
          <w:rFonts w:ascii="Verdana" w:eastAsia="Arial" w:hAnsi="Verdana" w:cs="Arial"/>
          <w:color w:val="auto"/>
          <w:sz w:val="20"/>
          <w:szCs w:val="20"/>
        </w:rPr>
        <w:tab/>
      </w:r>
      <w:r w:rsidRPr="001A1CC7">
        <w:rPr>
          <w:rFonts w:ascii="Verdana" w:hAnsi="Verdana"/>
          <w:color w:val="auto"/>
          <w:sz w:val="20"/>
          <w:szCs w:val="20"/>
        </w:rPr>
        <w:t xml:space="preserve">Złożenie oferty Zamawiającemu </w:t>
      </w:r>
    </w:p>
    <w:p w14:paraId="6FECFE7D" w14:textId="77777777" w:rsidR="001A1CC7" w:rsidRPr="001A1CC7" w:rsidRDefault="001A1CC7" w:rsidP="001A1CC7">
      <w:pPr>
        <w:spacing w:after="53" w:line="276" w:lineRule="auto"/>
        <w:ind w:left="765" w:right="18" w:hanging="708"/>
        <w:rPr>
          <w:rFonts w:ascii="Verdana" w:hAnsi="Verdana"/>
          <w:color w:val="auto"/>
          <w:szCs w:val="20"/>
        </w:rPr>
      </w:pPr>
      <w:r w:rsidRPr="001A1CC7">
        <w:rPr>
          <w:rFonts w:ascii="Verdana" w:hAnsi="Verdana"/>
          <w:color w:val="auto"/>
          <w:szCs w:val="20"/>
        </w:rPr>
        <w:t>4.1.1.</w:t>
      </w:r>
      <w:r w:rsidRPr="001A1CC7">
        <w:rPr>
          <w:rFonts w:ascii="Verdana" w:eastAsia="Arial" w:hAnsi="Verdana" w:cs="Arial"/>
          <w:color w:val="auto"/>
          <w:szCs w:val="20"/>
        </w:rPr>
        <w:t xml:space="preserve"> </w:t>
      </w:r>
      <w:r w:rsidRPr="001A1CC7">
        <w:rPr>
          <w:rFonts w:ascii="Verdana" w:hAnsi="Verdana"/>
          <w:color w:val="auto"/>
          <w:szCs w:val="20"/>
        </w:rPr>
        <w:t xml:space="preserve">Przed złożeniem oferty Zamawiającemu, Wykonawca zobowiązuje się do podjęcia negocjacji cen w odniesieniu do kluczowych elementów danego wydarzenia.  </w:t>
      </w:r>
    </w:p>
    <w:p w14:paraId="71EBF70B" w14:textId="77777777" w:rsidR="001A1CC7" w:rsidRPr="001A1CC7" w:rsidRDefault="001A1CC7" w:rsidP="001A1CC7">
      <w:pPr>
        <w:spacing w:after="53" w:line="276" w:lineRule="auto"/>
        <w:ind w:left="765" w:right="18" w:hanging="708"/>
        <w:rPr>
          <w:rFonts w:ascii="Verdana" w:hAnsi="Verdana"/>
          <w:color w:val="auto"/>
          <w:szCs w:val="20"/>
        </w:rPr>
      </w:pPr>
      <w:r w:rsidRPr="001A1CC7">
        <w:rPr>
          <w:rFonts w:ascii="Verdana" w:hAnsi="Verdana"/>
          <w:color w:val="auto"/>
          <w:szCs w:val="20"/>
        </w:rPr>
        <w:t>4.1.2.</w:t>
      </w:r>
      <w:r w:rsidRPr="001A1CC7">
        <w:rPr>
          <w:rFonts w:ascii="Verdana" w:eastAsia="Arial" w:hAnsi="Verdana" w:cs="Arial"/>
          <w:color w:val="auto"/>
          <w:szCs w:val="20"/>
        </w:rPr>
        <w:t xml:space="preserve"> </w:t>
      </w:r>
      <w:r w:rsidRPr="001A1CC7">
        <w:rPr>
          <w:rFonts w:ascii="Verdana" w:hAnsi="Verdana"/>
          <w:color w:val="auto"/>
          <w:szCs w:val="20"/>
        </w:rPr>
        <w:t xml:space="preserve">Wykonawca przy ustalaniu cen za poszczególne usługi/dostawy, winien starać się uzyskiwać od swych podwykonawców/kontrahentów jak najniższe ceny, przy zagwarantowaniu wymaganego poziomu jakości usług/dostaw.  </w:t>
      </w:r>
    </w:p>
    <w:p w14:paraId="04716819" w14:textId="77777777" w:rsidR="001A1CC7" w:rsidRPr="001A1CC7" w:rsidRDefault="001A1CC7" w:rsidP="001A1CC7">
      <w:pPr>
        <w:spacing w:after="55" w:line="276" w:lineRule="auto"/>
        <w:ind w:left="765" w:right="18" w:hanging="765"/>
        <w:rPr>
          <w:rFonts w:ascii="Verdana" w:hAnsi="Verdana"/>
          <w:color w:val="auto"/>
          <w:szCs w:val="20"/>
        </w:rPr>
      </w:pPr>
      <w:r w:rsidRPr="001A1CC7">
        <w:rPr>
          <w:rFonts w:ascii="Verdana" w:hAnsi="Verdana"/>
          <w:color w:val="auto"/>
          <w:szCs w:val="20"/>
        </w:rPr>
        <w:t>4.1.3.</w:t>
      </w:r>
      <w:r w:rsidRPr="001A1CC7">
        <w:rPr>
          <w:rFonts w:ascii="Verdana" w:eastAsia="Arial" w:hAnsi="Verdana" w:cs="Arial"/>
          <w:color w:val="auto"/>
          <w:szCs w:val="20"/>
        </w:rPr>
        <w:t xml:space="preserve"> </w:t>
      </w:r>
      <w:r w:rsidRPr="001A1CC7">
        <w:rPr>
          <w:rFonts w:ascii="Verdana" w:hAnsi="Verdana"/>
          <w:color w:val="auto"/>
          <w:szCs w:val="20"/>
        </w:rPr>
        <w:t xml:space="preserve">Wykonawca, w ramach wykonywania zleconych mu działań, zobowiązuje się do przestrzegania zasady równości szans i niedyskryminacji, w tym dostępności dla osób z niepełnosprawnościami oraz zasady równości szans kobiet i mężczyzn. Ponadto, obligatoryjna staje się też negocjacja proponowanych cen i usług.   </w:t>
      </w:r>
    </w:p>
    <w:p w14:paraId="2CFA72BB" w14:textId="18D78BDD" w:rsidR="001A1CC7" w:rsidRPr="001A1CC7" w:rsidRDefault="56B4B92C" w:rsidP="432C79F2">
      <w:pPr>
        <w:tabs>
          <w:tab w:val="center" w:pos="1769"/>
          <w:tab w:val="center" w:pos="2907"/>
          <w:tab w:val="center" w:pos="4267"/>
          <w:tab w:val="center" w:pos="5610"/>
          <w:tab w:val="center" w:pos="6357"/>
          <w:tab w:val="right" w:pos="8160"/>
        </w:tabs>
        <w:spacing w:after="55" w:line="276" w:lineRule="auto"/>
        <w:ind w:left="765" w:right="18" w:hanging="765"/>
        <w:rPr>
          <w:rFonts w:ascii="Verdana" w:hAnsi="Verdana"/>
          <w:color w:val="auto"/>
        </w:rPr>
      </w:pPr>
      <w:r w:rsidRPr="432C79F2">
        <w:rPr>
          <w:rFonts w:ascii="Verdana" w:hAnsi="Verdana"/>
          <w:color w:val="auto"/>
        </w:rPr>
        <w:t>4.1.4. Dla każdego zlecenia</w:t>
      </w:r>
      <w:r w:rsidR="156B63EA" w:rsidRPr="432C79F2">
        <w:rPr>
          <w:rFonts w:ascii="Verdana" w:hAnsi="Verdana"/>
          <w:color w:val="auto"/>
        </w:rPr>
        <w:t xml:space="preserve"> </w:t>
      </w:r>
      <w:r w:rsidRPr="432C79F2">
        <w:rPr>
          <w:rFonts w:ascii="Verdana" w:hAnsi="Verdana"/>
          <w:color w:val="auto"/>
        </w:rPr>
        <w:t xml:space="preserve">Wykonawca, zgodnie z wymaganiami Zamawiającego dla wydarzeń stacjonarnych, będzie przedstawiał do 3 propozycji obiektów, w których może być zorganizowane wydarzenie. Po weryfikacji przesłanych ofert Zamawiający dokona wyboru i zleci Wykonawcy organizację wydarzenia w konkretnym obiekcie. Oferty będą zawierały co najmniej:  </w:t>
      </w:r>
    </w:p>
    <w:p w14:paraId="1F103625" w14:textId="77777777" w:rsidR="001A1CC7" w:rsidRPr="001A1CC7" w:rsidRDefault="001A1CC7" w:rsidP="001A1CC7">
      <w:pPr>
        <w:numPr>
          <w:ilvl w:val="0"/>
          <w:numId w:val="2"/>
        </w:numPr>
        <w:spacing w:after="53" w:line="276" w:lineRule="auto"/>
        <w:ind w:left="1132" w:right="18" w:hanging="566"/>
        <w:rPr>
          <w:rFonts w:ascii="Verdana" w:hAnsi="Verdana"/>
          <w:color w:val="auto"/>
          <w:szCs w:val="20"/>
        </w:rPr>
      </w:pPr>
      <w:r w:rsidRPr="001A1CC7">
        <w:rPr>
          <w:rFonts w:ascii="Verdana" w:hAnsi="Verdana"/>
          <w:color w:val="auto"/>
          <w:szCs w:val="20"/>
        </w:rPr>
        <w:t xml:space="preserve">szczegółową </w:t>
      </w:r>
      <w:r w:rsidRPr="001A1CC7">
        <w:rPr>
          <w:rFonts w:ascii="Verdana" w:hAnsi="Verdana"/>
          <w:color w:val="auto"/>
          <w:szCs w:val="20"/>
          <w:u w:val="single" w:color="000000"/>
        </w:rPr>
        <w:t>ofertę cenową</w:t>
      </w:r>
      <w:r w:rsidRPr="001A1CC7">
        <w:rPr>
          <w:rFonts w:ascii="Verdana" w:hAnsi="Verdana"/>
          <w:color w:val="auto"/>
          <w:szCs w:val="20"/>
        </w:rPr>
        <w:t xml:space="preserve"> zgodną ze zleceniem Zamawiającego (w tym m.in. ceny </w:t>
      </w:r>
      <w:proofErr w:type="spellStart"/>
      <w:r w:rsidRPr="001A1CC7">
        <w:rPr>
          <w:rFonts w:ascii="Verdana" w:hAnsi="Verdana"/>
          <w:color w:val="auto"/>
          <w:szCs w:val="20"/>
        </w:rPr>
        <w:t>sal</w:t>
      </w:r>
      <w:proofErr w:type="spellEnd"/>
      <w:r w:rsidRPr="001A1CC7">
        <w:rPr>
          <w:rFonts w:ascii="Verdana" w:hAnsi="Verdana"/>
          <w:color w:val="auto"/>
          <w:szCs w:val="20"/>
        </w:rPr>
        <w:t xml:space="preserve"> wraz z wyposażeniem (nagłośnienie, projektor, mikrofon itp.) według zamówienia, ceny miejsc noclegowych ze śniadaniem oraz cateringu z rozbiciem na cenę przerwy kawowej, lunchu, kolacji, usługi dodatkowe itp.).  </w:t>
      </w:r>
    </w:p>
    <w:p w14:paraId="4BF9E47C" w14:textId="77777777" w:rsidR="001A1CC7" w:rsidRPr="001A1CC7" w:rsidRDefault="001A1CC7" w:rsidP="001A1CC7">
      <w:pPr>
        <w:numPr>
          <w:ilvl w:val="0"/>
          <w:numId w:val="2"/>
        </w:numPr>
        <w:spacing w:after="23" w:line="276" w:lineRule="auto"/>
        <w:ind w:left="1132" w:right="18" w:hanging="566"/>
        <w:rPr>
          <w:rFonts w:ascii="Verdana" w:hAnsi="Verdana"/>
          <w:color w:val="auto"/>
          <w:szCs w:val="20"/>
        </w:rPr>
      </w:pPr>
      <w:r w:rsidRPr="001A1CC7">
        <w:rPr>
          <w:rFonts w:ascii="Verdana" w:hAnsi="Verdana"/>
          <w:color w:val="auto"/>
          <w:szCs w:val="20"/>
          <w:u w:val="single" w:color="000000"/>
        </w:rPr>
        <w:t>Opis obiektu</w:t>
      </w:r>
      <w:r w:rsidRPr="001A1CC7">
        <w:rPr>
          <w:rFonts w:ascii="Verdana" w:hAnsi="Verdana"/>
          <w:color w:val="auto"/>
          <w:szCs w:val="20"/>
        </w:rPr>
        <w:t xml:space="preserve"> (opis warunków w obiekcie, plan sytuacyjny, z określonym metrażem oferowanych pomieszczeń, zdjęcia </w:t>
      </w:r>
      <w:proofErr w:type="spellStart"/>
      <w:r w:rsidRPr="001A1CC7">
        <w:rPr>
          <w:rFonts w:ascii="Verdana" w:hAnsi="Verdana"/>
          <w:color w:val="auto"/>
          <w:szCs w:val="20"/>
        </w:rPr>
        <w:t>sal</w:t>
      </w:r>
      <w:proofErr w:type="spellEnd"/>
      <w:r w:rsidRPr="001A1CC7">
        <w:rPr>
          <w:rFonts w:ascii="Verdana" w:hAnsi="Verdana"/>
          <w:color w:val="auto"/>
          <w:szCs w:val="20"/>
        </w:rPr>
        <w:t xml:space="preserve"> i obiektu). </w:t>
      </w:r>
    </w:p>
    <w:p w14:paraId="4CBF47FB" w14:textId="77777777" w:rsidR="001A1CC7" w:rsidRPr="001A1CC7" w:rsidRDefault="001A1CC7" w:rsidP="001A1CC7">
      <w:pPr>
        <w:numPr>
          <w:ilvl w:val="0"/>
          <w:numId w:val="2"/>
        </w:numPr>
        <w:spacing w:after="23" w:line="276" w:lineRule="auto"/>
        <w:ind w:left="1132" w:right="18" w:hanging="566"/>
        <w:rPr>
          <w:rFonts w:ascii="Verdana" w:hAnsi="Verdana"/>
          <w:color w:val="auto"/>
          <w:szCs w:val="20"/>
        </w:rPr>
      </w:pPr>
      <w:r w:rsidRPr="001A1CC7">
        <w:rPr>
          <w:rFonts w:ascii="Verdana" w:hAnsi="Verdana"/>
          <w:color w:val="auto"/>
          <w:szCs w:val="20"/>
        </w:rPr>
        <w:t xml:space="preserve">Dane teleadresowe obiektu w tym: adres obiektu, telefon kontaktowy, stronę www obiektu (jeżeli obiekt posiada stronę internetową), informacje o wolnych terminach  </w:t>
      </w:r>
    </w:p>
    <w:p w14:paraId="61394757" w14:textId="77777777" w:rsidR="001A1CC7" w:rsidRPr="001A1CC7" w:rsidRDefault="56B4B92C" w:rsidP="432C79F2">
      <w:pPr>
        <w:numPr>
          <w:ilvl w:val="0"/>
          <w:numId w:val="2"/>
        </w:numPr>
        <w:spacing w:after="23" w:line="276" w:lineRule="auto"/>
        <w:ind w:left="1132" w:right="18" w:hanging="566"/>
        <w:rPr>
          <w:rFonts w:ascii="Verdana" w:hAnsi="Verdana"/>
          <w:color w:val="auto"/>
        </w:rPr>
      </w:pPr>
      <w:r w:rsidRPr="432C79F2">
        <w:rPr>
          <w:rFonts w:ascii="Verdana" w:hAnsi="Verdana"/>
          <w:color w:val="auto"/>
        </w:rPr>
        <w:t xml:space="preserve">Zapisy o warunkach </w:t>
      </w:r>
      <w:proofErr w:type="spellStart"/>
      <w:r w:rsidRPr="432C79F2">
        <w:rPr>
          <w:rFonts w:ascii="Verdana" w:hAnsi="Verdana"/>
          <w:color w:val="auto"/>
        </w:rPr>
        <w:t>bezkosztowej</w:t>
      </w:r>
      <w:proofErr w:type="spellEnd"/>
      <w:r w:rsidRPr="432C79F2">
        <w:rPr>
          <w:rFonts w:ascii="Verdana" w:hAnsi="Verdana"/>
          <w:color w:val="auto"/>
        </w:rPr>
        <w:t xml:space="preserve"> rezygnacji z całości lub części wydarzenia oferowane przez dany obiekt (jeżeli dany obiekt nie oferuje możliwości </w:t>
      </w:r>
      <w:proofErr w:type="spellStart"/>
      <w:r w:rsidRPr="432C79F2">
        <w:rPr>
          <w:rFonts w:ascii="Verdana" w:hAnsi="Verdana"/>
          <w:color w:val="auto"/>
        </w:rPr>
        <w:t>bezkosztowej</w:t>
      </w:r>
      <w:proofErr w:type="spellEnd"/>
      <w:r w:rsidRPr="432C79F2">
        <w:rPr>
          <w:rFonts w:ascii="Verdana" w:hAnsi="Verdana"/>
          <w:color w:val="auto"/>
        </w:rPr>
        <w:t xml:space="preserve"> rezygnacji na warunkach korzystniejszych niż określa to OPZ obowiązują warunki rezygnacji określone w OPZ).  </w:t>
      </w:r>
    </w:p>
    <w:p w14:paraId="6D72C8AB" w14:textId="77777777" w:rsidR="001A1CC7" w:rsidRPr="001A1CC7" w:rsidRDefault="001A1CC7" w:rsidP="001A1CC7">
      <w:pPr>
        <w:spacing w:after="0" w:line="276" w:lineRule="auto"/>
        <w:ind w:left="67" w:right="16"/>
        <w:rPr>
          <w:rFonts w:ascii="Verdana" w:hAnsi="Verdana"/>
          <w:color w:val="auto"/>
          <w:szCs w:val="20"/>
        </w:rPr>
      </w:pPr>
      <w:r w:rsidRPr="001A1CC7">
        <w:rPr>
          <w:rFonts w:ascii="Verdana" w:hAnsi="Verdana"/>
          <w:b/>
          <w:color w:val="auto"/>
          <w:szCs w:val="20"/>
        </w:rPr>
        <w:t xml:space="preserve">Przy wyborze obiektów na organizację wydarzeń oraz przy składaniu ofert na usługi dodatkowe (zlecone przez Zamawiającego), Wykonawca winien działać w sposób celowy i oszczędny, każdorazowo powinny być podjęte negocjacje cen.  </w:t>
      </w:r>
      <w:r w:rsidRPr="001A1CC7">
        <w:rPr>
          <w:rFonts w:ascii="Verdana" w:hAnsi="Verdana"/>
          <w:color w:val="auto"/>
          <w:szCs w:val="20"/>
        </w:rPr>
        <w:t xml:space="preserve"> </w:t>
      </w:r>
    </w:p>
    <w:p w14:paraId="67892FD2" w14:textId="77777777" w:rsidR="001A1CC7" w:rsidRPr="001A1CC7" w:rsidRDefault="001A1CC7" w:rsidP="001A1CC7">
      <w:pPr>
        <w:spacing w:after="97" w:line="276" w:lineRule="auto"/>
        <w:ind w:left="1352"/>
        <w:jc w:val="left"/>
        <w:rPr>
          <w:rFonts w:ascii="Verdana" w:hAnsi="Verdana"/>
          <w:color w:val="auto"/>
          <w:szCs w:val="20"/>
        </w:rPr>
      </w:pPr>
      <w:r w:rsidRPr="001A1CC7">
        <w:rPr>
          <w:rFonts w:ascii="Verdana" w:hAnsi="Verdana"/>
          <w:color w:val="auto"/>
          <w:szCs w:val="20"/>
        </w:rPr>
        <w:t xml:space="preserve">  </w:t>
      </w:r>
    </w:p>
    <w:p w14:paraId="14FC741E" w14:textId="77777777" w:rsidR="001A1CC7" w:rsidRPr="001A1CC7" w:rsidRDefault="001A1CC7" w:rsidP="001A1CC7">
      <w:pPr>
        <w:spacing w:line="276" w:lineRule="auto"/>
        <w:ind w:left="765" w:right="18" w:hanging="708"/>
        <w:rPr>
          <w:rFonts w:ascii="Verdana" w:hAnsi="Verdana"/>
          <w:color w:val="auto"/>
          <w:szCs w:val="20"/>
        </w:rPr>
      </w:pPr>
      <w:r w:rsidRPr="001A1CC7">
        <w:rPr>
          <w:rFonts w:ascii="Verdana" w:hAnsi="Verdana"/>
          <w:color w:val="auto"/>
          <w:szCs w:val="20"/>
        </w:rPr>
        <w:t>4.1.5.</w:t>
      </w:r>
      <w:r w:rsidRPr="001A1CC7">
        <w:rPr>
          <w:rFonts w:ascii="Verdana" w:eastAsia="Arial" w:hAnsi="Verdana" w:cs="Arial"/>
          <w:color w:val="auto"/>
          <w:szCs w:val="20"/>
        </w:rPr>
        <w:t xml:space="preserve"> </w:t>
      </w:r>
      <w:r w:rsidRPr="001A1CC7">
        <w:rPr>
          <w:rFonts w:ascii="Verdana" w:hAnsi="Verdana"/>
          <w:color w:val="auto"/>
          <w:szCs w:val="20"/>
        </w:rPr>
        <w:t xml:space="preserve">Wykonawca zobowiązany jest do przesłania zapytań do wybranych obiektów drogą elektroniczną jednocześnie do wiadomości Zamawiającego na adres email: </w:t>
      </w:r>
      <w:r w:rsidRPr="001A1CC7">
        <w:rPr>
          <w:rFonts w:ascii="Verdana" w:hAnsi="Verdana"/>
          <w:color w:val="auto"/>
          <w:szCs w:val="20"/>
          <w:u w:val="single" w:color="0000FF"/>
        </w:rPr>
        <w:t>eventy@orgmasz.lukasiewicz.gov.pl</w:t>
      </w:r>
      <w:r w:rsidRPr="001A1CC7">
        <w:rPr>
          <w:rFonts w:ascii="Verdana" w:hAnsi="Verdana"/>
          <w:color w:val="auto"/>
          <w:szCs w:val="20"/>
        </w:rPr>
        <w:t xml:space="preserve"> Korespondencja dotycząca ceny prowadzona przez Wykonawcę z obiektami za pośrednictwem poczty elektronicznej będzie kierowana do wiadomości Zamawiającego. W przypadku, gdy obiekt, z którym prowadzona jest korespondencja, nie prześle swojej wiadomości e-mail Zamawiającemu, Wykonawca zobowiązany jest do przesłania tej wiadomości, a w przypadku kontynuowania korespondencji z obiektem do kontynuacji wątku, tak aby e-mail przesłany Zamawiającemu zawierał ciąg poprzednio wymienionych wiadomości między Wykonawcą a obiektem. Jeśli</w:t>
      </w:r>
      <w:r w:rsidRPr="001A1CC7">
        <w:rPr>
          <w:rFonts w:ascii="Verdana" w:hAnsi="Verdana"/>
          <w:b/>
          <w:color w:val="auto"/>
          <w:szCs w:val="20"/>
        </w:rPr>
        <w:t xml:space="preserve"> </w:t>
      </w:r>
      <w:r w:rsidRPr="001A1CC7">
        <w:rPr>
          <w:rFonts w:ascii="Verdana" w:hAnsi="Verdana"/>
          <w:color w:val="auto"/>
          <w:szCs w:val="20"/>
        </w:rPr>
        <w:t>Wykonawca prowadzi telefonicznie negocjacje</w:t>
      </w:r>
      <w:r w:rsidRPr="001A1CC7">
        <w:rPr>
          <w:rFonts w:ascii="Verdana" w:hAnsi="Verdana"/>
          <w:b/>
          <w:color w:val="auto"/>
          <w:szCs w:val="20"/>
        </w:rPr>
        <w:t xml:space="preserve"> </w:t>
      </w:r>
      <w:r w:rsidRPr="001A1CC7">
        <w:rPr>
          <w:rFonts w:ascii="Verdana" w:hAnsi="Verdana"/>
          <w:color w:val="auto"/>
          <w:szCs w:val="20"/>
        </w:rPr>
        <w:t xml:space="preserve">z obiektami, zobowiązany jest do wysłania e-maila z podsumowaniem negocjacji do Zamawiającego i do obiektu.  </w:t>
      </w:r>
    </w:p>
    <w:p w14:paraId="33FF5ACC" w14:textId="0385AD85" w:rsidR="001A1CC7" w:rsidRPr="001A1CC7" w:rsidRDefault="56B4B92C" w:rsidP="432C79F2">
      <w:pPr>
        <w:spacing w:after="0" w:line="276" w:lineRule="auto"/>
        <w:ind w:left="67" w:right="16"/>
        <w:rPr>
          <w:rFonts w:ascii="Verdana" w:hAnsi="Verdana"/>
          <w:color w:val="auto"/>
        </w:rPr>
      </w:pPr>
      <w:r w:rsidRPr="432C79F2">
        <w:rPr>
          <w:rFonts w:ascii="Verdana" w:hAnsi="Verdana"/>
          <w:b/>
          <w:bCs/>
          <w:color w:val="auto"/>
        </w:rPr>
        <w:t xml:space="preserve">Prowadzenie korespondencji z obiektami konsultowanymi na użytek realizacji zleceń Zamawiającego, z pominięciem Zamawiającego uznane będzie </w:t>
      </w:r>
      <w:r w:rsidRPr="432C79F2">
        <w:rPr>
          <w:rFonts w:ascii="Verdana" w:hAnsi="Verdana"/>
          <w:b/>
          <w:bCs/>
          <w:color w:val="auto"/>
          <w:u w:val="single"/>
        </w:rPr>
        <w:t>za istotne naruszenie zasad współpracy</w:t>
      </w:r>
      <w:r w:rsidRPr="432C79F2">
        <w:rPr>
          <w:rFonts w:ascii="Verdana" w:hAnsi="Verdana"/>
          <w:color w:val="auto"/>
          <w:u w:val="single"/>
        </w:rPr>
        <w:t>.</w:t>
      </w:r>
      <w:r w:rsidRPr="432C79F2">
        <w:rPr>
          <w:rFonts w:ascii="Verdana" w:hAnsi="Verdana"/>
          <w:b/>
          <w:bCs/>
          <w:color w:val="auto"/>
        </w:rPr>
        <w:t xml:space="preserve"> </w:t>
      </w:r>
    </w:p>
    <w:p w14:paraId="664B0AEA" w14:textId="77777777" w:rsidR="001A1CC7" w:rsidRPr="001A1CC7" w:rsidRDefault="001A1CC7" w:rsidP="001A1CC7">
      <w:pPr>
        <w:spacing w:after="95" w:line="276" w:lineRule="auto"/>
        <w:ind w:left="631"/>
        <w:jc w:val="left"/>
        <w:rPr>
          <w:rFonts w:ascii="Verdana" w:hAnsi="Verdana"/>
          <w:color w:val="auto"/>
          <w:szCs w:val="20"/>
        </w:rPr>
      </w:pPr>
      <w:r w:rsidRPr="001A1CC7">
        <w:rPr>
          <w:rFonts w:ascii="Verdana" w:hAnsi="Verdana"/>
          <w:color w:val="auto"/>
          <w:szCs w:val="20"/>
        </w:rPr>
        <w:t xml:space="preserve">  </w:t>
      </w:r>
    </w:p>
    <w:p w14:paraId="67EEA5CC" w14:textId="77777777" w:rsidR="001A1CC7" w:rsidRPr="001A1CC7" w:rsidRDefault="001A1CC7" w:rsidP="001A1CC7">
      <w:pPr>
        <w:spacing w:line="276" w:lineRule="auto"/>
        <w:ind w:left="765" w:right="18" w:hanging="708"/>
        <w:rPr>
          <w:rFonts w:ascii="Verdana" w:hAnsi="Verdana"/>
          <w:color w:val="auto"/>
          <w:szCs w:val="20"/>
        </w:rPr>
      </w:pPr>
      <w:r w:rsidRPr="001A1CC7">
        <w:rPr>
          <w:rFonts w:ascii="Verdana" w:hAnsi="Verdana"/>
          <w:color w:val="auto"/>
          <w:szCs w:val="20"/>
        </w:rPr>
        <w:t>4.1.6.</w:t>
      </w:r>
      <w:r w:rsidRPr="001A1CC7">
        <w:rPr>
          <w:rFonts w:ascii="Verdana" w:eastAsia="Arial" w:hAnsi="Verdana" w:cs="Arial"/>
          <w:color w:val="auto"/>
          <w:szCs w:val="20"/>
        </w:rPr>
        <w:t xml:space="preserve"> </w:t>
      </w:r>
      <w:r w:rsidRPr="001A1CC7">
        <w:rPr>
          <w:rFonts w:ascii="Verdana" w:hAnsi="Verdana"/>
          <w:b/>
          <w:color w:val="auto"/>
          <w:szCs w:val="20"/>
        </w:rPr>
        <w:t>Ceny netto</w:t>
      </w:r>
      <w:r w:rsidRPr="001A1CC7">
        <w:rPr>
          <w:rFonts w:ascii="Verdana" w:hAnsi="Verdana"/>
          <w:color w:val="auto"/>
          <w:szCs w:val="20"/>
        </w:rPr>
        <w:t xml:space="preserve">, w odniesieniu do kluczowych elementów zlecenia zawarte w propozycjach przedstawionych przez Wykonawcę </w:t>
      </w:r>
      <w:r w:rsidRPr="001A1CC7">
        <w:rPr>
          <w:rFonts w:ascii="Verdana" w:hAnsi="Verdana"/>
          <w:b/>
          <w:color w:val="auto"/>
          <w:szCs w:val="20"/>
        </w:rPr>
        <w:t>nie mogą być wyższe niż ceny obowiązujące w oficjalnych cennikach obiektu/firm</w:t>
      </w:r>
      <w:r w:rsidRPr="001A1CC7">
        <w:rPr>
          <w:rFonts w:ascii="Verdana" w:hAnsi="Verdana"/>
          <w:color w:val="auto"/>
          <w:szCs w:val="20"/>
        </w:rPr>
        <w:t xml:space="preserve">, z uwzględnieniem podanych w nich ogólnodostępnych rabatów i upustów (np. pakiet konferencyjny) oraz aktualnych promocji, na dzień złożenia Zamawiającemu propozycji organizacji danego wydarzenia w obiekcie (dalej również „zasada ceny oficjalnej”). W przypadku braku oficjalnych cenników, za cenę oficjalną Zamawiający będzie uważał oficjalną wycenę usługi wykonaną i przesłaną na wniosek Zamawiającego przez obiekt zaproponowany przez Wykonawcę, a w przypadku zastosowania procedury określonej w pkt 4.1.9 OPZ przez obiekt wskazany przez Zamawiającego.  </w:t>
      </w:r>
    </w:p>
    <w:p w14:paraId="495B6770" w14:textId="77777777" w:rsidR="001A1CC7" w:rsidRPr="001A1CC7" w:rsidRDefault="56B4B92C" w:rsidP="432C79F2">
      <w:pPr>
        <w:spacing w:after="0" w:line="276" w:lineRule="auto"/>
        <w:ind w:left="708" w:right="18"/>
        <w:rPr>
          <w:rFonts w:ascii="Verdana" w:hAnsi="Verdana"/>
          <w:color w:val="auto"/>
        </w:rPr>
      </w:pPr>
      <w:r w:rsidRPr="432C79F2">
        <w:rPr>
          <w:rFonts w:ascii="Verdana" w:hAnsi="Verdana"/>
          <w:color w:val="auto"/>
        </w:rPr>
        <w:t xml:space="preserve">Przez oficjalny cennik rozumie się zestawienie cen poszczególnych usług danego obiektu, w którym ma zostać zorganizowane dane wydarzenie (uwzględniające rabaty i upusty powszechnie przyznawane przez ten obiekt) wykonane przez ten obiekt i ujawnione do wiadomości publicznej przez niego lub na jego zlecenie w dowolny sposób, w szczególności poprzez umieszczenie na stronach internetowych obiektu.  Za kluczowe elementy zlecenia, o ile inaczej nie zostanie wskazane w konkretnym zleceniu, rozumie się ceny noclegów, wynajmu </w:t>
      </w:r>
      <w:proofErr w:type="spellStart"/>
      <w:r w:rsidRPr="432C79F2">
        <w:rPr>
          <w:rFonts w:ascii="Verdana" w:hAnsi="Verdana"/>
          <w:color w:val="auto"/>
        </w:rPr>
        <w:t>sal</w:t>
      </w:r>
      <w:proofErr w:type="spellEnd"/>
      <w:r w:rsidRPr="432C79F2">
        <w:rPr>
          <w:rFonts w:ascii="Verdana" w:hAnsi="Verdana"/>
          <w:color w:val="auto"/>
        </w:rPr>
        <w:t xml:space="preserve"> i cateringu ofertowanych przez obiekt, w którym odbywać się będzie dane wydarzenie.   </w:t>
      </w:r>
    </w:p>
    <w:p w14:paraId="529C15D8" w14:textId="77777777" w:rsidR="001A1CC7" w:rsidRPr="001A1CC7" w:rsidRDefault="001A1CC7" w:rsidP="001A1CC7">
      <w:pPr>
        <w:spacing w:after="131" w:line="276" w:lineRule="auto"/>
        <w:jc w:val="left"/>
        <w:rPr>
          <w:rFonts w:ascii="Verdana" w:hAnsi="Verdana"/>
          <w:color w:val="auto"/>
          <w:szCs w:val="20"/>
        </w:rPr>
      </w:pPr>
      <w:r w:rsidRPr="001A1CC7">
        <w:rPr>
          <w:rFonts w:ascii="Verdana" w:hAnsi="Verdana"/>
          <w:color w:val="auto"/>
          <w:szCs w:val="20"/>
        </w:rPr>
        <w:t xml:space="preserve"> </w:t>
      </w:r>
    </w:p>
    <w:p w14:paraId="48FED75C" w14:textId="2D259A5D" w:rsidR="001A1CC7" w:rsidRPr="001A1CC7" w:rsidRDefault="56B4B92C" w:rsidP="432C79F2">
      <w:pPr>
        <w:spacing w:line="276" w:lineRule="auto"/>
        <w:ind w:left="765" w:right="18" w:hanging="708"/>
        <w:rPr>
          <w:rFonts w:ascii="Verdana" w:hAnsi="Verdana"/>
          <w:color w:val="auto"/>
        </w:rPr>
      </w:pPr>
      <w:r w:rsidRPr="432C79F2">
        <w:rPr>
          <w:rFonts w:ascii="Verdana" w:hAnsi="Verdana"/>
          <w:color w:val="auto"/>
        </w:rPr>
        <w:t>4.1.7.</w:t>
      </w:r>
      <w:r w:rsidRPr="432C79F2">
        <w:rPr>
          <w:rFonts w:ascii="Verdana" w:eastAsia="Arial" w:hAnsi="Verdana" w:cs="Arial"/>
          <w:color w:val="auto"/>
        </w:rPr>
        <w:t xml:space="preserve"> </w:t>
      </w:r>
      <w:r w:rsidRPr="432C79F2">
        <w:rPr>
          <w:rFonts w:ascii="Verdana" w:hAnsi="Verdana"/>
          <w:color w:val="auto"/>
        </w:rPr>
        <w:t xml:space="preserve">Zamawiający po otrzymaniu od Wykonawcy propozycji cenowych jest uprawniony do weryfikacji wszelkimi dostępnymi środkami cen określonych w propozycji w zakresie ich zgodności z zasadą określoną w pkt. 4.1.4 OPZ. Weryfikacja propozycji w zakresie zgodności z zasadą ceny oficjalnej będzie dokonywana w terminach określonych w pkt 4.1.13 OPZ, a w przypadku określonym w pkt 4.1.9 OPZ w terminie nie dłuższym niż 5 dni. Późniejsze zmiany cen nie mają wpływu na oceny naruszenia ceny oficjalnej. W przypadku, gdy w wyniku weryfikacji dokonanej przez Zamawiającego lub w okresie późniejszym zostanie ustalone, że doszło do zawinionego naruszenia zasady ceny oficjalnej przez Wykonawcę, Zamawiający ma prawo naliczyć każdorazowo Wykonawcy karę umowną w wysokości </w:t>
      </w:r>
      <w:r w:rsidR="7FB37E44" w:rsidRPr="432C79F2">
        <w:rPr>
          <w:rFonts w:ascii="Verdana" w:hAnsi="Verdana"/>
          <w:color w:val="auto"/>
        </w:rPr>
        <w:t>5</w:t>
      </w:r>
      <w:r w:rsidRPr="432C79F2">
        <w:rPr>
          <w:rFonts w:ascii="Verdana" w:hAnsi="Verdana"/>
          <w:color w:val="auto"/>
        </w:rPr>
        <w:t xml:space="preserve">% wartości </w:t>
      </w:r>
      <w:r w:rsidR="631FCEA7" w:rsidRPr="432C79F2">
        <w:rPr>
          <w:rFonts w:ascii="Verdana" w:hAnsi="Verdana"/>
          <w:color w:val="auto"/>
        </w:rPr>
        <w:t xml:space="preserve">danego </w:t>
      </w:r>
      <w:r w:rsidRPr="432C79F2">
        <w:rPr>
          <w:rFonts w:ascii="Verdana" w:hAnsi="Verdana"/>
          <w:color w:val="auto"/>
        </w:rPr>
        <w:t>z</w:t>
      </w:r>
      <w:r w:rsidR="110358A8" w:rsidRPr="432C79F2">
        <w:rPr>
          <w:rFonts w:ascii="Verdana" w:hAnsi="Verdana"/>
          <w:color w:val="auto"/>
        </w:rPr>
        <w:t>lecenia za</w:t>
      </w:r>
      <w:r w:rsidRPr="432C79F2">
        <w:rPr>
          <w:rFonts w:ascii="Verdana" w:hAnsi="Verdana"/>
          <w:color w:val="auto"/>
        </w:rPr>
        <w:t xml:space="preserve"> każdy przypadek naruszenia. W przypadku, gdy w okresie weryfikacji propozycji Wykonawcy zostanie ustalone naruszenie zasady ceny oficjalnej Wykonawca zorganizuje dane wydarzenie po cenach oficjalnych ustalonych przez Zamawiającego.</w:t>
      </w:r>
      <w:r w:rsidRPr="432C79F2">
        <w:rPr>
          <w:rFonts w:ascii="Verdana" w:hAnsi="Verdana"/>
          <w:b/>
          <w:bCs/>
          <w:color w:val="auto"/>
        </w:rPr>
        <w:t xml:space="preserve"> </w:t>
      </w:r>
      <w:r w:rsidRPr="432C79F2">
        <w:rPr>
          <w:rFonts w:ascii="Verdana" w:hAnsi="Verdana"/>
          <w:color w:val="auto"/>
        </w:rPr>
        <w:t xml:space="preserve"> </w:t>
      </w:r>
    </w:p>
    <w:p w14:paraId="7398C0BB" w14:textId="77777777" w:rsidR="001A1CC7" w:rsidRPr="001A1CC7" w:rsidRDefault="001A1CC7" w:rsidP="001A1CC7">
      <w:pPr>
        <w:spacing w:after="72" w:line="276" w:lineRule="auto"/>
        <w:ind w:left="765" w:right="18" w:hanging="708"/>
        <w:rPr>
          <w:rFonts w:ascii="Verdana" w:hAnsi="Verdana"/>
          <w:color w:val="auto"/>
          <w:szCs w:val="20"/>
        </w:rPr>
      </w:pPr>
      <w:r w:rsidRPr="001A1CC7">
        <w:rPr>
          <w:rFonts w:ascii="Verdana" w:hAnsi="Verdana"/>
          <w:color w:val="auto"/>
          <w:szCs w:val="20"/>
        </w:rPr>
        <w:t>4.1.8.</w:t>
      </w:r>
      <w:r w:rsidRPr="001A1CC7">
        <w:rPr>
          <w:rFonts w:ascii="Verdana" w:eastAsia="Arial" w:hAnsi="Verdana" w:cs="Arial"/>
          <w:color w:val="auto"/>
          <w:szCs w:val="20"/>
        </w:rPr>
        <w:t xml:space="preserve"> </w:t>
      </w:r>
      <w:r w:rsidRPr="001A1CC7">
        <w:rPr>
          <w:rFonts w:ascii="Verdana" w:hAnsi="Verdana"/>
          <w:color w:val="auto"/>
          <w:szCs w:val="20"/>
        </w:rPr>
        <w:t xml:space="preserve">Wykonawca każdorazowo przedstawi Zamawiającemu wskazaną w zleceniu </w:t>
      </w:r>
      <w:r w:rsidRPr="001A1CC7">
        <w:rPr>
          <w:rFonts w:ascii="Verdana" w:hAnsi="Verdana"/>
          <w:b/>
          <w:color w:val="auto"/>
          <w:szCs w:val="20"/>
        </w:rPr>
        <w:t xml:space="preserve">liczbę propozycji miejsc </w:t>
      </w:r>
      <w:r w:rsidRPr="001A1CC7">
        <w:rPr>
          <w:rFonts w:ascii="Verdana" w:hAnsi="Verdana"/>
          <w:color w:val="auto"/>
          <w:szCs w:val="20"/>
        </w:rPr>
        <w:t>wydarzeń do ostatecznej akceptacji Zamawiającego z pełną ofertą cenową:</w:t>
      </w:r>
      <w:r w:rsidRPr="001A1CC7">
        <w:rPr>
          <w:rFonts w:ascii="Verdana" w:hAnsi="Verdana"/>
          <w:b/>
          <w:color w:val="auto"/>
          <w:szCs w:val="20"/>
        </w:rPr>
        <w:t xml:space="preserve"> </w:t>
      </w:r>
      <w:r w:rsidRPr="001A1CC7">
        <w:rPr>
          <w:rFonts w:ascii="Verdana" w:hAnsi="Verdana"/>
          <w:color w:val="auto"/>
          <w:szCs w:val="20"/>
        </w:rPr>
        <w:t xml:space="preserve"> </w:t>
      </w:r>
    </w:p>
    <w:p w14:paraId="4626BDBE" w14:textId="77777777" w:rsidR="001A1CC7" w:rsidRPr="001A1CC7" w:rsidRDefault="001A1CC7" w:rsidP="001A1CC7">
      <w:pPr>
        <w:numPr>
          <w:ilvl w:val="0"/>
          <w:numId w:val="3"/>
        </w:numPr>
        <w:spacing w:after="23" w:line="276" w:lineRule="auto"/>
        <w:ind w:left="1132" w:right="18" w:hanging="566"/>
        <w:rPr>
          <w:rFonts w:ascii="Verdana" w:hAnsi="Verdana"/>
          <w:color w:val="auto"/>
          <w:szCs w:val="20"/>
        </w:rPr>
      </w:pPr>
      <w:r w:rsidRPr="001A1CC7">
        <w:rPr>
          <w:rFonts w:ascii="Verdana" w:hAnsi="Verdana"/>
          <w:color w:val="auto"/>
          <w:szCs w:val="20"/>
        </w:rPr>
        <w:t>do 1 dnia roboczego po złożeniu zlecenia w przypadku usług dla grupy do 15 osób</w:t>
      </w:r>
      <w:r w:rsidRPr="001A1CC7">
        <w:rPr>
          <w:rFonts w:ascii="Verdana" w:eastAsia="Calibri" w:hAnsi="Verdana" w:cs="Calibri"/>
          <w:color w:val="auto"/>
          <w:szCs w:val="20"/>
        </w:rPr>
        <w:t xml:space="preserve">;  </w:t>
      </w:r>
    </w:p>
    <w:p w14:paraId="574A0CF2" w14:textId="77777777" w:rsidR="001A1CC7" w:rsidRPr="001A1CC7" w:rsidRDefault="001A1CC7" w:rsidP="001A1CC7">
      <w:pPr>
        <w:numPr>
          <w:ilvl w:val="0"/>
          <w:numId w:val="3"/>
        </w:numPr>
        <w:spacing w:after="23" w:line="276" w:lineRule="auto"/>
        <w:ind w:left="1132" w:right="18" w:hanging="566"/>
        <w:rPr>
          <w:rFonts w:ascii="Verdana" w:hAnsi="Verdana"/>
          <w:color w:val="auto"/>
          <w:szCs w:val="20"/>
        </w:rPr>
      </w:pPr>
      <w:r w:rsidRPr="001A1CC7">
        <w:rPr>
          <w:rFonts w:ascii="Verdana" w:hAnsi="Verdana"/>
          <w:color w:val="auto"/>
          <w:szCs w:val="20"/>
        </w:rPr>
        <w:t xml:space="preserve">do 2 dni roboczego po złożeniu zlecenia w przypadku usług dla grupy 16- 50 osób; </w:t>
      </w:r>
    </w:p>
    <w:p w14:paraId="4EDF8178" w14:textId="77777777" w:rsidR="001A1CC7" w:rsidRPr="001A1CC7" w:rsidRDefault="001A1CC7" w:rsidP="001A1CC7">
      <w:pPr>
        <w:numPr>
          <w:ilvl w:val="0"/>
          <w:numId w:val="3"/>
        </w:numPr>
        <w:spacing w:after="23" w:line="276" w:lineRule="auto"/>
        <w:ind w:left="1132" w:right="18" w:hanging="566"/>
        <w:rPr>
          <w:rFonts w:ascii="Verdana" w:hAnsi="Verdana"/>
          <w:color w:val="auto"/>
          <w:szCs w:val="20"/>
        </w:rPr>
      </w:pPr>
      <w:r w:rsidRPr="001A1CC7">
        <w:rPr>
          <w:rFonts w:ascii="Verdana" w:hAnsi="Verdana"/>
          <w:color w:val="auto"/>
          <w:szCs w:val="20"/>
        </w:rPr>
        <w:t xml:space="preserve">do 3 dni roboczego po złożeniu zlecenia w przypadku usług dla grupy 51 - 100 osób; </w:t>
      </w:r>
    </w:p>
    <w:p w14:paraId="6F76C576" w14:textId="77777777" w:rsidR="001A1CC7" w:rsidRPr="001A1CC7" w:rsidRDefault="001A1CC7" w:rsidP="001A1CC7">
      <w:pPr>
        <w:numPr>
          <w:ilvl w:val="0"/>
          <w:numId w:val="3"/>
        </w:numPr>
        <w:spacing w:after="23" w:line="276" w:lineRule="auto"/>
        <w:ind w:left="1132" w:right="18" w:hanging="566"/>
        <w:rPr>
          <w:rFonts w:ascii="Verdana" w:hAnsi="Verdana"/>
          <w:color w:val="auto"/>
          <w:szCs w:val="20"/>
        </w:rPr>
      </w:pPr>
      <w:r w:rsidRPr="001A1CC7">
        <w:rPr>
          <w:rFonts w:ascii="Verdana" w:hAnsi="Verdana"/>
          <w:color w:val="auto"/>
          <w:szCs w:val="20"/>
        </w:rPr>
        <w:t xml:space="preserve">do 10 dni roboczych po złożeniu zlecenia w przypadku usług dla grupy 101- 400 osób. </w:t>
      </w:r>
    </w:p>
    <w:p w14:paraId="3A823D26" w14:textId="77777777" w:rsidR="001A1CC7" w:rsidRPr="001A1CC7" w:rsidRDefault="001A1CC7" w:rsidP="001A1CC7">
      <w:pPr>
        <w:spacing w:after="53" w:line="276" w:lineRule="auto"/>
        <w:ind w:left="67" w:right="18"/>
        <w:rPr>
          <w:rFonts w:ascii="Verdana" w:hAnsi="Verdana"/>
          <w:color w:val="auto"/>
          <w:szCs w:val="20"/>
        </w:rPr>
      </w:pPr>
      <w:r w:rsidRPr="001A1CC7">
        <w:rPr>
          <w:rFonts w:ascii="Verdana" w:hAnsi="Verdana"/>
          <w:color w:val="auto"/>
          <w:szCs w:val="20"/>
        </w:rPr>
        <w:t xml:space="preserve">W przypadku, gdy żadna z propozycji obiektu na organizację danego wydarzenia przekazana przez Wykonawcę nie zostanie zaakceptowana przez Zamawiającego, Wykonawca przedstawia Zamawiającemu kolejne propozycje w terminie określonym przez Zamawiającego, nie dłuższym niż </w:t>
      </w:r>
      <w:r w:rsidRPr="001A1CC7">
        <w:rPr>
          <w:rFonts w:ascii="Verdana" w:hAnsi="Verdana"/>
          <w:b/>
          <w:color w:val="auto"/>
          <w:szCs w:val="20"/>
        </w:rPr>
        <w:t>2 dni robocze</w:t>
      </w:r>
      <w:r w:rsidRPr="001A1CC7">
        <w:rPr>
          <w:rFonts w:ascii="Verdana" w:hAnsi="Verdana"/>
          <w:color w:val="auto"/>
          <w:szCs w:val="20"/>
        </w:rPr>
        <w:t xml:space="preserve"> od dnia przekazania przez Zamawiającego informacji o braku akceptacji. Jeżeli kolejne propozycje nie zostaną zaakceptowane przez Zamawiającego, Zamawiający sam wskaże obiekt, w którym Wykonawca jest zobowiązany zrealizować wydarzenie po cenach obowiązujących w danym obiekcie.  </w:t>
      </w:r>
    </w:p>
    <w:p w14:paraId="3170A941" w14:textId="77777777" w:rsidR="001A1CC7" w:rsidRPr="001A1CC7" w:rsidRDefault="001A1CC7" w:rsidP="001A1CC7">
      <w:pPr>
        <w:spacing w:after="53" w:line="276" w:lineRule="auto"/>
        <w:ind w:left="765" w:right="18" w:hanging="708"/>
        <w:rPr>
          <w:rFonts w:ascii="Verdana" w:hAnsi="Verdana"/>
          <w:color w:val="auto"/>
          <w:szCs w:val="20"/>
        </w:rPr>
      </w:pPr>
      <w:r w:rsidRPr="001A1CC7">
        <w:rPr>
          <w:rFonts w:ascii="Verdana" w:hAnsi="Verdana"/>
          <w:color w:val="auto"/>
          <w:szCs w:val="20"/>
        </w:rPr>
        <w:t>4.1.9.</w:t>
      </w:r>
      <w:r w:rsidRPr="001A1CC7">
        <w:rPr>
          <w:rFonts w:ascii="Verdana" w:eastAsia="Arial" w:hAnsi="Verdana" w:cs="Arial"/>
          <w:color w:val="auto"/>
          <w:szCs w:val="20"/>
        </w:rPr>
        <w:t xml:space="preserve"> </w:t>
      </w:r>
      <w:r w:rsidRPr="001A1CC7">
        <w:rPr>
          <w:rFonts w:ascii="Verdana" w:hAnsi="Verdana"/>
          <w:color w:val="auto"/>
          <w:szCs w:val="20"/>
        </w:rPr>
        <w:t xml:space="preserve">Zamawiający zastrzega sobie prawo do wskazania Wykonawcy obiektu na organizację danego wydarzenia z pominięciem zasad opisanych w pkt. 4.1.4. tzn. Zamawiający wskaże Wykonawcy nazwę i adres obiektu, w którym proponuje organizację wydarzenia. Wykonawca wówczas nie będzie zobowiązany do przedstawienia propozycji. Wykonawca dokona rezerwacji wskazanego obiektu i przedstawi Zamawiającemu preliminarz kosztów danego wydarzenia.  </w:t>
      </w:r>
    </w:p>
    <w:p w14:paraId="4A1A0345" w14:textId="77777777" w:rsidR="001A1CC7" w:rsidRPr="001A1CC7" w:rsidRDefault="001A1CC7" w:rsidP="001A1CC7">
      <w:pPr>
        <w:spacing w:after="54" w:line="276" w:lineRule="auto"/>
        <w:ind w:left="765" w:right="18" w:hanging="708"/>
        <w:rPr>
          <w:rFonts w:ascii="Verdana" w:hAnsi="Verdana"/>
          <w:color w:val="auto"/>
          <w:szCs w:val="20"/>
        </w:rPr>
      </w:pPr>
      <w:r w:rsidRPr="001A1CC7">
        <w:rPr>
          <w:rFonts w:ascii="Verdana" w:hAnsi="Verdana"/>
          <w:color w:val="auto"/>
          <w:szCs w:val="20"/>
        </w:rPr>
        <w:t>4.1.10.</w:t>
      </w:r>
      <w:r w:rsidRPr="001A1CC7">
        <w:rPr>
          <w:rFonts w:ascii="Verdana" w:eastAsia="Arial" w:hAnsi="Verdana" w:cs="Arial"/>
          <w:color w:val="auto"/>
          <w:szCs w:val="20"/>
        </w:rPr>
        <w:t xml:space="preserve"> </w:t>
      </w:r>
      <w:r w:rsidRPr="001A1CC7">
        <w:rPr>
          <w:rFonts w:ascii="Verdana" w:hAnsi="Verdana"/>
          <w:color w:val="auto"/>
          <w:szCs w:val="20"/>
        </w:rPr>
        <w:t xml:space="preserve">Wykonawca dokona rezerwacji wybranego przez Zamawiającego obiektu i zapewni możliwość realizacji w nim wydarzenia w określonym przez Zamawiającego zakresie i terminie.  </w:t>
      </w:r>
    </w:p>
    <w:p w14:paraId="62FC540B" w14:textId="77777777" w:rsidR="001A1CC7" w:rsidRPr="001A1CC7" w:rsidRDefault="001A1CC7" w:rsidP="001A1CC7">
      <w:pPr>
        <w:spacing w:line="276" w:lineRule="auto"/>
        <w:ind w:left="765" w:right="18" w:hanging="708"/>
        <w:rPr>
          <w:rFonts w:ascii="Verdana" w:hAnsi="Verdana"/>
          <w:color w:val="auto"/>
          <w:szCs w:val="20"/>
        </w:rPr>
      </w:pPr>
      <w:r w:rsidRPr="001A1CC7">
        <w:rPr>
          <w:rFonts w:ascii="Verdana" w:hAnsi="Verdana"/>
          <w:color w:val="auto"/>
          <w:szCs w:val="20"/>
        </w:rPr>
        <w:t>4.1.11.</w:t>
      </w:r>
      <w:r w:rsidRPr="001A1CC7">
        <w:rPr>
          <w:rFonts w:ascii="Verdana" w:eastAsia="Arial" w:hAnsi="Verdana" w:cs="Arial"/>
          <w:color w:val="auto"/>
          <w:szCs w:val="20"/>
        </w:rPr>
        <w:t xml:space="preserve"> </w:t>
      </w:r>
      <w:r w:rsidRPr="001A1CC7">
        <w:rPr>
          <w:rFonts w:ascii="Verdana" w:hAnsi="Verdana"/>
          <w:color w:val="auto"/>
          <w:szCs w:val="20"/>
        </w:rPr>
        <w:t xml:space="preserve">Propozycje obiektów, w których planowane jest wydarzenie, muszą gwarantować swobodny dostęp dla osób niepełnosprawnych, chyba że Zamawiający zdecyduje inaczej.  </w:t>
      </w:r>
    </w:p>
    <w:p w14:paraId="05310C02" w14:textId="77777777" w:rsidR="001A1CC7" w:rsidRPr="001A1CC7" w:rsidRDefault="001A1CC7" w:rsidP="001A1CC7">
      <w:pPr>
        <w:spacing w:after="55" w:line="276" w:lineRule="auto"/>
        <w:ind w:left="765" w:right="18" w:hanging="708"/>
        <w:rPr>
          <w:rFonts w:ascii="Verdana" w:hAnsi="Verdana"/>
          <w:color w:val="auto"/>
          <w:szCs w:val="20"/>
        </w:rPr>
      </w:pPr>
      <w:r w:rsidRPr="001A1CC7">
        <w:rPr>
          <w:rFonts w:ascii="Verdana" w:hAnsi="Verdana"/>
          <w:color w:val="auto"/>
          <w:szCs w:val="20"/>
        </w:rPr>
        <w:t xml:space="preserve">4.1.12. Zamawiający może nie dokonać wyboru żadnego obiektu zaproponowanego przez Wykonawcę. Tym samym zrezygnować z wydarzenia bez obowiązku Zamawiającego ponoszenia żadnych kosztów, w szczególności wynagrodzenia dla Wykonawcy.   </w:t>
      </w:r>
    </w:p>
    <w:p w14:paraId="45A64C51" w14:textId="77777777" w:rsidR="001A1CC7" w:rsidRPr="001A1CC7" w:rsidRDefault="001A1CC7" w:rsidP="001A1CC7">
      <w:pPr>
        <w:spacing w:after="53" w:line="276" w:lineRule="auto"/>
        <w:ind w:left="765" w:right="18" w:hanging="708"/>
        <w:rPr>
          <w:rFonts w:ascii="Verdana" w:hAnsi="Verdana"/>
          <w:color w:val="auto"/>
          <w:szCs w:val="20"/>
        </w:rPr>
      </w:pPr>
      <w:r w:rsidRPr="001A1CC7">
        <w:rPr>
          <w:rFonts w:ascii="Verdana" w:hAnsi="Verdana"/>
          <w:color w:val="auto"/>
          <w:szCs w:val="20"/>
        </w:rPr>
        <w:t>4.1.13.</w:t>
      </w:r>
      <w:r w:rsidRPr="001A1CC7">
        <w:rPr>
          <w:rFonts w:ascii="Verdana" w:eastAsia="Arial" w:hAnsi="Verdana" w:cs="Arial"/>
          <w:color w:val="auto"/>
          <w:szCs w:val="20"/>
        </w:rPr>
        <w:t xml:space="preserve"> </w:t>
      </w:r>
      <w:r w:rsidRPr="001A1CC7">
        <w:rPr>
          <w:rFonts w:ascii="Verdana" w:hAnsi="Verdana"/>
          <w:color w:val="auto"/>
          <w:szCs w:val="20"/>
        </w:rPr>
        <w:t xml:space="preserve">Zamawiający potwierdzi </w:t>
      </w:r>
      <w:r w:rsidRPr="001A1CC7">
        <w:rPr>
          <w:rFonts w:ascii="Verdana" w:hAnsi="Verdana"/>
          <w:b/>
          <w:color w:val="auto"/>
          <w:szCs w:val="20"/>
        </w:rPr>
        <w:t>wybór obiektu</w:t>
      </w:r>
      <w:r w:rsidRPr="001A1CC7">
        <w:rPr>
          <w:rFonts w:ascii="Verdana" w:hAnsi="Verdana"/>
          <w:color w:val="auto"/>
          <w:szCs w:val="20"/>
        </w:rPr>
        <w:t xml:space="preserve"> (akceptacja oferty) z przedstawionych ofert Wykonawcy, w którym ma odbyć się wydarzenie w terminach:  </w:t>
      </w:r>
    </w:p>
    <w:p w14:paraId="17CAA3FB" w14:textId="77777777" w:rsidR="001A1CC7" w:rsidRPr="001A1CC7" w:rsidRDefault="001A1CC7" w:rsidP="001A1CC7">
      <w:pPr>
        <w:numPr>
          <w:ilvl w:val="0"/>
          <w:numId w:val="4"/>
        </w:numPr>
        <w:spacing w:after="23" w:line="276" w:lineRule="auto"/>
        <w:ind w:left="1132" w:right="18" w:hanging="566"/>
        <w:rPr>
          <w:rFonts w:ascii="Verdana" w:hAnsi="Verdana"/>
          <w:color w:val="auto"/>
          <w:szCs w:val="20"/>
        </w:rPr>
      </w:pPr>
      <w:r w:rsidRPr="001A1CC7">
        <w:rPr>
          <w:rFonts w:ascii="Verdana" w:hAnsi="Verdana"/>
          <w:color w:val="auto"/>
          <w:szCs w:val="20"/>
        </w:rPr>
        <w:t xml:space="preserve">do 2 dni robocze w przypadku zlecenia złożonego na co najmniej 10 dni kalendarzowych przed jego realizacją;  </w:t>
      </w:r>
    </w:p>
    <w:p w14:paraId="5401A4E1" w14:textId="77777777" w:rsidR="001A1CC7" w:rsidRPr="001A1CC7" w:rsidRDefault="001A1CC7" w:rsidP="001A1CC7">
      <w:pPr>
        <w:numPr>
          <w:ilvl w:val="0"/>
          <w:numId w:val="4"/>
        </w:numPr>
        <w:spacing w:after="23" w:line="276" w:lineRule="auto"/>
        <w:ind w:left="1132" w:right="18" w:hanging="566"/>
        <w:rPr>
          <w:rFonts w:ascii="Verdana" w:hAnsi="Verdana"/>
          <w:color w:val="auto"/>
          <w:szCs w:val="20"/>
        </w:rPr>
      </w:pPr>
      <w:r w:rsidRPr="001A1CC7">
        <w:rPr>
          <w:rFonts w:ascii="Verdana" w:hAnsi="Verdana"/>
          <w:color w:val="auto"/>
          <w:szCs w:val="20"/>
        </w:rPr>
        <w:t xml:space="preserve">do 3 dni robocze w przypadku zlecenia złożonego na co najmniej 12 dni kalendarzowych przed jego realizacją;  </w:t>
      </w:r>
    </w:p>
    <w:p w14:paraId="5E1F3DA1" w14:textId="77777777" w:rsidR="001A1CC7" w:rsidRPr="001A1CC7" w:rsidRDefault="001A1CC7" w:rsidP="001A1CC7">
      <w:pPr>
        <w:numPr>
          <w:ilvl w:val="0"/>
          <w:numId w:val="4"/>
        </w:numPr>
        <w:spacing w:after="23" w:line="276" w:lineRule="auto"/>
        <w:ind w:left="1132" w:right="18" w:hanging="566"/>
        <w:rPr>
          <w:rFonts w:ascii="Verdana" w:hAnsi="Verdana"/>
          <w:color w:val="auto"/>
          <w:szCs w:val="20"/>
        </w:rPr>
      </w:pPr>
      <w:r w:rsidRPr="001A1CC7">
        <w:rPr>
          <w:rFonts w:ascii="Verdana" w:hAnsi="Verdana"/>
          <w:color w:val="auto"/>
          <w:szCs w:val="20"/>
        </w:rPr>
        <w:t xml:space="preserve">do 4 dni robocze w przypadku zlecenia złożonego na co najmniej 14 dni kalendarzowych przed jego realizacją.  </w:t>
      </w:r>
    </w:p>
    <w:p w14:paraId="6F8C26EC" w14:textId="77777777" w:rsidR="001A1CC7" w:rsidRPr="001A1CC7" w:rsidRDefault="001A1CC7" w:rsidP="001A1CC7">
      <w:pPr>
        <w:pStyle w:val="Nagwek2"/>
        <w:spacing w:line="276" w:lineRule="auto"/>
        <w:ind w:left="67" w:right="16"/>
        <w:rPr>
          <w:rFonts w:ascii="Verdana" w:hAnsi="Verdana"/>
          <w:color w:val="auto"/>
          <w:sz w:val="20"/>
          <w:szCs w:val="20"/>
        </w:rPr>
      </w:pPr>
      <w:r w:rsidRPr="001A1CC7">
        <w:rPr>
          <w:rFonts w:ascii="Verdana" w:hAnsi="Verdana"/>
          <w:color w:val="auto"/>
          <w:sz w:val="20"/>
          <w:szCs w:val="20"/>
        </w:rPr>
        <w:t>4.2</w:t>
      </w:r>
      <w:r w:rsidRPr="001A1CC7">
        <w:rPr>
          <w:rFonts w:ascii="Verdana" w:eastAsia="Arial" w:hAnsi="Verdana" w:cs="Arial"/>
          <w:color w:val="auto"/>
          <w:sz w:val="20"/>
          <w:szCs w:val="20"/>
        </w:rPr>
        <w:t xml:space="preserve"> </w:t>
      </w:r>
      <w:r w:rsidRPr="001A1CC7">
        <w:rPr>
          <w:rFonts w:ascii="Verdana" w:hAnsi="Verdana"/>
          <w:color w:val="auto"/>
          <w:sz w:val="20"/>
          <w:szCs w:val="20"/>
        </w:rPr>
        <w:t xml:space="preserve">Zapewnienie organizacji wydarzeń ONLINE lub hybrydowych oraz webinariów i </w:t>
      </w:r>
      <w:proofErr w:type="spellStart"/>
      <w:r w:rsidRPr="001A1CC7">
        <w:rPr>
          <w:rFonts w:ascii="Verdana" w:hAnsi="Verdana"/>
          <w:color w:val="auto"/>
          <w:sz w:val="20"/>
          <w:szCs w:val="20"/>
        </w:rPr>
        <w:t>matchmakingów</w:t>
      </w:r>
      <w:proofErr w:type="spellEnd"/>
      <w:r w:rsidRPr="001A1CC7">
        <w:rPr>
          <w:rFonts w:ascii="Verdana" w:hAnsi="Verdana"/>
          <w:color w:val="auto"/>
          <w:sz w:val="20"/>
          <w:szCs w:val="20"/>
        </w:rPr>
        <w:t xml:space="preserve"> </w:t>
      </w:r>
    </w:p>
    <w:p w14:paraId="6EBE18FA" w14:textId="77777777" w:rsidR="001A1CC7" w:rsidRPr="001A1CC7" w:rsidRDefault="001A1CC7" w:rsidP="001A1CC7">
      <w:pPr>
        <w:spacing w:after="60" w:line="276" w:lineRule="auto"/>
        <w:ind w:left="623" w:right="14"/>
        <w:rPr>
          <w:rFonts w:ascii="Verdana" w:hAnsi="Verdana"/>
          <w:color w:val="auto"/>
          <w:szCs w:val="20"/>
        </w:rPr>
      </w:pPr>
      <w:r w:rsidRPr="001A1CC7">
        <w:rPr>
          <w:rFonts w:ascii="Verdana" w:hAnsi="Verdana"/>
          <w:color w:val="auto"/>
          <w:szCs w:val="20"/>
        </w:rPr>
        <w:t xml:space="preserve">Formuła online każdego pojedynczego wydarzenia będzie każdorazowo uzgadniania pomiędzy Zamawiającym a Wykonawcą, jednakże Wykonawca zobligowany jest do zapewnienia niezbędnego minimum wymogów w tym zakresie. Są to:   </w:t>
      </w:r>
    </w:p>
    <w:p w14:paraId="0DD128BB" w14:textId="77777777" w:rsidR="001A1CC7" w:rsidRPr="001A1CC7" w:rsidRDefault="001A1CC7" w:rsidP="001A1CC7">
      <w:pPr>
        <w:spacing w:line="276" w:lineRule="auto"/>
        <w:ind w:left="765" w:right="18" w:hanging="708"/>
        <w:rPr>
          <w:rFonts w:ascii="Verdana" w:hAnsi="Verdana"/>
          <w:color w:val="auto"/>
          <w:szCs w:val="20"/>
        </w:rPr>
      </w:pPr>
      <w:r w:rsidRPr="001A1CC7">
        <w:rPr>
          <w:rFonts w:ascii="Verdana" w:hAnsi="Verdana"/>
          <w:color w:val="auto"/>
          <w:szCs w:val="20"/>
        </w:rPr>
        <w:t>4.2.1</w:t>
      </w:r>
      <w:r w:rsidRPr="001A1CC7">
        <w:rPr>
          <w:rFonts w:ascii="Verdana" w:eastAsia="Arial" w:hAnsi="Verdana" w:cs="Arial"/>
          <w:color w:val="auto"/>
          <w:szCs w:val="20"/>
        </w:rPr>
        <w:t xml:space="preserve"> </w:t>
      </w:r>
      <w:r w:rsidRPr="001A1CC7">
        <w:rPr>
          <w:rFonts w:ascii="Verdana" w:hAnsi="Verdana"/>
          <w:color w:val="auto"/>
          <w:szCs w:val="20"/>
        </w:rPr>
        <w:t xml:space="preserve">Zapewnienie transmisji online (streaming video), maksymalnie 8h na platformie do organizacji konferencji/wydarzeń online od 20 do maksymalnie 400 użytkowników, w przeważającej liczbie przypadków do 50 osób na jednym wydarzeniu online. Transmisja online powinna zapewnić następujące parametry niezbędne do realizacji wydarzenia online:   </w:t>
      </w:r>
    </w:p>
    <w:p w14:paraId="2C1455CB" w14:textId="77777777" w:rsidR="001A1CC7" w:rsidRPr="001A1CC7" w:rsidRDefault="001A1CC7" w:rsidP="001A1CC7">
      <w:pPr>
        <w:numPr>
          <w:ilvl w:val="0"/>
          <w:numId w:val="5"/>
        </w:numPr>
        <w:spacing w:after="23" w:line="276" w:lineRule="auto"/>
        <w:ind w:left="1132" w:right="91" w:hanging="566"/>
        <w:rPr>
          <w:rFonts w:ascii="Verdana" w:hAnsi="Verdana"/>
          <w:color w:val="auto"/>
          <w:szCs w:val="20"/>
        </w:rPr>
      </w:pPr>
      <w:r w:rsidRPr="001A1CC7">
        <w:rPr>
          <w:rFonts w:ascii="Verdana" w:hAnsi="Verdana"/>
          <w:color w:val="auto"/>
          <w:szCs w:val="20"/>
        </w:rPr>
        <w:t xml:space="preserve">możliwość łączenia się z wybranymi prelegentami (krajowymi i zagranicznymi) z dowolnego miejsca w kraju i zagranicą. </w:t>
      </w:r>
    </w:p>
    <w:p w14:paraId="232C07A4" w14:textId="77777777" w:rsidR="001A1CC7" w:rsidRPr="001A1CC7" w:rsidRDefault="001A1CC7" w:rsidP="001A1CC7">
      <w:pPr>
        <w:numPr>
          <w:ilvl w:val="0"/>
          <w:numId w:val="5"/>
        </w:numPr>
        <w:spacing w:after="23" w:line="276" w:lineRule="auto"/>
        <w:ind w:left="1132" w:right="91" w:hanging="566"/>
        <w:rPr>
          <w:rFonts w:ascii="Verdana" w:hAnsi="Verdana"/>
          <w:color w:val="auto"/>
          <w:szCs w:val="20"/>
        </w:rPr>
      </w:pPr>
      <w:r w:rsidRPr="001A1CC7">
        <w:rPr>
          <w:rFonts w:ascii="Verdana" w:hAnsi="Verdana"/>
          <w:color w:val="auto"/>
          <w:szCs w:val="20"/>
        </w:rPr>
        <w:t xml:space="preserve">Możliwość prowadzenia kilku wydarzeń jednocześnie oraz dzielenia spotkania na kilka grup warsztatowych, na pokoje/na pod wydarzenia niezbędne do właściwego zrealizowania zaplanowanego wydarzenia (w przypadku </w:t>
      </w:r>
      <w:proofErr w:type="spellStart"/>
      <w:r w:rsidRPr="001A1CC7">
        <w:rPr>
          <w:rFonts w:ascii="Verdana" w:hAnsi="Verdana"/>
          <w:color w:val="auto"/>
          <w:szCs w:val="20"/>
        </w:rPr>
        <w:t>matchmakingu</w:t>
      </w:r>
      <w:proofErr w:type="spellEnd"/>
      <w:r w:rsidRPr="001A1CC7">
        <w:rPr>
          <w:rFonts w:ascii="Verdana" w:hAnsi="Verdana"/>
          <w:color w:val="auto"/>
          <w:szCs w:val="20"/>
        </w:rPr>
        <w:t xml:space="preserve"> – dzielenie grup na pokoje/na pod wydarzenia powinno móc się odbyć w każdej wersji, on-line, hybrydowej i zdalnej). </w:t>
      </w:r>
    </w:p>
    <w:p w14:paraId="6B2DEF93" w14:textId="77777777" w:rsidR="001A1CC7" w:rsidRPr="001A1CC7" w:rsidRDefault="001A1CC7" w:rsidP="001A1CC7">
      <w:pPr>
        <w:numPr>
          <w:ilvl w:val="0"/>
          <w:numId w:val="5"/>
        </w:numPr>
        <w:spacing w:after="23" w:line="276" w:lineRule="auto"/>
        <w:ind w:left="1132" w:right="91" w:hanging="566"/>
        <w:rPr>
          <w:rFonts w:ascii="Verdana" w:hAnsi="Verdana"/>
          <w:color w:val="auto"/>
          <w:szCs w:val="20"/>
        </w:rPr>
      </w:pPr>
      <w:r w:rsidRPr="001A1CC7">
        <w:rPr>
          <w:rFonts w:ascii="Verdana" w:hAnsi="Verdana"/>
          <w:color w:val="auto"/>
          <w:szCs w:val="20"/>
        </w:rPr>
        <w:t xml:space="preserve">Możliwość zadawania pytań w czasie rzeczywistym przez zarejestrowanych uczestników wydarzenia online, Uczestnicy będą mieli możliwość interakcji.  W zależności od wielkości wydarzenia – od bezpośredniej rozmowy do moderowanych wypowiedzi i chatu. Forma komunikacji z uczestnikami będzie każdorazowo ustalana między Zamawiającym a Wykonawcą. </w:t>
      </w:r>
    </w:p>
    <w:p w14:paraId="5C4CC1CD" w14:textId="77777777" w:rsidR="001A1CC7" w:rsidRPr="001A1CC7" w:rsidRDefault="001A1CC7" w:rsidP="001A1CC7">
      <w:pPr>
        <w:numPr>
          <w:ilvl w:val="0"/>
          <w:numId w:val="5"/>
        </w:numPr>
        <w:spacing w:after="23" w:line="276" w:lineRule="auto"/>
        <w:ind w:left="1132" w:right="91" w:hanging="566"/>
        <w:rPr>
          <w:rFonts w:ascii="Verdana" w:hAnsi="Verdana"/>
          <w:color w:val="auto"/>
          <w:szCs w:val="20"/>
        </w:rPr>
      </w:pPr>
      <w:r w:rsidRPr="001A1CC7">
        <w:rPr>
          <w:rFonts w:ascii="Verdana" w:hAnsi="Verdana"/>
          <w:color w:val="auto"/>
          <w:szCs w:val="20"/>
        </w:rPr>
        <w:t xml:space="preserve">Możliwość dodawania niezbędnych informacji, w tym: tematu/ tytułu wydarzenia; tematu/tytułu poszczególnych sesji merytorycznych; nazwy projektu, z którego wydarzenie online jest realizowane; imienia, nazwiska oraz afiliacji prowadzących wydarzenie online itd. </w:t>
      </w:r>
    </w:p>
    <w:p w14:paraId="07B3C8CB" w14:textId="77777777" w:rsidR="001A1CC7" w:rsidRPr="001A1CC7" w:rsidRDefault="001A1CC7" w:rsidP="001A1CC7">
      <w:pPr>
        <w:numPr>
          <w:ilvl w:val="0"/>
          <w:numId w:val="5"/>
        </w:numPr>
        <w:spacing w:after="23" w:line="276" w:lineRule="auto"/>
        <w:ind w:left="1132" w:right="91" w:hanging="566"/>
        <w:rPr>
          <w:rFonts w:ascii="Verdana" w:hAnsi="Verdana"/>
          <w:color w:val="auto"/>
          <w:szCs w:val="20"/>
        </w:rPr>
      </w:pPr>
      <w:r w:rsidRPr="001A1CC7">
        <w:rPr>
          <w:rFonts w:ascii="Verdana" w:hAnsi="Verdana"/>
          <w:color w:val="auto"/>
          <w:szCs w:val="20"/>
        </w:rPr>
        <w:t xml:space="preserve">Możliwość dodawania przezroczystego logotypu (przekazanego przez Zamawiającego), innych prostych elementów graficznych oraz prezentacji i treści multimedialnych do okna transmisji. </w:t>
      </w:r>
    </w:p>
    <w:p w14:paraId="172AB5C4" w14:textId="77777777" w:rsidR="001A1CC7" w:rsidRPr="001A1CC7" w:rsidRDefault="001A1CC7" w:rsidP="001A1CC7">
      <w:pPr>
        <w:numPr>
          <w:ilvl w:val="0"/>
          <w:numId w:val="5"/>
        </w:numPr>
        <w:spacing w:after="23" w:line="276" w:lineRule="auto"/>
        <w:ind w:left="1132" w:right="91" w:hanging="566"/>
        <w:rPr>
          <w:rFonts w:ascii="Verdana" w:hAnsi="Verdana"/>
          <w:color w:val="auto"/>
          <w:szCs w:val="20"/>
        </w:rPr>
      </w:pPr>
      <w:r w:rsidRPr="001A1CC7">
        <w:rPr>
          <w:rFonts w:ascii="Verdana" w:hAnsi="Verdana"/>
          <w:color w:val="auto"/>
          <w:szCs w:val="20"/>
        </w:rPr>
        <w:t xml:space="preserve">Możliwość dzielenia się tablicą i materiałami potrzebnymi do pracy pomiędzy zarejestrowanymi uczestnikami oraz prowadzącymi wydarzenie online. </w:t>
      </w:r>
    </w:p>
    <w:p w14:paraId="5C8BE583" w14:textId="77777777" w:rsidR="001A1CC7" w:rsidRPr="001A1CC7" w:rsidRDefault="001A1CC7" w:rsidP="001A1CC7">
      <w:pPr>
        <w:numPr>
          <w:ilvl w:val="0"/>
          <w:numId w:val="5"/>
        </w:numPr>
        <w:spacing w:after="23" w:line="276" w:lineRule="auto"/>
        <w:ind w:left="1132" w:right="91" w:hanging="566"/>
        <w:rPr>
          <w:rFonts w:ascii="Verdana" w:hAnsi="Verdana"/>
          <w:color w:val="auto"/>
          <w:szCs w:val="20"/>
        </w:rPr>
      </w:pPr>
      <w:r w:rsidRPr="001A1CC7">
        <w:rPr>
          <w:rFonts w:ascii="Verdana" w:hAnsi="Verdana"/>
          <w:color w:val="auto"/>
          <w:szCs w:val="20"/>
        </w:rPr>
        <w:t xml:space="preserve">Możliwość włączania/ wyłączania głosu i kamer wszystkim/ wybranym zarejestrowanym uczestnikom spotkania. </w:t>
      </w:r>
    </w:p>
    <w:p w14:paraId="7DF0AD1A" w14:textId="77777777" w:rsidR="001A1CC7" w:rsidRPr="001A1CC7" w:rsidRDefault="001A1CC7" w:rsidP="001A1CC7">
      <w:pPr>
        <w:numPr>
          <w:ilvl w:val="0"/>
          <w:numId w:val="5"/>
        </w:numPr>
        <w:spacing w:after="134" w:line="276" w:lineRule="auto"/>
        <w:ind w:left="1132" w:right="91" w:hanging="566"/>
        <w:rPr>
          <w:rFonts w:ascii="Verdana" w:hAnsi="Verdana"/>
          <w:color w:val="auto"/>
          <w:szCs w:val="20"/>
        </w:rPr>
      </w:pPr>
      <w:r w:rsidRPr="001A1CC7">
        <w:rPr>
          <w:rFonts w:ascii="Verdana" w:hAnsi="Verdana"/>
          <w:color w:val="auto"/>
          <w:szCs w:val="20"/>
        </w:rPr>
        <w:t xml:space="preserve">Możliwość prowadzenia czatu.  </w:t>
      </w:r>
      <w:r w:rsidRPr="001A1CC7">
        <w:rPr>
          <w:rFonts w:ascii="Verdana" w:eastAsia="Calibri" w:hAnsi="Verdana" w:cs="Calibri"/>
          <w:color w:val="auto"/>
          <w:szCs w:val="20"/>
        </w:rPr>
        <w:t xml:space="preserve"> </w:t>
      </w:r>
      <w:r w:rsidRPr="001A1CC7">
        <w:rPr>
          <w:rFonts w:ascii="Verdana" w:eastAsia="Calibri" w:hAnsi="Verdana" w:cs="Calibri"/>
          <w:color w:val="auto"/>
          <w:szCs w:val="20"/>
        </w:rPr>
        <w:tab/>
        <w:t xml:space="preserve"> </w:t>
      </w:r>
      <w:r w:rsidRPr="001A1CC7">
        <w:rPr>
          <w:rFonts w:ascii="Verdana" w:hAnsi="Verdana"/>
          <w:color w:val="auto"/>
          <w:szCs w:val="20"/>
        </w:rPr>
        <w:t xml:space="preserve"> </w:t>
      </w:r>
    </w:p>
    <w:p w14:paraId="152DA879" w14:textId="77777777" w:rsidR="001A1CC7" w:rsidRPr="001A1CC7" w:rsidRDefault="001A1CC7" w:rsidP="001A1CC7">
      <w:pPr>
        <w:spacing w:line="276" w:lineRule="auto"/>
        <w:ind w:left="765" w:right="18" w:hanging="708"/>
        <w:rPr>
          <w:rFonts w:ascii="Verdana" w:hAnsi="Verdana"/>
          <w:color w:val="auto"/>
          <w:szCs w:val="20"/>
        </w:rPr>
      </w:pPr>
      <w:r w:rsidRPr="001A1CC7">
        <w:rPr>
          <w:rFonts w:ascii="Verdana" w:hAnsi="Verdana"/>
          <w:color w:val="auto"/>
          <w:szCs w:val="20"/>
        </w:rPr>
        <w:t>4.2.2</w:t>
      </w:r>
      <w:r w:rsidRPr="001A1CC7">
        <w:rPr>
          <w:rFonts w:ascii="Verdana" w:eastAsia="Arial" w:hAnsi="Verdana" w:cs="Arial"/>
          <w:color w:val="auto"/>
          <w:szCs w:val="20"/>
        </w:rPr>
        <w:t xml:space="preserve"> </w:t>
      </w:r>
      <w:r w:rsidRPr="001A1CC7">
        <w:rPr>
          <w:rFonts w:ascii="Verdana" w:hAnsi="Verdana"/>
          <w:color w:val="auto"/>
          <w:szCs w:val="20"/>
        </w:rPr>
        <w:t xml:space="preserve">Ponadto, wybrana przez Wykonawcę </w:t>
      </w:r>
      <w:r w:rsidRPr="001A1CC7">
        <w:rPr>
          <w:rFonts w:ascii="Verdana" w:hAnsi="Verdana"/>
          <w:b/>
          <w:color w:val="auto"/>
          <w:szCs w:val="20"/>
        </w:rPr>
        <w:t>platforma do komunikacji</w:t>
      </w:r>
      <w:r w:rsidRPr="001A1CC7">
        <w:rPr>
          <w:rFonts w:ascii="Verdana" w:hAnsi="Verdana"/>
          <w:color w:val="auto"/>
          <w:szCs w:val="20"/>
        </w:rPr>
        <w:t xml:space="preserve"> online powinna zapewniać: </w:t>
      </w:r>
    </w:p>
    <w:p w14:paraId="13A4DE56" w14:textId="77777777" w:rsidR="001A1CC7" w:rsidRPr="001A1CC7" w:rsidRDefault="001A1CC7" w:rsidP="001A1CC7">
      <w:pPr>
        <w:numPr>
          <w:ilvl w:val="0"/>
          <w:numId w:val="6"/>
        </w:numPr>
        <w:spacing w:after="24" w:line="276" w:lineRule="auto"/>
        <w:ind w:left="1189" w:right="14" w:hanging="566"/>
        <w:rPr>
          <w:rFonts w:ascii="Verdana" w:hAnsi="Verdana"/>
          <w:color w:val="auto"/>
          <w:szCs w:val="20"/>
        </w:rPr>
      </w:pPr>
      <w:r w:rsidRPr="001A1CC7">
        <w:rPr>
          <w:rFonts w:ascii="Verdana" w:hAnsi="Verdana"/>
          <w:color w:val="auto"/>
          <w:szCs w:val="20"/>
        </w:rPr>
        <w:t xml:space="preserve">automatyczną wysyłkę mailingu do uczestników z linkiem rekrutacyjnym na dane wydarzenie online wraz z niezbędnymi zgodami oraz wyborem zapewnionego cateringu.  </w:t>
      </w:r>
    </w:p>
    <w:p w14:paraId="36F23B72" w14:textId="77777777" w:rsidR="001A1CC7" w:rsidRPr="001A1CC7" w:rsidRDefault="001A1CC7" w:rsidP="001A1CC7">
      <w:pPr>
        <w:numPr>
          <w:ilvl w:val="0"/>
          <w:numId w:val="6"/>
        </w:numPr>
        <w:spacing w:after="23" w:line="276" w:lineRule="auto"/>
        <w:ind w:left="1189" w:right="14" w:hanging="566"/>
        <w:rPr>
          <w:rFonts w:ascii="Verdana" w:hAnsi="Verdana"/>
          <w:color w:val="auto"/>
          <w:szCs w:val="20"/>
        </w:rPr>
      </w:pPr>
      <w:r w:rsidRPr="001A1CC7">
        <w:rPr>
          <w:rFonts w:ascii="Verdana" w:hAnsi="Verdana"/>
          <w:color w:val="auto"/>
          <w:szCs w:val="20"/>
        </w:rPr>
        <w:t xml:space="preserve">Automatyczne tworzenie, wysyłanie, wypełnianie, archiwizowanie anonimowych ankiet rozsyłanych do uczestników wydarzenia, Zamawiający może zlecić Wykonawcy przygotowanie ankiety oceniającej jakość wydarzenia pod względem logistycznym i merytorycznym. Treść ankiety przygotowana przez Zamawiającego zostanie przesłana do Wykonawcy nie później niż 3 dni robocze przed rozpoczęciem wydarzenia. Zamawiający ma 1 dzień roboczy od zakończenie wydarzenia na modyfikacje pytań i przesłanie ich do Wykonawcy, który następnie wyśle ankiety do uczestników wydarzenia najpóźniej następnego dnia kalendarzowego. </w:t>
      </w:r>
    </w:p>
    <w:p w14:paraId="05DF52B8" w14:textId="77777777" w:rsidR="001A1CC7" w:rsidRPr="001A1CC7" w:rsidRDefault="001A1CC7" w:rsidP="001A1CC7">
      <w:pPr>
        <w:numPr>
          <w:ilvl w:val="0"/>
          <w:numId w:val="6"/>
        </w:numPr>
        <w:spacing w:after="24" w:line="276" w:lineRule="auto"/>
        <w:ind w:left="1189" w:right="14" w:hanging="566"/>
        <w:rPr>
          <w:rFonts w:ascii="Verdana" w:hAnsi="Verdana"/>
          <w:color w:val="auto"/>
          <w:szCs w:val="20"/>
        </w:rPr>
      </w:pPr>
      <w:r w:rsidRPr="001A1CC7">
        <w:rPr>
          <w:rFonts w:ascii="Verdana" w:hAnsi="Verdana"/>
          <w:color w:val="auto"/>
          <w:szCs w:val="20"/>
        </w:rPr>
        <w:t xml:space="preserve">Płynne połączenie internetowe umożliwiające profesjonalną (bez zakłóceń) realizację wydarzenia online. </w:t>
      </w:r>
    </w:p>
    <w:p w14:paraId="63750933" w14:textId="77777777" w:rsidR="001A1CC7" w:rsidRPr="001A1CC7" w:rsidRDefault="001A1CC7" w:rsidP="001A1CC7">
      <w:pPr>
        <w:numPr>
          <w:ilvl w:val="0"/>
          <w:numId w:val="6"/>
        </w:numPr>
        <w:spacing w:after="24" w:line="276" w:lineRule="auto"/>
        <w:ind w:left="1189" w:right="14" w:hanging="566"/>
        <w:rPr>
          <w:rFonts w:ascii="Verdana" w:hAnsi="Verdana"/>
          <w:color w:val="auto"/>
          <w:szCs w:val="20"/>
        </w:rPr>
      </w:pPr>
      <w:r w:rsidRPr="001A1CC7">
        <w:rPr>
          <w:rFonts w:ascii="Verdana" w:hAnsi="Verdana"/>
          <w:color w:val="auto"/>
          <w:szCs w:val="20"/>
        </w:rPr>
        <w:t xml:space="preserve">Formułę bezpiecznego połączenia/transmisji wydarzenia online w taki sposób, by osoby niezarejestrowane na wydarzenie online nie mogły zakłócić trwającego spotkania (pełne ograniczenie dostępu do wydarzenia online).  </w:t>
      </w:r>
    </w:p>
    <w:p w14:paraId="1BEED7C0" w14:textId="77777777" w:rsidR="001A1CC7" w:rsidRPr="001A1CC7" w:rsidRDefault="001A1CC7" w:rsidP="001A1CC7">
      <w:pPr>
        <w:numPr>
          <w:ilvl w:val="0"/>
          <w:numId w:val="6"/>
        </w:numPr>
        <w:spacing w:after="24" w:line="276" w:lineRule="auto"/>
        <w:ind w:left="1189" w:right="14" w:hanging="566"/>
        <w:rPr>
          <w:rFonts w:ascii="Verdana" w:hAnsi="Verdana"/>
          <w:color w:val="auto"/>
          <w:szCs w:val="20"/>
        </w:rPr>
      </w:pPr>
      <w:r w:rsidRPr="001A1CC7">
        <w:rPr>
          <w:rFonts w:ascii="Verdana" w:hAnsi="Verdana"/>
          <w:color w:val="auto"/>
          <w:szCs w:val="20"/>
        </w:rPr>
        <w:t xml:space="preserve">Utrwalenie nagrania wydarzenia online w formacie mp4 lub posiadającym zbliżone lub lepsze parametry niż format mp4. Minimalna rozdzielczość dla nagrania to 1920×1080 (25 klatek/sek.). </w:t>
      </w:r>
    </w:p>
    <w:p w14:paraId="34D79BA5" w14:textId="77777777" w:rsidR="001A1CC7" w:rsidRPr="001A1CC7" w:rsidRDefault="001A1CC7" w:rsidP="001A1CC7">
      <w:pPr>
        <w:numPr>
          <w:ilvl w:val="0"/>
          <w:numId w:val="6"/>
        </w:numPr>
        <w:spacing w:after="27" w:line="276" w:lineRule="auto"/>
        <w:ind w:left="1189" w:right="14" w:hanging="566"/>
        <w:rPr>
          <w:rFonts w:ascii="Verdana" w:hAnsi="Verdana"/>
          <w:color w:val="auto"/>
          <w:szCs w:val="20"/>
        </w:rPr>
      </w:pPr>
      <w:r w:rsidRPr="001A1CC7">
        <w:rPr>
          <w:rFonts w:ascii="Verdana" w:hAnsi="Verdana"/>
          <w:color w:val="auto"/>
          <w:szCs w:val="20"/>
        </w:rPr>
        <w:t xml:space="preserve">Wykonawca zadba, aby ankiety były wypełnione przez min. 60% liczby uczestników, a następnie Wykonawca, na prośbę Zleceniodawcy, dokona opracowania wyników ankiet i umożliwi eksport danych do pliku Excel, który zostanie przekazany do zatwierdzenia Zamawiającemu do </w:t>
      </w:r>
      <w:r w:rsidRPr="001A1CC7">
        <w:rPr>
          <w:rFonts w:ascii="Verdana" w:hAnsi="Verdana"/>
          <w:b/>
          <w:color w:val="auto"/>
          <w:szCs w:val="20"/>
        </w:rPr>
        <w:t>10 dni</w:t>
      </w:r>
      <w:r w:rsidRPr="001A1CC7">
        <w:rPr>
          <w:rFonts w:ascii="Verdana" w:hAnsi="Verdana"/>
          <w:color w:val="auto"/>
          <w:szCs w:val="20"/>
        </w:rPr>
        <w:t xml:space="preserve"> kalendarzowych po zakończeniu wydarzenia wraz z raportem interpretującym zebrane wyniki.  </w:t>
      </w:r>
    </w:p>
    <w:p w14:paraId="4E7AD9F0" w14:textId="77777777" w:rsidR="001A1CC7" w:rsidRPr="001A1CC7" w:rsidRDefault="001A1CC7" w:rsidP="001A1CC7">
      <w:pPr>
        <w:spacing w:line="276" w:lineRule="auto"/>
        <w:ind w:left="765" w:right="18" w:hanging="708"/>
        <w:rPr>
          <w:rFonts w:ascii="Verdana" w:hAnsi="Verdana"/>
          <w:color w:val="auto"/>
          <w:szCs w:val="20"/>
        </w:rPr>
      </w:pPr>
      <w:r w:rsidRPr="001A1CC7">
        <w:rPr>
          <w:rFonts w:ascii="Verdana" w:hAnsi="Verdana"/>
          <w:color w:val="auto"/>
          <w:szCs w:val="20"/>
        </w:rPr>
        <w:t>4.2.3 Obowiązki Wykonawcy przy realizacji wydarzeń, o których mowa w punkcie 4.2.</w:t>
      </w:r>
      <w:r w:rsidRPr="001A1CC7">
        <w:rPr>
          <w:rFonts w:ascii="Verdana" w:hAnsi="Verdana"/>
          <w:b/>
          <w:color w:val="auto"/>
          <w:szCs w:val="20"/>
        </w:rPr>
        <w:t xml:space="preserve"> </w:t>
      </w:r>
    </w:p>
    <w:p w14:paraId="5A07B396" w14:textId="77777777" w:rsidR="001A1CC7" w:rsidRPr="001A1CC7" w:rsidRDefault="001A1CC7" w:rsidP="001A1CC7">
      <w:pPr>
        <w:spacing w:after="0" w:line="276" w:lineRule="auto"/>
        <w:ind w:left="623" w:right="14"/>
        <w:rPr>
          <w:rFonts w:ascii="Verdana" w:hAnsi="Verdana"/>
          <w:color w:val="auto"/>
          <w:szCs w:val="20"/>
        </w:rPr>
      </w:pPr>
      <w:r w:rsidRPr="001A1CC7">
        <w:rPr>
          <w:rFonts w:ascii="Verdana" w:hAnsi="Verdana"/>
          <w:color w:val="auto"/>
          <w:szCs w:val="20"/>
        </w:rPr>
        <w:t xml:space="preserve">Formuła webinarium każdego pojedynczego wydarzenia będzie każdorazowo uzgadniania pomiędzy Zamawiającym a Wykonawcą. </w:t>
      </w:r>
    </w:p>
    <w:p w14:paraId="748174CE" w14:textId="77777777" w:rsidR="001A1CC7" w:rsidRPr="001A1CC7" w:rsidRDefault="001A1CC7" w:rsidP="001A1CC7">
      <w:pPr>
        <w:spacing w:after="134" w:line="276" w:lineRule="auto"/>
        <w:ind w:left="708"/>
        <w:jc w:val="left"/>
        <w:rPr>
          <w:rFonts w:ascii="Verdana" w:hAnsi="Verdana"/>
          <w:color w:val="auto"/>
          <w:szCs w:val="20"/>
        </w:rPr>
      </w:pPr>
      <w:r w:rsidRPr="001A1CC7">
        <w:rPr>
          <w:rFonts w:ascii="Verdana" w:hAnsi="Verdana"/>
          <w:b/>
          <w:color w:val="auto"/>
          <w:szCs w:val="20"/>
        </w:rPr>
        <w:t xml:space="preserve">Wykonawca wybiera typ webinaria </w:t>
      </w:r>
      <w:r w:rsidRPr="001A1CC7">
        <w:rPr>
          <w:rFonts w:ascii="Verdana" w:hAnsi="Verdana"/>
          <w:color w:val="auto"/>
          <w:szCs w:val="20"/>
        </w:rPr>
        <w:t>do zorganizowania:</w:t>
      </w:r>
      <w:r w:rsidRPr="001A1CC7">
        <w:rPr>
          <w:rFonts w:ascii="Verdana" w:hAnsi="Verdana"/>
          <w:b/>
          <w:color w:val="auto"/>
          <w:szCs w:val="20"/>
        </w:rPr>
        <w:t xml:space="preserve"> </w:t>
      </w:r>
    </w:p>
    <w:p w14:paraId="256AF195" w14:textId="77777777" w:rsidR="001A1CC7" w:rsidRPr="001A1CC7" w:rsidRDefault="001A1CC7" w:rsidP="001A1CC7">
      <w:pPr>
        <w:spacing w:after="134" w:line="276" w:lineRule="auto"/>
        <w:ind w:left="567" w:right="14"/>
        <w:rPr>
          <w:rFonts w:ascii="Verdana" w:hAnsi="Verdana"/>
          <w:color w:val="auto"/>
          <w:szCs w:val="20"/>
        </w:rPr>
      </w:pPr>
      <w:r w:rsidRPr="001A1CC7">
        <w:rPr>
          <w:rFonts w:ascii="Verdana" w:hAnsi="Verdana"/>
          <w:b/>
          <w:color w:val="auto"/>
          <w:szCs w:val="20"/>
        </w:rPr>
        <w:t>Typ 1</w:t>
      </w:r>
      <w:r w:rsidRPr="001A1CC7">
        <w:rPr>
          <w:rFonts w:ascii="Verdana" w:hAnsi="Verdana"/>
          <w:color w:val="auto"/>
          <w:szCs w:val="20"/>
        </w:rPr>
        <w:t xml:space="preserve"> – eksperci występują w kolejności jeden po drugim. </w:t>
      </w:r>
    </w:p>
    <w:p w14:paraId="12C2A697" w14:textId="77777777" w:rsidR="001A1CC7" w:rsidRPr="001A1CC7" w:rsidRDefault="001A1CC7" w:rsidP="001A1CC7">
      <w:pPr>
        <w:spacing w:line="276" w:lineRule="auto"/>
        <w:ind w:left="567" w:right="18"/>
        <w:rPr>
          <w:rFonts w:ascii="Verdana" w:hAnsi="Verdana"/>
          <w:color w:val="auto"/>
          <w:szCs w:val="20"/>
        </w:rPr>
      </w:pPr>
      <w:r w:rsidRPr="001A1CC7">
        <w:rPr>
          <w:rFonts w:ascii="Verdana" w:hAnsi="Verdana"/>
          <w:b/>
          <w:color w:val="auto"/>
          <w:szCs w:val="20"/>
        </w:rPr>
        <w:t>Typ 2</w:t>
      </w:r>
      <w:r w:rsidRPr="001A1CC7">
        <w:rPr>
          <w:rFonts w:ascii="Verdana" w:hAnsi="Verdana"/>
          <w:color w:val="auto"/>
          <w:szCs w:val="20"/>
        </w:rPr>
        <w:t xml:space="preserve"> – jedna sesja ogólna i równoległe sesje, gdzie występują </w:t>
      </w:r>
      <w:r w:rsidRPr="001A1CC7">
        <w:rPr>
          <w:rFonts w:ascii="Verdana" w:hAnsi="Verdana"/>
          <w:i/>
          <w:color w:val="auto"/>
          <w:szCs w:val="20"/>
        </w:rPr>
        <w:t>pokoje</w:t>
      </w:r>
      <w:r w:rsidRPr="001A1CC7">
        <w:rPr>
          <w:rFonts w:ascii="Verdana" w:hAnsi="Verdana"/>
          <w:color w:val="auto"/>
          <w:szCs w:val="20"/>
        </w:rPr>
        <w:t xml:space="preserve">, czyli sesje odbywają się równolegle w tym samym czasie. Zamawiający poda maksymalną liczby prelegentów, a także pokoi na jedno webinarium. </w:t>
      </w:r>
    </w:p>
    <w:p w14:paraId="507DB0F1" w14:textId="77777777" w:rsidR="001A1CC7" w:rsidRPr="001A1CC7" w:rsidRDefault="001A1CC7" w:rsidP="001A1CC7">
      <w:pPr>
        <w:spacing w:after="164" w:line="276" w:lineRule="auto"/>
        <w:ind w:left="718" w:right="18"/>
        <w:rPr>
          <w:rFonts w:ascii="Verdana" w:hAnsi="Verdana"/>
          <w:color w:val="auto"/>
          <w:szCs w:val="20"/>
        </w:rPr>
      </w:pPr>
      <w:r w:rsidRPr="001A1CC7">
        <w:rPr>
          <w:rFonts w:ascii="Verdana" w:hAnsi="Verdana"/>
          <w:color w:val="auto"/>
          <w:szCs w:val="20"/>
        </w:rPr>
        <w:t xml:space="preserve">Wykonawca zobowiązuje się do:  </w:t>
      </w:r>
    </w:p>
    <w:p w14:paraId="00F9EF56" w14:textId="77777777" w:rsidR="001A1CC7" w:rsidRPr="001A1CC7" w:rsidRDefault="001A1CC7" w:rsidP="001A1CC7">
      <w:pPr>
        <w:numPr>
          <w:ilvl w:val="0"/>
          <w:numId w:val="7"/>
        </w:numPr>
        <w:spacing w:after="23" w:line="276" w:lineRule="auto"/>
        <w:ind w:left="1189" w:right="18" w:hanging="566"/>
        <w:rPr>
          <w:rFonts w:ascii="Verdana" w:hAnsi="Verdana"/>
          <w:color w:val="auto"/>
          <w:szCs w:val="20"/>
        </w:rPr>
      </w:pPr>
      <w:r w:rsidRPr="001A1CC7">
        <w:rPr>
          <w:rFonts w:ascii="Verdana" w:hAnsi="Verdana"/>
          <w:color w:val="auto"/>
          <w:szCs w:val="20"/>
        </w:rPr>
        <w:t xml:space="preserve">Zamieszczenia przygotowanego przez Zamawiającego tła dla prelegentów na platformie komunikacji. Wykonawca przed transmisją powinien dokonać weryfikacji czy prelegenci mają ustawione tła.  Wykonawca udziela instruktarzu dla prelegentów dotyczącego ustawienia kamery, tła itp. </w:t>
      </w:r>
    </w:p>
    <w:p w14:paraId="0F5F6B4B" w14:textId="77777777" w:rsidR="001A1CC7" w:rsidRPr="001A1CC7" w:rsidRDefault="001A1CC7" w:rsidP="001A1CC7">
      <w:pPr>
        <w:numPr>
          <w:ilvl w:val="0"/>
          <w:numId w:val="7"/>
        </w:numPr>
        <w:spacing w:after="24" w:line="276" w:lineRule="auto"/>
        <w:ind w:left="1189" w:right="18" w:hanging="566"/>
        <w:rPr>
          <w:rFonts w:ascii="Verdana" w:hAnsi="Verdana"/>
          <w:color w:val="auto"/>
          <w:szCs w:val="20"/>
        </w:rPr>
      </w:pPr>
      <w:r w:rsidRPr="001A1CC7">
        <w:rPr>
          <w:rFonts w:ascii="Verdana" w:hAnsi="Verdana"/>
          <w:color w:val="auto"/>
          <w:szCs w:val="20"/>
        </w:rPr>
        <w:t xml:space="preserve">Wykonawca obowiązkowo testuje przed transmisją łącze internetowe prelegenta, szkoli ze sterowania prezentacją, ustawia tło i przekazuje wskazówki dot. ustawienia kamery.  </w:t>
      </w:r>
    </w:p>
    <w:p w14:paraId="5AA3E6CD" w14:textId="77777777" w:rsidR="001A1CC7" w:rsidRPr="001A1CC7" w:rsidRDefault="001A1CC7" w:rsidP="001A1CC7">
      <w:pPr>
        <w:numPr>
          <w:ilvl w:val="0"/>
          <w:numId w:val="7"/>
        </w:numPr>
        <w:spacing w:after="28" w:line="276" w:lineRule="auto"/>
        <w:ind w:left="1189" w:right="18" w:hanging="566"/>
        <w:rPr>
          <w:rFonts w:ascii="Verdana" w:hAnsi="Verdana"/>
          <w:color w:val="auto"/>
          <w:szCs w:val="20"/>
        </w:rPr>
      </w:pPr>
      <w:r w:rsidRPr="001A1CC7">
        <w:rPr>
          <w:rFonts w:ascii="Verdana" w:hAnsi="Verdana"/>
          <w:color w:val="auto"/>
          <w:szCs w:val="20"/>
        </w:rPr>
        <w:t xml:space="preserve">Przygotowanie odpowiednich plansz (przerwa, usterka, plansza otwierająca webinarium zawierająca tytuł, datę, godzinę i prelegentów oraz plansza z AGENDĄ – layout planszy zawsze zgodny z </w:t>
      </w:r>
      <w:proofErr w:type="spellStart"/>
      <w:r w:rsidRPr="001A1CC7">
        <w:rPr>
          <w:rFonts w:ascii="Verdana" w:hAnsi="Verdana"/>
          <w:color w:val="auto"/>
          <w:szCs w:val="20"/>
        </w:rPr>
        <w:t>visualem</w:t>
      </w:r>
      <w:proofErr w:type="spellEnd"/>
      <w:r w:rsidRPr="001A1CC7">
        <w:rPr>
          <w:rFonts w:ascii="Verdana" w:hAnsi="Verdana"/>
          <w:color w:val="auto"/>
          <w:szCs w:val="20"/>
        </w:rPr>
        <w:t xml:space="preserve">).  </w:t>
      </w:r>
    </w:p>
    <w:p w14:paraId="5CDA218C" w14:textId="77777777" w:rsidR="001A1CC7" w:rsidRPr="001A1CC7" w:rsidRDefault="001A1CC7" w:rsidP="001A1CC7">
      <w:pPr>
        <w:numPr>
          <w:ilvl w:val="0"/>
          <w:numId w:val="7"/>
        </w:numPr>
        <w:spacing w:after="24" w:line="276" w:lineRule="auto"/>
        <w:ind w:left="1189" w:right="18" w:hanging="566"/>
        <w:rPr>
          <w:rFonts w:ascii="Verdana" w:hAnsi="Verdana"/>
          <w:color w:val="auto"/>
          <w:szCs w:val="20"/>
        </w:rPr>
      </w:pPr>
      <w:r w:rsidRPr="001A1CC7">
        <w:rPr>
          <w:rFonts w:ascii="Verdana" w:hAnsi="Verdana"/>
          <w:color w:val="auto"/>
          <w:szCs w:val="20"/>
        </w:rPr>
        <w:t xml:space="preserve">Zawsze w momencie wyświetlania na webinarium prezentacji okienko z prelegentem jest w prawym górnym rogu ekranu.  </w:t>
      </w:r>
    </w:p>
    <w:p w14:paraId="3745DC90" w14:textId="77777777" w:rsidR="001A1CC7" w:rsidRPr="001A1CC7" w:rsidRDefault="001A1CC7" w:rsidP="001A1CC7">
      <w:pPr>
        <w:numPr>
          <w:ilvl w:val="0"/>
          <w:numId w:val="7"/>
        </w:numPr>
        <w:spacing w:after="24" w:line="276" w:lineRule="auto"/>
        <w:ind w:left="1189" w:right="18" w:hanging="566"/>
        <w:rPr>
          <w:rFonts w:ascii="Verdana" w:hAnsi="Verdana"/>
          <w:color w:val="auto"/>
          <w:szCs w:val="20"/>
        </w:rPr>
      </w:pPr>
      <w:r w:rsidRPr="001A1CC7">
        <w:rPr>
          <w:rFonts w:ascii="Verdana" w:hAnsi="Verdana"/>
          <w:color w:val="auto"/>
          <w:szCs w:val="20"/>
        </w:rPr>
        <w:t xml:space="preserve">Prelegent przygotowuje samodzielnie prezentacje a Wykonawca ją od niego pozyskuje przed realizacją i sprawdza czy jest właściwy layout zgodny z </w:t>
      </w:r>
      <w:proofErr w:type="spellStart"/>
      <w:r w:rsidRPr="001A1CC7">
        <w:rPr>
          <w:rFonts w:ascii="Verdana" w:hAnsi="Verdana"/>
          <w:color w:val="auto"/>
          <w:szCs w:val="20"/>
        </w:rPr>
        <w:t>visualem</w:t>
      </w:r>
      <w:proofErr w:type="spellEnd"/>
      <w:r w:rsidRPr="001A1CC7">
        <w:rPr>
          <w:rFonts w:ascii="Verdana" w:hAnsi="Verdana"/>
          <w:color w:val="auto"/>
          <w:szCs w:val="20"/>
        </w:rPr>
        <w:t xml:space="preserve">).  </w:t>
      </w:r>
    </w:p>
    <w:p w14:paraId="0E2B5EF3" w14:textId="77777777" w:rsidR="001A1CC7" w:rsidRPr="001A1CC7" w:rsidRDefault="001A1CC7" w:rsidP="001A1CC7">
      <w:pPr>
        <w:numPr>
          <w:ilvl w:val="0"/>
          <w:numId w:val="7"/>
        </w:numPr>
        <w:spacing w:after="24" w:line="276" w:lineRule="auto"/>
        <w:ind w:left="1189" w:right="18" w:hanging="566"/>
        <w:rPr>
          <w:rFonts w:ascii="Verdana" w:hAnsi="Verdana"/>
          <w:color w:val="auto"/>
          <w:szCs w:val="20"/>
        </w:rPr>
      </w:pPr>
      <w:r w:rsidRPr="001A1CC7">
        <w:rPr>
          <w:rFonts w:ascii="Verdana" w:hAnsi="Verdana"/>
          <w:color w:val="auto"/>
          <w:szCs w:val="20"/>
        </w:rPr>
        <w:t xml:space="preserve">Opcja Q&amp;A: zadawanie pytań przez uczestników wydarzenia poprzez zorganizowanie i moderowanie live czata.  </w:t>
      </w:r>
    </w:p>
    <w:p w14:paraId="30E65390" w14:textId="77777777" w:rsidR="001A1CC7" w:rsidRPr="001A1CC7" w:rsidRDefault="001A1CC7" w:rsidP="001A1CC7">
      <w:pPr>
        <w:numPr>
          <w:ilvl w:val="0"/>
          <w:numId w:val="7"/>
        </w:numPr>
        <w:spacing w:after="23" w:line="276" w:lineRule="auto"/>
        <w:ind w:left="1189" w:right="18" w:hanging="566"/>
        <w:rPr>
          <w:rFonts w:ascii="Verdana" w:hAnsi="Verdana"/>
          <w:color w:val="auto"/>
          <w:szCs w:val="20"/>
        </w:rPr>
      </w:pPr>
      <w:r w:rsidRPr="001A1CC7">
        <w:rPr>
          <w:rFonts w:ascii="Verdana" w:hAnsi="Verdana"/>
          <w:color w:val="auto"/>
          <w:szCs w:val="20"/>
        </w:rPr>
        <w:t xml:space="preserve">Czołówka – czyli każde webinaria rozpoczynają się animacją </w:t>
      </w:r>
      <w:proofErr w:type="spellStart"/>
      <w:r w:rsidRPr="001A1CC7">
        <w:rPr>
          <w:rFonts w:ascii="Verdana" w:hAnsi="Verdana"/>
          <w:color w:val="auto"/>
          <w:szCs w:val="20"/>
        </w:rPr>
        <w:t>intro</w:t>
      </w:r>
      <w:proofErr w:type="spellEnd"/>
      <w:r w:rsidRPr="001A1CC7">
        <w:rPr>
          <w:rFonts w:ascii="Verdana" w:hAnsi="Verdana"/>
          <w:color w:val="auto"/>
          <w:szCs w:val="20"/>
        </w:rPr>
        <w:t xml:space="preserve"> i końcówka </w:t>
      </w:r>
      <w:proofErr w:type="spellStart"/>
      <w:r w:rsidRPr="001A1CC7">
        <w:rPr>
          <w:rFonts w:ascii="Verdana" w:hAnsi="Verdana"/>
          <w:color w:val="auto"/>
          <w:szCs w:val="20"/>
        </w:rPr>
        <w:t>outro</w:t>
      </w:r>
      <w:proofErr w:type="spellEnd"/>
      <w:r w:rsidRPr="001A1CC7">
        <w:rPr>
          <w:rFonts w:ascii="Verdana" w:hAnsi="Verdana"/>
          <w:color w:val="auto"/>
          <w:szCs w:val="20"/>
        </w:rPr>
        <w:t xml:space="preserve"> – każdy </w:t>
      </w:r>
      <w:proofErr w:type="spellStart"/>
      <w:r w:rsidRPr="001A1CC7">
        <w:rPr>
          <w:rFonts w:ascii="Verdana" w:hAnsi="Verdana"/>
          <w:color w:val="auto"/>
          <w:szCs w:val="20"/>
        </w:rPr>
        <w:t>webinar</w:t>
      </w:r>
      <w:proofErr w:type="spellEnd"/>
      <w:r w:rsidRPr="001A1CC7">
        <w:rPr>
          <w:rFonts w:ascii="Verdana" w:hAnsi="Verdana"/>
          <w:color w:val="auto"/>
          <w:szCs w:val="20"/>
        </w:rPr>
        <w:t xml:space="preserve"> kończy się animacją.  </w:t>
      </w:r>
    </w:p>
    <w:p w14:paraId="0F209980" w14:textId="77777777" w:rsidR="001A1CC7" w:rsidRPr="001A1CC7" w:rsidRDefault="001A1CC7" w:rsidP="001A1CC7">
      <w:pPr>
        <w:numPr>
          <w:ilvl w:val="0"/>
          <w:numId w:val="7"/>
        </w:numPr>
        <w:spacing w:after="137" w:line="276" w:lineRule="auto"/>
        <w:ind w:left="1189" w:right="18" w:hanging="566"/>
        <w:rPr>
          <w:rFonts w:ascii="Verdana" w:hAnsi="Verdana"/>
          <w:color w:val="auto"/>
          <w:szCs w:val="20"/>
        </w:rPr>
      </w:pPr>
      <w:r w:rsidRPr="001A1CC7">
        <w:rPr>
          <w:rFonts w:ascii="Verdana" w:hAnsi="Verdana"/>
          <w:color w:val="auto"/>
          <w:szCs w:val="20"/>
        </w:rPr>
        <w:t xml:space="preserve">Belki z podpisami prelegentów.  </w:t>
      </w:r>
    </w:p>
    <w:p w14:paraId="70AD8356" w14:textId="77777777" w:rsidR="001A1CC7" w:rsidRPr="001A1CC7" w:rsidRDefault="001A1CC7" w:rsidP="001A1CC7">
      <w:pPr>
        <w:numPr>
          <w:ilvl w:val="0"/>
          <w:numId w:val="7"/>
        </w:numPr>
        <w:spacing w:after="21" w:line="276" w:lineRule="auto"/>
        <w:ind w:left="1189" w:right="18" w:hanging="566"/>
        <w:rPr>
          <w:rFonts w:ascii="Verdana" w:hAnsi="Verdana"/>
          <w:color w:val="auto"/>
          <w:szCs w:val="20"/>
        </w:rPr>
      </w:pPr>
      <w:r w:rsidRPr="001A1CC7">
        <w:rPr>
          <w:rFonts w:ascii="Verdana" w:hAnsi="Verdana"/>
          <w:color w:val="auto"/>
          <w:szCs w:val="20"/>
        </w:rPr>
        <w:t xml:space="preserve">Ustawienie i przekazanie klucza do </w:t>
      </w:r>
      <w:proofErr w:type="spellStart"/>
      <w:r w:rsidRPr="001A1CC7">
        <w:rPr>
          <w:rFonts w:ascii="Verdana" w:hAnsi="Verdana"/>
          <w:color w:val="auto"/>
          <w:szCs w:val="20"/>
        </w:rPr>
        <w:t>stream</w:t>
      </w:r>
      <w:proofErr w:type="spellEnd"/>
      <w:r w:rsidRPr="001A1CC7">
        <w:rPr>
          <w:rFonts w:ascii="Verdana" w:hAnsi="Verdana"/>
          <w:color w:val="auto"/>
          <w:szCs w:val="20"/>
        </w:rPr>
        <w:t xml:space="preserve"> na YT lub inny wskazany kanał.  </w:t>
      </w:r>
    </w:p>
    <w:p w14:paraId="4B947127" w14:textId="77777777" w:rsidR="001A1CC7" w:rsidRPr="001A1CC7" w:rsidRDefault="001A1CC7" w:rsidP="001A1CC7">
      <w:pPr>
        <w:numPr>
          <w:ilvl w:val="0"/>
          <w:numId w:val="7"/>
        </w:numPr>
        <w:spacing w:after="23" w:line="276" w:lineRule="auto"/>
        <w:ind w:left="1189" w:right="18" w:hanging="566"/>
        <w:rPr>
          <w:rFonts w:ascii="Verdana" w:hAnsi="Verdana"/>
          <w:color w:val="auto"/>
          <w:szCs w:val="20"/>
        </w:rPr>
      </w:pPr>
      <w:r w:rsidRPr="001A1CC7">
        <w:rPr>
          <w:rFonts w:ascii="Verdana" w:hAnsi="Verdana"/>
          <w:color w:val="auto"/>
          <w:szCs w:val="20"/>
        </w:rPr>
        <w:t xml:space="preserve">Wykonawca po wydarzeniu przesyła pełną listę uczestników z adresami email.  </w:t>
      </w:r>
    </w:p>
    <w:p w14:paraId="18C5C933" w14:textId="77777777" w:rsidR="001A1CC7" w:rsidRPr="001A1CC7" w:rsidRDefault="001A1CC7" w:rsidP="001A1CC7">
      <w:pPr>
        <w:numPr>
          <w:ilvl w:val="0"/>
          <w:numId w:val="7"/>
        </w:numPr>
        <w:spacing w:after="23" w:line="276" w:lineRule="auto"/>
        <w:ind w:left="1189" w:right="18" w:hanging="566"/>
        <w:rPr>
          <w:rFonts w:ascii="Verdana" w:hAnsi="Verdana"/>
          <w:color w:val="auto"/>
          <w:szCs w:val="20"/>
        </w:rPr>
      </w:pPr>
      <w:r w:rsidRPr="001A1CC7">
        <w:rPr>
          <w:rFonts w:ascii="Verdana" w:hAnsi="Verdana"/>
          <w:color w:val="auto"/>
          <w:szCs w:val="20"/>
        </w:rPr>
        <w:t xml:space="preserve">Po webinarium następuje </w:t>
      </w:r>
      <w:proofErr w:type="spellStart"/>
      <w:r w:rsidRPr="001A1CC7">
        <w:rPr>
          <w:rFonts w:ascii="Verdana" w:hAnsi="Verdana"/>
          <w:color w:val="auto"/>
          <w:szCs w:val="20"/>
        </w:rPr>
        <w:t>postprodukacja</w:t>
      </w:r>
      <w:proofErr w:type="spellEnd"/>
      <w:r w:rsidRPr="001A1CC7">
        <w:rPr>
          <w:rFonts w:ascii="Verdana" w:hAnsi="Verdana"/>
          <w:color w:val="auto"/>
          <w:szCs w:val="20"/>
        </w:rPr>
        <w:t xml:space="preserve"> materiału do umieszczenia na YT, w ramach post produkcji wykonawca dodaje transkrypcję i dokonuje ewentualnych poprawek w montażu wg. uwag Zamawiającego przesłanych e-mailem. </w:t>
      </w:r>
    </w:p>
    <w:p w14:paraId="76C46FCF" w14:textId="77777777" w:rsidR="001A1CC7" w:rsidRPr="001A1CC7" w:rsidRDefault="001A1CC7" w:rsidP="001A1CC7">
      <w:pPr>
        <w:spacing w:after="29" w:line="276" w:lineRule="auto"/>
        <w:ind w:left="82"/>
        <w:rPr>
          <w:rFonts w:ascii="Verdana" w:hAnsi="Verdana"/>
          <w:color w:val="auto"/>
          <w:szCs w:val="20"/>
        </w:rPr>
      </w:pPr>
      <w:r w:rsidRPr="001A1CC7">
        <w:rPr>
          <w:rFonts w:ascii="Verdana" w:hAnsi="Verdana"/>
          <w:color w:val="auto"/>
          <w:szCs w:val="20"/>
        </w:rPr>
        <w:t xml:space="preserve">Napisy rozszerzone do przygotowania w procesie </w:t>
      </w:r>
      <w:proofErr w:type="spellStart"/>
      <w:r w:rsidRPr="001A1CC7">
        <w:rPr>
          <w:rFonts w:ascii="Verdana" w:hAnsi="Verdana"/>
          <w:color w:val="auto"/>
          <w:szCs w:val="20"/>
        </w:rPr>
        <w:t>postprodukcji</w:t>
      </w:r>
      <w:proofErr w:type="spellEnd"/>
      <w:r w:rsidRPr="001A1CC7">
        <w:rPr>
          <w:rFonts w:ascii="Verdana" w:hAnsi="Verdana"/>
          <w:color w:val="auto"/>
          <w:szCs w:val="20"/>
        </w:rPr>
        <w:t xml:space="preserve">:  </w:t>
      </w:r>
    </w:p>
    <w:p w14:paraId="69024092" w14:textId="77777777" w:rsidR="001A1CC7" w:rsidRPr="001A1CC7" w:rsidRDefault="001A1CC7" w:rsidP="001A1CC7">
      <w:pPr>
        <w:spacing w:after="56" w:line="276" w:lineRule="auto"/>
        <w:ind w:left="72"/>
        <w:jc w:val="left"/>
        <w:rPr>
          <w:rFonts w:ascii="Verdana" w:hAnsi="Verdana"/>
          <w:color w:val="auto"/>
          <w:szCs w:val="20"/>
        </w:rPr>
      </w:pPr>
      <w:r w:rsidRPr="001A1CC7">
        <w:rPr>
          <w:rFonts w:ascii="Verdana" w:hAnsi="Verdana"/>
          <w:color w:val="auto"/>
          <w:szCs w:val="20"/>
        </w:rPr>
        <w:t xml:space="preserve">  </w:t>
      </w:r>
    </w:p>
    <w:p w14:paraId="1674224B" w14:textId="77777777" w:rsidR="001A1CC7" w:rsidRPr="001A1CC7" w:rsidRDefault="001A1CC7" w:rsidP="001A1CC7">
      <w:pPr>
        <w:numPr>
          <w:ilvl w:val="0"/>
          <w:numId w:val="8"/>
        </w:numPr>
        <w:spacing w:after="113" w:line="276" w:lineRule="auto"/>
        <w:ind w:left="1204" w:right="18" w:hanging="566"/>
        <w:rPr>
          <w:rFonts w:ascii="Verdana" w:hAnsi="Verdana"/>
          <w:color w:val="auto"/>
          <w:szCs w:val="20"/>
        </w:rPr>
      </w:pPr>
      <w:r w:rsidRPr="001A1CC7">
        <w:rPr>
          <w:rFonts w:ascii="Verdana" w:hAnsi="Verdana"/>
          <w:color w:val="auto"/>
          <w:szCs w:val="20"/>
        </w:rPr>
        <w:t xml:space="preserve">w dolnej części ekranu.  </w:t>
      </w:r>
    </w:p>
    <w:p w14:paraId="00545764" w14:textId="77777777" w:rsidR="001A1CC7" w:rsidRPr="001A1CC7" w:rsidRDefault="001A1CC7" w:rsidP="001A1CC7">
      <w:pPr>
        <w:numPr>
          <w:ilvl w:val="0"/>
          <w:numId w:val="8"/>
        </w:numPr>
        <w:spacing w:after="23" w:line="276" w:lineRule="auto"/>
        <w:ind w:left="1204" w:right="18" w:hanging="566"/>
        <w:rPr>
          <w:rFonts w:ascii="Verdana" w:hAnsi="Verdana"/>
          <w:color w:val="auto"/>
          <w:szCs w:val="20"/>
        </w:rPr>
      </w:pPr>
      <w:r w:rsidRPr="001A1CC7">
        <w:rPr>
          <w:rFonts w:ascii="Verdana" w:hAnsi="Verdana"/>
          <w:color w:val="auto"/>
          <w:szCs w:val="20"/>
        </w:rPr>
        <w:t xml:space="preserve">Czcionka użyta do napisów powinna być czytelna, </w:t>
      </w:r>
      <w:proofErr w:type="spellStart"/>
      <w:r w:rsidRPr="001A1CC7">
        <w:rPr>
          <w:rFonts w:ascii="Verdana" w:hAnsi="Verdana"/>
          <w:color w:val="auto"/>
          <w:szCs w:val="20"/>
        </w:rPr>
        <w:t>bezszeryfowa</w:t>
      </w:r>
      <w:proofErr w:type="spellEnd"/>
      <w:r w:rsidRPr="001A1CC7">
        <w:rPr>
          <w:rFonts w:ascii="Verdana" w:hAnsi="Verdana"/>
          <w:color w:val="auto"/>
          <w:szCs w:val="20"/>
        </w:rPr>
        <w:t xml:space="preserve">, w kolorze zapewniającym kontrast (np. biały na czarnym tle).  </w:t>
      </w:r>
    </w:p>
    <w:p w14:paraId="3EA93706" w14:textId="77777777" w:rsidR="001A1CC7" w:rsidRPr="001A1CC7" w:rsidRDefault="001A1CC7" w:rsidP="001A1CC7">
      <w:pPr>
        <w:numPr>
          <w:ilvl w:val="0"/>
          <w:numId w:val="8"/>
        </w:numPr>
        <w:spacing w:after="23" w:line="276" w:lineRule="auto"/>
        <w:ind w:left="1204" w:right="18" w:hanging="566"/>
        <w:rPr>
          <w:rFonts w:ascii="Verdana" w:hAnsi="Verdana"/>
          <w:color w:val="auto"/>
          <w:szCs w:val="20"/>
        </w:rPr>
      </w:pPr>
      <w:r w:rsidRPr="001A1CC7">
        <w:rPr>
          <w:rFonts w:ascii="Verdana" w:hAnsi="Verdana"/>
          <w:color w:val="auto"/>
          <w:szCs w:val="20"/>
        </w:rPr>
        <w:t xml:space="preserve">Wiersz napisów nie powinien zawierać więcej niż 40 znaków w jednej linii.  </w:t>
      </w:r>
    </w:p>
    <w:p w14:paraId="7CB0B4A6" w14:textId="77777777" w:rsidR="001A1CC7" w:rsidRPr="001A1CC7" w:rsidRDefault="001A1CC7" w:rsidP="001A1CC7">
      <w:pPr>
        <w:numPr>
          <w:ilvl w:val="0"/>
          <w:numId w:val="8"/>
        </w:numPr>
        <w:spacing w:after="23" w:line="276" w:lineRule="auto"/>
        <w:ind w:left="1204" w:right="18" w:hanging="566"/>
        <w:rPr>
          <w:rFonts w:ascii="Verdana" w:hAnsi="Verdana"/>
          <w:color w:val="auto"/>
          <w:szCs w:val="20"/>
        </w:rPr>
      </w:pPr>
      <w:r w:rsidRPr="001A1CC7">
        <w:rPr>
          <w:rFonts w:ascii="Verdana" w:hAnsi="Verdana"/>
          <w:color w:val="auto"/>
          <w:szCs w:val="20"/>
        </w:rPr>
        <w:t xml:space="preserve">Jednocześnie mogą być wyświetlane 2 wiersze tekstu, a jeżeli główny przekaz zawiera się w wypowiedzi, może zawierać 3 wiersze.  </w:t>
      </w:r>
    </w:p>
    <w:p w14:paraId="220F39DF" w14:textId="77777777" w:rsidR="001A1CC7" w:rsidRPr="001A1CC7" w:rsidRDefault="001A1CC7" w:rsidP="001A1CC7">
      <w:pPr>
        <w:numPr>
          <w:ilvl w:val="0"/>
          <w:numId w:val="8"/>
        </w:numPr>
        <w:spacing w:after="23" w:line="276" w:lineRule="auto"/>
        <w:ind w:left="1204" w:right="18" w:hanging="566"/>
        <w:rPr>
          <w:rFonts w:ascii="Verdana" w:hAnsi="Verdana"/>
          <w:color w:val="auto"/>
          <w:szCs w:val="20"/>
        </w:rPr>
      </w:pPr>
      <w:r w:rsidRPr="001A1CC7">
        <w:rPr>
          <w:rFonts w:ascii="Verdana" w:hAnsi="Verdana"/>
          <w:color w:val="auto"/>
          <w:szCs w:val="20"/>
        </w:rPr>
        <w:t xml:space="preserve">Pojedynczy napis wyświetlany powinien być nie krócej niż 1 sekundę i  nie dłużej niż 7 sekund. Czas wyświetlania powinien być dopasowany do długości tekstu i pozwalać na wygodne odczytanie.  </w:t>
      </w:r>
    </w:p>
    <w:p w14:paraId="3D2BD357" w14:textId="77777777" w:rsidR="001A1CC7" w:rsidRPr="001A1CC7" w:rsidRDefault="001A1CC7" w:rsidP="001A1CC7">
      <w:pPr>
        <w:numPr>
          <w:ilvl w:val="0"/>
          <w:numId w:val="8"/>
        </w:numPr>
        <w:spacing w:after="23" w:line="276" w:lineRule="auto"/>
        <w:ind w:left="1204" w:right="18" w:hanging="566"/>
        <w:rPr>
          <w:rFonts w:ascii="Verdana" w:hAnsi="Verdana"/>
          <w:color w:val="auto"/>
          <w:szCs w:val="20"/>
        </w:rPr>
      </w:pPr>
      <w:r w:rsidRPr="001A1CC7">
        <w:rPr>
          <w:rFonts w:ascii="Verdana" w:hAnsi="Verdana"/>
          <w:color w:val="auto"/>
          <w:szCs w:val="20"/>
        </w:rPr>
        <w:t xml:space="preserve">Napisy rozszerzone zawierają wszystkie wypowiedzi ustne oraz informacje o dźwiękach istotnych dla zrozumienia treści.  </w:t>
      </w:r>
    </w:p>
    <w:p w14:paraId="55577457" w14:textId="77777777" w:rsidR="001A1CC7" w:rsidRPr="001A1CC7" w:rsidRDefault="001A1CC7" w:rsidP="001A1CC7">
      <w:pPr>
        <w:numPr>
          <w:ilvl w:val="0"/>
          <w:numId w:val="8"/>
        </w:numPr>
        <w:spacing w:after="113" w:line="276" w:lineRule="auto"/>
        <w:ind w:left="1204" w:right="18" w:hanging="566"/>
        <w:rPr>
          <w:rFonts w:ascii="Verdana" w:hAnsi="Verdana"/>
          <w:color w:val="auto"/>
          <w:szCs w:val="20"/>
        </w:rPr>
      </w:pPr>
      <w:r w:rsidRPr="001A1CC7">
        <w:rPr>
          <w:rFonts w:ascii="Verdana" w:hAnsi="Verdana"/>
          <w:color w:val="auto"/>
          <w:szCs w:val="20"/>
        </w:rPr>
        <w:t xml:space="preserve">Pełna interpunkcja oraz wielkie i małe litery.  </w:t>
      </w:r>
    </w:p>
    <w:p w14:paraId="17170F3D" w14:textId="77777777" w:rsidR="001A1CC7" w:rsidRPr="001A1CC7" w:rsidRDefault="001A1CC7" w:rsidP="001A1CC7">
      <w:pPr>
        <w:numPr>
          <w:ilvl w:val="0"/>
          <w:numId w:val="8"/>
        </w:numPr>
        <w:spacing w:after="0" w:line="276" w:lineRule="auto"/>
        <w:ind w:left="1204" w:right="18" w:hanging="566"/>
        <w:rPr>
          <w:rFonts w:ascii="Verdana" w:hAnsi="Verdana"/>
          <w:color w:val="auto"/>
          <w:szCs w:val="20"/>
        </w:rPr>
      </w:pPr>
      <w:r w:rsidRPr="001A1CC7">
        <w:rPr>
          <w:rFonts w:ascii="Verdana" w:hAnsi="Verdana"/>
          <w:color w:val="auto"/>
          <w:szCs w:val="20"/>
        </w:rPr>
        <w:t xml:space="preserve">Napisy muszą być zsynchronizowane ze ścieżką audio, możliwość włączania i wyłączania napisów. </w:t>
      </w:r>
    </w:p>
    <w:p w14:paraId="6AB064A2" w14:textId="77777777" w:rsidR="001A1CC7" w:rsidRPr="001A1CC7" w:rsidRDefault="001A1CC7" w:rsidP="001A1CC7">
      <w:pPr>
        <w:spacing w:after="131" w:line="276" w:lineRule="auto"/>
        <w:ind w:left="1205"/>
        <w:jc w:val="left"/>
        <w:rPr>
          <w:rFonts w:ascii="Verdana" w:hAnsi="Verdana"/>
          <w:color w:val="auto"/>
          <w:szCs w:val="20"/>
        </w:rPr>
      </w:pPr>
      <w:r w:rsidRPr="001A1CC7">
        <w:rPr>
          <w:rFonts w:ascii="Verdana" w:hAnsi="Verdana"/>
          <w:color w:val="auto"/>
          <w:szCs w:val="20"/>
        </w:rPr>
        <w:t xml:space="preserve"> </w:t>
      </w:r>
    </w:p>
    <w:p w14:paraId="0C119404" w14:textId="77777777" w:rsidR="001A1CC7" w:rsidRPr="001A1CC7" w:rsidRDefault="001A1CC7" w:rsidP="001A1CC7">
      <w:pPr>
        <w:pStyle w:val="Nagwek2"/>
        <w:spacing w:line="276" w:lineRule="auto"/>
        <w:ind w:left="67" w:right="16"/>
        <w:rPr>
          <w:rFonts w:ascii="Verdana" w:hAnsi="Verdana"/>
          <w:color w:val="auto"/>
          <w:sz w:val="20"/>
          <w:szCs w:val="20"/>
        </w:rPr>
      </w:pPr>
      <w:r w:rsidRPr="001A1CC7">
        <w:rPr>
          <w:rFonts w:ascii="Verdana" w:hAnsi="Verdana"/>
          <w:color w:val="auto"/>
          <w:sz w:val="20"/>
          <w:szCs w:val="20"/>
        </w:rPr>
        <w:t>4.3</w:t>
      </w:r>
      <w:r w:rsidRPr="001A1CC7">
        <w:rPr>
          <w:rFonts w:ascii="Verdana" w:eastAsia="Arial" w:hAnsi="Verdana" w:cs="Arial"/>
          <w:color w:val="auto"/>
          <w:sz w:val="20"/>
          <w:szCs w:val="20"/>
        </w:rPr>
        <w:t xml:space="preserve"> </w:t>
      </w:r>
      <w:r w:rsidRPr="001A1CC7">
        <w:rPr>
          <w:rFonts w:ascii="Verdana" w:hAnsi="Verdana"/>
          <w:color w:val="auto"/>
          <w:sz w:val="20"/>
          <w:szCs w:val="20"/>
        </w:rPr>
        <w:t xml:space="preserve">Zapewnienie miejsca organizacji wydarzeń STACJONARNYCH  </w:t>
      </w:r>
    </w:p>
    <w:p w14:paraId="196805EB" w14:textId="77777777" w:rsidR="001A1CC7" w:rsidRPr="001A1CC7" w:rsidRDefault="001A1CC7" w:rsidP="001A1CC7">
      <w:pPr>
        <w:spacing w:after="33" w:line="276" w:lineRule="auto"/>
        <w:ind w:left="355"/>
        <w:jc w:val="left"/>
        <w:rPr>
          <w:rFonts w:ascii="Verdana" w:hAnsi="Verdana"/>
          <w:color w:val="auto"/>
          <w:szCs w:val="20"/>
        </w:rPr>
      </w:pPr>
      <w:r w:rsidRPr="001A1CC7">
        <w:rPr>
          <w:rFonts w:ascii="Verdana" w:hAnsi="Verdana"/>
          <w:color w:val="auto"/>
          <w:szCs w:val="20"/>
        </w:rPr>
        <w:t xml:space="preserve"> </w:t>
      </w:r>
    </w:p>
    <w:p w14:paraId="46B7BF25" w14:textId="77777777" w:rsidR="001A1CC7" w:rsidRPr="001A1CC7" w:rsidRDefault="001A1CC7" w:rsidP="001A1CC7">
      <w:pPr>
        <w:spacing w:after="53" w:line="276" w:lineRule="auto"/>
        <w:ind w:left="67" w:right="18"/>
        <w:rPr>
          <w:rFonts w:ascii="Verdana" w:hAnsi="Verdana"/>
          <w:color w:val="auto"/>
          <w:szCs w:val="20"/>
        </w:rPr>
      </w:pPr>
      <w:r w:rsidRPr="001A1CC7">
        <w:rPr>
          <w:rFonts w:ascii="Verdana" w:hAnsi="Verdana"/>
          <w:color w:val="auto"/>
          <w:szCs w:val="20"/>
        </w:rPr>
        <w:t xml:space="preserve">Zamawiający zleca Wykonawcy organizację wydarzeń na terenie Rzeczypospolitej Polskiej Zamawiający przy składaniu zlecenia wskaże lokalizację (obszar geograficzny), w której będzie odbywać się wydarzenie wraz z informacją, w jakiej maksymalnej odległości od Głównego Dworca PKP (PKS) mogą znajdować się proponowane obiekty. Szczegóły w zakresie wyposażenia </w:t>
      </w:r>
      <w:proofErr w:type="spellStart"/>
      <w:r w:rsidRPr="001A1CC7">
        <w:rPr>
          <w:rFonts w:ascii="Verdana" w:hAnsi="Verdana"/>
          <w:color w:val="auto"/>
          <w:szCs w:val="20"/>
        </w:rPr>
        <w:t>sal</w:t>
      </w:r>
      <w:proofErr w:type="spellEnd"/>
      <w:r w:rsidRPr="001A1CC7">
        <w:rPr>
          <w:rFonts w:ascii="Verdana" w:hAnsi="Verdana"/>
          <w:color w:val="auto"/>
          <w:szCs w:val="20"/>
        </w:rPr>
        <w:t xml:space="preserve"> dla poszczególnych wydarzeń będą określane przy składaniu zlecenia.  </w:t>
      </w:r>
    </w:p>
    <w:p w14:paraId="122CBFD1" w14:textId="77777777" w:rsidR="001A1CC7" w:rsidRPr="001A1CC7" w:rsidRDefault="001A1CC7" w:rsidP="001A1CC7">
      <w:pPr>
        <w:spacing w:after="0" w:line="276" w:lineRule="auto"/>
        <w:ind w:left="765" w:right="18" w:hanging="708"/>
        <w:rPr>
          <w:rFonts w:ascii="Verdana" w:hAnsi="Verdana"/>
          <w:color w:val="auto"/>
          <w:szCs w:val="20"/>
        </w:rPr>
      </w:pPr>
      <w:r w:rsidRPr="001A1CC7">
        <w:rPr>
          <w:rFonts w:ascii="Verdana" w:hAnsi="Verdana"/>
          <w:color w:val="auto"/>
          <w:szCs w:val="20"/>
        </w:rPr>
        <w:t>4.3.1.</w:t>
      </w:r>
      <w:r w:rsidRPr="001A1CC7">
        <w:rPr>
          <w:rFonts w:ascii="Verdana" w:eastAsia="Arial" w:hAnsi="Verdana" w:cs="Arial"/>
          <w:color w:val="auto"/>
          <w:szCs w:val="20"/>
        </w:rPr>
        <w:t xml:space="preserve"> </w:t>
      </w:r>
      <w:r w:rsidRPr="001A1CC7">
        <w:rPr>
          <w:rFonts w:ascii="Verdana" w:hAnsi="Verdana"/>
          <w:color w:val="auto"/>
          <w:szCs w:val="20"/>
        </w:rPr>
        <w:t xml:space="preserve">Standard obiektu – każdy obiekt, w którym realizowane będą wydarzenia może spełniać minimalnie standard 3 gwiazdek. </w:t>
      </w:r>
    </w:p>
    <w:p w14:paraId="59C77271" w14:textId="77777777" w:rsidR="001A1CC7" w:rsidRPr="001A1CC7" w:rsidRDefault="001A1CC7" w:rsidP="001A1CC7">
      <w:pPr>
        <w:spacing w:line="276" w:lineRule="auto"/>
        <w:ind w:left="790" w:right="18"/>
        <w:rPr>
          <w:rFonts w:ascii="Verdana" w:hAnsi="Verdana"/>
          <w:color w:val="auto"/>
          <w:szCs w:val="20"/>
        </w:rPr>
      </w:pPr>
      <w:r w:rsidRPr="001A1CC7">
        <w:rPr>
          <w:rFonts w:ascii="Verdana" w:hAnsi="Verdana"/>
          <w:color w:val="auto"/>
          <w:szCs w:val="20"/>
        </w:rPr>
        <w:t xml:space="preserve">Oczekiwany standard obiektu - liczba gwiazdek - będzie określana przez Zamawiającego przy składaniu zlecenia.   </w:t>
      </w:r>
    </w:p>
    <w:p w14:paraId="537E37C2" w14:textId="77777777" w:rsidR="001A1CC7" w:rsidRPr="001A1CC7" w:rsidRDefault="001A1CC7" w:rsidP="001A1CC7">
      <w:pPr>
        <w:spacing w:after="0" w:line="276" w:lineRule="auto"/>
        <w:ind w:left="67" w:right="16"/>
        <w:rPr>
          <w:rFonts w:ascii="Verdana" w:hAnsi="Verdana"/>
          <w:color w:val="auto"/>
          <w:szCs w:val="20"/>
        </w:rPr>
      </w:pPr>
      <w:r w:rsidRPr="001A1CC7">
        <w:rPr>
          <w:rFonts w:ascii="Verdana" w:hAnsi="Verdana"/>
          <w:b/>
          <w:color w:val="auto"/>
          <w:szCs w:val="20"/>
        </w:rPr>
        <w:t xml:space="preserve">Zamawiający mówiąc o 3 gwiazdkowym standardzie ma na myśli standard w rozumieniu przepisów § 2 ust. 2 pkt. 1 rozporządzenia Ministra Gospodarki i Pracy z dnia 19 sierpnia 2004 r. w sprawie obiektów hotelarskich i innych obiektów, w których są świadczone usługi hotelarskie </w:t>
      </w:r>
      <w:hyperlink r:id="rId10" w:anchor="/act/17121661/2287563">
        <w:r w:rsidRPr="001A1CC7">
          <w:rPr>
            <w:rFonts w:ascii="Verdana" w:hAnsi="Verdana"/>
            <w:b/>
            <w:color w:val="auto"/>
            <w:szCs w:val="20"/>
          </w:rPr>
          <w:t>(</w:t>
        </w:r>
      </w:hyperlink>
      <w:hyperlink r:id="rId11" w:anchor="/act/17121661/2287563">
        <w:r w:rsidRPr="001A1CC7">
          <w:rPr>
            <w:rFonts w:ascii="Verdana" w:hAnsi="Verdana"/>
            <w:b/>
            <w:color w:val="auto"/>
            <w:szCs w:val="20"/>
            <w:u w:val="single" w:color="000000"/>
          </w:rPr>
          <w:t>Dz.U.2017.2166 tj</w:t>
        </w:r>
      </w:hyperlink>
      <w:hyperlink r:id="rId12" w:anchor="/act/17121661/2287563">
        <w:r w:rsidRPr="001A1CC7">
          <w:rPr>
            <w:rFonts w:ascii="Verdana" w:hAnsi="Verdana"/>
            <w:b/>
            <w:color w:val="auto"/>
            <w:szCs w:val="20"/>
            <w:u w:val="single" w:color="000000"/>
          </w:rPr>
          <w:t>.</w:t>
        </w:r>
      </w:hyperlink>
      <w:hyperlink r:id="rId13" w:anchor="/act/17121661/2287563">
        <w:r w:rsidRPr="001A1CC7">
          <w:rPr>
            <w:rFonts w:ascii="Verdana" w:hAnsi="Verdana"/>
            <w:b/>
            <w:color w:val="auto"/>
            <w:szCs w:val="20"/>
          </w:rPr>
          <w:t>)</w:t>
        </w:r>
      </w:hyperlink>
      <w:hyperlink r:id="rId14" w:anchor="/act/17121661/2287563">
        <w:r w:rsidRPr="001A1CC7">
          <w:rPr>
            <w:rFonts w:ascii="Verdana" w:hAnsi="Verdana"/>
            <w:b/>
            <w:color w:val="auto"/>
            <w:szCs w:val="20"/>
          </w:rPr>
          <w:t>.</w:t>
        </w:r>
      </w:hyperlink>
      <w:r w:rsidRPr="001A1CC7">
        <w:rPr>
          <w:rFonts w:ascii="Verdana" w:hAnsi="Verdana"/>
          <w:b/>
          <w:color w:val="auto"/>
          <w:szCs w:val="20"/>
        </w:rPr>
        <w:t xml:space="preserve">  </w:t>
      </w:r>
    </w:p>
    <w:p w14:paraId="2C2DFE18" w14:textId="77777777" w:rsidR="001A1CC7" w:rsidRPr="001A1CC7" w:rsidRDefault="001A1CC7" w:rsidP="001A1CC7">
      <w:pPr>
        <w:spacing w:after="88" w:line="276" w:lineRule="auto"/>
        <w:ind w:left="72"/>
        <w:jc w:val="left"/>
        <w:rPr>
          <w:rFonts w:ascii="Verdana" w:hAnsi="Verdana"/>
          <w:color w:val="auto"/>
          <w:szCs w:val="20"/>
        </w:rPr>
      </w:pPr>
      <w:r w:rsidRPr="001A1CC7">
        <w:rPr>
          <w:rFonts w:ascii="Verdana" w:hAnsi="Verdana"/>
          <w:color w:val="auto"/>
          <w:szCs w:val="20"/>
        </w:rPr>
        <w:t xml:space="preserve"> </w:t>
      </w:r>
    </w:p>
    <w:p w14:paraId="7B79B8C7" w14:textId="77777777" w:rsidR="001A1CC7" w:rsidRPr="001A1CC7" w:rsidRDefault="001A1CC7" w:rsidP="001A1CC7">
      <w:pPr>
        <w:spacing w:after="62" w:line="276" w:lineRule="auto"/>
        <w:ind w:left="780" w:hanging="708"/>
        <w:rPr>
          <w:rFonts w:ascii="Verdana" w:hAnsi="Verdana"/>
          <w:color w:val="auto"/>
          <w:szCs w:val="20"/>
        </w:rPr>
      </w:pPr>
      <w:r w:rsidRPr="001A1CC7">
        <w:rPr>
          <w:rFonts w:ascii="Verdana" w:hAnsi="Verdana"/>
          <w:color w:val="auto"/>
          <w:szCs w:val="20"/>
        </w:rPr>
        <w:t>4.3.2.</w:t>
      </w:r>
      <w:r w:rsidRPr="001A1CC7">
        <w:rPr>
          <w:rFonts w:ascii="Verdana" w:eastAsia="Arial" w:hAnsi="Verdana" w:cs="Arial"/>
          <w:color w:val="auto"/>
          <w:szCs w:val="20"/>
        </w:rPr>
        <w:t xml:space="preserve"> </w:t>
      </w:r>
      <w:r w:rsidRPr="001A1CC7">
        <w:rPr>
          <w:rFonts w:ascii="Verdana" w:hAnsi="Verdana"/>
          <w:color w:val="auto"/>
          <w:szCs w:val="20"/>
        </w:rPr>
        <w:t xml:space="preserve">Sala obiektu, w którym zostanie zorganizowane wydarzenie, musi być ogrzewana (w okresie zimowym) oraz klimatyzowana (w okresie letnim).  </w:t>
      </w:r>
    </w:p>
    <w:p w14:paraId="07B2B73D" w14:textId="77777777" w:rsidR="001A1CC7" w:rsidRPr="001A1CC7" w:rsidRDefault="001A1CC7" w:rsidP="001A1CC7">
      <w:pPr>
        <w:spacing w:line="276" w:lineRule="auto"/>
        <w:ind w:left="765" w:right="18" w:hanging="708"/>
        <w:rPr>
          <w:rFonts w:ascii="Verdana" w:hAnsi="Verdana"/>
          <w:color w:val="auto"/>
          <w:szCs w:val="20"/>
        </w:rPr>
      </w:pPr>
      <w:r w:rsidRPr="001A1CC7">
        <w:rPr>
          <w:rFonts w:ascii="Verdana" w:hAnsi="Verdana"/>
          <w:color w:val="auto"/>
          <w:szCs w:val="20"/>
        </w:rPr>
        <w:t>4.3.3.</w:t>
      </w:r>
      <w:r w:rsidRPr="001A1CC7">
        <w:rPr>
          <w:rFonts w:ascii="Verdana" w:eastAsia="Arial" w:hAnsi="Verdana" w:cs="Arial"/>
          <w:color w:val="auto"/>
          <w:szCs w:val="20"/>
        </w:rPr>
        <w:t xml:space="preserve"> </w:t>
      </w:r>
      <w:r w:rsidRPr="001A1CC7">
        <w:rPr>
          <w:rFonts w:ascii="Verdana" w:hAnsi="Verdana"/>
          <w:color w:val="auto"/>
          <w:szCs w:val="20"/>
        </w:rPr>
        <w:t>Wykonawca zapewni dostęp do Internetu w salach (</w:t>
      </w:r>
      <w:proofErr w:type="spellStart"/>
      <w:r w:rsidRPr="001A1CC7">
        <w:rPr>
          <w:rFonts w:ascii="Verdana" w:hAnsi="Verdana"/>
          <w:color w:val="auto"/>
          <w:szCs w:val="20"/>
        </w:rPr>
        <w:t>wi-fi</w:t>
      </w:r>
      <w:proofErr w:type="spellEnd"/>
      <w:r w:rsidRPr="001A1CC7">
        <w:rPr>
          <w:rFonts w:ascii="Verdana" w:hAnsi="Verdana"/>
          <w:color w:val="auto"/>
          <w:szCs w:val="20"/>
        </w:rPr>
        <w:t xml:space="preserve">), w których odbywać się będzie wydarzenie oraz w pomieszczeniach dla organizatorów.  </w:t>
      </w:r>
    </w:p>
    <w:p w14:paraId="6E2C45E5" w14:textId="77777777" w:rsidR="001A1CC7" w:rsidRPr="001A1CC7" w:rsidRDefault="001A1CC7" w:rsidP="001A1CC7">
      <w:pPr>
        <w:spacing w:after="56" w:line="276" w:lineRule="auto"/>
        <w:ind w:left="765" w:right="18" w:hanging="708"/>
        <w:rPr>
          <w:rFonts w:ascii="Verdana" w:hAnsi="Verdana"/>
          <w:color w:val="auto"/>
          <w:szCs w:val="20"/>
        </w:rPr>
      </w:pPr>
      <w:r w:rsidRPr="001A1CC7">
        <w:rPr>
          <w:rFonts w:ascii="Verdana" w:hAnsi="Verdana"/>
          <w:color w:val="auto"/>
          <w:szCs w:val="20"/>
        </w:rPr>
        <w:t>4.3.4.</w:t>
      </w:r>
      <w:r w:rsidRPr="001A1CC7">
        <w:rPr>
          <w:rFonts w:ascii="Verdana" w:eastAsia="Arial" w:hAnsi="Verdana" w:cs="Arial"/>
          <w:color w:val="auto"/>
          <w:szCs w:val="20"/>
        </w:rPr>
        <w:t xml:space="preserve"> </w:t>
      </w:r>
      <w:r w:rsidRPr="001A1CC7">
        <w:rPr>
          <w:rFonts w:ascii="Verdana" w:hAnsi="Verdana"/>
          <w:color w:val="auto"/>
          <w:szCs w:val="20"/>
        </w:rPr>
        <w:t xml:space="preserve">Wykonawca zapewni możliwość wyboru wariantu ustawienia stołów i krzeseł w salach, w których odbędzie się wydarzenie np. ustawienie: szkolne, w podkowę, teatralne, warsztatowe/wyspowe – Wykonawca jest odpowiedzialny za dopilnowanie, aby stoły i krzesła były ustawione według wskazań Zamawiającego w zależności od rodzaju wydarzenia, liczby uczestników oraz każdorazowej decyzji Zamawiającego.  </w:t>
      </w:r>
    </w:p>
    <w:p w14:paraId="33825EE0" w14:textId="77777777" w:rsidR="001A1CC7" w:rsidRPr="001A1CC7" w:rsidRDefault="001A1CC7" w:rsidP="001A1CC7">
      <w:pPr>
        <w:spacing w:after="56" w:line="276" w:lineRule="auto"/>
        <w:ind w:left="765" w:right="18" w:hanging="708"/>
        <w:rPr>
          <w:rFonts w:ascii="Verdana" w:hAnsi="Verdana"/>
          <w:color w:val="auto"/>
          <w:szCs w:val="20"/>
        </w:rPr>
      </w:pPr>
      <w:r w:rsidRPr="001A1CC7">
        <w:rPr>
          <w:rFonts w:ascii="Verdana" w:hAnsi="Verdana"/>
          <w:color w:val="auto"/>
          <w:szCs w:val="20"/>
        </w:rPr>
        <w:t>4.3.5.</w:t>
      </w:r>
      <w:r w:rsidRPr="001A1CC7">
        <w:rPr>
          <w:rFonts w:ascii="Verdana" w:eastAsia="Arial" w:hAnsi="Verdana" w:cs="Arial"/>
          <w:color w:val="auto"/>
          <w:szCs w:val="20"/>
        </w:rPr>
        <w:t xml:space="preserve"> </w:t>
      </w:r>
      <w:r w:rsidRPr="001A1CC7">
        <w:rPr>
          <w:rFonts w:ascii="Verdana" w:hAnsi="Verdana"/>
          <w:color w:val="auto"/>
          <w:szCs w:val="20"/>
        </w:rPr>
        <w:t xml:space="preserve">W obiekcie muszą znajdować się ogólnodostępne, czynne i czyste toalety.  </w:t>
      </w:r>
    </w:p>
    <w:p w14:paraId="2B7E7471" w14:textId="77777777" w:rsidR="001A1CC7" w:rsidRPr="001A1CC7" w:rsidRDefault="001A1CC7" w:rsidP="001A1CC7">
      <w:pPr>
        <w:spacing w:after="53" w:line="276" w:lineRule="auto"/>
        <w:ind w:left="765" w:right="18" w:hanging="708"/>
        <w:rPr>
          <w:rFonts w:ascii="Verdana" w:hAnsi="Verdana"/>
          <w:color w:val="auto"/>
          <w:szCs w:val="20"/>
        </w:rPr>
      </w:pPr>
      <w:r w:rsidRPr="001A1CC7">
        <w:rPr>
          <w:rFonts w:ascii="Verdana" w:hAnsi="Verdana"/>
          <w:color w:val="auto"/>
          <w:szCs w:val="20"/>
        </w:rPr>
        <w:t>4.3.6.</w:t>
      </w:r>
      <w:r w:rsidRPr="001A1CC7">
        <w:rPr>
          <w:rFonts w:ascii="Verdana" w:eastAsia="Arial" w:hAnsi="Verdana" w:cs="Arial"/>
          <w:color w:val="auto"/>
          <w:szCs w:val="20"/>
        </w:rPr>
        <w:t xml:space="preserve"> </w:t>
      </w:r>
      <w:r w:rsidRPr="001A1CC7">
        <w:rPr>
          <w:rFonts w:ascii="Verdana" w:hAnsi="Verdana"/>
          <w:color w:val="auto"/>
          <w:szCs w:val="20"/>
        </w:rPr>
        <w:t xml:space="preserve">W przypadku niedostępności szatni i ochrony w obiekcie, Zamawiający może zlecić w ramach usług dodatkowych zapewnienie szatni z obsługą i ochroną.   </w:t>
      </w:r>
    </w:p>
    <w:p w14:paraId="2D45EE51" w14:textId="77777777" w:rsidR="001A1CC7" w:rsidRPr="001A1CC7" w:rsidRDefault="001A1CC7" w:rsidP="001A1CC7">
      <w:pPr>
        <w:spacing w:line="276" w:lineRule="auto"/>
        <w:ind w:left="765" w:right="18" w:hanging="708"/>
        <w:rPr>
          <w:rFonts w:ascii="Verdana" w:hAnsi="Verdana"/>
          <w:color w:val="auto"/>
          <w:szCs w:val="20"/>
        </w:rPr>
      </w:pPr>
      <w:r w:rsidRPr="001A1CC7">
        <w:rPr>
          <w:rFonts w:ascii="Verdana" w:hAnsi="Verdana"/>
          <w:color w:val="auto"/>
          <w:szCs w:val="20"/>
        </w:rPr>
        <w:t>4.3.7.</w:t>
      </w:r>
      <w:r w:rsidRPr="001A1CC7">
        <w:rPr>
          <w:rFonts w:ascii="Verdana" w:eastAsia="Arial" w:hAnsi="Verdana" w:cs="Arial"/>
          <w:color w:val="auto"/>
          <w:szCs w:val="20"/>
        </w:rPr>
        <w:t xml:space="preserve"> </w:t>
      </w:r>
      <w:r w:rsidRPr="001A1CC7">
        <w:rPr>
          <w:rFonts w:ascii="Verdana" w:hAnsi="Verdana"/>
          <w:color w:val="auto"/>
          <w:szCs w:val="20"/>
        </w:rPr>
        <w:t xml:space="preserve">W zależności od rodzaju wydarzeń i potrzeb Zamawiającego sale muszą być </w:t>
      </w:r>
      <w:r w:rsidRPr="001A1CC7">
        <w:rPr>
          <w:rFonts w:ascii="Verdana" w:hAnsi="Verdana"/>
          <w:b/>
          <w:color w:val="auto"/>
          <w:szCs w:val="20"/>
        </w:rPr>
        <w:t xml:space="preserve">bez dodatkowej opłaty wyposażone </w:t>
      </w:r>
      <w:r w:rsidRPr="001A1CC7">
        <w:rPr>
          <w:rFonts w:ascii="Verdana" w:hAnsi="Verdana"/>
          <w:color w:val="auto"/>
          <w:szCs w:val="20"/>
        </w:rPr>
        <w:t xml:space="preserve">w następujący sprzęt: krzesła, stoły, ekran o wymiarach min. 2x3 m, projektor multimedialny, laptop, flipchart z piszącymi kolorowymi flamastrami i odpowiednią liczbą arkuszy papieru, nagłośnienie (mikrofony bezprzewodowe lub </w:t>
      </w:r>
      <w:proofErr w:type="spellStart"/>
      <w:r w:rsidRPr="001A1CC7">
        <w:rPr>
          <w:rFonts w:ascii="Verdana" w:hAnsi="Verdana"/>
          <w:color w:val="auto"/>
          <w:szCs w:val="20"/>
        </w:rPr>
        <w:t>multifony</w:t>
      </w:r>
      <w:proofErr w:type="spellEnd"/>
      <w:r w:rsidRPr="001A1CC7">
        <w:rPr>
          <w:rFonts w:ascii="Verdana" w:hAnsi="Verdana"/>
          <w:color w:val="auto"/>
          <w:szCs w:val="20"/>
        </w:rPr>
        <w:t xml:space="preserve">), dobre łącze internetowe, obsługa techniczna - w zależności od potrzeb Zamawiającego, Zapewnienie miejsc parkingowych do wydarzeń do 50 osób 3 miejsca; do wydarzeń od 50 do 100 – 5 miejsc, a do wydarzenia powyżej 100 osób - 10 miejsc. Wyposażenie dodatkowe – zgodnie ze złożonym przez Zamawiającego zleceniem w oparciu o zapisy w pkt. 4.11 Usługi dodatkowe niniejszego OPZ. sale z wyposażeniem, obsługą, recepcją muszą być przygotowane i dostępne dla Zamawiającego, co najmniej na 1 godzinę przed rozpoczęciem rejestracji uczestników każdego wydarzenia.   </w:t>
      </w:r>
    </w:p>
    <w:p w14:paraId="6ED4560A" w14:textId="77777777" w:rsidR="001A1CC7" w:rsidRPr="001A1CC7" w:rsidRDefault="001A1CC7" w:rsidP="001A1CC7">
      <w:pPr>
        <w:pStyle w:val="Nagwek2"/>
        <w:spacing w:line="276" w:lineRule="auto"/>
        <w:ind w:left="67" w:right="16"/>
        <w:rPr>
          <w:rFonts w:ascii="Verdana" w:hAnsi="Verdana"/>
          <w:color w:val="auto"/>
          <w:sz w:val="20"/>
          <w:szCs w:val="20"/>
        </w:rPr>
      </w:pPr>
      <w:r w:rsidRPr="001A1CC7">
        <w:rPr>
          <w:rFonts w:ascii="Verdana" w:hAnsi="Verdana"/>
          <w:color w:val="auto"/>
          <w:sz w:val="20"/>
          <w:szCs w:val="20"/>
        </w:rPr>
        <w:t>4.4</w:t>
      </w:r>
      <w:r w:rsidRPr="001A1CC7">
        <w:rPr>
          <w:rFonts w:ascii="Verdana" w:eastAsia="Arial" w:hAnsi="Verdana" w:cs="Arial"/>
          <w:color w:val="auto"/>
          <w:sz w:val="20"/>
          <w:szCs w:val="20"/>
        </w:rPr>
        <w:t xml:space="preserve"> </w:t>
      </w:r>
      <w:r w:rsidRPr="001A1CC7">
        <w:rPr>
          <w:rFonts w:ascii="Verdana" w:hAnsi="Verdana"/>
          <w:color w:val="auto"/>
          <w:sz w:val="20"/>
          <w:szCs w:val="20"/>
        </w:rPr>
        <w:t xml:space="preserve">Zapewnienie noclegów dla uczestników wydarzeń STACJONARNYCH   </w:t>
      </w:r>
    </w:p>
    <w:p w14:paraId="62F5BBCF" w14:textId="77777777" w:rsidR="001A1CC7" w:rsidRPr="001A1CC7" w:rsidRDefault="001A1CC7" w:rsidP="001A1CC7">
      <w:pPr>
        <w:spacing w:after="36" w:line="276" w:lineRule="auto"/>
        <w:ind w:left="355"/>
        <w:jc w:val="left"/>
        <w:rPr>
          <w:rFonts w:ascii="Verdana" w:hAnsi="Verdana"/>
          <w:color w:val="auto"/>
          <w:szCs w:val="20"/>
        </w:rPr>
      </w:pPr>
      <w:r w:rsidRPr="001A1CC7">
        <w:rPr>
          <w:rFonts w:ascii="Verdana" w:hAnsi="Verdana"/>
          <w:b/>
          <w:color w:val="auto"/>
          <w:szCs w:val="20"/>
        </w:rPr>
        <w:t xml:space="preserve"> </w:t>
      </w:r>
    </w:p>
    <w:p w14:paraId="0832EFE9" w14:textId="77777777" w:rsidR="001A1CC7" w:rsidRPr="001A1CC7" w:rsidRDefault="001A1CC7" w:rsidP="001A1CC7">
      <w:pPr>
        <w:spacing w:after="295" w:line="276" w:lineRule="auto"/>
        <w:ind w:left="67" w:right="18"/>
        <w:rPr>
          <w:rFonts w:ascii="Verdana" w:hAnsi="Verdana"/>
          <w:color w:val="auto"/>
          <w:szCs w:val="20"/>
        </w:rPr>
      </w:pPr>
      <w:r w:rsidRPr="001A1CC7">
        <w:rPr>
          <w:rFonts w:ascii="Verdana" w:hAnsi="Verdana"/>
          <w:color w:val="auto"/>
          <w:szCs w:val="20"/>
        </w:rPr>
        <w:t xml:space="preserve">W ramach wydarzeń wskazanych przez Zamawiającego Wykonawca zapewni uczestnikom nocleg wraz ze śniadaniem. Wykonawca zapewni pokoje: 1-osobowe. Standard noclegu może odpowiadać minimalnie standardom hotelu 3-gwiazdkowego i będzie za każdym razem określany przez Zamawiającego przy składaniu zlecenia. Noclegi powinny być zapewnione w obiekcie, w którym odbywa się wydarzenie lub w najbliższej okolicy (nie dalej jednak niż 2 km od tego obiektu, chyba że Zamawiający zdecyduje inaczej).  </w:t>
      </w:r>
    </w:p>
    <w:p w14:paraId="252A6CDA" w14:textId="77777777" w:rsidR="001A1CC7" w:rsidRPr="001A1CC7" w:rsidRDefault="001A1CC7" w:rsidP="001A1CC7">
      <w:pPr>
        <w:spacing w:line="276" w:lineRule="auto"/>
        <w:ind w:left="765" w:right="18" w:hanging="708"/>
        <w:rPr>
          <w:rFonts w:ascii="Verdana" w:hAnsi="Verdana"/>
          <w:color w:val="auto"/>
          <w:szCs w:val="20"/>
        </w:rPr>
      </w:pPr>
      <w:r w:rsidRPr="001A1CC7">
        <w:rPr>
          <w:rFonts w:ascii="Verdana" w:hAnsi="Verdana"/>
          <w:color w:val="auto"/>
          <w:szCs w:val="20"/>
        </w:rPr>
        <w:t>4.4.1.</w:t>
      </w:r>
      <w:r w:rsidRPr="001A1CC7">
        <w:rPr>
          <w:rFonts w:ascii="Verdana" w:eastAsia="Arial" w:hAnsi="Verdana" w:cs="Arial"/>
          <w:color w:val="auto"/>
          <w:szCs w:val="20"/>
        </w:rPr>
        <w:t xml:space="preserve"> </w:t>
      </w:r>
      <w:r w:rsidRPr="001A1CC7">
        <w:rPr>
          <w:rFonts w:ascii="Verdana" w:hAnsi="Verdana"/>
          <w:color w:val="auto"/>
          <w:szCs w:val="20"/>
        </w:rPr>
        <w:t xml:space="preserve">Jeżeli obiekt, w którym odbywa się wydarzenie świadczy usługi noclegowe w standardzie innym niż ww. Wykonawca zobowiązany jest niezwłocznie poinformować o tym Zamawiającego i tylko za jego zgodą może zakwaterować tam uczestników wydarzenia. W takim przypadku Wykonawca powinien dołożyć wszelkich starań, aby uzyskać rabat do usług noclegowych i w tym celu przeprowadzi negocjacje. Potwierdzenie negocjacji należy przesłać do Zamawiającego. </w:t>
      </w:r>
    </w:p>
    <w:p w14:paraId="679EAB4E" w14:textId="77777777" w:rsidR="001A1CC7" w:rsidRPr="001A1CC7" w:rsidRDefault="001A1CC7" w:rsidP="001A1CC7">
      <w:pPr>
        <w:pStyle w:val="Nagwek2"/>
        <w:spacing w:line="276" w:lineRule="auto"/>
        <w:ind w:left="67" w:right="16"/>
        <w:rPr>
          <w:rFonts w:ascii="Verdana" w:hAnsi="Verdana"/>
          <w:color w:val="auto"/>
          <w:sz w:val="20"/>
          <w:szCs w:val="20"/>
        </w:rPr>
      </w:pPr>
      <w:r w:rsidRPr="001A1CC7">
        <w:rPr>
          <w:rFonts w:ascii="Verdana" w:hAnsi="Verdana"/>
          <w:color w:val="auto"/>
          <w:sz w:val="20"/>
          <w:szCs w:val="20"/>
        </w:rPr>
        <w:t>4.5</w:t>
      </w:r>
      <w:r w:rsidRPr="001A1CC7">
        <w:rPr>
          <w:rFonts w:ascii="Verdana" w:eastAsia="Arial" w:hAnsi="Verdana" w:cs="Arial"/>
          <w:color w:val="auto"/>
          <w:sz w:val="20"/>
          <w:szCs w:val="20"/>
        </w:rPr>
        <w:t xml:space="preserve"> </w:t>
      </w:r>
      <w:r w:rsidRPr="001A1CC7">
        <w:rPr>
          <w:rFonts w:ascii="Verdana" w:hAnsi="Verdana"/>
          <w:color w:val="auto"/>
          <w:sz w:val="20"/>
          <w:szCs w:val="20"/>
        </w:rPr>
        <w:t xml:space="preserve">Zapewnienie rekrutacji i rejestracji uczestników wydarzeń  </w:t>
      </w:r>
    </w:p>
    <w:p w14:paraId="4D1EAD72" w14:textId="2DE8D811" w:rsidR="001A1CC7" w:rsidRPr="001A1CC7" w:rsidRDefault="56B4B92C" w:rsidP="432C79F2">
      <w:pPr>
        <w:spacing w:line="276" w:lineRule="auto"/>
        <w:ind w:left="765" w:right="18" w:hanging="708"/>
        <w:rPr>
          <w:rFonts w:ascii="Verdana" w:hAnsi="Verdana"/>
          <w:color w:val="auto"/>
        </w:rPr>
      </w:pPr>
      <w:r w:rsidRPr="432C79F2">
        <w:rPr>
          <w:rFonts w:ascii="Verdana" w:hAnsi="Verdana"/>
          <w:color w:val="auto"/>
        </w:rPr>
        <w:t>4.5.1</w:t>
      </w:r>
      <w:r w:rsidRPr="432C79F2">
        <w:rPr>
          <w:rFonts w:ascii="Verdana" w:eastAsia="Arial" w:hAnsi="Verdana" w:cs="Arial"/>
          <w:color w:val="auto"/>
        </w:rPr>
        <w:t xml:space="preserve"> </w:t>
      </w:r>
      <w:r w:rsidRPr="432C79F2">
        <w:rPr>
          <w:rFonts w:ascii="Verdana" w:hAnsi="Verdana"/>
          <w:color w:val="auto"/>
        </w:rPr>
        <w:t xml:space="preserve">Wykonawca może być zobowiązany przez Zamawiającego do wysłania zaproszeń (za pośrednictwem poczty elektronicznej i/lub poczty tradycyjnej) i rejestracji uczestników wydarzeń (w przypadku korzystania z poczty tradycyjnej czynność ta stanowi usługę dodatkową). Zamawiający przekazuje Wykonawcy treść zaproszenia wraz z listą potencjalnych uczestników (w pliku kompatybilnym z programem MS Excel </w:t>
      </w:r>
      <w:r w:rsidR="5DCEC4BA" w:rsidRPr="432C79F2">
        <w:rPr>
          <w:rFonts w:ascii="Verdana" w:hAnsi="Verdana"/>
          <w:color w:val="auto"/>
        </w:rPr>
        <w:t>2016</w:t>
      </w:r>
      <w:r w:rsidRPr="432C79F2">
        <w:rPr>
          <w:rFonts w:ascii="Verdana" w:hAnsi="Verdana"/>
          <w:color w:val="auto"/>
        </w:rPr>
        <w:t xml:space="preserve">). Lista ta powinna zawierać: tytuł naukowy, imię i nazwisko, stanowisko, nazwę instytucji, w której uczestnik jest zatrudniony oraz adres e-mailowy i/lub adres pocztowy, pod który należy wysłać zaproszenie. Przy wybranych wydarzeniach Wykonawca przygotuje bazy/listy uczestników danego wydarzenia i/lub zaktualizuje dane w przekazanej przez Zamawiającego bazy/listy osób.  </w:t>
      </w:r>
    </w:p>
    <w:p w14:paraId="2CF0CDA6" w14:textId="77777777" w:rsidR="001A1CC7" w:rsidRPr="001A1CC7" w:rsidRDefault="001A1CC7" w:rsidP="001A1CC7">
      <w:pPr>
        <w:spacing w:line="276" w:lineRule="auto"/>
        <w:ind w:left="765" w:right="18" w:hanging="708"/>
        <w:rPr>
          <w:rFonts w:ascii="Verdana" w:hAnsi="Verdana"/>
          <w:color w:val="auto"/>
          <w:szCs w:val="20"/>
        </w:rPr>
      </w:pPr>
      <w:r w:rsidRPr="001A1CC7">
        <w:rPr>
          <w:rFonts w:ascii="Verdana" w:hAnsi="Verdana"/>
          <w:color w:val="auto"/>
          <w:szCs w:val="20"/>
        </w:rPr>
        <w:t>4.5.2</w:t>
      </w:r>
      <w:r w:rsidRPr="001A1CC7">
        <w:rPr>
          <w:rFonts w:ascii="Verdana" w:eastAsia="Arial" w:hAnsi="Verdana" w:cs="Arial"/>
          <w:color w:val="auto"/>
          <w:szCs w:val="20"/>
        </w:rPr>
        <w:t xml:space="preserve"> </w:t>
      </w:r>
      <w:r w:rsidRPr="001A1CC7">
        <w:rPr>
          <w:rFonts w:ascii="Verdana" w:hAnsi="Verdana"/>
          <w:color w:val="auto"/>
          <w:szCs w:val="20"/>
        </w:rPr>
        <w:t xml:space="preserve">Po wysyłce zaproszeń Wykonawca jest zobowiązany do wykonania rozmowy telefonicznej z zaproszonymi osobami w celu potwierdzenia otrzymania zaproszeń i/lub uzupełnienia informacji dotyczących tematu seminarium.  W związku z tym Wykonawca może być zobligowany do wysłania drogą mailową dodatkowych (uzupełniających) materiałów zatwierdzonych przez Zleceniodawcę.  </w:t>
      </w:r>
    </w:p>
    <w:p w14:paraId="2D0E2DFA" w14:textId="77777777" w:rsidR="001A1CC7" w:rsidRPr="001A1CC7" w:rsidRDefault="001A1CC7" w:rsidP="001A1CC7">
      <w:pPr>
        <w:spacing w:line="276" w:lineRule="auto"/>
        <w:ind w:left="765" w:right="18" w:hanging="708"/>
        <w:rPr>
          <w:rFonts w:ascii="Verdana" w:hAnsi="Verdana"/>
          <w:color w:val="auto"/>
          <w:szCs w:val="20"/>
        </w:rPr>
      </w:pPr>
      <w:r w:rsidRPr="001A1CC7">
        <w:rPr>
          <w:rFonts w:ascii="Verdana" w:hAnsi="Verdana"/>
          <w:color w:val="auto"/>
          <w:szCs w:val="20"/>
        </w:rPr>
        <w:t>4.5.3</w:t>
      </w:r>
      <w:r w:rsidRPr="001A1CC7">
        <w:rPr>
          <w:rFonts w:ascii="Verdana" w:eastAsia="Arial" w:hAnsi="Verdana" w:cs="Arial"/>
          <w:color w:val="auto"/>
          <w:szCs w:val="20"/>
        </w:rPr>
        <w:t xml:space="preserve"> </w:t>
      </w:r>
      <w:r w:rsidRPr="001A1CC7">
        <w:rPr>
          <w:rFonts w:ascii="Verdana" w:hAnsi="Verdana"/>
          <w:color w:val="auto"/>
          <w:szCs w:val="20"/>
        </w:rPr>
        <w:t xml:space="preserve">Wykonawca zobowiązany jest do zapewnienia określonej w zleceniu liczby uczestników spotkania.   </w:t>
      </w:r>
    </w:p>
    <w:p w14:paraId="14068D0A" w14:textId="77777777" w:rsidR="001A1CC7" w:rsidRPr="001A1CC7" w:rsidRDefault="001A1CC7" w:rsidP="001A1CC7">
      <w:pPr>
        <w:spacing w:line="276" w:lineRule="auto"/>
        <w:ind w:left="765" w:right="18" w:hanging="708"/>
        <w:rPr>
          <w:rFonts w:ascii="Verdana" w:hAnsi="Verdana"/>
          <w:color w:val="auto"/>
          <w:szCs w:val="20"/>
        </w:rPr>
      </w:pPr>
      <w:r w:rsidRPr="001A1CC7">
        <w:rPr>
          <w:rFonts w:ascii="Verdana" w:hAnsi="Verdana"/>
          <w:color w:val="auto"/>
          <w:szCs w:val="20"/>
        </w:rPr>
        <w:t>4.5.4</w:t>
      </w:r>
      <w:r w:rsidRPr="001A1CC7">
        <w:rPr>
          <w:rFonts w:ascii="Verdana" w:eastAsia="Arial" w:hAnsi="Verdana" w:cs="Arial"/>
          <w:color w:val="auto"/>
          <w:szCs w:val="20"/>
        </w:rPr>
        <w:t xml:space="preserve"> </w:t>
      </w:r>
      <w:r w:rsidRPr="001A1CC7">
        <w:rPr>
          <w:rFonts w:ascii="Verdana" w:hAnsi="Verdana"/>
          <w:color w:val="auto"/>
          <w:szCs w:val="20"/>
        </w:rPr>
        <w:t xml:space="preserve">Zamawiający zobowiązany jest do przekazania listy potencjalnych uczestników w terminie nie późniejszym niż 8 dni kalendarzowych przed wydarzeniem. Niezwłocznie tj. nie później niż do dwóch dni roboczych po przekazaniu listy Wykonawca przesyła potencjalnym uczestnikom wydarzeń zaproszenia w formie wskazanej przez Zamawiającego. Wraz z zaproszeniem Wykonawca przesyła formularz rejestracyjny lub link do podstrony www Zamawiającego, na której można dokonać rejestracji elektronicznej. Do zadań Wykonawcy będzie należało przygotowanie projektu treści formularza rejestracyjnego do zatwierdzenia przez Zamawiającego wraz z narzędziem do zaimplementowania go na stronie internetowej Zamawiającego. Wykonawca będzie zobowiązany do przygotowywania formularza rejestracyjnego na każde wydarzenie, chyba że Zamawiający postanowi inaczej. Wykonawca jest zobowiązany do wprowadzania na zlecenie Zamawiającego zmian/modyfikacji w formularzu rejestracyjnym m.in. zmian związanych z dołączeniem dodatkowych pól, zmiany pól. Modyfikacja i dostosowywanie formularza do potrzeb Zamawiającego należy do zadań Wykonawcy. Ostateczny wygląd formularza rejestracyjnego będzie podlegał akceptacji Zamawiającego. Wykonawca będzie zobowiązany uwzględniać uwagi Zamawiającego do formularza rejestracyjnego i wprowadzić je przed dniem uruchomienia rejestracji/rekrutacji oraz podczas rejestracji/rekrutacji.   </w:t>
      </w:r>
    </w:p>
    <w:p w14:paraId="5A5D7B78" w14:textId="77777777" w:rsidR="001A1CC7" w:rsidRPr="001A1CC7" w:rsidRDefault="001A1CC7" w:rsidP="001A1CC7">
      <w:pPr>
        <w:spacing w:line="276" w:lineRule="auto"/>
        <w:ind w:left="765" w:right="18" w:hanging="708"/>
        <w:rPr>
          <w:rFonts w:ascii="Verdana" w:hAnsi="Verdana"/>
          <w:color w:val="auto"/>
          <w:szCs w:val="20"/>
        </w:rPr>
      </w:pPr>
      <w:r w:rsidRPr="001A1CC7">
        <w:rPr>
          <w:rFonts w:ascii="Verdana" w:hAnsi="Verdana"/>
          <w:color w:val="auto"/>
          <w:szCs w:val="20"/>
        </w:rPr>
        <w:t>4.5.5</w:t>
      </w:r>
      <w:r w:rsidRPr="001A1CC7">
        <w:rPr>
          <w:rFonts w:ascii="Verdana" w:eastAsia="Arial" w:hAnsi="Verdana" w:cs="Arial"/>
          <w:color w:val="auto"/>
          <w:szCs w:val="20"/>
        </w:rPr>
        <w:t xml:space="preserve"> </w:t>
      </w:r>
      <w:r w:rsidRPr="001A1CC7">
        <w:rPr>
          <w:rFonts w:ascii="Verdana" w:hAnsi="Verdana"/>
          <w:color w:val="auto"/>
          <w:szCs w:val="20"/>
        </w:rPr>
        <w:t xml:space="preserve">Wykonawca zobowiązany jest do weryfikacji listy zapraszanych osób we współpracy z Zamawiającym, tak aby np. uniknąć dwukrotnego zaproszenia tych samych osób. W tym celu Wykonawca musi dokonać weryfikacji poprawności danych uzyskanych z elektronicznej rejestracji.  </w:t>
      </w:r>
    </w:p>
    <w:p w14:paraId="4F568555" w14:textId="77777777" w:rsidR="001A1CC7" w:rsidRPr="001A1CC7" w:rsidRDefault="001A1CC7" w:rsidP="001A1CC7">
      <w:pPr>
        <w:spacing w:line="276" w:lineRule="auto"/>
        <w:ind w:left="765" w:right="18" w:hanging="708"/>
        <w:rPr>
          <w:rFonts w:ascii="Verdana" w:hAnsi="Verdana"/>
          <w:color w:val="auto"/>
          <w:szCs w:val="20"/>
        </w:rPr>
      </w:pPr>
      <w:r w:rsidRPr="001A1CC7">
        <w:rPr>
          <w:rFonts w:ascii="Verdana" w:hAnsi="Verdana"/>
          <w:color w:val="auto"/>
          <w:szCs w:val="20"/>
        </w:rPr>
        <w:t>4.5.6</w:t>
      </w:r>
      <w:r w:rsidRPr="001A1CC7">
        <w:rPr>
          <w:rFonts w:ascii="Verdana" w:eastAsia="Arial" w:hAnsi="Verdana" w:cs="Arial"/>
          <w:color w:val="auto"/>
          <w:szCs w:val="20"/>
        </w:rPr>
        <w:t xml:space="preserve"> </w:t>
      </w:r>
      <w:r w:rsidRPr="001A1CC7">
        <w:rPr>
          <w:rFonts w:ascii="Verdana" w:hAnsi="Verdana"/>
          <w:color w:val="auto"/>
          <w:szCs w:val="20"/>
        </w:rPr>
        <w:t xml:space="preserve">Wykonawca zobowiązany jest przekazywać Zamawiającemu za pośrednictwem poczty e-mail w dni robocze (na koniec dnia) aktualne dane w postaci raportu w pliku kompatybilnym z programem MS Excel 2007 z możliwością utworzenia tabeli przestawnej na podstawie przekazanego raportu. Raport uwzględni wszystkie dane z formularza rejestracyjnego.  </w:t>
      </w:r>
    </w:p>
    <w:p w14:paraId="4545E672" w14:textId="77777777" w:rsidR="001A1CC7" w:rsidRPr="001A1CC7" w:rsidRDefault="001A1CC7" w:rsidP="001A1CC7">
      <w:pPr>
        <w:spacing w:line="276" w:lineRule="auto"/>
        <w:ind w:left="765" w:right="18" w:hanging="708"/>
        <w:rPr>
          <w:rFonts w:ascii="Verdana" w:hAnsi="Verdana"/>
          <w:color w:val="auto"/>
          <w:szCs w:val="20"/>
        </w:rPr>
      </w:pPr>
      <w:r w:rsidRPr="001A1CC7">
        <w:rPr>
          <w:rFonts w:ascii="Verdana" w:hAnsi="Verdana"/>
          <w:color w:val="auto"/>
          <w:szCs w:val="20"/>
        </w:rPr>
        <w:t>4.5.7</w:t>
      </w:r>
      <w:r w:rsidRPr="001A1CC7">
        <w:rPr>
          <w:rFonts w:ascii="Verdana" w:eastAsia="Arial" w:hAnsi="Verdana" w:cs="Arial"/>
          <w:color w:val="auto"/>
          <w:szCs w:val="20"/>
        </w:rPr>
        <w:t xml:space="preserve"> </w:t>
      </w:r>
      <w:r w:rsidRPr="001A1CC7">
        <w:rPr>
          <w:rFonts w:ascii="Verdana" w:hAnsi="Verdana"/>
          <w:color w:val="auto"/>
          <w:szCs w:val="20"/>
        </w:rPr>
        <w:t xml:space="preserve">Wykonawca zobowiązany jest do zapewnienia dostępu do systemu rejestracyjnego uczestników na wydarzenia stacjonarne i online dla osób wskazanych przez Zleceniodawcę (max 400 osób).  </w:t>
      </w:r>
    </w:p>
    <w:p w14:paraId="25A671B7" w14:textId="3D4C743C" w:rsidR="001A1CC7" w:rsidRPr="001A1CC7" w:rsidRDefault="56B4B92C" w:rsidP="432C79F2">
      <w:pPr>
        <w:spacing w:line="276" w:lineRule="auto"/>
        <w:ind w:left="765" w:right="18" w:hanging="708"/>
        <w:rPr>
          <w:rFonts w:ascii="Verdana" w:hAnsi="Verdana"/>
          <w:color w:val="auto"/>
        </w:rPr>
      </w:pPr>
      <w:r w:rsidRPr="432C79F2">
        <w:rPr>
          <w:rFonts w:ascii="Verdana" w:hAnsi="Verdana"/>
          <w:color w:val="auto"/>
        </w:rPr>
        <w:t>4.5.8</w:t>
      </w:r>
      <w:r w:rsidRPr="432C79F2">
        <w:rPr>
          <w:rFonts w:ascii="Verdana" w:eastAsia="Arial" w:hAnsi="Verdana" w:cs="Arial"/>
          <w:color w:val="auto"/>
        </w:rPr>
        <w:t xml:space="preserve"> </w:t>
      </w:r>
      <w:r w:rsidRPr="432C79F2">
        <w:rPr>
          <w:rFonts w:ascii="Verdana" w:hAnsi="Verdana"/>
          <w:color w:val="auto"/>
        </w:rPr>
        <w:t xml:space="preserve">Rejestracja uczestników nastąpić może na podstawie przesłanego przez uczestnika formularza rejestracyjnego na adres skrzynki e-mailowej poprzez formularz rejestracyjny na stronie internetowej Zamawiającego lub na platformie wykupionej przez Zamawiającego Zamawiający przekaże Wykonawcy adres e-mailowy wraz z hasłem dostępu do skrzynki lub platformy Wykonawca w terminie nie dłuższym niż 2 dni po zamknięciu rejestracji przesyła Zamawiającemu listę zgłoszonych uczestników do akceptacji. Po akceptacji Zamawiającego Wykonawca przesyła uczestnikom potwierdzenie udziału w Wydarzeniu o treści ustalonej z Zamawiającym, o ile Zamawiający nie </w:t>
      </w:r>
      <w:r w:rsidR="08C9418A" w:rsidRPr="432C79F2">
        <w:rPr>
          <w:rFonts w:ascii="Verdana" w:hAnsi="Verdana"/>
          <w:color w:val="auto"/>
        </w:rPr>
        <w:t>postanowi inaczej</w:t>
      </w:r>
      <w:r w:rsidR="3484A2FB" w:rsidRPr="432C79F2">
        <w:rPr>
          <w:rFonts w:ascii="Verdana" w:hAnsi="Verdana"/>
          <w:color w:val="auto"/>
        </w:rPr>
        <w:t>.</w:t>
      </w:r>
      <w:r w:rsidR="1C6F859B" w:rsidRPr="432C79F2">
        <w:rPr>
          <w:rFonts w:ascii="Verdana" w:hAnsi="Verdana"/>
          <w:color w:val="auto"/>
        </w:rPr>
        <w:t xml:space="preserve"> </w:t>
      </w:r>
      <w:r w:rsidRPr="432C79F2">
        <w:rPr>
          <w:rFonts w:ascii="Verdana" w:hAnsi="Verdana"/>
          <w:color w:val="auto"/>
        </w:rPr>
        <w:t xml:space="preserve">Zamawiający ma możliwość zgłoszenia Wykonawcy (w trakcie i po zakończeniu rejestracji) za pośrednictwem poczty elektronicznej dodatkowych uczestników danego wydarzenia, a Wykonawca będzie zobowiązany uwzględnić wskazane osoby. Na podstawie zaakceptowanej listy uczestników przez Zamawiającego Wykonawca przygotowuje imienne identyfikatory dla uczestników wydarzenia do zatwierdzenia przez Zamawiającego.  </w:t>
      </w:r>
    </w:p>
    <w:p w14:paraId="7D654C33" w14:textId="77777777" w:rsidR="001A1CC7" w:rsidRPr="001A1CC7" w:rsidRDefault="001A1CC7" w:rsidP="001A1CC7">
      <w:pPr>
        <w:spacing w:line="276" w:lineRule="auto"/>
        <w:ind w:left="709" w:right="18" w:hanging="709"/>
        <w:rPr>
          <w:rFonts w:ascii="Verdana" w:hAnsi="Verdana"/>
          <w:color w:val="auto"/>
          <w:szCs w:val="20"/>
        </w:rPr>
      </w:pPr>
      <w:r w:rsidRPr="001A1CC7">
        <w:rPr>
          <w:rFonts w:ascii="Verdana" w:hAnsi="Verdana"/>
          <w:color w:val="auto"/>
          <w:szCs w:val="20"/>
        </w:rPr>
        <w:t>4.5.9</w:t>
      </w:r>
      <w:r w:rsidRPr="001A1CC7">
        <w:rPr>
          <w:rFonts w:ascii="Verdana" w:eastAsia="Arial" w:hAnsi="Verdana" w:cs="Arial"/>
          <w:color w:val="auto"/>
          <w:szCs w:val="20"/>
        </w:rPr>
        <w:t xml:space="preserve"> </w:t>
      </w:r>
      <w:r w:rsidRPr="001A1CC7">
        <w:rPr>
          <w:rFonts w:ascii="Verdana" w:hAnsi="Verdana"/>
          <w:color w:val="auto"/>
          <w:szCs w:val="20"/>
        </w:rPr>
        <w:t xml:space="preserve">Wykonawca zobowiązany jest do każdorazowego tworzenia/uzupełniania/aktualizowania baz uczestników wydarzeń realizowanych na zlecenie Zleceniodawcy.  </w:t>
      </w:r>
    </w:p>
    <w:p w14:paraId="32292EBF" w14:textId="77777777" w:rsidR="001A1CC7" w:rsidRPr="001A1CC7" w:rsidRDefault="001A1CC7" w:rsidP="001A1CC7">
      <w:pPr>
        <w:spacing w:line="276" w:lineRule="auto"/>
        <w:ind w:left="765" w:right="18" w:hanging="708"/>
        <w:rPr>
          <w:rFonts w:ascii="Verdana" w:hAnsi="Verdana"/>
          <w:color w:val="auto"/>
          <w:szCs w:val="20"/>
        </w:rPr>
      </w:pPr>
      <w:r w:rsidRPr="001A1CC7">
        <w:rPr>
          <w:rFonts w:ascii="Verdana" w:hAnsi="Verdana"/>
          <w:color w:val="auto"/>
          <w:szCs w:val="20"/>
        </w:rPr>
        <w:t>4.5.10</w:t>
      </w:r>
      <w:r w:rsidRPr="001A1CC7">
        <w:rPr>
          <w:rFonts w:ascii="Verdana" w:eastAsia="Arial" w:hAnsi="Verdana" w:cs="Arial"/>
          <w:color w:val="auto"/>
          <w:szCs w:val="20"/>
        </w:rPr>
        <w:t xml:space="preserve"> </w:t>
      </w:r>
      <w:r w:rsidRPr="001A1CC7">
        <w:rPr>
          <w:rFonts w:ascii="Verdana" w:hAnsi="Verdana"/>
          <w:color w:val="auto"/>
          <w:szCs w:val="20"/>
        </w:rPr>
        <w:t xml:space="preserve">Lista obecności danego wydarzenia będzie przygotowana w oparciu o listę uczestników zarejestrowanych i zaakceptowanych przez Zamawiającego. Lista obecności zostanie przygotowana przez Wykonawcę zgodnie z wytycznymi wizualizacji i wskazówkami Zamawiającego. Lista obecności musi zawierać co najmniej elementy takie jak: l.p., tytuł naukowy, imię i nazwisko, stanowisko, nazwa instytucji, miejsce na podpis uczestnika.  </w:t>
      </w:r>
    </w:p>
    <w:p w14:paraId="70F336B7" w14:textId="77777777" w:rsidR="001A1CC7" w:rsidRPr="001A1CC7" w:rsidRDefault="001A1CC7" w:rsidP="001A1CC7">
      <w:pPr>
        <w:spacing w:line="276" w:lineRule="auto"/>
        <w:ind w:left="765" w:right="18" w:hanging="708"/>
        <w:rPr>
          <w:rFonts w:ascii="Verdana" w:hAnsi="Verdana"/>
          <w:color w:val="auto"/>
          <w:szCs w:val="20"/>
        </w:rPr>
      </w:pPr>
      <w:r w:rsidRPr="001A1CC7">
        <w:rPr>
          <w:rFonts w:ascii="Verdana" w:hAnsi="Verdana"/>
          <w:color w:val="auto"/>
          <w:szCs w:val="20"/>
        </w:rPr>
        <w:t>4.5.11</w:t>
      </w:r>
      <w:r w:rsidRPr="001A1CC7">
        <w:rPr>
          <w:rFonts w:ascii="Verdana" w:eastAsia="Arial" w:hAnsi="Verdana" w:cs="Arial"/>
          <w:color w:val="auto"/>
          <w:szCs w:val="20"/>
        </w:rPr>
        <w:t xml:space="preserve"> </w:t>
      </w:r>
      <w:r w:rsidRPr="001A1CC7">
        <w:rPr>
          <w:rFonts w:ascii="Verdana" w:hAnsi="Verdana"/>
          <w:color w:val="auto"/>
          <w:szCs w:val="20"/>
        </w:rPr>
        <w:t>Przed salą Wykonawca zobowiązany jest ustawić stół recepcyjny zgodnie ze zleceniem Zamawiającego, a obok niego musi przewidzieć miejsce (co najmniej 1 m</w:t>
      </w:r>
      <w:r w:rsidRPr="001A1CC7">
        <w:rPr>
          <w:rFonts w:ascii="Verdana" w:hAnsi="Verdana"/>
          <w:color w:val="auto"/>
          <w:szCs w:val="20"/>
          <w:vertAlign w:val="superscript"/>
        </w:rPr>
        <w:t>2</w:t>
      </w:r>
      <w:r w:rsidRPr="001A1CC7">
        <w:rPr>
          <w:rFonts w:ascii="Verdana" w:hAnsi="Verdana"/>
          <w:color w:val="auto"/>
          <w:szCs w:val="20"/>
        </w:rPr>
        <w:t xml:space="preserve">) na ustawienie i rozłożenie </w:t>
      </w:r>
      <w:proofErr w:type="spellStart"/>
      <w:r w:rsidRPr="001A1CC7">
        <w:rPr>
          <w:rFonts w:ascii="Verdana" w:hAnsi="Verdana"/>
          <w:color w:val="auto"/>
          <w:szCs w:val="20"/>
        </w:rPr>
        <w:t>roll-upów</w:t>
      </w:r>
      <w:proofErr w:type="spellEnd"/>
      <w:r w:rsidRPr="001A1CC7">
        <w:rPr>
          <w:rFonts w:ascii="Verdana" w:hAnsi="Verdana"/>
          <w:color w:val="auto"/>
          <w:szCs w:val="20"/>
        </w:rPr>
        <w:t xml:space="preserve"> i ścianek przez Wykonawcę według wskazania Zamawiającego.  </w:t>
      </w:r>
    </w:p>
    <w:p w14:paraId="3D8708CF" w14:textId="77777777" w:rsidR="001A1CC7" w:rsidRPr="001A1CC7" w:rsidRDefault="001A1CC7" w:rsidP="001A1CC7">
      <w:pPr>
        <w:spacing w:line="276" w:lineRule="auto"/>
        <w:ind w:left="765" w:right="18" w:hanging="708"/>
        <w:rPr>
          <w:rFonts w:ascii="Verdana" w:hAnsi="Verdana"/>
          <w:color w:val="auto"/>
          <w:szCs w:val="20"/>
        </w:rPr>
      </w:pPr>
      <w:r w:rsidRPr="001A1CC7">
        <w:rPr>
          <w:rFonts w:ascii="Verdana" w:hAnsi="Verdana"/>
          <w:color w:val="auto"/>
          <w:szCs w:val="20"/>
        </w:rPr>
        <w:t>4.5.12</w:t>
      </w:r>
      <w:r w:rsidRPr="001A1CC7">
        <w:rPr>
          <w:rFonts w:ascii="Verdana" w:eastAsia="Arial" w:hAnsi="Verdana" w:cs="Arial"/>
          <w:color w:val="auto"/>
          <w:szCs w:val="20"/>
        </w:rPr>
        <w:t xml:space="preserve"> </w:t>
      </w:r>
      <w:r w:rsidRPr="001A1CC7">
        <w:rPr>
          <w:rFonts w:ascii="Verdana" w:hAnsi="Verdana"/>
          <w:color w:val="auto"/>
          <w:szCs w:val="20"/>
        </w:rPr>
        <w:t xml:space="preserve">Wykonawca będzie odpowiedzialny za zorganizowane i prowadzenie recepcji danego wydarzenia w sąsiedztwie wejścia do sali, w której odbywa się spotkanie, chyba że Zamawiający ustali inaczej.  </w:t>
      </w:r>
    </w:p>
    <w:p w14:paraId="0069D0A2" w14:textId="77777777" w:rsidR="001A1CC7" w:rsidRPr="001A1CC7" w:rsidRDefault="001A1CC7" w:rsidP="001A1CC7">
      <w:pPr>
        <w:tabs>
          <w:tab w:val="center" w:pos="1794"/>
          <w:tab w:val="center" w:pos="3094"/>
          <w:tab w:val="center" w:pos="4174"/>
          <w:tab w:val="center" w:pos="5364"/>
          <w:tab w:val="center" w:pos="6492"/>
          <w:tab w:val="right" w:pos="8238"/>
        </w:tabs>
        <w:spacing w:after="0" w:line="276" w:lineRule="auto"/>
        <w:jc w:val="left"/>
        <w:rPr>
          <w:rFonts w:ascii="Verdana" w:hAnsi="Verdana"/>
          <w:color w:val="auto"/>
          <w:szCs w:val="20"/>
        </w:rPr>
      </w:pPr>
      <w:r w:rsidRPr="001A1CC7">
        <w:rPr>
          <w:rFonts w:ascii="Verdana" w:hAnsi="Verdana"/>
          <w:color w:val="auto"/>
          <w:szCs w:val="20"/>
        </w:rPr>
        <w:t>4.5.13</w:t>
      </w:r>
      <w:r w:rsidRPr="001A1CC7">
        <w:rPr>
          <w:rFonts w:ascii="Verdana" w:eastAsia="Arial" w:hAnsi="Verdana" w:cs="Arial"/>
          <w:color w:val="auto"/>
          <w:szCs w:val="20"/>
        </w:rPr>
        <w:t xml:space="preserve"> </w:t>
      </w:r>
      <w:r w:rsidRPr="001A1CC7">
        <w:rPr>
          <w:rFonts w:ascii="Verdana" w:hAnsi="Verdana"/>
          <w:color w:val="auto"/>
          <w:szCs w:val="20"/>
        </w:rPr>
        <w:t xml:space="preserve">W </w:t>
      </w:r>
      <w:r w:rsidRPr="001A1CC7">
        <w:rPr>
          <w:rFonts w:ascii="Verdana" w:hAnsi="Verdana"/>
          <w:color w:val="auto"/>
          <w:szCs w:val="20"/>
        </w:rPr>
        <w:tab/>
        <w:t xml:space="preserve">przypadku </w:t>
      </w:r>
      <w:r w:rsidRPr="001A1CC7">
        <w:rPr>
          <w:rFonts w:ascii="Verdana" w:hAnsi="Verdana"/>
          <w:color w:val="auto"/>
          <w:szCs w:val="20"/>
        </w:rPr>
        <w:tab/>
        <w:t xml:space="preserve">wydarzeń </w:t>
      </w:r>
      <w:r w:rsidRPr="001A1CC7">
        <w:rPr>
          <w:rFonts w:ascii="Verdana" w:hAnsi="Verdana"/>
          <w:color w:val="auto"/>
          <w:szCs w:val="20"/>
        </w:rPr>
        <w:tab/>
        <w:t xml:space="preserve">online </w:t>
      </w:r>
      <w:r w:rsidRPr="001A1CC7">
        <w:rPr>
          <w:rFonts w:ascii="Verdana" w:hAnsi="Verdana"/>
          <w:color w:val="auto"/>
          <w:szCs w:val="20"/>
        </w:rPr>
        <w:tab/>
        <w:t xml:space="preserve">Wykonawca </w:t>
      </w:r>
      <w:r w:rsidRPr="001A1CC7">
        <w:rPr>
          <w:rFonts w:ascii="Verdana" w:hAnsi="Verdana"/>
          <w:color w:val="auto"/>
          <w:szCs w:val="20"/>
        </w:rPr>
        <w:tab/>
        <w:t xml:space="preserve">musi </w:t>
      </w:r>
      <w:r w:rsidRPr="001A1CC7">
        <w:rPr>
          <w:rFonts w:ascii="Verdana" w:hAnsi="Verdana"/>
          <w:color w:val="auto"/>
          <w:szCs w:val="20"/>
        </w:rPr>
        <w:tab/>
        <w:t xml:space="preserve">przedstawić </w:t>
      </w:r>
    </w:p>
    <w:p w14:paraId="76758BBF" w14:textId="77777777" w:rsidR="001A1CC7" w:rsidRPr="001A1CC7" w:rsidRDefault="001A1CC7" w:rsidP="001A1CC7">
      <w:pPr>
        <w:spacing w:after="120" w:line="276" w:lineRule="auto"/>
        <w:ind w:left="788" w:right="17"/>
        <w:rPr>
          <w:rFonts w:ascii="Verdana" w:hAnsi="Verdana"/>
          <w:color w:val="auto"/>
          <w:szCs w:val="20"/>
        </w:rPr>
      </w:pPr>
      <w:r w:rsidRPr="001A1CC7">
        <w:rPr>
          <w:rFonts w:ascii="Verdana" w:hAnsi="Verdana"/>
          <w:color w:val="auto"/>
          <w:szCs w:val="20"/>
        </w:rPr>
        <w:t xml:space="preserve">Zamawiającemu sposoby na poprowadzenie procesu rekrutacji, rejestracji na tego rodzaju wydarzenia. </w:t>
      </w:r>
    </w:p>
    <w:p w14:paraId="167F27BC" w14:textId="77777777" w:rsidR="001A1CC7" w:rsidRPr="001A1CC7" w:rsidRDefault="001A1CC7" w:rsidP="001A1CC7">
      <w:pPr>
        <w:spacing w:after="0" w:line="276" w:lineRule="auto"/>
        <w:ind w:right="17"/>
        <w:rPr>
          <w:rFonts w:ascii="Verdana" w:hAnsi="Verdana"/>
          <w:color w:val="auto"/>
          <w:szCs w:val="20"/>
        </w:rPr>
      </w:pPr>
      <w:r w:rsidRPr="001A1CC7">
        <w:rPr>
          <w:rFonts w:ascii="Verdana" w:hAnsi="Verdana"/>
          <w:color w:val="auto"/>
          <w:szCs w:val="20"/>
        </w:rPr>
        <w:t>4.5.14</w:t>
      </w:r>
      <w:r w:rsidRPr="001A1CC7">
        <w:rPr>
          <w:rFonts w:ascii="Verdana" w:eastAsia="Arial" w:hAnsi="Verdana" w:cs="Arial"/>
          <w:color w:val="auto"/>
          <w:szCs w:val="20"/>
        </w:rPr>
        <w:t xml:space="preserve"> </w:t>
      </w:r>
      <w:r w:rsidRPr="001A1CC7">
        <w:rPr>
          <w:rFonts w:ascii="Verdana" w:hAnsi="Verdana"/>
          <w:color w:val="auto"/>
          <w:szCs w:val="20"/>
        </w:rPr>
        <w:t xml:space="preserve">Podczas </w:t>
      </w:r>
      <w:r w:rsidRPr="001A1CC7">
        <w:rPr>
          <w:rFonts w:ascii="Verdana" w:hAnsi="Verdana"/>
          <w:color w:val="auto"/>
          <w:szCs w:val="20"/>
        </w:rPr>
        <w:tab/>
        <w:t xml:space="preserve">wydarzenia </w:t>
      </w:r>
      <w:r w:rsidRPr="001A1CC7">
        <w:rPr>
          <w:rFonts w:ascii="Verdana" w:hAnsi="Verdana"/>
          <w:color w:val="auto"/>
          <w:szCs w:val="20"/>
        </w:rPr>
        <w:tab/>
        <w:t xml:space="preserve">na </w:t>
      </w:r>
      <w:r w:rsidRPr="001A1CC7">
        <w:rPr>
          <w:rFonts w:ascii="Verdana" w:hAnsi="Verdana"/>
          <w:color w:val="auto"/>
          <w:szCs w:val="20"/>
        </w:rPr>
        <w:tab/>
        <w:t xml:space="preserve">recepcji </w:t>
      </w:r>
      <w:r w:rsidRPr="001A1CC7">
        <w:rPr>
          <w:rFonts w:ascii="Verdana" w:hAnsi="Verdana"/>
          <w:color w:val="auto"/>
          <w:szCs w:val="20"/>
        </w:rPr>
        <w:tab/>
        <w:t xml:space="preserve">obiektu, Wykonawca </w:t>
      </w:r>
      <w:r w:rsidRPr="001A1CC7">
        <w:rPr>
          <w:rFonts w:ascii="Verdana" w:hAnsi="Verdana"/>
          <w:color w:val="auto"/>
          <w:szCs w:val="20"/>
        </w:rPr>
        <w:tab/>
        <w:t xml:space="preserve">będzie odpowiedzialny za: </w:t>
      </w:r>
    </w:p>
    <w:p w14:paraId="27241736" w14:textId="77777777" w:rsidR="001A1CC7" w:rsidRPr="001A1CC7" w:rsidRDefault="001A1CC7" w:rsidP="001A1CC7">
      <w:pPr>
        <w:numPr>
          <w:ilvl w:val="0"/>
          <w:numId w:val="9"/>
        </w:numPr>
        <w:spacing w:after="138" w:line="276" w:lineRule="auto"/>
        <w:ind w:left="1348" w:right="18" w:hanging="710"/>
        <w:rPr>
          <w:rFonts w:ascii="Verdana" w:hAnsi="Verdana"/>
          <w:color w:val="auto"/>
          <w:szCs w:val="20"/>
        </w:rPr>
      </w:pPr>
      <w:r w:rsidRPr="001A1CC7">
        <w:rPr>
          <w:rFonts w:ascii="Verdana" w:hAnsi="Verdana"/>
          <w:color w:val="auto"/>
          <w:szCs w:val="20"/>
        </w:rPr>
        <w:t xml:space="preserve">sprawną rejestrację uczestników; </w:t>
      </w:r>
    </w:p>
    <w:p w14:paraId="2E9B4A23" w14:textId="77777777" w:rsidR="001A1CC7" w:rsidRPr="001A1CC7" w:rsidRDefault="001A1CC7" w:rsidP="001A1CC7">
      <w:pPr>
        <w:numPr>
          <w:ilvl w:val="0"/>
          <w:numId w:val="9"/>
        </w:numPr>
        <w:spacing w:after="137" w:line="276" w:lineRule="auto"/>
        <w:ind w:left="1348" w:right="18" w:hanging="710"/>
        <w:rPr>
          <w:rFonts w:ascii="Verdana" w:hAnsi="Verdana"/>
          <w:color w:val="auto"/>
          <w:szCs w:val="20"/>
        </w:rPr>
      </w:pPr>
      <w:r w:rsidRPr="001A1CC7">
        <w:rPr>
          <w:rFonts w:ascii="Verdana" w:hAnsi="Verdana"/>
          <w:color w:val="auto"/>
          <w:szCs w:val="20"/>
        </w:rPr>
        <w:t xml:space="preserve">podpisywanie listy obecności przez uczestników; </w:t>
      </w:r>
    </w:p>
    <w:p w14:paraId="1677DA30" w14:textId="77777777" w:rsidR="001A1CC7" w:rsidRPr="001A1CC7" w:rsidRDefault="001A1CC7" w:rsidP="001A1CC7">
      <w:pPr>
        <w:numPr>
          <w:ilvl w:val="0"/>
          <w:numId w:val="9"/>
        </w:numPr>
        <w:spacing w:after="23" w:line="276" w:lineRule="auto"/>
        <w:ind w:left="1348" w:right="18" w:hanging="710"/>
        <w:rPr>
          <w:rFonts w:ascii="Verdana" w:hAnsi="Verdana"/>
          <w:color w:val="auto"/>
          <w:szCs w:val="20"/>
        </w:rPr>
      </w:pPr>
      <w:r w:rsidRPr="001A1CC7">
        <w:rPr>
          <w:rFonts w:ascii="Verdana" w:hAnsi="Verdana"/>
          <w:color w:val="auto"/>
          <w:szCs w:val="20"/>
        </w:rPr>
        <w:t xml:space="preserve">wydanie materiałów (ustalonych z Zamawiającym) uczestnikom wpisanym na listę obecności; </w:t>
      </w:r>
    </w:p>
    <w:p w14:paraId="2D226B9A" w14:textId="0B2945A3" w:rsidR="001A1CC7" w:rsidRPr="001A1CC7" w:rsidRDefault="56B4B92C" w:rsidP="432C79F2">
      <w:pPr>
        <w:numPr>
          <w:ilvl w:val="0"/>
          <w:numId w:val="9"/>
        </w:numPr>
        <w:spacing w:after="110" w:line="276" w:lineRule="auto"/>
        <w:ind w:left="1348" w:right="18" w:hanging="710"/>
        <w:rPr>
          <w:rFonts w:ascii="Verdana" w:hAnsi="Verdana"/>
          <w:color w:val="auto"/>
        </w:rPr>
      </w:pPr>
      <w:r w:rsidRPr="432C79F2">
        <w:rPr>
          <w:rFonts w:ascii="Verdana" w:hAnsi="Verdana"/>
          <w:color w:val="auto"/>
        </w:rPr>
        <w:t xml:space="preserve">zakwaterowanie uczestników wydarzenia w pokojach zgodnie z ich rejestracją; </w:t>
      </w:r>
    </w:p>
    <w:p w14:paraId="1C86B8C8" w14:textId="77777777" w:rsidR="001A1CC7" w:rsidRPr="001A1CC7" w:rsidRDefault="001A1CC7" w:rsidP="001A1CC7">
      <w:pPr>
        <w:numPr>
          <w:ilvl w:val="0"/>
          <w:numId w:val="9"/>
        </w:numPr>
        <w:spacing w:after="0" w:line="276" w:lineRule="auto"/>
        <w:ind w:left="1348" w:right="18" w:hanging="710"/>
        <w:rPr>
          <w:rFonts w:ascii="Verdana" w:hAnsi="Verdana"/>
          <w:color w:val="auto"/>
          <w:szCs w:val="20"/>
        </w:rPr>
      </w:pPr>
      <w:r w:rsidRPr="001A1CC7">
        <w:rPr>
          <w:rFonts w:ascii="Verdana" w:hAnsi="Verdana"/>
          <w:color w:val="auto"/>
          <w:szCs w:val="20"/>
        </w:rPr>
        <w:t xml:space="preserve">za kontakt telefoniczny lub za pośrednictwem poczty elektronicznej z nieobecnymi uczestnikami wydarzenia w celu ustalenia, zweryfikowania przyczyn nieobecności na wydarzeniu.  </w:t>
      </w:r>
    </w:p>
    <w:p w14:paraId="776B8F38" w14:textId="77777777" w:rsidR="001A1CC7" w:rsidRPr="001A1CC7" w:rsidRDefault="001A1CC7" w:rsidP="001A1CC7">
      <w:pPr>
        <w:spacing w:after="131" w:line="276" w:lineRule="auto"/>
        <w:ind w:left="1349"/>
        <w:jc w:val="left"/>
        <w:rPr>
          <w:rFonts w:ascii="Verdana" w:hAnsi="Verdana"/>
          <w:color w:val="auto"/>
          <w:szCs w:val="20"/>
        </w:rPr>
      </w:pPr>
      <w:r w:rsidRPr="001A1CC7">
        <w:rPr>
          <w:rFonts w:ascii="Verdana" w:hAnsi="Verdana"/>
          <w:color w:val="auto"/>
          <w:szCs w:val="20"/>
        </w:rPr>
        <w:t xml:space="preserve"> </w:t>
      </w:r>
    </w:p>
    <w:p w14:paraId="74624AE1" w14:textId="77777777" w:rsidR="001A1CC7" w:rsidRPr="001A1CC7" w:rsidRDefault="001A1CC7" w:rsidP="001A1CC7">
      <w:pPr>
        <w:tabs>
          <w:tab w:val="center" w:pos="3024"/>
          <w:tab w:val="center" w:pos="4125"/>
          <w:tab w:val="center" w:pos="5468"/>
          <w:tab w:val="right" w:pos="8238"/>
        </w:tabs>
        <w:spacing w:after="37" w:line="276" w:lineRule="auto"/>
        <w:jc w:val="left"/>
        <w:rPr>
          <w:rFonts w:ascii="Verdana" w:hAnsi="Verdana"/>
          <w:color w:val="auto"/>
          <w:szCs w:val="20"/>
        </w:rPr>
      </w:pPr>
      <w:r w:rsidRPr="001A1CC7">
        <w:rPr>
          <w:rFonts w:ascii="Verdana" w:hAnsi="Verdana"/>
          <w:b/>
          <w:color w:val="auto"/>
          <w:szCs w:val="20"/>
        </w:rPr>
        <w:t>4.6</w:t>
      </w:r>
      <w:r w:rsidRPr="001A1CC7">
        <w:rPr>
          <w:rFonts w:ascii="Verdana" w:eastAsia="Arial" w:hAnsi="Verdana" w:cs="Arial"/>
          <w:b/>
          <w:color w:val="auto"/>
          <w:szCs w:val="20"/>
        </w:rPr>
        <w:t xml:space="preserve"> </w:t>
      </w:r>
      <w:r w:rsidRPr="001A1CC7">
        <w:rPr>
          <w:rFonts w:ascii="Verdana" w:hAnsi="Verdana"/>
          <w:b/>
          <w:color w:val="auto"/>
          <w:szCs w:val="20"/>
        </w:rPr>
        <w:t xml:space="preserve">Zapewnienie materiałów na </w:t>
      </w:r>
      <w:r w:rsidRPr="001A1CC7">
        <w:rPr>
          <w:rFonts w:ascii="Verdana" w:hAnsi="Verdana"/>
          <w:b/>
          <w:color w:val="auto"/>
          <w:szCs w:val="20"/>
        </w:rPr>
        <w:tab/>
        <w:t>poszczególnych wydarzeniach</w:t>
      </w:r>
    </w:p>
    <w:p w14:paraId="79DF9D89" w14:textId="77777777" w:rsidR="001A1CC7" w:rsidRPr="001A1CC7" w:rsidRDefault="001A1CC7" w:rsidP="001A1CC7">
      <w:pPr>
        <w:pStyle w:val="Nagwek1"/>
        <w:spacing w:after="31" w:line="276" w:lineRule="auto"/>
        <w:ind w:left="67"/>
        <w:jc w:val="left"/>
        <w:rPr>
          <w:rFonts w:ascii="Verdana" w:hAnsi="Verdana"/>
          <w:sz w:val="20"/>
          <w:szCs w:val="20"/>
        </w:rPr>
      </w:pPr>
      <w:r w:rsidRPr="001A1CC7">
        <w:rPr>
          <w:rFonts w:ascii="Verdana" w:hAnsi="Verdana"/>
          <w:sz w:val="20"/>
          <w:szCs w:val="20"/>
        </w:rPr>
        <w:t xml:space="preserve">STACJONARNYCH  </w:t>
      </w:r>
    </w:p>
    <w:p w14:paraId="12AB7E18" w14:textId="77777777" w:rsidR="001A1CC7" w:rsidRPr="001A1CC7" w:rsidRDefault="001A1CC7" w:rsidP="001A1CC7">
      <w:pPr>
        <w:spacing w:after="61" w:line="276" w:lineRule="auto"/>
        <w:ind w:left="355"/>
        <w:jc w:val="left"/>
        <w:rPr>
          <w:rFonts w:ascii="Verdana" w:hAnsi="Verdana"/>
          <w:color w:val="auto"/>
          <w:szCs w:val="20"/>
        </w:rPr>
      </w:pPr>
      <w:r w:rsidRPr="001A1CC7">
        <w:rPr>
          <w:rFonts w:ascii="Verdana" w:hAnsi="Verdana"/>
          <w:b/>
          <w:color w:val="auto"/>
          <w:szCs w:val="20"/>
        </w:rPr>
        <w:t xml:space="preserve"> </w:t>
      </w:r>
    </w:p>
    <w:p w14:paraId="581112CB" w14:textId="77777777" w:rsidR="001A1CC7" w:rsidRPr="001A1CC7" w:rsidRDefault="001A1CC7" w:rsidP="001A1CC7">
      <w:pPr>
        <w:spacing w:line="276" w:lineRule="auto"/>
        <w:ind w:left="765" w:right="18" w:hanging="708"/>
        <w:rPr>
          <w:rFonts w:ascii="Verdana" w:hAnsi="Verdana"/>
          <w:color w:val="auto"/>
          <w:szCs w:val="20"/>
        </w:rPr>
      </w:pPr>
      <w:r w:rsidRPr="001A1CC7">
        <w:rPr>
          <w:rFonts w:ascii="Verdana" w:hAnsi="Verdana"/>
          <w:color w:val="auto"/>
          <w:szCs w:val="20"/>
        </w:rPr>
        <w:t>4.6.1</w:t>
      </w:r>
      <w:r w:rsidRPr="001A1CC7">
        <w:rPr>
          <w:rFonts w:ascii="Verdana" w:eastAsia="Arial" w:hAnsi="Verdana" w:cs="Arial"/>
          <w:color w:val="auto"/>
          <w:szCs w:val="20"/>
        </w:rPr>
        <w:t xml:space="preserve"> </w:t>
      </w:r>
      <w:r w:rsidRPr="001A1CC7">
        <w:rPr>
          <w:rFonts w:ascii="Verdana" w:hAnsi="Verdana"/>
          <w:color w:val="auto"/>
          <w:szCs w:val="20"/>
        </w:rPr>
        <w:t>Przygotowanie identyfikatorów imiennych dla uczestników na wybranych przez Zamawiającego wydarzeniach. Identyfikatory będą przygotowane bezpłatnie zgodnie z wizualizacją przesłaną przez Zamawiającego. Wykonawca przy wybranych wydarzeniach będzie odpowiedzialny za bezpłatne umieszczenie i dostarczenie na pamięci zewnętrznej (</w:t>
      </w:r>
      <w:proofErr w:type="spellStart"/>
      <w:r w:rsidRPr="001A1CC7">
        <w:rPr>
          <w:rFonts w:ascii="Verdana" w:hAnsi="Verdana"/>
          <w:color w:val="auto"/>
          <w:szCs w:val="20"/>
        </w:rPr>
        <w:t>pendrivie</w:t>
      </w:r>
      <w:proofErr w:type="spellEnd"/>
      <w:r w:rsidRPr="001A1CC7">
        <w:rPr>
          <w:rFonts w:ascii="Verdana" w:hAnsi="Verdana"/>
          <w:color w:val="auto"/>
          <w:szCs w:val="20"/>
        </w:rPr>
        <w:t xml:space="preserve">) materiałów do wykorzystania przez prelegentów i prowadzących, do wyświetlenia, na projektorze. Materiały zostaną dostarczone przez Zamawiającego drogą mailową, chyba że Zamawiający postanowi inaczej. Wykonawca przy wybranych wydarzeniach przygotuje na stół prezydialny identyfikatory imienne oraz dokona rezerwacji pierwszego rzędu krzeseł ze wskazaniem przez Zamawiającego imion i nazwisk uczestników. Wraz z podpisaniem imieniem i nazwiskiem zarezerwowanych miejsc.  </w:t>
      </w:r>
    </w:p>
    <w:p w14:paraId="220AD8CE" w14:textId="77777777" w:rsidR="001A1CC7" w:rsidRPr="001A1CC7" w:rsidRDefault="001A1CC7" w:rsidP="001A1CC7">
      <w:pPr>
        <w:spacing w:line="276" w:lineRule="auto"/>
        <w:ind w:left="765" w:right="18" w:hanging="708"/>
        <w:rPr>
          <w:rFonts w:ascii="Verdana" w:hAnsi="Verdana"/>
          <w:color w:val="auto"/>
          <w:szCs w:val="20"/>
        </w:rPr>
      </w:pPr>
      <w:r w:rsidRPr="001A1CC7">
        <w:rPr>
          <w:rFonts w:ascii="Verdana" w:hAnsi="Verdana"/>
          <w:color w:val="auto"/>
          <w:szCs w:val="20"/>
        </w:rPr>
        <w:t>4.6.2</w:t>
      </w:r>
      <w:r w:rsidRPr="001A1CC7">
        <w:rPr>
          <w:rFonts w:ascii="Verdana" w:eastAsia="Arial" w:hAnsi="Verdana" w:cs="Arial"/>
          <w:color w:val="auto"/>
          <w:szCs w:val="20"/>
        </w:rPr>
        <w:t xml:space="preserve"> </w:t>
      </w:r>
      <w:r w:rsidRPr="001A1CC7">
        <w:rPr>
          <w:rFonts w:ascii="Verdana" w:hAnsi="Verdana"/>
          <w:color w:val="auto"/>
          <w:szCs w:val="20"/>
        </w:rPr>
        <w:t xml:space="preserve">Druk materiałów informacyjnych (lista obecności, ankiety, tablice kierunkowe, identyfikatory itd.) + około 5 stron na jednego uczestnika, a także dostarczenie tych materiałów na miejsce docelowe zorganizowanego wydarzenia.  Specyfikacja techniczna wydruków: gramatura papieru 90g/m2 (+/- 10%); kolor 4x0.  </w:t>
      </w:r>
    </w:p>
    <w:p w14:paraId="152C0F43" w14:textId="77777777" w:rsidR="001A1CC7" w:rsidRPr="001A1CC7" w:rsidRDefault="001A1CC7" w:rsidP="001A1CC7">
      <w:pPr>
        <w:spacing w:after="28" w:line="276" w:lineRule="auto"/>
        <w:ind w:left="780" w:hanging="708"/>
        <w:rPr>
          <w:rFonts w:ascii="Verdana" w:hAnsi="Verdana"/>
          <w:color w:val="auto"/>
          <w:szCs w:val="20"/>
        </w:rPr>
      </w:pPr>
      <w:r w:rsidRPr="001A1CC7">
        <w:rPr>
          <w:rFonts w:ascii="Verdana" w:hAnsi="Verdana"/>
          <w:color w:val="auto"/>
          <w:szCs w:val="20"/>
        </w:rPr>
        <w:t>4.6.3</w:t>
      </w:r>
      <w:r w:rsidRPr="001A1CC7">
        <w:rPr>
          <w:rFonts w:ascii="Verdana" w:eastAsia="Arial" w:hAnsi="Verdana" w:cs="Arial"/>
          <w:color w:val="auto"/>
          <w:szCs w:val="20"/>
        </w:rPr>
        <w:t xml:space="preserve"> </w:t>
      </w:r>
      <w:r w:rsidRPr="001A1CC7">
        <w:rPr>
          <w:rFonts w:ascii="Verdana" w:hAnsi="Verdana"/>
          <w:color w:val="auto"/>
          <w:szCs w:val="20"/>
        </w:rPr>
        <w:t xml:space="preserve">Materiały do druku zostaną przesłane przez Zamawiającego w formie elektronicznej w terminie do 2 dni kalendarzowych przed wydarzeniem.  </w:t>
      </w:r>
    </w:p>
    <w:p w14:paraId="56522833" w14:textId="77777777" w:rsidR="001A1CC7" w:rsidRPr="001A1CC7" w:rsidRDefault="001A1CC7" w:rsidP="001A1CC7">
      <w:pPr>
        <w:spacing w:line="276" w:lineRule="auto"/>
        <w:ind w:left="765" w:right="18" w:hanging="708"/>
        <w:rPr>
          <w:rFonts w:ascii="Verdana" w:hAnsi="Verdana"/>
          <w:color w:val="auto"/>
          <w:szCs w:val="20"/>
        </w:rPr>
      </w:pPr>
      <w:r w:rsidRPr="001A1CC7">
        <w:rPr>
          <w:rFonts w:ascii="Verdana" w:hAnsi="Verdana"/>
          <w:color w:val="auto"/>
          <w:szCs w:val="20"/>
        </w:rPr>
        <w:t>4.6.4</w:t>
      </w:r>
      <w:r w:rsidRPr="001A1CC7">
        <w:rPr>
          <w:rFonts w:ascii="Verdana" w:eastAsia="Arial" w:hAnsi="Verdana" w:cs="Arial"/>
          <w:color w:val="auto"/>
          <w:szCs w:val="20"/>
        </w:rPr>
        <w:t xml:space="preserve"> </w:t>
      </w:r>
      <w:r w:rsidRPr="001A1CC7">
        <w:rPr>
          <w:rFonts w:ascii="Verdana" w:hAnsi="Verdana"/>
          <w:color w:val="auto"/>
          <w:szCs w:val="20"/>
        </w:rPr>
        <w:t xml:space="preserve">Wykonawca zobowiązany jest zapewnić bezpłatny odbiór, transport i logistykę materiałów promocyjnoinformacyjnych, w tym m.in. ulotek, broszur, publikacji, toreb, teczek, notesów, długopisów, ołówków, gadżetów, </w:t>
      </w:r>
      <w:proofErr w:type="spellStart"/>
      <w:r w:rsidRPr="001A1CC7">
        <w:rPr>
          <w:rFonts w:ascii="Verdana" w:hAnsi="Verdana"/>
          <w:color w:val="auto"/>
          <w:szCs w:val="20"/>
        </w:rPr>
        <w:t>roll-upów</w:t>
      </w:r>
      <w:proofErr w:type="spellEnd"/>
      <w:r w:rsidRPr="001A1CC7">
        <w:rPr>
          <w:rFonts w:ascii="Verdana" w:hAnsi="Verdana"/>
          <w:color w:val="auto"/>
          <w:szCs w:val="20"/>
        </w:rPr>
        <w:t xml:space="preserve">, z siedziby Zamawiającego i/lub z innych miejsc wskazanych przez Zamawiającego oraz dostarczyć ww. materiały lub przedmioty do miejsca wskazanego przez Zamawiającego. Wykonawca zapewni personel w odpowiedniej liczbie osób do noszenia, pakowania i rozpakowywania ww. materiałów.  </w:t>
      </w:r>
    </w:p>
    <w:p w14:paraId="28DD0279" w14:textId="77777777" w:rsidR="001A1CC7" w:rsidRPr="001A1CC7" w:rsidRDefault="001A1CC7" w:rsidP="001A1CC7">
      <w:pPr>
        <w:spacing w:line="276" w:lineRule="auto"/>
        <w:ind w:left="765" w:right="18" w:hanging="708"/>
        <w:rPr>
          <w:rFonts w:ascii="Verdana" w:hAnsi="Verdana"/>
          <w:color w:val="auto"/>
          <w:szCs w:val="20"/>
        </w:rPr>
      </w:pPr>
      <w:r w:rsidRPr="001A1CC7">
        <w:rPr>
          <w:rFonts w:ascii="Verdana" w:hAnsi="Verdana"/>
          <w:color w:val="auto"/>
          <w:szCs w:val="20"/>
        </w:rPr>
        <w:t>4.6.5</w:t>
      </w:r>
      <w:r w:rsidRPr="001A1CC7">
        <w:rPr>
          <w:rFonts w:ascii="Verdana" w:eastAsia="Arial" w:hAnsi="Verdana" w:cs="Arial"/>
          <w:color w:val="auto"/>
          <w:szCs w:val="20"/>
        </w:rPr>
        <w:t xml:space="preserve"> </w:t>
      </w:r>
      <w:r w:rsidRPr="001A1CC7">
        <w:rPr>
          <w:rFonts w:ascii="Verdana" w:hAnsi="Verdana"/>
          <w:color w:val="auto"/>
          <w:szCs w:val="20"/>
        </w:rPr>
        <w:t xml:space="preserve">Wykonawca zobowiązany jest bezpłatnie dostarczyć własnoręcznie lub za pośrednictwem zamówionego kuriera, wydać/ rozłożyć materiały uczestnikom wydarzeń wskazanych przez Zamawiającego realizowanych w ramach w/w przedsięwzięcia lub działalności Łukasiewicz – ORGMASZ”  </w:t>
      </w:r>
    </w:p>
    <w:p w14:paraId="41B49C8C" w14:textId="77777777" w:rsidR="001A1CC7" w:rsidRPr="001A1CC7" w:rsidRDefault="001A1CC7" w:rsidP="001A1CC7">
      <w:pPr>
        <w:spacing w:after="0" w:line="276" w:lineRule="auto"/>
        <w:ind w:left="765" w:right="18" w:hanging="708"/>
        <w:rPr>
          <w:rFonts w:ascii="Verdana" w:hAnsi="Verdana"/>
          <w:color w:val="auto"/>
          <w:szCs w:val="20"/>
        </w:rPr>
      </w:pPr>
      <w:r w:rsidRPr="001A1CC7">
        <w:rPr>
          <w:rFonts w:ascii="Verdana" w:hAnsi="Verdana"/>
          <w:color w:val="auto"/>
          <w:szCs w:val="20"/>
        </w:rPr>
        <w:t>4.6.6</w:t>
      </w:r>
      <w:r w:rsidRPr="001A1CC7">
        <w:rPr>
          <w:rFonts w:ascii="Verdana" w:eastAsia="Arial" w:hAnsi="Verdana" w:cs="Arial"/>
          <w:color w:val="auto"/>
          <w:szCs w:val="20"/>
        </w:rPr>
        <w:t xml:space="preserve"> </w:t>
      </w:r>
      <w:r w:rsidRPr="001A1CC7">
        <w:rPr>
          <w:rFonts w:ascii="Verdana" w:hAnsi="Verdana"/>
          <w:color w:val="auto"/>
          <w:szCs w:val="20"/>
        </w:rPr>
        <w:t xml:space="preserve">Spakowanie (w tym konfekcjonowanie), rozłożenie, wydanie materiałów promocyjno-informacyjnych oraz innych drukowanych przez Wykonawcę materiałów na zlecenie Zamawiającego według wskazówek </w:t>
      </w:r>
    </w:p>
    <w:p w14:paraId="48E6705D" w14:textId="77777777" w:rsidR="001A1CC7" w:rsidRPr="001A1CC7" w:rsidRDefault="001A1CC7" w:rsidP="001A1CC7">
      <w:pPr>
        <w:spacing w:after="134" w:line="276" w:lineRule="auto"/>
        <w:ind w:left="790"/>
        <w:rPr>
          <w:rFonts w:ascii="Verdana" w:hAnsi="Verdana"/>
          <w:color w:val="auto"/>
          <w:szCs w:val="20"/>
        </w:rPr>
      </w:pPr>
      <w:r w:rsidRPr="001A1CC7">
        <w:rPr>
          <w:rFonts w:ascii="Verdana" w:hAnsi="Verdana"/>
          <w:color w:val="auto"/>
          <w:szCs w:val="20"/>
        </w:rPr>
        <w:t xml:space="preserve">Zamawiającego i dostarczenie ich na miejsce organizacji wydarzenia.  </w:t>
      </w:r>
    </w:p>
    <w:p w14:paraId="4B7180E4" w14:textId="77777777" w:rsidR="001A1CC7" w:rsidRPr="001A1CC7" w:rsidRDefault="001A1CC7" w:rsidP="001A1CC7">
      <w:pPr>
        <w:spacing w:line="276" w:lineRule="auto"/>
        <w:ind w:left="765" w:right="18" w:hanging="708"/>
        <w:rPr>
          <w:rFonts w:ascii="Verdana" w:hAnsi="Verdana"/>
          <w:color w:val="auto"/>
          <w:szCs w:val="20"/>
        </w:rPr>
      </w:pPr>
      <w:r w:rsidRPr="001A1CC7">
        <w:rPr>
          <w:rFonts w:ascii="Verdana" w:hAnsi="Verdana"/>
          <w:color w:val="auto"/>
          <w:szCs w:val="20"/>
        </w:rPr>
        <w:t>4.6.7</w:t>
      </w:r>
      <w:r w:rsidRPr="001A1CC7">
        <w:rPr>
          <w:rFonts w:ascii="Verdana" w:eastAsia="Arial" w:hAnsi="Verdana" w:cs="Arial"/>
          <w:color w:val="auto"/>
          <w:szCs w:val="20"/>
        </w:rPr>
        <w:t xml:space="preserve"> </w:t>
      </w:r>
      <w:r w:rsidRPr="001A1CC7">
        <w:rPr>
          <w:rFonts w:ascii="Verdana" w:hAnsi="Verdana"/>
          <w:color w:val="auto"/>
          <w:szCs w:val="20"/>
        </w:rPr>
        <w:t>Dostarczenie po zakończeniu wydarzenia niewykorzystanych materiałów promocyjno-informacyjnych i pozostałych przedmiotów (</w:t>
      </w:r>
      <w:proofErr w:type="spellStart"/>
      <w:r w:rsidRPr="001A1CC7">
        <w:rPr>
          <w:rFonts w:ascii="Verdana" w:hAnsi="Verdana"/>
          <w:color w:val="auto"/>
          <w:szCs w:val="20"/>
        </w:rPr>
        <w:t>roll-upów</w:t>
      </w:r>
      <w:proofErr w:type="spellEnd"/>
      <w:r w:rsidRPr="001A1CC7">
        <w:rPr>
          <w:rFonts w:ascii="Verdana" w:hAnsi="Verdana"/>
          <w:color w:val="auto"/>
          <w:szCs w:val="20"/>
        </w:rPr>
        <w:t xml:space="preserve">, ścianek konferencyjnych, stojaków na ulotki itp.) z powrotem do siedziby Zamawiającego lub innego miejsca wskazanego przez Zamawiającego (w tym siedziba Wykonawcy). Wykonawca zapewni personel w odpowiedniej liczbie do noszenia i pakowania ww. materiałów.   </w:t>
      </w:r>
    </w:p>
    <w:p w14:paraId="5C6A9440" w14:textId="77777777" w:rsidR="001A1CC7" w:rsidRPr="001A1CC7" w:rsidRDefault="001A1CC7" w:rsidP="001A1CC7">
      <w:pPr>
        <w:spacing w:line="276" w:lineRule="auto"/>
        <w:ind w:left="765" w:right="18" w:hanging="708"/>
        <w:rPr>
          <w:rFonts w:ascii="Verdana" w:hAnsi="Verdana"/>
          <w:color w:val="auto"/>
          <w:szCs w:val="20"/>
        </w:rPr>
      </w:pPr>
      <w:r w:rsidRPr="001A1CC7">
        <w:rPr>
          <w:rFonts w:ascii="Verdana" w:hAnsi="Verdana"/>
          <w:color w:val="auto"/>
          <w:szCs w:val="20"/>
        </w:rPr>
        <w:t>4.6.8</w:t>
      </w:r>
      <w:r w:rsidRPr="001A1CC7">
        <w:rPr>
          <w:rFonts w:ascii="Verdana" w:eastAsia="Arial" w:hAnsi="Verdana" w:cs="Arial"/>
          <w:color w:val="auto"/>
          <w:szCs w:val="20"/>
        </w:rPr>
        <w:t xml:space="preserve"> </w:t>
      </w:r>
      <w:r w:rsidRPr="001A1CC7">
        <w:rPr>
          <w:rFonts w:ascii="Verdana" w:hAnsi="Verdana"/>
          <w:color w:val="auto"/>
          <w:szCs w:val="20"/>
        </w:rPr>
        <w:t xml:space="preserve">Zamawiający może zlecić Wykonawcy przygotowanie ankiety oceniającej jakość wydarzenia pod względem logistycznym i merytorycznym. Treść anonimowej ankiety przygotowana przez Zamawiającego zostanie przesłana do Wykonawcy nie później niż 3 dni robocze przed rozpoczęciem wydarzenia.   </w:t>
      </w:r>
    </w:p>
    <w:p w14:paraId="7FC64AE4" w14:textId="77777777" w:rsidR="001A1CC7" w:rsidRPr="001A1CC7" w:rsidRDefault="001A1CC7" w:rsidP="001A1CC7">
      <w:pPr>
        <w:spacing w:line="276" w:lineRule="auto"/>
        <w:ind w:left="765" w:right="18" w:hanging="708"/>
        <w:rPr>
          <w:rFonts w:ascii="Verdana" w:hAnsi="Verdana"/>
          <w:color w:val="auto"/>
          <w:szCs w:val="20"/>
        </w:rPr>
      </w:pPr>
      <w:r w:rsidRPr="001A1CC7">
        <w:rPr>
          <w:rFonts w:ascii="Verdana" w:hAnsi="Verdana"/>
          <w:color w:val="auto"/>
          <w:szCs w:val="20"/>
        </w:rPr>
        <w:t>4.6.9</w:t>
      </w:r>
      <w:r w:rsidRPr="001A1CC7">
        <w:rPr>
          <w:rFonts w:ascii="Verdana" w:eastAsia="Arial" w:hAnsi="Verdana" w:cs="Arial"/>
          <w:color w:val="auto"/>
          <w:szCs w:val="20"/>
        </w:rPr>
        <w:t xml:space="preserve"> </w:t>
      </w:r>
      <w:r w:rsidRPr="001A1CC7">
        <w:rPr>
          <w:rFonts w:ascii="Verdana" w:hAnsi="Verdana"/>
          <w:color w:val="auto"/>
          <w:szCs w:val="20"/>
        </w:rPr>
        <w:t xml:space="preserve">Wykonawca zobowiązany jest powielić ankiety w odpowiedniej liczbie i rozdać ankiety wszystkim uczestnikom wydarzenia wraz z pozostałymi materiałami bezpośrednio przed rozpoczęciem spotkania – jeśli Zamawiający będzie miał taką potrzebę.  </w:t>
      </w:r>
    </w:p>
    <w:p w14:paraId="7533FF64" w14:textId="77777777" w:rsidR="001A1CC7" w:rsidRPr="001A1CC7" w:rsidRDefault="001A1CC7" w:rsidP="001A1CC7">
      <w:pPr>
        <w:spacing w:after="0" w:line="276" w:lineRule="auto"/>
        <w:ind w:left="765" w:right="18" w:hanging="708"/>
        <w:rPr>
          <w:rFonts w:ascii="Verdana" w:hAnsi="Verdana"/>
          <w:color w:val="auto"/>
          <w:szCs w:val="20"/>
        </w:rPr>
      </w:pPr>
      <w:r w:rsidRPr="001A1CC7">
        <w:rPr>
          <w:rFonts w:ascii="Verdana" w:hAnsi="Verdana"/>
          <w:color w:val="auto"/>
          <w:szCs w:val="20"/>
        </w:rPr>
        <w:t>4.6.10</w:t>
      </w:r>
      <w:r w:rsidRPr="001A1CC7">
        <w:rPr>
          <w:rFonts w:ascii="Verdana" w:eastAsia="Arial" w:hAnsi="Verdana" w:cs="Arial"/>
          <w:color w:val="auto"/>
          <w:szCs w:val="20"/>
        </w:rPr>
        <w:t xml:space="preserve"> </w:t>
      </w:r>
      <w:r w:rsidRPr="001A1CC7">
        <w:rPr>
          <w:rFonts w:ascii="Verdana" w:hAnsi="Verdana"/>
          <w:color w:val="auto"/>
          <w:szCs w:val="20"/>
        </w:rPr>
        <w:t xml:space="preserve">Wypełnione ankiety (min. 60% liczby uczestników) zostaną zebrane przez Wykonawcę w ostatnim dniu wydarzenia, a następnie Wykonawca, na prośbę Zleceniodawcy, dokona opracowania wyników ankiet i umożliwi eksport danych do pliku Excel, który zostanie przekazany do zatwierdzenia Zamawiającemu do 5 dni po zakończeniu wydarzenia wraz z raportem interpretującym zebrane wyniki. Jeśli Zamawiający zgłosi taką potrzebę.  </w:t>
      </w:r>
    </w:p>
    <w:p w14:paraId="66D99530" w14:textId="77777777" w:rsidR="001A1CC7" w:rsidRPr="001A1CC7" w:rsidRDefault="001A1CC7" w:rsidP="001A1CC7">
      <w:pPr>
        <w:spacing w:after="133" w:line="276" w:lineRule="auto"/>
        <w:ind w:left="780"/>
        <w:jc w:val="left"/>
        <w:rPr>
          <w:rFonts w:ascii="Verdana" w:hAnsi="Verdana"/>
          <w:color w:val="auto"/>
          <w:szCs w:val="20"/>
        </w:rPr>
      </w:pPr>
      <w:r w:rsidRPr="001A1CC7">
        <w:rPr>
          <w:rFonts w:ascii="Verdana" w:hAnsi="Verdana"/>
          <w:color w:val="auto"/>
          <w:szCs w:val="20"/>
        </w:rPr>
        <w:t xml:space="preserve"> </w:t>
      </w:r>
    </w:p>
    <w:p w14:paraId="443D4800" w14:textId="77777777" w:rsidR="001A1CC7" w:rsidRPr="001A1CC7" w:rsidRDefault="001A1CC7" w:rsidP="001A1CC7">
      <w:pPr>
        <w:tabs>
          <w:tab w:val="center" w:pos="3176"/>
          <w:tab w:val="center" w:pos="4456"/>
          <w:tab w:val="center" w:pos="5780"/>
          <w:tab w:val="right" w:pos="8238"/>
        </w:tabs>
        <w:spacing w:after="37" w:line="276" w:lineRule="auto"/>
        <w:jc w:val="left"/>
        <w:rPr>
          <w:rFonts w:ascii="Verdana" w:hAnsi="Verdana"/>
          <w:color w:val="auto"/>
          <w:szCs w:val="20"/>
        </w:rPr>
      </w:pPr>
      <w:r w:rsidRPr="001A1CC7">
        <w:rPr>
          <w:rFonts w:ascii="Verdana" w:hAnsi="Verdana"/>
          <w:b/>
          <w:color w:val="auto"/>
          <w:szCs w:val="20"/>
        </w:rPr>
        <w:t>4.7</w:t>
      </w:r>
      <w:r w:rsidRPr="001A1CC7">
        <w:rPr>
          <w:rFonts w:ascii="Verdana" w:eastAsia="Arial" w:hAnsi="Verdana" w:cs="Arial"/>
          <w:b/>
          <w:color w:val="auto"/>
          <w:szCs w:val="20"/>
        </w:rPr>
        <w:t xml:space="preserve"> </w:t>
      </w:r>
      <w:r w:rsidRPr="001A1CC7">
        <w:rPr>
          <w:rFonts w:ascii="Verdana" w:hAnsi="Verdana"/>
          <w:b/>
          <w:color w:val="auto"/>
          <w:szCs w:val="20"/>
        </w:rPr>
        <w:t xml:space="preserve">Zapewnienie </w:t>
      </w:r>
      <w:r w:rsidRPr="001A1CC7">
        <w:rPr>
          <w:rFonts w:ascii="Verdana" w:hAnsi="Verdana"/>
          <w:b/>
          <w:color w:val="auto"/>
          <w:szCs w:val="20"/>
        </w:rPr>
        <w:tab/>
        <w:t xml:space="preserve">wyżywienia </w:t>
      </w:r>
      <w:r w:rsidRPr="001A1CC7">
        <w:rPr>
          <w:rFonts w:ascii="Verdana" w:hAnsi="Verdana"/>
          <w:b/>
          <w:color w:val="auto"/>
          <w:szCs w:val="20"/>
        </w:rPr>
        <w:tab/>
        <w:t xml:space="preserve">dla </w:t>
      </w:r>
      <w:r w:rsidRPr="001A1CC7">
        <w:rPr>
          <w:rFonts w:ascii="Verdana" w:hAnsi="Verdana"/>
          <w:b/>
          <w:color w:val="auto"/>
          <w:szCs w:val="20"/>
        </w:rPr>
        <w:tab/>
        <w:t xml:space="preserve">uczestników </w:t>
      </w:r>
      <w:r w:rsidRPr="001A1CC7">
        <w:rPr>
          <w:rFonts w:ascii="Verdana" w:hAnsi="Verdana"/>
          <w:b/>
          <w:color w:val="auto"/>
          <w:szCs w:val="20"/>
        </w:rPr>
        <w:tab/>
        <w:t xml:space="preserve">wydarzenia </w:t>
      </w:r>
    </w:p>
    <w:p w14:paraId="7E00019C" w14:textId="77777777" w:rsidR="001A1CC7" w:rsidRPr="001A1CC7" w:rsidRDefault="001A1CC7" w:rsidP="001A1CC7">
      <w:pPr>
        <w:pStyle w:val="Nagwek1"/>
        <w:spacing w:after="31" w:line="276" w:lineRule="auto"/>
        <w:ind w:left="67"/>
        <w:jc w:val="left"/>
        <w:rPr>
          <w:rFonts w:ascii="Verdana" w:hAnsi="Verdana"/>
          <w:sz w:val="20"/>
          <w:szCs w:val="20"/>
        </w:rPr>
      </w:pPr>
      <w:r w:rsidRPr="001A1CC7">
        <w:rPr>
          <w:rFonts w:ascii="Verdana" w:hAnsi="Verdana"/>
          <w:sz w:val="20"/>
          <w:szCs w:val="20"/>
        </w:rPr>
        <w:t xml:space="preserve">STACJONARNEGO  </w:t>
      </w:r>
    </w:p>
    <w:p w14:paraId="614AC72A" w14:textId="77777777" w:rsidR="001A1CC7" w:rsidRPr="001A1CC7" w:rsidRDefault="001A1CC7" w:rsidP="001A1CC7">
      <w:pPr>
        <w:spacing w:after="28" w:line="276" w:lineRule="auto"/>
        <w:ind w:left="72"/>
        <w:jc w:val="left"/>
        <w:rPr>
          <w:rFonts w:ascii="Verdana" w:hAnsi="Verdana"/>
          <w:color w:val="auto"/>
          <w:szCs w:val="20"/>
        </w:rPr>
      </w:pPr>
      <w:r w:rsidRPr="001A1CC7">
        <w:rPr>
          <w:rFonts w:ascii="Verdana" w:eastAsia="Calibri" w:hAnsi="Verdana" w:cs="Calibri"/>
          <w:color w:val="auto"/>
          <w:szCs w:val="20"/>
        </w:rPr>
        <w:t xml:space="preserve"> </w:t>
      </w:r>
    </w:p>
    <w:p w14:paraId="0CC77C17" w14:textId="77777777" w:rsidR="001A1CC7" w:rsidRPr="001A1CC7" w:rsidRDefault="001A1CC7" w:rsidP="001A1CC7">
      <w:pPr>
        <w:spacing w:line="276" w:lineRule="auto"/>
        <w:ind w:left="623" w:right="18" w:hanging="566"/>
        <w:rPr>
          <w:rFonts w:ascii="Verdana" w:hAnsi="Verdana"/>
          <w:color w:val="auto"/>
          <w:szCs w:val="20"/>
        </w:rPr>
      </w:pPr>
      <w:r w:rsidRPr="001A1CC7">
        <w:rPr>
          <w:rFonts w:ascii="Verdana" w:hAnsi="Verdana"/>
          <w:color w:val="auto"/>
          <w:szCs w:val="20"/>
        </w:rPr>
        <w:t xml:space="preserve">4.7.1  Wszystkie posiłki muszą być serwowane w standardzie odpowiadającym jakości usług gastronomicznych świadczonych przez hotel co najmniej 3-gwiazdkowy.  </w:t>
      </w:r>
    </w:p>
    <w:p w14:paraId="5BF02C0F" w14:textId="77777777" w:rsidR="001A1CC7" w:rsidRPr="001A1CC7" w:rsidRDefault="001A1CC7" w:rsidP="001A1CC7">
      <w:pPr>
        <w:spacing w:line="276" w:lineRule="auto"/>
        <w:ind w:left="623" w:right="18" w:hanging="566"/>
        <w:rPr>
          <w:rFonts w:ascii="Verdana" w:hAnsi="Verdana"/>
          <w:color w:val="auto"/>
          <w:szCs w:val="20"/>
        </w:rPr>
      </w:pPr>
      <w:r w:rsidRPr="001A1CC7">
        <w:rPr>
          <w:rFonts w:ascii="Verdana" w:hAnsi="Verdana"/>
          <w:color w:val="auto"/>
          <w:szCs w:val="20"/>
        </w:rPr>
        <w:t xml:space="preserve">4.7.2  Posiłki powinny zostać przygotowane z produktów ekologicznych, sezonowych i lokalnych, wykonanych z poszanowaniem zasad fair trade (powinny posiadać odpowiednie oznakowanie świadczące o certyfikacji), </w:t>
      </w:r>
      <w:proofErr w:type="spellStart"/>
      <w:r w:rsidRPr="001A1CC7">
        <w:rPr>
          <w:rFonts w:ascii="Verdana" w:hAnsi="Verdana"/>
          <w:color w:val="auto"/>
          <w:szCs w:val="20"/>
        </w:rPr>
        <w:t>slow</w:t>
      </w:r>
      <w:proofErr w:type="spellEnd"/>
      <w:r w:rsidRPr="001A1CC7">
        <w:rPr>
          <w:rFonts w:ascii="Verdana" w:hAnsi="Verdana"/>
          <w:color w:val="auto"/>
          <w:szCs w:val="20"/>
        </w:rPr>
        <w:t xml:space="preserve"> food i bez użycia konserwantów, sztucznych barwników i polepszaczy. </w:t>
      </w:r>
    </w:p>
    <w:p w14:paraId="27D73403" w14:textId="77777777" w:rsidR="001A1CC7" w:rsidRPr="001A1CC7" w:rsidRDefault="001A1CC7" w:rsidP="001A1CC7">
      <w:pPr>
        <w:spacing w:line="276" w:lineRule="auto"/>
        <w:ind w:left="623" w:right="18" w:hanging="566"/>
        <w:rPr>
          <w:rFonts w:ascii="Verdana" w:hAnsi="Verdana"/>
          <w:color w:val="auto"/>
          <w:szCs w:val="20"/>
        </w:rPr>
      </w:pPr>
      <w:r w:rsidRPr="001A1CC7">
        <w:rPr>
          <w:rFonts w:ascii="Verdana" w:hAnsi="Verdana"/>
          <w:color w:val="auto"/>
          <w:szCs w:val="20"/>
        </w:rPr>
        <w:t xml:space="preserve">4.7.3  Zamawiający zastrzega sobie prawo do samodzielnego komponowania zestawów (z przedstawianych przez obiekt propozycji menu) oraz możliwości rezygnacji z częściowego zamówienia (menu) proponowanego przez obiekt.   </w:t>
      </w:r>
    </w:p>
    <w:p w14:paraId="05F31489" w14:textId="77777777" w:rsidR="001A1CC7" w:rsidRPr="001A1CC7" w:rsidRDefault="001A1CC7" w:rsidP="001A1CC7">
      <w:pPr>
        <w:spacing w:line="276" w:lineRule="auto"/>
        <w:ind w:left="623" w:right="18" w:hanging="566"/>
        <w:rPr>
          <w:rFonts w:ascii="Verdana" w:hAnsi="Verdana"/>
          <w:color w:val="auto"/>
          <w:szCs w:val="20"/>
        </w:rPr>
      </w:pPr>
      <w:r w:rsidRPr="001A1CC7">
        <w:rPr>
          <w:rFonts w:ascii="Verdana" w:hAnsi="Verdana"/>
          <w:color w:val="auto"/>
          <w:szCs w:val="20"/>
        </w:rPr>
        <w:t xml:space="preserve">4.7.4  Na życzenie Zamawiającego kolacja może być zorganizowana poza obiektem, w którym odbywa się wydarzenie, np. w restauracji.  </w:t>
      </w:r>
    </w:p>
    <w:p w14:paraId="59677D25" w14:textId="77777777" w:rsidR="001A1CC7" w:rsidRPr="001A1CC7" w:rsidRDefault="001A1CC7" w:rsidP="001A1CC7">
      <w:pPr>
        <w:spacing w:line="276" w:lineRule="auto"/>
        <w:ind w:left="623" w:right="18" w:hanging="566"/>
        <w:rPr>
          <w:rFonts w:ascii="Verdana" w:hAnsi="Verdana"/>
          <w:color w:val="auto"/>
          <w:szCs w:val="20"/>
        </w:rPr>
      </w:pPr>
      <w:r w:rsidRPr="001A1CC7">
        <w:rPr>
          <w:rFonts w:ascii="Verdana" w:hAnsi="Verdana"/>
          <w:color w:val="auto"/>
          <w:szCs w:val="20"/>
        </w:rPr>
        <w:t xml:space="preserve">4.7.5  Nazwy potraw podawanych podczas organizowanych wydarzeń w formie bufetu powinny być wydrukowane na „wizytówkach” umieszczonych w bezpośrednim sąsiedztwie ww. potraw.   </w:t>
      </w:r>
    </w:p>
    <w:p w14:paraId="7238E92D" w14:textId="77777777" w:rsidR="001A1CC7" w:rsidRPr="001A1CC7" w:rsidRDefault="001A1CC7" w:rsidP="001A1CC7">
      <w:pPr>
        <w:spacing w:line="276" w:lineRule="auto"/>
        <w:ind w:left="623" w:right="18" w:hanging="566"/>
        <w:rPr>
          <w:rFonts w:ascii="Verdana" w:hAnsi="Verdana"/>
          <w:color w:val="auto"/>
          <w:szCs w:val="20"/>
        </w:rPr>
      </w:pPr>
      <w:r w:rsidRPr="001A1CC7">
        <w:rPr>
          <w:rFonts w:ascii="Verdana" w:hAnsi="Verdana"/>
          <w:color w:val="auto"/>
          <w:szCs w:val="20"/>
        </w:rPr>
        <w:t xml:space="preserve">4.7.6  Poniżej przedstawiono przykładowy standard wyżywienia zapewniany uczestnikom wydarzeń tj. min.:  </w:t>
      </w:r>
    </w:p>
    <w:p w14:paraId="0C566367" w14:textId="77777777" w:rsidR="001A1CC7" w:rsidRPr="001A1CC7" w:rsidRDefault="001A1CC7" w:rsidP="001A1CC7">
      <w:pPr>
        <w:pStyle w:val="Nagwek1"/>
        <w:tabs>
          <w:tab w:val="center" w:pos="684"/>
          <w:tab w:val="center" w:pos="2165"/>
        </w:tabs>
        <w:spacing w:after="111" w:line="276" w:lineRule="auto"/>
        <w:jc w:val="left"/>
        <w:rPr>
          <w:rFonts w:ascii="Verdana" w:hAnsi="Verdana"/>
          <w:sz w:val="20"/>
          <w:szCs w:val="20"/>
        </w:rPr>
      </w:pPr>
      <w:r w:rsidRPr="001A1CC7">
        <w:rPr>
          <w:rFonts w:ascii="Verdana" w:eastAsia="Calibri" w:hAnsi="Verdana" w:cs="Calibri"/>
          <w:sz w:val="20"/>
          <w:szCs w:val="20"/>
        </w:rPr>
        <w:tab/>
      </w:r>
      <w:r w:rsidRPr="001A1CC7">
        <w:rPr>
          <w:rFonts w:ascii="Verdana" w:eastAsia="Segoe UI Symbol" w:hAnsi="Verdana" w:cs="Segoe UI Symbol"/>
          <w:sz w:val="20"/>
          <w:szCs w:val="20"/>
        </w:rPr>
        <w:t>•</w:t>
      </w:r>
      <w:r w:rsidRPr="001A1CC7">
        <w:rPr>
          <w:rFonts w:ascii="Verdana" w:eastAsia="Arial" w:hAnsi="Verdana" w:cs="Arial"/>
          <w:sz w:val="20"/>
          <w:szCs w:val="20"/>
        </w:rPr>
        <w:t xml:space="preserve"> </w:t>
      </w:r>
      <w:r w:rsidRPr="001A1CC7">
        <w:rPr>
          <w:rFonts w:ascii="Verdana" w:eastAsia="Arial" w:hAnsi="Verdana" w:cs="Arial"/>
          <w:sz w:val="20"/>
          <w:szCs w:val="20"/>
        </w:rPr>
        <w:tab/>
      </w:r>
      <w:r w:rsidRPr="001A1CC7">
        <w:rPr>
          <w:rFonts w:ascii="Verdana" w:hAnsi="Verdana"/>
          <w:sz w:val="20"/>
          <w:szCs w:val="20"/>
        </w:rPr>
        <w:t xml:space="preserve">Przerwy kawowe  </w:t>
      </w:r>
    </w:p>
    <w:p w14:paraId="69302A3A" w14:textId="77777777" w:rsidR="001A1CC7" w:rsidRPr="001A1CC7" w:rsidRDefault="001A1CC7" w:rsidP="001A1CC7">
      <w:pPr>
        <w:spacing w:after="162" w:line="276" w:lineRule="auto"/>
        <w:ind w:left="648" w:right="18"/>
        <w:rPr>
          <w:rFonts w:ascii="Verdana" w:hAnsi="Verdana"/>
          <w:color w:val="auto"/>
          <w:szCs w:val="20"/>
        </w:rPr>
      </w:pPr>
      <w:r w:rsidRPr="001A1CC7">
        <w:rPr>
          <w:rFonts w:ascii="Verdana" w:hAnsi="Verdana"/>
          <w:color w:val="auto"/>
          <w:szCs w:val="20"/>
        </w:rPr>
        <w:t xml:space="preserve">a) Przerwa kawowa </w:t>
      </w:r>
      <w:r w:rsidRPr="001A1CC7">
        <w:rPr>
          <w:rFonts w:ascii="Verdana" w:hAnsi="Verdana"/>
          <w:color w:val="auto"/>
          <w:szCs w:val="20"/>
          <w:u w:val="single" w:color="000000"/>
        </w:rPr>
        <w:t>całodzienna</w:t>
      </w:r>
      <w:r w:rsidRPr="001A1CC7">
        <w:rPr>
          <w:rFonts w:ascii="Verdana" w:hAnsi="Verdana"/>
          <w:color w:val="auto"/>
          <w:szCs w:val="20"/>
        </w:rPr>
        <w:t xml:space="preserve"> z uzupełnieniem wg potrzeb:  </w:t>
      </w:r>
    </w:p>
    <w:p w14:paraId="77D0DBAB" w14:textId="77777777" w:rsidR="001A1CC7" w:rsidRPr="001A1CC7" w:rsidRDefault="001A1CC7" w:rsidP="001A1CC7">
      <w:pPr>
        <w:numPr>
          <w:ilvl w:val="0"/>
          <w:numId w:val="10"/>
        </w:numPr>
        <w:spacing w:after="134" w:line="276" w:lineRule="auto"/>
        <w:ind w:left="1189" w:hanging="566"/>
        <w:rPr>
          <w:rFonts w:ascii="Verdana" w:hAnsi="Verdana"/>
          <w:color w:val="auto"/>
          <w:szCs w:val="20"/>
        </w:rPr>
      </w:pPr>
      <w:r w:rsidRPr="001A1CC7">
        <w:rPr>
          <w:rFonts w:ascii="Verdana" w:hAnsi="Verdana"/>
          <w:color w:val="auto"/>
          <w:szCs w:val="20"/>
        </w:rPr>
        <w:t xml:space="preserve">Kawa z dodatkami (mleko, cukier) </w:t>
      </w:r>
    </w:p>
    <w:p w14:paraId="22881ED7" w14:textId="77777777" w:rsidR="001A1CC7" w:rsidRPr="001A1CC7" w:rsidRDefault="001A1CC7" w:rsidP="001A1CC7">
      <w:pPr>
        <w:numPr>
          <w:ilvl w:val="0"/>
          <w:numId w:val="10"/>
        </w:numPr>
        <w:spacing w:after="134" w:line="276" w:lineRule="auto"/>
        <w:ind w:left="1189" w:hanging="566"/>
        <w:rPr>
          <w:rFonts w:ascii="Verdana" w:hAnsi="Verdana"/>
          <w:color w:val="auto"/>
          <w:szCs w:val="20"/>
        </w:rPr>
      </w:pPr>
      <w:r w:rsidRPr="001A1CC7">
        <w:rPr>
          <w:rFonts w:ascii="Verdana" w:hAnsi="Verdana"/>
          <w:color w:val="auto"/>
          <w:szCs w:val="20"/>
        </w:rPr>
        <w:t xml:space="preserve">Herbata z dodatkami (cukier, cytryna)  </w:t>
      </w:r>
    </w:p>
    <w:p w14:paraId="5B13F159" w14:textId="77777777" w:rsidR="001A1CC7" w:rsidRPr="001A1CC7" w:rsidRDefault="001A1CC7" w:rsidP="001A1CC7">
      <w:pPr>
        <w:numPr>
          <w:ilvl w:val="0"/>
          <w:numId w:val="10"/>
        </w:numPr>
        <w:spacing w:after="27" w:line="276" w:lineRule="auto"/>
        <w:ind w:left="1189" w:hanging="566"/>
        <w:rPr>
          <w:rFonts w:ascii="Verdana" w:hAnsi="Verdana"/>
          <w:color w:val="auto"/>
          <w:szCs w:val="20"/>
        </w:rPr>
      </w:pPr>
      <w:r w:rsidRPr="001A1CC7">
        <w:rPr>
          <w:rFonts w:ascii="Verdana" w:hAnsi="Verdana"/>
          <w:color w:val="auto"/>
          <w:szCs w:val="20"/>
        </w:rPr>
        <w:t xml:space="preserve">Woda mineralna niegazowana i gazowana w butelkach (jedna butelka na osobę) </w:t>
      </w:r>
    </w:p>
    <w:p w14:paraId="271EDBF8" w14:textId="77777777" w:rsidR="001A1CC7" w:rsidRPr="001A1CC7" w:rsidRDefault="001A1CC7" w:rsidP="001A1CC7">
      <w:pPr>
        <w:numPr>
          <w:ilvl w:val="0"/>
          <w:numId w:val="10"/>
        </w:numPr>
        <w:spacing w:after="137" w:line="276" w:lineRule="auto"/>
        <w:ind w:left="1189" w:hanging="566"/>
        <w:rPr>
          <w:rFonts w:ascii="Verdana" w:hAnsi="Verdana"/>
          <w:color w:val="auto"/>
          <w:szCs w:val="20"/>
        </w:rPr>
      </w:pPr>
      <w:r w:rsidRPr="001A1CC7">
        <w:rPr>
          <w:rFonts w:ascii="Verdana" w:hAnsi="Verdana"/>
          <w:color w:val="auto"/>
          <w:szCs w:val="20"/>
        </w:rPr>
        <w:t xml:space="preserve">Ciasta świeżo upieczone – co najmniej 3 rodzaje  </w:t>
      </w:r>
    </w:p>
    <w:p w14:paraId="65E97D80" w14:textId="77777777" w:rsidR="001A1CC7" w:rsidRPr="001A1CC7" w:rsidRDefault="001A1CC7" w:rsidP="001A1CC7">
      <w:pPr>
        <w:numPr>
          <w:ilvl w:val="0"/>
          <w:numId w:val="10"/>
        </w:numPr>
        <w:spacing w:after="134" w:line="276" w:lineRule="auto"/>
        <w:ind w:left="1189" w:hanging="566"/>
        <w:rPr>
          <w:rFonts w:ascii="Verdana" w:hAnsi="Verdana"/>
          <w:color w:val="auto"/>
          <w:szCs w:val="20"/>
        </w:rPr>
      </w:pPr>
      <w:r w:rsidRPr="001A1CC7">
        <w:rPr>
          <w:rFonts w:ascii="Verdana" w:hAnsi="Verdana"/>
          <w:color w:val="auto"/>
          <w:szCs w:val="20"/>
        </w:rPr>
        <w:t xml:space="preserve">Soki owocowe (co najmniej dwa rodzaje podawane w dzbankach) </w:t>
      </w:r>
    </w:p>
    <w:p w14:paraId="4980917C" w14:textId="77777777" w:rsidR="001A1CC7" w:rsidRPr="001A1CC7" w:rsidRDefault="001A1CC7" w:rsidP="001A1CC7">
      <w:pPr>
        <w:numPr>
          <w:ilvl w:val="0"/>
          <w:numId w:val="10"/>
        </w:numPr>
        <w:spacing w:after="138" w:line="276" w:lineRule="auto"/>
        <w:ind w:left="1189" w:hanging="566"/>
        <w:rPr>
          <w:rFonts w:ascii="Verdana" w:hAnsi="Verdana"/>
          <w:color w:val="auto"/>
          <w:szCs w:val="20"/>
        </w:rPr>
      </w:pPr>
      <w:r w:rsidRPr="001A1CC7">
        <w:rPr>
          <w:rFonts w:ascii="Verdana" w:hAnsi="Verdana"/>
          <w:color w:val="auto"/>
          <w:szCs w:val="20"/>
        </w:rPr>
        <w:t xml:space="preserve">Woda niegazowana z cytryną podana w dzbankach (opcjonalnie) </w:t>
      </w:r>
    </w:p>
    <w:p w14:paraId="645A10CB" w14:textId="77777777" w:rsidR="001A1CC7" w:rsidRPr="001A1CC7" w:rsidRDefault="001A1CC7" w:rsidP="001A1CC7">
      <w:pPr>
        <w:numPr>
          <w:ilvl w:val="0"/>
          <w:numId w:val="10"/>
        </w:numPr>
        <w:spacing w:after="134" w:line="276" w:lineRule="auto"/>
        <w:ind w:left="1189" w:hanging="566"/>
        <w:rPr>
          <w:rFonts w:ascii="Verdana" w:hAnsi="Verdana"/>
          <w:color w:val="auto"/>
          <w:szCs w:val="20"/>
        </w:rPr>
      </w:pPr>
      <w:r w:rsidRPr="001A1CC7">
        <w:rPr>
          <w:rFonts w:ascii="Verdana" w:hAnsi="Verdana"/>
          <w:color w:val="auto"/>
          <w:szCs w:val="20"/>
        </w:rPr>
        <w:t>Owoce sezonowe krojone – co najmniej 3 rodzaje</w:t>
      </w:r>
      <w:r w:rsidRPr="001A1CC7">
        <w:rPr>
          <w:rFonts w:ascii="Verdana" w:hAnsi="Verdana"/>
          <w:b/>
          <w:color w:val="auto"/>
          <w:szCs w:val="20"/>
        </w:rPr>
        <w:t xml:space="preserve"> </w:t>
      </w:r>
      <w:r w:rsidRPr="001A1CC7">
        <w:rPr>
          <w:rFonts w:ascii="Verdana" w:hAnsi="Verdana"/>
          <w:color w:val="auto"/>
          <w:szCs w:val="20"/>
        </w:rPr>
        <w:t xml:space="preserve"> </w:t>
      </w:r>
    </w:p>
    <w:p w14:paraId="6E433846" w14:textId="77777777" w:rsidR="001A1CC7" w:rsidRPr="001A1CC7" w:rsidRDefault="001A1CC7" w:rsidP="001A1CC7">
      <w:pPr>
        <w:numPr>
          <w:ilvl w:val="0"/>
          <w:numId w:val="10"/>
        </w:numPr>
        <w:spacing w:after="141" w:line="276" w:lineRule="auto"/>
        <w:ind w:left="1189" w:hanging="566"/>
        <w:rPr>
          <w:rFonts w:ascii="Verdana" w:hAnsi="Verdana"/>
          <w:color w:val="auto"/>
          <w:szCs w:val="20"/>
        </w:rPr>
      </w:pPr>
      <w:r w:rsidRPr="001A1CC7">
        <w:rPr>
          <w:rFonts w:ascii="Verdana" w:hAnsi="Verdana"/>
          <w:color w:val="auto"/>
          <w:szCs w:val="20"/>
        </w:rPr>
        <w:t>Tartinki – 3 szt. na osobę</w:t>
      </w:r>
      <w:r w:rsidRPr="001A1CC7">
        <w:rPr>
          <w:rFonts w:ascii="Verdana" w:hAnsi="Verdana"/>
          <w:b/>
          <w:color w:val="auto"/>
          <w:szCs w:val="20"/>
        </w:rPr>
        <w:t xml:space="preserve"> </w:t>
      </w:r>
      <w:r w:rsidRPr="001A1CC7">
        <w:rPr>
          <w:rFonts w:ascii="Verdana" w:hAnsi="Verdana"/>
          <w:color w:val="auto"/>
          <w:szCs w:val="20"/>
        </w:rPr>
        <w:t xml:space="preserve"> </w:t>
      </w:r>
    </w:p>
    <w:p w14:paraId="23D2D14A" w14:textId="77777777" w:rsidR="001A1CC7" w:rsidRPr="001A1CC7" w:rsidRDefault="001A1CC7" w:rsidP="001A1CC7">
      <w:pPr>
        <w:spacing w:after="161" w:line="276" w:lineRule="auto"/>
        <w:ind w:left="638"/>
        <w:jc w:val="left"/>
        <w:rPr>
          <w:rFonts w:ascii="Verdana" w:hAnsi="Verdana"/>
          <w:color w:val="auto"/>
          <w:szCs w:val="20"/>
        </w:rPr>
      </w:pPr>
      <w:r w:rsidRPr="001A1CC7">
        <w:rPr>
          <w:rFonts w:ascii="Verdana" w:hAnsi="Verdana"/>
          <w:color w:val="auto"/>
          <w:szCs w:val="20"/>
        </w:rPr>
        <w:t xml:space="preserve">b) Przerwa kawowa – </w:t>
      </w:r>
      <w:r w:rsidRPr="001A1CC7">
        <w:rPr>
          <w:rFonts w:ascii="Verdana" w:hAnsi="Verdana"/>
          <w:color w:val="auto"/>
          <w:szCs w:val="20"/>
          <w:u w:val="single" w:color="000000"/>
        </w:rPr>
        <w:t>podanie jednorazowe</w:t>
      </w:r>
      <w:r w:rsidRPr="001A1CC7">
        <w:rPr>
          <w:rFonts w:ascii="Verdana" w:hAnsi="Verdana"/>
          <w:color w:val="auto"/>
          <w:szCs w:val="20"/>
        </w:rPr>
        <w:t xml:space="preserve">   </w:t>
      </w:r>
    </w:p>
    <w:p w14:paraId="69B3C119" w14:textId="77777777" w:rsidR="001A1CC7" w:rsidRPr="001A1CC7" w:rsidRDefault="001A1CC7" w:rsidP="001A1CC7">
      <w:pPr>
        <w:numPr>
          <w:ilvl w:val="0"/>
          <w:numId w:val="11"/>
        </w:numPr>
        <w:spacing w:after="134" w:line="276" w:lineRule="auto"/>
        <w:ind w:left="1189" w:hanging="566"/>
        <w:rPr>
          <w:rFonts w:ascii="Verdana" w:hAnsi="Verdana"/>
          <w:color w:val="auto"/>
          <w:szCs w:val="20"/>
        </w:rPr>
      </w:pPr>
      <w:r w:rsidRPr="001A1CC7">
        <w:rPr>
          <w:rFonts w:ascii="Verdana" w:hAnsi="Verdana"/>
          <w:color w:val="auto"/>
          <w:szCs w:val="20"/>
        </w:rPr>
        <w:t xml:space="preserve">Kawa (mleko, cukier)  </w:t>
      </w:r>
    </w:p>
    <w:p w14:paraId="3003C548" w14:textId="77777777" w:rsidR="001A1CC7" w:rsidRPr="001A1CC7" w:rsidRDefault="001A1CC7" w:rsidP="001A1CC7">
      <w:pPr>
        <w:numPr>
          <w:ilvl w:val="0"/>
          <w:numId w:val="11"/>
        </w:numPr>
        <w:spacing w:after="134" w:line="276" w:lineRule="auto"/>
        <w:ind w:left="1189" w:hanging="566"/>
        <w:rPr>
          <w:rFonts w:ascii="Verdana" w:hAnsi="Verdana"/>
          <w:color w:val="auto"/>
          <w:szCs w:val="20"/>
        </w:rPr>
      </w:pPr>
      <w:r w:rsidRPr="001A1CC7">
        <w:rPr>
          <w:rFonts w:ascii="Verdana" w:hAnsi="Verdana"/>
          <w:color w:val="auto"/>
          <w:szCs w:val="20"/>
        </w:rPr>
        <w:t xml:space="preserve">Herbata (cukier, cytryna)  </w:t>
      </w:r>
    </w:p>
    <w:p w14:paraId="1BB435E6" w14:textId="77777777" w:rsidR="001A1CC7" w:rsidRPr="001A1CC7" w:rsidRDefault="001A1CC7" w:rsidP="001A1CC7">
      <w:pPr>
        <w:numPr>
          <w:ilvl w:val="0"/>
          <w:numId w:val="11"/>
        </w:numPr>
        <w:spacing w:after="27" w:line="276" w:lineRule="auto"/>
        <w:ind w:left="1189" w:hanging="566"/>
        <w:rPr>
          <w:rFonts w:ascii="Verdana" w:hAnsi="Verdana"/>
          <w:color w:val="auto"/>
          <w:szCs w:val="20"/>
        </w:rPr>
      </w:pPr>
      <w:r w:rsidRPr="001A1CC7">
        <w:rPr>
          <w:rFonts w:ascii="Verdana" w:hAnsi="Verdana"/>
          <w:color w:val="auto"/>
          <w:szCs w:val="20"/>
        </w:rPr>
        <w:t xml:space="preserve">Woda mineralna niegazowana i gazowana w butelkach (po jednej butelce na osobę)   </w:t>
      </w:r>
    </w:p>
    <w:p w14:paraId="6B846AC1" w14:textId="77777777" w:rsidR="001A1CC7" w:rsidRPr="001A1CC7" w:rsidRDefault="001A1CC7" w:rsidP="001A1CC7">
      <w:pPr>
        <w:numPr>
          <w:ilvl w:val="0"/>
          <w:numId w:val="11"/>
        </w:numPr>
        <w:spacing w:after="134" w:line="276" w:lineRule="auto"/>
        <w:ind w:left="1189" w:hanging="566"/>
        <w:rPr>
          <w:rFonts w:ascii="Verdana" w:hAnsi="Verdana"/>
          <w:color w:val="auto"/>
          <w:szCs w:val="20"/>
        </w:rPr>
      </w:pPr>
      <w:r w:rsidRPr="001A1CC7">
        <w:rPr>
          <w:rFonts w:ascii="Verdana" w:hAnsi="Verdana"/>
          <w:color w:val="auto"/>
          <w:szCs w:val="20"/>
        </w:rPr>
        <w:t xml:space="preserve">Ciasta domowe - 3 rodzaje  </w:t>
      </w:r>
    </w:p>
    <w:p w14:paraId="520062C7" w14:textId="77777777" w:rsidR="001A1CC7" w:rsidRPr="001A1CC7" w:rsidRDefault="001A1CC7" w:rsidP="001A1CC7">
      <w:pPr>
        <w:numPr>
          <w:ilvl w:val="0"/>
          <w:numId w:val="11"/>
        </w:numPr>
        <w:spacing w:after="134" w:line="276" w:lineRule="auto"/>
        <w:ind w:left="1189" w:hanging="566"/>
        <w:rPr>
          <w:rFonts w:ascii="Verdana" w:hAnsi="Verdana"/>
          <w:color w:val="auto"/>
          <w:szCs w:val="20"/>
        </w:rPr>
      </w:pPr>
      <w:r w:rsidRPr="001A1CC7">
        <w:rPr>
          <w:rFonts w:ascii="Verdana" w:hAnsi="Verdana"/>
          <w:color w:val="auto"/>
          <w:szCs w:val="20"/>
        </w:rPr>
        <w:t xml:space="preserve">Owoce sezonowe – co najmniej 3 rodzaje   </w:t>
      </w:r>
    </w:p>
    <w:p w14:paraId="73DA3F16" w14:textId="77777777" w:rsidR="001A1CC7" w:rsidRPr="001A1CC7" w:rsidRDefault="001A1CC7" w:rsidP="001A1CC7">
      <w:pPr>
        <w:numPr>
          <w:ilvl w:val="0"/>
          <w:numId w:val="11"/>
        </w:numPr>
        <w:spacing w:after="134" w:line="276" w:lineRule="auto"/>
        <w:ind w:left="1189" w:hanging="566"/>
        <w:rPr>
          <w:rFonts w:ascii="Verdana" w:hAnsi="Verdana"/>
          <w:color w:val="auto"/>
          <w:szCs w:val="20"/>
        </w:rPr>
      </w:pPr>
      <w:r w:rsidRPr="001A1CC7">
        <w:rPr>
          <w:rFonts w:ascii="Verdana" w:hAnsi="Verdana"/>
          <w:color w:val="auto"/>
          <w:szCs w:val="20"/>
        </w:rPr>
        <w:t xml:space="preserve">Soki owocowe (co najmniej dwa rodzaje podawane w dzbankach)  </w:t>
      </w:r>
    </w:p>
    <w:p w14:paraId="16B3242F" w14:textId="77777777" w:rsidR="001A1CC7" w:rsidRPr="001A1CC7" w:rsidRDefault="001A1CC7" w:rsidP="001A1CC7">
      <w:pPr>
        <w:spacing w:line="276" w:lineRule="auto"/>
        <w:ind w:left="67" w:right="18"/>
        <w:rPr>
          <w:rFonts w:ascii="Verdana" w:hAnsi="Verdana"/>
          <w:color w:val="auto"/>
          <w:szCs w:val="20"/>
        </w:rPr>
      </w:pPr>
      <w:r w:rsidRPr="001A1CC7">
        <w:rPr>
          <w:rFonts w:ascii="Verdana" w:hAnsi="Verdana"/>
          <w:color w:val="auto"/>
          <w:szCs w:val="20"/>
        </w:rPr>
        <w:t xml:space="preserve">Przerwy kawowe serwowane są w sali lub przed salą, w której odbywa się wydarzenie. Wykonawca zapewnia sprawną obsługę i wymianę zabrudzonych naczyń (każda przerwa kawowa powinna mieć uzupełnione czyste filiżanki i szklanki do napojów).  </w:t>
      </w:r>
    </w:p>
    <w:p w14:paraId="717FD5D8" w14:textId="77777777" w:rsidR="001A1CC7" w:rsidRPr="001A1CC7" w:rsidRDefault="001A1CC7" w:rsidP="001A1CC7">
      <w:pPr>
        <w:pStyle w:val="Akapitzlist"/>
        <w:numPr>
          <w:ilvl w:val="0"/>
          <w:numId w:val="21"/>
        </w:numPr>
        <w:spacing w:line="276" w:lineRule="auto"/>
        <w:ind w:left="851" w:right="18" w:hanging="284"/>
        <w:rPr>
          <w:rFonts w:ascii="Verdana" w:hAnsi="Verdana"/>
          <w:b/>
          <w:sz w:val="20"/>
          <w:szCs w:val="20"/>
        </w:rPr>
      </w:pPr>
      <w:r w:rsidRPr="001A1CC7">
        <w:rPr>
          <w:rFonts w:ascii="Verdana" w:hAnsi="Verdana"/>
          <w:b/>
          <w:sz w:val="20"/>
          <w:szCs w:val="20"/>
        </w:rPr>
        <w:t>Śniadania</w:t>
      </w:r>
    </w:p>
    <w:p w14:paraId="503BB734" w14:textId="77777777" w:rsidR="001A1CC7" w:rsidRPr="001A1CC7" w:rsidRDefault="001A1CC7" w:rsidP="001A1CC7">
      <w:pPr>
        <w:numPr>
          <w:ilvl w:val="0"/>
          <w:numId w:val="12"/>
        </w:numPr>
        <w:spacing w:after="23" w:line="276" w:lineRule="auto"/>
        <w:ind w:left="1204" w:right="18" w:hanging="566"/>
        <w:rPr>
          <w:rFonts w:ascii="Verdana" w:hAnsi="Verdana"/>
          <w:color w:val="auto"/>
          <w:szCs w:val="20"/>
        </w:rPr>
      </w:pPr>
      <w:r w:rsidRPr="001A1CC7">
        <w:rPr>
          <w:rFonts w:ascii="Verdana" w:hAnsi="Verdana"/>
          <w:color w:val="auto"/>
          <w:szCs w:val="20"/>
        </w:rPr>
        <w:t xml:space="preserve">Dania ciepłe - 2 rodzaje do wyboru (np. jajecznica, parówki, kiełbasa, naleśniki)  </w:t>
      </w:r>
    </w:p>
    <w:p w14:paraId="1DF029EC" w14:textId="77777777" w:rsidR="001A1CC7" w:rsidRPr="001A1CC7" w:rsidRDefault="001A1CC7" w:rsidP="001A1CC7">
      <w:pPr>
        <w:numPr>
          <w:ilvl w:val="0"/>
          <w:numId w:val="12"/>
        </w:numPr>
        <w:spacing w:after="23" w:line="276" w:lineRule="auto"/>
        <w:ind w:left="1204" w:right="18" w:hanging="566"/>
        <w:rPr>
          <w:rFonts w:ascii="Verdana" w:hAnsi="Verdana"/>
          <w:color w:val="auto"/>
          <w:szCs w:val="20"/>
        </w:rPr>
      </w:pPr>
      <w:r w:rsidRPr="001A1CC7">
        <w:rPr>
          <w:rFonts w:ascii="Verdana" w:hAnsi="Verdana"/>
          <w:color w:val="auto"/>
          <w:szCs w:val="20"/>
        </w:rPr>
        <w:t xml:space="preserve">Przystawki zimne (np. sery, wędliny, serki topione, dżemy, płatki, jogurty, mleko)  </w:t>
      </w:r>
    </w:p>
    <w:p w14:paraId="21850905" w14:textId="77777777" w:rsidR="001A1CC7" w:rsidRPr="001A1CC7" w:rsidRDefault="001A1CC7" w:rsidP="001A1CC7">
      <w:pPr>
        <w:numPr>
          <w:ilvl w:val="0"/>
          <w:numId w:val="12"/>
        </w:numPr>
        <w:spacing w:after="138" w:line="276" w:lineRule="auto"/>
        <w:ind w:left="1204" w:right="18" w:hanging="566"/>
        <w:rPr>
          <w:rFonts w:ascii="Verdana" w:hAnsi="Verdana"/>
          <w:color w:val="auto"/>
          <w:szCs w:val="20"/>
        </w:rPr>
      </w:pPr>
      <w:r w:rsidRPr="001A1CC7">
        <w:rPr>
          <w:rFonts w:ascii="Verdana" w:hAnsi="Verdana"/>
          <w:color w:val="auto"/>
          <w:szCs w:val="20"/>
        </w:rPr>
        <w:t xml:space="preserve">Dodatki (pieczywo mieszane, masło)     </w:t>
      </w:r>
    </w:p>
    <w:p w14:paraId="07B7C6D5" w14:textId="77777777" w:rsidR="001A1CC7" w:rsidRPr="001A1CC7" w:rsidRDefault="001A1CC7" w:rsidP="001A1CC7">
      <w:pPr>
        <w:numPr>
          <w:ilvl w:val="0"/>
          <w:numId w:val="12"/>
        </w:numPr>
        <w:spacing w:after="137" w:line="276" w:lineRule="auto"/>
        <w:ind w:left="1204" w:right="18" w:hanging="566"/>
        <w:rPr>
          <w:rFonts w:ascii="Verdana" w:hAnsi="Verdana"/>
          <w:color w:val="auto"/>
          <w:szCs w:val="20"/>
        </w:rPr>
      </w:pPr>
      <w:r w:rsidRPr="001A1CC7">
        <w:rPr>
          <w:rFonts w:ascii="Verdana" w:hAnsi="Verdana"/>
          <w:color w:val="auto"/>
          <w:szCs w:val="20"/>
        </w:rPr>
        <w:t xml:space="preserve">Sałatki/warzywa 300 g/os. 2 rodzaje </w:t>
      </w:r>
    </w:p>
    <w:p w14:paraId="30538DD4" w14:textId="77777777" w:rsidR="001A1CC7" w:rsidRPr="001A1CC7" w:rsidRDefault="001A1CC7" w:rsidP="001A1CC7">
      <w:pPr>
        <w:numPr>
          <w:ilvl w:val="0"/>
          <w:numId w:val="12"/>
        </w:numPr>
        <w:spacing w:after="137" w:line="276" w:lineRule="auto"/>
        <w:ind w:left="1204" w:right="18" w:hanging="566"/>
        <w:rPr>
          <w:rFonts w:ascii="Verdana" w:hAnsi="Verdana"/>
          <w:color w:val="auto"/>
          <w:szCs w:val="20"/>
        </w:rPr>
      </w:pPr>
      <w:r w:rsidRPr="001A1CC7">
        <w:rPr>
          <w:rFonts w:ascii="Verdana" w:hAnsi="Verdana"/>
          <w:color w:val="auto"/>
          <w:szCs w:val="20"/>
        </w:rPr>
        <w:t xml:space="preserve">Napoje (soki, woda, kawa, herbata) 2 rodzaje soków do wyboru  </w:t>
      </w:r>
    </w:p>
    <w:p w14:paraId="1074DD8D" w14:textId="77777777" w:rsidR="001A1CC7" w:rsidRPr="001A1CC7" w:rsidRDefault="001A1CC7" w:rsidP="001A1CC7">
      <w:pPr>
        <w:spacing w:after="127" w:line="276" w:lineRule="auto"/>
        <w:ind w:left="648" w:right="6066"/>
        <w:rPr>
          <w:rFonts w:ascii="Verdana" w:eastAsia="Arial" w:hAnsi="Verdana" w:cs="Arial"/>
          <w:color w:val="auto"/>
          <w:szCs w:val="20"/>
        </w:rPr>
      </w:pPr>
      <w:r w:rsidRPr="001A1CC7">
        <w:rPr>
          <w:rFonts w:ascii="Verdana" w:eastAsia="Segoe UI Symbol" w:hAnsi="Verdana" w:cs="Segoe UI Symbol"/>
          <w:color w:val="auto"/>
          <w:szCs w:val="20"/>
        </w:rPr>
        <w:t>•</w:t>
      </w:r>
      <w:r w:rsidRPr="001A1CC7">
        <w:rPr>
          <w:rFonts w:ascii="Verdana" w:eastAsia="Arial" w:hAnsi="Verdana" w:cs="Arial"/>
          <w:color w:val="auto"/>
          <w:szCs w:val="20"/>
        </w:rPr>
        <w:t xml:space="preserve"> </w:t>
      </w:r>
      <w:r w:rsidRPr="001A1CC7">
        <w:rPr>
          <w:rFonts w:ascii="Verdana" w:hAnsi="Verdana"/>
          <w:b/>
          <w:color w:val="auto"/>
          <w:szCs w:val="20"/>
        </w:rPr>
        <w:t xml:space="preserve">Lunch  </w:t>
      </w:r>
      <w:r w:rsidRPr="001A1CC7">
        <w:rPr>
          <w:rFonts w:ascii="Verdana" w:eastAsia="Arial" w:hAnsi="Verdana" w:cs="Arial"/>
          <w:color w:val="auto"/>
          <w:szCs w:val="20"/>
        </w:rPr>
        <w:t xml:space="preserve"> </w:t>
      </w:r>
    </w:p>
    <w:p w14:paraId="6E643466" w14:textId="77777777" w:rsidR="001A1CC7" w:rsidRPr="001A1CC7" w:rsidRDefault="001A1CC7" w:rsidP="001A1CC7">
      <w:pPr>
        <w:pStyle w:val="Akapitzlist"/>
        <w:numPr>
          <w:ilvl w:val="0"/>
          <w:numId w:val="22"/>
        </w:numPr>
        <w:spacing w:after="127" w:line="276" w:lineRule="auto"/>
        <w:ind w:left="648" w:right="6066" w:firstLine="61"/>
        <w:rPr>
          <w:rFonts w:ascii="Verdana" w:hAnsi="Verdana"/>
          <w:sz w:val="20"/>
          <w:szCs w:val="20"/>
        </w:rPr>
      </w:pPr>
      <w:r w:rsidRPr="001A1CC7">
        <w:rPr>
          <w:rFonts w:ascii="Verdana" w:hAnsi="Verdana"/>
          <w:sz w:val="20"/>
          <w:szCs w:val="20"/>
        </w:rPr>
        <w:t>Zupa</w:t>
      </w:r>
    </w:p>
    <w:p w14:paraId="153B2684" w14:textId="77777777" w:rsidR="001A1CC7" w:rsidRPr="001A1CC7" w:rsidRDefault="001A1CC7" w:rsidP="001A1CC7">
      <w:pPr>
        <w:pStyle w:val="Akapitzlist"/>
        <w:numPr>
          <w:ilvl w:val="0"/>
          <w:numId w:val="22"/>
        </w:numPr>
        <w:spacing w:after="127" w:line="276" w:lineRule="auto"/>
        <w:ind w:left="648" w:right="-31" w:firstLine="61"/>
        <w:rPr>
          <w:rFonts w:ascii="Verdana" w:hAnsi="Verdana"/>
          <w:sz w:val="20"/>
          <w:szCs w:val="20"/>
        </w:rPr>
      </w:pPr>
      <w:r w:rsidRPr="001A1CC7">
        <w:rPr>
          <w:rFonts w:ascii="Verdana" w:hAnsi="Verdana"/>
          <w:sz w:val="20"/>
          <w:szCs w:val="20"/>
        </w:rPr>
        <w:t xml:space="preserve">Drugie danie </w:t>
      </w:r>
    </w:p>
    <w:p w14:paraId="19415A5E" w14:textId="77777777" w:rsidR="001A1CC7" w:rsidRPr="001A1CC7" w:rsidRDefault="001A1CC7" w:rsidP="001A1CC7">
      <w:pPr>
        <w:tabs>
          <w:tab w:val="center" w:pos="717"/>
          <w:tab w:val="center" w:pos="3744"/>
        </w:tabs>
        <w:spacing w:after="137" w:line="276" w:lineRule="auto"/>
        <w:ind w:left="567" w:right="18" w:firstLine="61"/>
        <w:rPr>
          <w:rFonts w:ascii="Verdana" w:hAnsi="Verdana"/>
          <w:color w:val="auto"/>
          <w:szCs w:val="20"/>
        </w:rPr>
      </w:pPr>
      <w:r w:rsidRPr="001A1CC7">
        <w:rPr>
          <w:rFonts w:ascii="Verdana" w:hAnsi="Verdana"/>
          <w:color w:val="auto"/>
          <w:szCs w:val="20"/>
        </w:rPr>
        <w:t>- 2 rodzaje do wyboru mięsne i wegetariańskie (np. ziemniaki, porcja mięso, porcja ryby, ryż, zestaw surówek, warzywa gotowane + kompot lub sok)</w:t>
      </w:r>
    </w:p>
    <w:p w14:paraId="7B347567" w14:textId="77777777" w:rsidR="001A1CC7" w:rsidRPr="001A1CC7" w:rsidRDefault="001A1CC7" w:rsidP="001A1CC7">
      <w:pPr>
        <w:pStyle w:val="Akapitzlist"/>
        <w:numPr>
          <w:ilvl w:val="0"/>
          <w:numId w:val="22"/>
        </w:numPr>
        <w:tabs>
          <w:tab w:val="center" w:pos="717"/>
          <w:tab w:val="center" w:pos="1134"/>
        </w:tabs>
        <w:spacing w:after="137" w:line="276" w:lineRule="auto"/>
        <w:ind w:left="709" w:right="18" w:firstLine="0"/>
        <w:rPr>
          <w:rFonts w:ascii="Verdana" w:hAnsi="Verdana"/>
          <w:sz w:val="20"/>
          <w:szCs w:val="20"/>
        </w:rPr>
      </w:pPr>
      <w:r w:rsidRPr="001A1CC7">
        <w:rPr>
          <w:rFonts w:ascii="Verdana" w:hAnsi="Verdana"/>
          <w:sz w:val="20"/>
          <w:szCs w:val="20"/>
        </w:rPr>
        <w:t xml:space="preserve">Deser (ciasto domowe, lody, sałatki owocowe itp.)  </w:t>
      </w:r>
    </w:p>
    <w:p w14:paraId="2688E588" w14:textId="77777777" w:rsidR="001A1CC7" w:rsidRPr="001A1CC7" w:rsidRDefault="001A1CC7" w:rsidP="001A1CC7">
      <w:pPr>
        <w:pStyle w:val="Nagwek1"/>
        <w:tabs>
          <w:tab w:val="center" w:pos="684"/>
          <w:tab w:val="center" w:pos="1617"/>
        </w:tabs>
        <w:spacing w:after="108" w:line="276" w:lineRule="auto"/>
        <w:jc w:val="left"/>
        <w:rPr>
          <w:rFonts w:ascii="Verdana" w:hAnsi="Verdana"/>
          <w:sz w:val="20"/>
          <w:szCs w:val="20"/>
        </w:rPr>
      </w:pPr>
      <w:r w:rsidRPr="001A1CC7">
        <w:rPr>
          <w:rFonts w:ascii="Verdana" w:eastAsia="Calibri" w:hAnsi="Verdana" w:cs="Calibri"/>
          <w:sz w:val="20"/>
          <w:szCs w:val="20"/>
        </w:rPr>
        <w:tab/>
      </w:r>
      <w:r w:rsidRPr="001A1CC7">
        <w:rPr>
          <w:rFonts w:ascii="Verdana" w:eastAsia="Segoe UI Symbol" w:hAnsi="Verdana" w:cs="Segoe UI Symbol"/>
          <w:sz w:val="20"/>
          <w:szCs w:val="20"/>
        </w:rPr>
        <w:t>•</w:t>
      </w:r>
      <w:r w:rsidRPr="001A1CC7">
        <w:rPr>
          <w:rFonts w:ascii="Verdana" w:eastAsia="Arial" w:hAnsi="Verdana" w:cs="Arial"/>
          <w:sz w:val="20"/>
          <w:szCs w:val="20"/>
        </w:rPr>
        <w:t xml:space="preserve"> </w:t>
      </w:r>
      <w:r w:rsidRPr="001A1CC7">
        <w:rPr>
          <w:rFonts w:ascii="Verdana" w:eastAsia="Arial" w:hAnsi="Verdana" w:cs="Arial"/>
          <w:sz w:val="20"/>
          <w:szCs w:val="20"/>
        </w:rPr>
        <w:tab/>
      </w:r>
      <w:r w:rsidRPr="001A1CC7">
        <w:rPr>
          <w:rFonts w:ascii="Verdana" w:hAnsi="Verdana"/>
          <w:sz w:val="20"/>
          <w:szCs w:val="20"/>
        </w:rPr>
        <w:t xml:space="preserve">Kolacja </w:t>
      </w:r>
    </w:p>
    <w:p w14:paraId="6CDA68A5" w14:textId="77777777" w:rsidR="001A1CC7" w:rsidRPr="001A1CC7" w:rsidRDefault="001A1CC7" w:rsidP="001A1CC7">
      <w:pPr>
        <w:numPr>
          <w:ilvl w:val="0"/>
          <w:numId w:val="13"/>
        </w:numPr>
        <w:spacing w:after="110" w:line="276" w:lineRule="auto"/>
        <w:ind w:left="1204" w:right="18" w:hanging="566"/>
        <w:rPr>
          <w:rFonts w:ascii="Verdana" w:hAnsi="Verdana"/>
          <w:color w:val="auto"/>
          <w:szCs w:val="20"/>
        </w:rPr>
      </w:pPr>
      <w:r w:rsidRPr="001A1CC7">
        <w:rPr>
          <w:rFonts w:ascii="Verdana" w:hAnsi="Verdana"/>
          <w:color w:val="auto"/>
          <w:szCs w:val="20"/>
        </w:rPr>
        <w:t xml:space="preserve">Danie ciepłe - 2 rodzaje do wyboru mięsne i wegetariańskie (np. </w:t>
      </w:r>
    </w:p>
    <w:p w14:paraId="11ED84C5" w14:textId="77777777" w:rsidR="001A1CC7" w:rsidRPr="001A1CC7" w:rsidRDefault="001A1CC7" w:rsidP="001A1CC7">
      <w:pPr>
        <w:spacing w:after="131" w:line="276" w:lineRule="auto"/>
        <w:ind w:left="551" w:right="309"/>
        <w:jc w:val="right"/>
        <w:rPr>
          <w:rFonts w:ascii="Verdana" w:hAnsi="Verdana"/>
          <w:color w:val="auto"/>
          <w:szCs w:val="20"/>
        </w:rPr>
      </w:pPr>
      <w:r w:rsidRPr="001A1CC7">
        <w:rPr>
          <w:rFonts w:ascii="Verdana" w:hAnsi="Verdana"/>
          <w:color w:val="auto"/>
          <w:szCs w:val="20"/>
        </w:rPr>
        <w:t xml:space="preserve">mięso/ryba + dodatki skrobiowe, </w:t>
      </w:r>
      <w:proofErr w:type="spellStart"/>
      <w:r w:rsidRPr="001A1CC7">
        <w:rPr>
          <w:rFonts w:ascii="Verdana" w:hAnsi="Verdana"/>
          <w:color w:val="auto"/>
          <w:szCs w:val="20"/>
        </w:rPr>
        <w:t>lasagne</w:t>
      </w:r>
      <w:proofErr w:type="spellEnd"/>
      <w:r w:rsidRPr="001A1CC7">
        <w:rPr>
          <w:rFonts w:ascii="Verdana" w:hAnsi="Verdana"/>
          <w:color w:val="auto"/>
          <w:szCs w:val="20"/>
        </w:rPr>
        <w:t xml:space="preserve">/pierogi/ </w:t>
      </w:r>
      <w:proofErr w:type="spellStart"/>
      <w:r w:rsidRPr="001A1CC7">
        <w:rPr>
          <w:rFonts w:ascii="Verdana" w:hAnsi="Verdana"/>
          <w:color w:val="auto"/>
          <w:szCs w:val="20"/>
        </w:rPr>
        <w:t>beef</w:t>
      </w:r>
      <w:proofErr w:type="spellEnd"/>
      <w:r w:rsidRPr="001A1CC7">
        <w:rPr>
          <w:rFonts w:ascii="Verdana" w:hAnsi="Verdana"/>
          <w:color w:val="auto"/>
          <w:szCs w:val="20"/>
        </w:rPr>
        <w:t xml:space="preserve"> </w:t>
      </w:r>
      <w:proofErr w:type="spellStart"/>
      <w:r w:rsidRPr="001A1CC7">
        <w:rPr>
          <w:rFonts w:ascii="Verdana" w:hAnsi="Verdana"/>
          <w:color w:val="auto"/>
          <w:szCs w:val="20"/>
        </w:rPr>
        <w:t>strogonoff</w:t>
      </w:r>
      <w:proofErr w:type="spellEnd"/>
      <w:r w:rsidRPr="001A1CC7">
        <w:rPr>
          <w:rFonts w:ascii="Verdana" w:hAnsi="Verdana"/>
          <w:color w:val="auto"/>
          <w:szCs w:val="20"/>
        </w:rPr>
        <w:t>)</w:t>
      </w:r>
      <w:r w:rsidRPr="001A1CC7">
        <w:rPr>
          <w:rFonts w:ascii="Verdana" w:hAnsi="Verdana"/>
          <w:b/>
          <w:color w:val="auto"/>
          <w:szCs w:val="20"/>
        </w:rPr>
        <w:t xml:space="preserve"> </w:t>
      </w:r>
      <w:r w:rsidRPr="001A1CC7">
        <w:rPr>
          <w:rFonts w:ascii="Verdana" w:hAnsi="Verdana"/>
          <w:color w:val="auto"/>
          <w:szCs w:val="20"/>
        </w:rPr>
        <w:t xml:space="preserve"> </w:t>
      </w:r>
    </w:p>
    <w:p w14:paraId="600B32BC" w14:textId="77777777" w:rsidR="001A1CC7" w:rsidRPr="001A1CC7" w:rsidRDefault="001A1CC7" w:rsidP="001A1CC7">
      <w:pPr>
        <w:numPr>
          <w:ilvl w:val="0"/>
          <w:numId w:val="13"/>
        </w:numPr>
        <w:spacing w:after="137" w:line="276" w:lineRule="auto"/>
        <w:ind w:left="1204" w:right="18" w:hanging="566"/>
        <w:rPr>
          <w:rFonts w:ascii="Verdana" w:hAnsi="Verdana"/>
          <w:color w:val="auto"/>
          <w:szCs w:val="20"/>
        </w:rPr>
      </w:pPr>
      <w:r w:rsidRPr="001A1CC7">
        <w:rPr>
          <w:rFonts w:ascii="Verdana" w:hAnsi="Verdana"/>
          <w:color w:val="auto"/>
          <w:szCs w:val="20"/>
        </w:rPr>
        <w:t xml:space="preserve">Dodatki (pieczywo mieszane, masło) </w:t>
      </w:r>
    </w:p>
    <w:p w14:paraId="28A646D7" w14:textId="77777777" w:rsidR="001A1CC7" w:rsidRPr="001A1CC7" w:rsidRDefault="001A1CC7" w:rsidP="001A1CC7">
      <w:pPr>
        <w:numPr>
          <w:ilvl w:val="0"/>
          <w:numId w:val="13"/>
        </w:numPr>
        <w:spacing w:after="138" w:line="276" w:lineRule="auto"/>
        <w:ind w:left="1204" w:right="18" w:hanging="566"/>
        <w:rPr>
          <w:rFonts w:ascii="Verdana" w:hAnsi="Verdana"/>
          <w:color w:val="auto"/>
          <w:szCs w:val="20"/>
        </w:rPr>
      </w:pPr>
      <w:r w:rsidRPr="001A1CC7">
        <w:rPr>
          <w:rFonts w:ascii="Verdana" w:hAnsi="Verdana"/>
          <w:color w:val="auto"/>
          <w:szCs w:val="20"/>
        </w:rPr>
        <w:t>Sałatki/warzywa</w:t>
      </w:r>
      <w:r w:rsidRPr="001A1CC7">
        <w:rPr>
          <w:rFonts w:ascii="Verdana" w:hAnsi="Verdana"/>
          <w:b/>
          <w:color w:val="auto"/>
          <w:szCs w:val="20"/>
        </w:rPr>
        <w:t xml:space="preserve"> </w:t>
      </w:r>
      <w:r w:rsidRPr="001A1CC7">
        <w:rPr>
          <w:rFonts w:ascii="Verdana" w:hAnsi="Verdana"/>
          <w:color w:val="auto"/>
          <w:szCs w:val="20"/>
        </w:rPr>
        <w:t xml:space="preserve"> </w:t>
      </w:r>
    </w:p>
    <w:p w14:paraId="0DF87934" w14:textId="77777777" w:rsidR="001A1CC7" w:rsidRPr="001A1CC7" w:rsidRDefault="001A1CC7" w:rsidP="001A1CC7">
      <w:pPr>
        <w:numPr>
          <w:ilvl w:val="0"/>
          <w:numId w:val="13"/>
        </w:numPr>
        <w:spacing w:after="110" w:line="276" w:lineRule="auto"/>
        <w:ind w:left="1204" w:right="18" w:hanging="566"/>
        <w:rPr>
          <w:rFonts w:ascii="Verdana" w:hAnsi="Verdana"/>
          <w:color w:val="auto"/>
          <w:szCs w:val="20"/>
        </w:rPr>
      </w:pPr>
      <w:r w:rsidRPr="001A1CC7">
        <w:rPr>
          <w:rFonts w:ascii="Verdana" w:hAnsi="Verdana"/>
          <w:color w:val="auto"/>
          <w:szCs w:val="20"/>
        </w:rPr>
        <w:t>Napoje (2 rodzaje soków do wyboru, woda, kawa, herbata)</w:t>
      </w:r>
      <w:r w:rsidRPr="001A1CC7">
        <w:rPr>
          <w:rFonts w:ascii="Verdana" w:hAnsi="Verdana"/>
          <w:b/>
          <w:color w:val="auto"/>
          <w:szCs w:val="20"/>
        </w:rPr>
        <w:t xml:space="preserve"> </w:t>
      </w:r>
      <w:r w:rsidRPr="001A1CC7">
        <w:rPr>
          <w:rFonts w:ascii="Verdana" w:hAnsi="Verdana"/>
          <w:color w:val="auto"/>
          <w:szCs w:val="20"/>
        </w:rPr>
        <w:t xml:space="preserve"> </w:t>
      </w:r>
    </w:p>
    <w:p w14:paraId="104E843A" w14:textId="77777777" w:rsidR="001A1CC7" w:rsidRPr="001A1CC7" w:rsidRDefault="001A1CC7" w:rsidP="001A1CC7">
      <w:pPr>
        <w:pStyle w:val="Nagwek1"/>
        <w:spacing w:line="276" w:lineRule="auto"/>
        <w:ind w:left="67" w:right="16"/>
        <w:rPr>
          <w:rFonts w:ascii="Verdana" w:hAnsi="Verdana"/>
          <w:sz w:val="20"/>
          <w:szCs w:val="20"/>
        </w:rPr>
      </w:pPr>
      <w:r w:rsidRPr="001A1CC7">
        <w:rPr>
          <w:rFonts w:ascii="Verdana" w:hAnsi="Verdana"/>
          <w:sz w:val="20"/>
          <w:szCs w:val="20"/>
        </w:rPr>
        <w:t xml:space="preserve">Gramatura wyżywienia </w:t>
      </w:r>
    </w:p>
    <w:tbl>
      <w:tblPr>
        <w:tblStyle w:val="Tabela-Siatka1"/>
        <w:tblW w:w="8152" w:type="dxa"/>
        <w:tblInd w:w="78" w:type="dxa"/>
        <w:tblCellMar>
          <w:top w:w="47" w:type="dxa"/>
          <w:left w:w="174" w:type="dxa"/>
          <w:right w:w="91" w:type="dxa"/>
        </w:tblCellMar>
        <w:tblLook w:val="04A0" w:firstRow="1" w:lastRow="0" w:firstColumn="1" w:lastColumn="0" w:noHBand="0" w:noVBand="1"/>
      </w:tblPr>
      <w:tblGrid>
        <w:gridCol w:w="707"/>
        <w:gridCol w:w="3968"/>
        <w:gridCol w:w="1440"/>
        <w:gridCol w:w="2037"/>
      </w:tblGrid>
      <w:tr w:rsidR="001A1CC7" w:rsidRPr="001A1CC7" w14:paraId="7C7A98F9" w14:textId="77777777" w:rsidTr="00AB7E9D">
        <w:trPr>
          <w:trHeight w:val="1102"/>
        </w:trPr>
        <w:tc>
          <w:tcPr>
            <w:tcW w:w="707"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F3371B9" w14:textId="77777777" w:rsidR="001A1CC7" w:rsidRPr="001A1CC7" w:rsidRDefault="001A1CC7" w:rsidP="00AB7E9D">
            <w:pPr>
              <w:spacing w:after="0" w:line="276" w:lineRule="auto"/>
              <w:jc w:val="left"/>
              <w:rPr>
                <w:rFonts w:ascii="Verdana" w:hAnsi="Verdana"/>
                <w:color w:val="auto"/>
                <w:szCs w:val="20"/>
              </w:rPr>
            </w:pPr>
            <w:r w:rsidRPr="001A1CC7">
              <w:rPr>
                <w:rFonts w:ascii="Verdana" w:hAnsi="Verdana"/>
                <w:b/>
                <w:color w:val="auto"/>
                <w:szCs w:val="20"/>
              </w:rPr>
              <w:t xml:space="preserve">Lp. </w:t>
            </w:r>
          </w:p>
        </w:tc>
        <w:tc>
          <w:tcPr>
            <w:tcW w:w="3968"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39E9913" w14:textId="77777777" w:rsidR="001A1CC7" w:rsidRPr="001A1CC7" w:rsidRDefault="001A1CC7" w:rsidP="00AB7E9D">
            <w:pPr>
              <w:spacing w:after="0" w:line="276" w:lineRule="auto"/>
              <w:ind w:right="103"/>
              <w:jc w:val="center"/>
              <w:rPr>
                <w:rFonts w:ascii="Verdana" w:hAnsi="Verdana"/>
                <w:color w:val="auto"/>
                <w:szCs w:val="20"/>
              </w:rPr>
            </w:pPr>
            <w:r w:rsidRPr="001A1CC7">
              <w:rPr>
                <w:rFonts w:ascii="Verdana" w:hAnsi="Verdana"/>
                <w:b/>
                <w:color w:val="auto"/>
                <w:szCs w:val="20"/>
              </w:rPr>
              <w:t xml:space="preserve">Nazwa </w:t>
            </w:r>
          </w:p>
        </w:tc>
        <w:tc>
          <w:tcPr>
            <w:tcW w:w="144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636A0F" w14:textId="77777777" w:rsidR="001A1CC7" w:rsidRPr="001A1CC7" w:rsidRDefault="001A1CC7" w:rsidP="00AB7E9D">
            <w:pPr>
              <w:spacing w:after="0" w:line="276" w:lineRule="auto"/>
              <w:ind w:right="105"/>
              <w:jc w:val="center"/>
              <w:rPr>
                <w:rFonts w:ascii="Verdana" w:hAnsi="Verdana"/>
                <w:color w:val="auto"/>
                <w:szCs w:val="20"/>
              </w:rPr>
            </w:pPr>
            <w:r w:rsidRPr="001A1CC7">
              <w:rPr>
                <w:rFonts w:ascii="Verdana" w:hAnsi="Verdana"/>
                <w:b/>
                <w:color w:val="auto"/>
                <w:szCs w:val="20"/>
              </w:rPr>
              <w:t xml:space="preserve">j.m. </w:t>
            </w:r>
          </w:p>
        </w:tc>
        <w:tc>
          <w:tcPr>
            <w:tcW w:w="2037" w:type="dxa"/>
            <w:tcBorders>
              <w:top w:val="single" w:sz="4" w:space="0" w:color="000000"/>
              <w:left w:val="single" w:sz="4" w:space="0" w:color="000000"/>
              <w:bottom w:val="single" w:sz="4" w:space="0" w:color="000000"/>
              <w:right w:val="single" w:sz="4" w:space="0" w:color="000000"/>
            </w:tcBorders>
            <w:shd w:val="clear" w:color="auto" w:fill="CCCCCC"/>
          </w:tcPr>
          <w:p w14:paraId="3EE89A77" w14:textId="77777777" w:rsidR="001A1CC7" w:rsidRPr="001A1CC7" w:rsidRDefault="001A1CC7" w:rsidP="00AB7E9D">
            <w:pPr>
              <w:spacing w:after="0" w:line="276" w:lineRule="auto"/>
              <w:ind w:left="37" w:firstLine="221"/>
              <w:jc w:val="left"/>
              <w:rPr>
                <w:rFonts w:ascii="Verdana" w:hAnsi="Verdana"/>
                <w:color w:val="auto"/>
                <w:szCs w:val="20"/>
              </w:rPr>
            </w:pPr>
            <w:r w:rsidRPr="001A1CC7">
              <w:rPr>
                <w:rFonts w:ascii="Verdana" w:hAnsi="Verdana"/>
                <w:b/>
                <w:color w:val="auto"/>
                <w:szCs w:val="20"/>
              </w:rPr>
              <w:t xml:space="preserve">Minimalna gramatura pozycji/osobę  </w:t>
            </w:r>
          </w:p>
        </w:tc>
      </w:tr>
      <w:tr w:rsidR="001A1CC7" w:rsidRPr="001A1CC7" w14:paraId="30DCB12E" w14:textId="77777777" w:rsidTr="00AB7E9D">
        <w:trPr>
          <w:trHeight w:val="340"/>
        </w:trPr>
        <w:tc>
          <w:tcPr>
            <w:tcW w:w="707" w:type="dxa"/>
            <w:tcBorders>
              <w:top w:val="single" w:sz="4" w:space="0" w:color="000000"/>
              <w:left w:val="single" w:sz="4" w:space="0" w:color="000000"/>
              <w:bottom w:val="single" w:sz="4" w:space="0" w:color="000000"/>
              <w:right w:val="single" w:sz="4" w:space="0" w:color="000000"/>
            </w:tcBorders>
          </w:tcPr>
          <w:p w14:paraId="064B8F2F" w14:textId="77777777" w:rsidR="001A1CC7" w:rsidRPr="001A1CC7" w:rsidRDefault="001A1CC7" w:rsidP="00AB7E9D">
            <w:pPr>
              <w:spacing w:after="0" w:line="276" w:lineRule="auto"/>
              <w:ind w:right="102"/>
              <w:jc w:val="center"/>
              <w:rPr>
                <w:rFonts w:ascii="Verdana" w:hAnsi="Verdana"/>
                <w:color w:val="auto"/>
                <w:szCs w:val="20"/>
              </w:rPr>
            </w:pPr>
            <w:r w:rsidRPr="001A1CC7">
              <w:rPr>
                <w:rFonts w:ascii="Verdana" w:hAnsi="Verdana"/>
                <w:b/>
                <w:color w:val="auto"/>
                <w:szCs w:val="20"/>
              </w:rPr>
              <w:t xml:space="preserve">1 </w:t>
            </w:r>
          </w:p>
        </w:tc>
        <w:tc>
          <w:tcPr>
            <w:tcW w:w="3968" w:type="dxa"/>
            <w:tcBorders>
              <w:top w:val="single" w:sz="4" w:space="0" w:color="000000"/>
              <w:left w:val="single" w:sz="4" w:space="0" w:color="000000"/>
              <w:bottom w:val="single" w:sz="4" w:space="0" w:color="000000"/>
              <w:right w:val="single" w:sz="4" w:space="0" w:color="000000"/>
            </w:tcBorders>
          </w:tcPr>
          <w:p w14:paraId="1BC0A1F8" w14:textId="77777777" w:rsidR="001A1CC7" w:rsidRPr="001A1CC7" w:rsidRDefault="001A1CC7" w:rsidP="00AB7E9D">
            <w:pPr>
              <w:spacing w:after="0" w:line="276" w:lineRule="auto"/>
              <w:ind w:right="104"/>
              <w:jc w:val="center"/>
              <w:rPr>
                <w:rFonts w:ascii="Verdana" w:hAnsi="Verdana"/>
                <w:color w:val="auto"/>
                <w:szCs w:val="20"/>
              </w:rPr>
            </w:pPr>
            <w:r w:rsidRPr="001A1CC7">
              <w:rPr>
                <w:rFonts w:ascii="Verdana" w:hAnsi="Verdana"/>
                <w:color w:val="auto"/>
                <w:szCs w:val="20"/>
              </w:rPr>
              <w:t xml:space="preserve">Zupa </w:t>
            </w:r>
          </w:p>
        </w:tc>
        <w:tc>
          <w:tcPr>
            <w:tcW w:w="1440" w:type="dxa"/>
            <w:tcBorders>
              <w:top w:val="single" w:sz="4" w:space="0" w:color="000000"/>
              <w:left w:val="single" w:sz="4" w:space="0" w:color="000000"/>
              <w:bottom w:val="single" w:sz="4" w:space="0" w:color="000000"/>
              <w:right w:val="single" w:sz="4" w:space="0" w:color="000000"/>
            </w:tcBorders>
          </w:tcPr>
          <w:p w14:paraId="48125ACB" w14:textId="77777777" w:rsidR="001A1CC7" w:rsidRPr="001A1CC7" w:rsidRDefault="001A1CC7" w:rsidP="00AB7E9D">
            <w:pPr>
              <w:spacing w:after="0" w:line="276" w:lineRule="auto"/>
              <w:ind w:right="98"/>
              <w:jc w:val="center"/>
              <w:rPr>
                <w:rFonts w:ascii="Verdana" w:hAnsi="Verdana"/>
                <w:color w:val="auto"/>
                <w:szCs w:val="20"/>
              </w:rPr>
            </w:pPr>
            <w:r w:rsidRPr="001A1CC7">
              <w:rPr>
                <w:rFonts w:ascii="Verdana" w:hAnsi="Verdana"/>
                <w:color w:val="auto"/>
                <w:szCs w:val="20"/>
              </w:rPr>
              <w:t xml:space="preserve">litr </w:t>
            </w:r>
          </w:p>
        </w:tc>
        <w:tc>
          <w:tcPr>
            <w:tcW w:w="2037" w:type="dxa"/>
            <w:tcBorders>
              <w:top w:val="single" w:sz="4" w:space="0" w:color="000000"/>
              <w:left w:val="single" w:sz="4" w:space="0" w:color="000000"/>
              <w:bottom w:val="single" w:sz="4" w:space="0" w:color="000000"/>
              <w:right w:val="single" w:sz="4" w:space="0" w:color="000000"/>
            </w:tcBorders>
          </w:tcPr>
          <w:p w14:paraId="03320454" w14:textId="77777777" w:rsidR="001A1CC7" w:rsidRPr="001A1CC7" w:rsidRDefault="001A1CC7" w:rsidP="00AB7E9D">
            <w:pPr>
              <w:spacing w:after="0" w:line="276" w:lineRule="auto"/>
              <w:ind w:right="96"/>
              <w:jc w:val="center"/>
              <w:rPr>
                <w:rFonts w:ascii="Verdana" w:hAnsi="Verdana"/>
                <w:color w:val="auto"/>
                <w:szCs w:val="20"/>
              </w:rPr>
            </w:pPr>
            <w:r w:rsidRPr="001A1CC7">
              <w:rPr>
                <w:rFonts w:ascii="Verdana" w:hAnsi="Verdana"/>
                <w:color w:val="auto"/>
                <w:szCs w:val="20"/>
              </w:rPr>
              <w:t xml:space="preserve">0,25 </w:t>
            </w:r>
          </w:p>
        </w:tc>
      </w:tr>
      <w:tr w:rsidR="001A1CC7" w:rsidRPr="001A1CC7" w14:paraId="6E17DE66" w14:textId="77777777" w:rsidTr="00AB7E9D">
        <w:trPr>
          <w:trHeight w:val="336"/>
        </w:trPr>
        <w:tc>
          <w:tcPr>
            <w:tcW w:w="707" w:type="dxa"/>
            <w:tcBorders>
              <w:top w:val="single" w:sz="4" w:space="0" w:color="000000"/>
              <w:left w:val="single" w:sz="4" w:space="0" w:color="000000"/>
              <w:bottom w:val="single" w:sz="4" w:space="0" w:color="000000"/>
              <w:right w:val="single" w:sz="4" w:space="0" w:color="000000"/>
            </w:tcBorders>
          </w:tcPr>
          <w:p w14:paraId="1D860111" w14:textId="77777777" w:rsidR="001A1CC7" w:rsidRPr="001A1CC7" w:rsidRDefault="001A1CC7" w:rsidP="00AB7E9D">
            <w:pPr>
              <w:spacing w:after="0" w:line="276" w:lineRule="auto"/>
              <w:ind w:right="102"/>
              <w:jc w:val="center"/>
              <w:rPr>
                <w:rFonts w:ascii="Verdana" w:hAnsi="Verdana"/>
                <w:color w:val="auto"/>
                <w:szCs w:val="20"/>
              </w:rPr>
            </w:pPr>
            <w:r w:rsidRPr="001A1CC7">
              <w:rPr>
                <w:rFonts w:ascii="Verdana" w:hAnsi="Verdana"/>
                <w:b/>
                <w:color w:val="auto"/>
                <w:szCs w:val="20"/>
              </w:rPr>
              <w:t xml:space="preserve">2 </w:t>
            </w:r>
          </w:p>
        </w:tc>
        <w:tc>
          <w:tcPr>
            <w:tcW w:w="3968" w:type="dxa"/>
            <w:tcBorders>
              <w:top w:val="single" w:sz="4" w:space="0" w:color="000000"/>
              <w:left w:val="single" w:sz="4" w:space="0" w:color="000000"/>
              <w:bottom w:val="single" w:sz="4" w:space="0" w:color="000000"/>
              <w:right w:val="single" w:sz="4" w:space="0" w:color="000000"/>
            </w:tcBorders>
          </w:tcPr>
          <w:p w14:paraId="38E39B01" w14:textId="77777777" w:rsidR="001A1CC7" w:rsidRPr="001A1CC7" w:rsidRDefault="001A1CC7" w:rsidP="00AB7E9D">
            <w:pPr>
              <w:spacing w:after="0" w:line="276" w:lineRule="auto"/>
              <w:ind w:right="108"/>
              <w:jc w:val="center"/>
              <w:rPr>
                <w:rFonts w:ascii="Verdana" w:hAnsi="Verdana"/>
                <w:color w:val="auto"/>
                <w:szCs w:val="20"/>
              </w:rPr>
            </w:pPr>
            <w:r w:rsidRPr="001A1CC7">
              <w:rPr>
                <w:rFonts w:ascii="Verdana" w:hAnsi="Verdana"/>
                <w:color w:val="auto"/>
                <w:szCs w:val="20"/>
              </w:rPr>
              <w:t xml:space="preserve">Porcja mięsa, ryby, dania mięsnego   </w:t>
            </w:r>
          </w:p>
        </w:tc>
        <w:tc>
          <w:tcPr>
            <w:tcW w:w="1440" w:type="dxa"/>
            <w:tcBorders>
              <w:top w:val="single" w:sz="4" w:space="0" w:color="000000"/>
              <w:left w:val="single" w:sz="4" w:space="0" w:color="000000"/>
              <w:bottom w:val="single" w:sz="4" w:space="0" w:color="000000"/>
              <w:right w:val="single" w:sz="4" w:space="0" w:color="000000"/>
            </w:tcBorders>
          </w:tcPr>
          <w:p w14:paraId="0EBE4730" w14:textId="77777777" w:rsidR="001A1CC7" w:rsidRPr="001A1CC7" w:rsidRDefault="001A1CC7" w:rsidP="00AB7E9D">
            <w:pPr>
              <w:spacing w:after="0" w:line="276" w:lineRule="auto"/>
              <w:ind w:right="100"/>
              <w:jc w:val="center"/>
              <w:rPr>
                <w:rFonts w:ascii="Verdana" w:hAnsi="Verdana"/>
                <w:color w:val="auto"/>
                <w:szCs w:val="20"/>
              </w:rPr>
            </w:pPr>
            <w:r w:rsidRPr="001A1CC7">
              <w:rPr>
                <w:rFonts w:ascii="Verdana" w:hAnsi="Verdana"/>
                <w:color w:val="auto"/>
                <w:szCs w:val="20"/>
              </w:rPr>
              <w:t xml:space="preserve">g </w:t>
            </w:r>
          </w:p>
        </w:tc>
        <w:tc>
          <w:tcPr>
            <w:tcW w:w="2037" w:type="dxa"/>
            <w:tcBorders>
              <w:top w:val="single" w:sz="4" w:space="0" w:color="000000"/>
              <w:left w:val="single" w:sz="4" w:space="0" w:color="000000"/>
              <w:bottom w:val="single" w:sz="4" w:space="0" w:color="000000"/>
              <w:right w:val="single" w:sz="4" w:space="0" w:color="000000"/>
            </w:tcBorders>
          </w:tcPr>
          <w:p w14:paraId="34BDBD67" w14:textId="77777777" w:rsidR="001A1CC7" w:rsidRPr="001A1CC7" w:rsidRDefault="001A1CC7" w:rsidP="00AB7E9D">
            <w:pPr>
              <w:spacing w:after="0" w:line="276" w:lineRule="auto"/>
              <w:ind w:right="98"/>
              <w:jc w:val="center"/>
              <w:rPr>
                <w:rFonts w:ascii="Verdana" w:hAnsi="Verdana"/>
                <w:color w:val="auto"/>
                <w:szCs w:val="20"/>
              </w:rPr>
            </w:pPr>
            <w:r w:rsidRPr="001A1CC7">
              <w:rPr>
                <w:rFonts w:ascii="Verdana" w:hAnsi="Verdana"/>
                <w:color w:val="auto"/>
                <w:szCs w:val="20"/>
              </w:rPr>
              <w:t xml:space="preserve">150 </w:t>
            </w:r>
          </w:p>
        </w:tc>
      </w:tr>
      <w:tr w:rsidR="001A1CC7" w:rsidRPr="001A1CC7" w14:paraId="5BBCC21A" w14:textId="77777777" w:rsidTr="00AB7E9D">
        <w:trPr>
          <w:trHeight w:val="338"/>
        </w:trPr>
        <w:tc>
          <w:tcPr>
            <w:tcW w:w="707" w:type="dxa"/>
            <w:tcBorders>
              <w:top w:val="single" w:sz="4" w:space="0" w:color="000000"/>
              <w:left w:val="single" w:sz="4" w:space="0" w:color="000000"/>
              <w:bottom w:val="single" w:sz="4" w:space="0" w:color="000000"/>
              <w:right w:val="single" w:sz="4" w:space="0" w:color="000000"/>
            </w:tcBorders>
          </w:tcPr>
          <w:p w14:paraId="24BBE1EC" w14:textId="77777777" w:rsidR="001A1CC7" w:rsidRPr="001A1CC7" w:rsidRDefault="001A1CC7" w:rsidP="00AB7E9D">
            <w:pPr>
              <w:spacing w:after="0" w:line="276" w:lineRule="auto"/>
              <w:ind w:right="102"/>
              <w:jc w:val="center"/>
              <w:rPr>
                <w:rFonts w:ascii="Verdana" w:hAnsi="Verdana"/>
                <w:color w:val="auto"/>
                <w:szCs w:val="20"/>
              </w:rPr>
            </w:pPr>
            <w:r w:rsidRPr="001A1CC7">
              <w:rPr>
                <w:rFonts w:ascii="Verdana" w:hAnsi="Verdana"/>
                <w:b/>
                <w:color w:val="auto"/>
                <w:szCs w:val="20"/>
              </w:rPr>
              <w:t xml:space="preserve">3 </w:t>
            </w:r>
          </w:p>
        </w:tc>
        <w:tc>
          <w:tcPr>
            <w:tcW w:w="3968" w:type="dxa"/>
            <w:tcBorders>
              <w:top w:val="single" w:sz="4" w:space="0" w:color="000000"/>
              <w:left w:val="single" w:sz="4" w:space="0" w:color="000000"/>
              <w:bottom w:val="single" w:sz="4" w:space="0" w:color="000000"/>
              <w:right w:val="single" w:sz="4" w:space="0" w:color="000000"/>
            </w:tcBorders>
          </w:tcPr>
          <w:p w14:paraId="56D6DFBE" w14:textId="77777777" w:rsidR="001A1CC7" w:rsidRPr="001A1CC7" w:rsidRDefault="001A1CC7" w:rsidP="00AB7E9D">
            <w:pPr>
              <w:spacing w:after="0" w:line="276" w:lineRule="auto"/>
              <w:ind w:right="166"/>
              <w:jc w:val="center"/>
              <w:rPr>
                <w:rFonts w:ascii="Verdana" w:hAnsi="Verdana"/>
                <w:color w:val="auto"/>
                <w:szCs w:val="20"/>
              </w:rPr>
            </w:pPr>
            <w:r w:rsidRPr="001A1CC7">
              <w:rPr>
                <w:rFonts w:ascii="Verdana" w:hAnsi="Verdana"/>
                <w:color w:val="auto"/>
                <w:szCs w:val="20"/>
              </w:rPr>
              <w:t xml:space="preserve">Ziemniaki pieczone  </w:t>
            </w:r>
          </w:p>
        </w:tc>
        <w:tc>
          <w:tcPr>
            <w:tcW w:w="1440" w:type="dxa"/>
            <w:tcBorders>
              <w:top w:val="single" w:sz="4" w:space="0" w:color="000000"/>
              <w:left w:val="single" w:sz="4" w:space="0" w:color="000000"/>
              <w:bottom w:val="single" w:sz="4" w:space="0" w:color="000000"/>
              <w:right w:val="single" w:sz="4" w:space="0" w:color="000000"/>
            </w:tcBorders>
          </w:tcPr>
          <w:p w14:paraId="0C526108" w14:textId="77777777" w:rsidR="001A1CC7" w:rsidRPr="001A1CC7" w:rsidRDefault="001A1CC7" w:rsidP="00AB7E9D">
            <w:pPr>
              <w:spacing w:after="0" w:line="276" w:lineRule="auto"/>
              <w:ind w:right="100"/>
              <w:jc w:val="center"/>
              <w:rPr>
                <w:rFonts w:ascii="Verdana" w:hAnsi="Verdana"/>
                <w:color w:val="auto"/>
                <w:szCs w:val="20"/>
              </w:rPr>
            </w:pPr>
            <w:r w:rsidRPr="001A1CC7">
              <w:rPr>
                <w:rFonts w:ascii="Verdana" w:hAnsi="Verdana"/>
                <w:color w:val="auto"/>
                <w:szCs w:val="20"/>
              </w:rPr>
              <w:t xml:space="preserve">g </w:t>
            </w:r>
          </w:p>
        </w:tc>
        <w:tc>
          <w:tcPr>
            <w:tcW w:w="2037" w:type="dxa"/>
            <w:tcBorders>
              <w:top w:val="single" w:sz="4" w:space="0" w:color="000000"/>
              <w:left w:val="single" w:sz="4" w:space="0" w:color="000000"/>
              <w:bottom w:val="single" w:sz="4" w:space="0" w:color="000000"/>
              <w:right w:val="single" w:sz="4" w:space="0" w:color="000000"/>
            </w:tcBorders>
          </w:tcPr>
          <w:p w14:paraId="4F611DB0" w14:textId="77777777" w:rsidR="001A1CC7" w:rsidRPr="001A1CC7" w:rsidRDefault="001A1CC7" w:rsidP="00AB7E9D">
            <w:pPr>
              <w:spacing w:after="0" w:line="276" w:lineRule="auto"/>
              <w:ind w:right="98"/>
              <w:jc w:val="center"/>
              <w:rPr>
                <w:rFonts w:ascii="Verdana" w:hAnsi="Verdana"/>
                <w:color w:val="auto"/>
                <w:szCs w:val="20"/>
              </w:rPr>
            </w:pPr>
            <w:r w:rsidRPr="001A1CC7">
              <w:rPr>
                <w:rFonts w:ascii="Verdana" w:hAnsi="Verdana"/>
                <w:color w:val="auto"/>
                <w:szCs w:val="20"/>
              </w:rPr>
              <w:t xml:space="preserve">200 </w:t>
            </w:r>
          </w:p>
        </w:tc>
      </w:tr>
      <w:tr w:rsidR="001A1CC7" w:rsidRPr="001A1CC7" w14:paraId="48D01114" w14:textId="77777777" w:rsidTr="00AB7E9D">
        <w:trPr>
          <w:trHeight w:val="338"/>
        </w:trPr>
        <w:tc>
          <w:tcPr>
            <w:tcW w:w="707" w:type="dxa"/>
            <w:tcBorders>
              <w:top w:val="single" w:sz="4" w:space="0" w:color="000000"/>
              <w:left w:val="single" w:sz="4" w:space="0" w:color="000000"/>
              <w:bottom w:val="single" w:sz="4" w:space="0" w:color="000000"/>
              <w:right w:val="single" w:sz="4" w:space="0" w:color="000000"/>
            </w:tcBorders>
          </w:tcPr>
          <w:p w14:paraId="736F3F20" w14:textId="77777777" w:rsidR="001A1CC7" w:rsidRPr="001A1CC7" w:rsidRDefault="001A1CC7" w:rsidP="00AB7E9D">
            <w:pPr>
              <w:spacing w:after="0" w:line="276" w:lineRule="auto"/>
              <w:ind w:right="102"/>
              <w:jc w:val="center"/>
              <w:rPr>
                <w:rFonts w:ascii="Verdana" w:hAnsi="Verdana"/>
                <w:color w:val="auto"/>
                <w:szCs w:val="20"/>
              </w:rPr>
            </w:pPr>
            <w:r w:rsidRPr="001A1CC7">
              <w:rPr>
                <w:rFonts w:ascii="Verdana" w:hAnsi="Verdana"/>
                <w:b/>
                <w:color w:val="auto"/>
                <w:szCs w:val="20"/>
              </w:rPr>
              <w:t xml:space="preserve">4 </w:t>
            </w:r>
          </w:p>
        </w:tc>
        <w:tc>
          <w:tcPr>
            <w:tcW w:w="3968" w:type="dxa"/>
            <w:tcBorders>
              <w:top w:val="single" w:sz="4" w:space="0" w:color="000000"/>
              <w:left w:val="single" w:sz="4" w:space="0" w:color="000000"/>
              <w:bottom w:val="single" w:sz="4" w:space="0" w:color="000000"/>
              <w:right w:val="single" w:sz="4" w:space="0" w:color="000000"/>
            </w:tcBorders>
          </w:tcPr>
          <w:p w14:paraId="0DD5AD1B" w14:textId="77777777" w:rsidR="001A1CC7" w:rsidRPr="001A1CC7" w:rsidRDefault="001A1CC7" w:rsidP="00AB7E9D">
            <w:pPr>
              <w:spacing w:after="0" w:line="276" w:lineRule="auto"/>
              <w:ind w:right="106"/>
              <w:jc w:val="center"/>
              <w:rPr>
                <w:rFonts w:ascii="Verdana" w:hAnsi="Verdana"/>
                <w:color w:val="auto"/>
                <w:szCs w:val="20"/>
              </w:rPr>
            </w:pPr>
            <w:r w:rsidRPr="001A1CC7">
              <w:rPr>
                <w:rFonts w:ascii="Verdana" w:hAnsi="Verdana"/>
                <w:color w:val="auto"/>
                <w:szCs w:val="20"/>
              </w:rPr>
              <w:t xml:space="preserve">Ryż, ziemniaki, kasza, kluski, makaron </w:t>
            </w:r>
          </w:p>
        </w:tc>
        <w:tc>
          <w:tcPr>
            <w:tcW w:w="1440" w:type="dxa"/>
            <w:tcBorders>
              <w:top w:val="single" w:sz="4" w:space="0" w:color="000000"/>
              <w:left w:val="single" w:sz="4" w:space="0" w:color="000000"/>
              <w:bottom w:val="single" w:sz="4" w:space="0" w:color="000000"/>
              <w:right w:val="single" w:sz="4" w:space="0" w:color="000000"/>
            </w:tcBorders>
          </w:tcPr>
          <w:p w14:paraId="595EAFA9" w14:textId="77777777" w:rsidR="001A1CC7" w:rsidRPr="001A1CC7" w:rsidRDefault="001A1CC7" w:rsidP="00AB7E9D">
            <w:pPr>
              <w:spacing w:after="0" w:line="276" w:lineRule="auto"/>
              <w:ind w:right="100"/>
              <w:jc w:val="center"/>
              <w:rPr>
                <w:rFonts w:ascii="Verdana" w:hAnsi="Verdana"/>
                <w:color w:val="auto"/>
                <w:szCs w:val="20"/>
              </w:rPr>
            </w:pPr>
            <w:r w:rsidRPr="001A1CC7">
              <w:rPr>
                <w:rFonts w:ascii="Verdana" w:hAnsi="Verdana"/>
                <w:color w:val="auto"/>
                <w:szCs w:val="20"/>
              </w:rPr>
              <w:t xml:space="preserve">g </w:t>
            </w:r>
          </w:p>
        </w:tc>
        <w:tc>
          <w:tcPr>
            <w:tcW w:w="2037" w:type="dxa"/>
            <w:tcBorders>
              <w:top w:val="single" w:sz="4" w:space="0" w:color="000000"/>
              <w:left w:val="single" w:sz="4" w:space="0" w:color="000000"/>
              <w:bottom w:val="single" w:sz="4" w:space="0" w:color="000000"/>
              <w:right w:val="single" w:sz="4" w:space="0" w:color="000000"/>
            </w:tcBorders>
          </w:tcPr>
          <w:p w14:paraId="2085D1D8" w14:textId="77777777" w:rsidR="001A1CC7" w:rsidRPr="001A1CC7" w:rsidRDefault="001A1CC7" w:rsidP="00AB7E9D">
            <w:pPr>
              <w:spacing w:after="0" w:line="276" w:lineRule="auto"/>
              <w:ind w:right="98"/>
              <w:jc w:val="center"/>
              <w:rPr>
                <w:rFonts w:ascii="Verdana" w:hAnsi="Verdana"/>
                <w:color w:val="auto"/>
                <w:szCs w:val="20"/>
              </w:rPr>
            </w:pPr>
            <w:r w:rsidRPr="001A1CC7">
              <w:rPr>
                <w:rFonts w:ascii="Verdana" w:hAnsi="Verdana"/>
                <w:color w:val="auto"/>
                <w:szCs w:val="20"/>
              </w:rPr>
              <w:t xml:space="preserve">150 </w:t>
            </w:r>
          </w:p>
        </w:tc>
      </w:tr>
      <w:tr w:rsidR="001A1CC7" w:rsidRPr="001A1CC7" w14:paraId="1E925C4C" w14:textId="77777777" w:rsidTr="00AB7E9D">
        <w:trPr>
          <w:trHeight w:val="339"/>
        </w:trPr>
        <w:tc>
          <w:tcPr>
            <w:tcW w:w="707" w:type="dxa"/>
            <w:tcBorders>
              <w:top w:val="single" w:sz="4" w:space="0" w:color="000000"/>
              <w:left w:val="single" w:sz="4" w:space="0" w:color="000000"/>
              <w:bottom w:val="single" w:sz="4" w:space="0" w:color="000000"/>
              <w:right w:val="single" w:sz="4" w:space="0" w:color="000000"/>
            </w:tcBorders>
          </w:tcPr>
          <w:p w14:paraId="712BFC49" w14:textId="77777777" w:rsidR="001A1CC7" w:rsidRPr="001A1CC7" w:rsidRDefault="001A1CC7" w:rsidP="00AB7E9D">
            <w:pPr>
              <w:spacing w:after="0" w:line="276" w:lineRule="auto"/>
              <w:ind w:right="102"/>
              <w:jc w:val="center"/>
              <w:rPr>
                <w:rFonts w:ascii="Verdana" w:hAnsi="Verdana"/>
                <w:color w:val="auto"/>
                <w:szCs w:val="20"/>
              </w:rPr>
            </w:pPr>
            <w:r w:rsidRPr="001A1CC7">
              <w:rPr>
                <w:rFonts w:ascii="Verdana" w:hAnsi="Verdana"/>
                <w:b/>
                <w:color w:val="auto"/>
                <w:szCs w:val="20"/>
              </w:rPr>
              <w:t xml:space="preserve">5 </w:t>
            </w:r>
          </w:p>
        </w:tc>
        <w:tc>
          <w:tcPr>
            <w:tcW w:w="3968" w:type="dxa"/>
            <w:tcBorders>
              <w:top w:val="single" w:sz="4" w:space="0" w:color="000000"/>
              <w:left w:val="single" w:sz="4" w:space="0" w:color="000000"/>
              <w:bottom w:val="single" w:sz="4" w:space="0" w:color="000000"/>
              <w:right w:val="single" w:sz="4" w:space="0" w:color="000000"/>
            </w:tcBorders>
          </w:tcPr>
          <w:p w14:paraId="3F7A7C6C" w14:textId="77777777" w:rsidR="001A1CC7" w:rsidRPr="001A1CC7" w:rsidRDefault="001A1CC7" w:rsidP="00AB7E9D">
            <w:pPr>
              <w:spacing w:after="0" w:line="276" w:lineRule="auto"/>
              <w:ind w:right="105"/>
              <w:jc w:val="center"/>
              <w:rPr>
                <w:rFonts w:ascii="Verdana" w:hAnsi="Verdana"/>
                <w:color w:val="auto"/>
                <w:szCs w:val="20"/>
              </w:rPr>
            </w:pPr>
            <w:r w:rsidRPr="001A1CC7">
              <w:rPr>
                <w:rFonts w:ascii="Verdana" w:hAnsi="Verdana"/>
                <w:color w:val="auto"/>
                <w:szCs w:val="20"/>
              </w:rPr>
              <w:t xml:space="preserve">Przystawki zimne   </w:t>
            </w:r>
          </w:p>
        </w:tc>
        <w:tc>
          <w:tcPr>
            <w:tcW w:w="1440" w:type="dxa"/>
            <w:tcBorders>
              <w:top w:val="single" w:sz="4" w:space="0" w:color="000000"/>
              <w:left w:val="single" w:sz="4" w:space="0" w:color="000000"/>
              <w:bottom w:val="single" w:sz="4" w:space="0" w:color="000000"/>
              <w:right w:val="single" w:sz="4" w:space="0" w:color="000000"/>
            </w:tcBorders>
          </w:tcPr>
          <w:p w14:paraId="59041778" w14:textId="77777777" w:rsidR="001A1CC7" w:rsidRPr="001A1CC7" w:rsidRDefault="001A1CC7" w:rsidP="00AB7E9D">
            <w:pPr>
              <w:spacing w:after="0" w:line="276" w:lineRule="auto"/>
              <w:ind w:right="100"/>
              <w:jc w:val="center"/>
              <w:rPr>
                <w:rFonts w:ascii="Verdana" w:hAnsi="Verdana"/>
                <w:color w:val="auto"/>
                <w:szCs w:val="20"/>
              </w:rPr>
            </w:pPr>
            <w:r w:rsidRPr="001A1CC7">
              <w:rPr>
                <w:rFonts w:ascii="Verdana" w:hAnsi="Verdana"/>
                <w:color w:val="auto"/>
                <w:szCs w:val="20"/>
              </w:rPr>
              <w:t xml:space="preserve">g </w:t>
            </w:r>
          </w:p>
        </w:tc>
        <w:tc>
          <w:tcPr>
            <w:tcW w:w="2037" w:type="dxa"/>
            <w:tcBorders>
              <w:top w:val="single" w:sz="4" w:space="0" w:color="000000"/>
              <w:left w:val="single" w:sz="4" w:space="0" w:color="000000"/>
              <w:bottom w:val="single" w:sz="4" w:space="0" w:color="000000"/>
              <w:right w:val="single" w:sz="4" w:space="0" w:color="000000"/>
            </w:tcBorders>
          </w:tcPr>
          <w:p w14:paraId="0D054770" w14:textId="77777777" w:rsidR="001A1CC7" w:rsidRPr="001A1CC7" w:rsidRDefault="001A1CC7" w:rsidP="00AB7E9D">
            <w:pPr>
              <w:spacing w:after="0" w:line="276" w:lineRule="auto"/>
              <w:ind w:right="98"/>
              <w:jc w:val="center"/>
              <w:rPr>
                <w:rFonts w:ascii="Verdana" w:hAnsi="Verdana"/>
                <w:color w:val="auto"/>
                <w:szCs w:val="20"/>
              </w:rPr>
            </w:pPr>
            <w:r w:rsidRPr="001A1CC7">
              <w:rPr>
                <w:rFonts w:ascii="Verdana" w:hAnsi="Verdana"/>
                <w:color w:val="auto"/>
                <w:szCs w:val="20"/>
              </w:rPr>
              <w:t xml:space="preserve">50 </w:t>
            </w:r>
          </w:p>
        </w:tc>
      </w:tr>
      <w:tr w:rsidR="001A1CC7" w:rsidRPr="001A1CC7" w14:paraId="4E82CC8B" w14:textId="77777777" w:rsidTr="00AB7E9D">
        <w:trPr>
          <w:trHeight w:val="338"/>
        </w:trPr>
        <w:tc>
          <w:tcPr>
            <w:tcW w:w="707" w:type="dxa"/>
            <w:tcBorders>
              <w:top w:val="single" w:sz="4" w:space="0" w:color="000000"/>
              <w:left w:val="single" w:sz="4" w:space="0" w:color="000000"/>
              <w:bottom w:val="single" w:sz="4" w:space="0" w:color="000000"/>
              <w:right w:val="single" w:sz="4" w:space="0" w:color="000000"/>
            </w:tcBorders>
          </w:tcPr>
          <w:p w14:paraId="6FEB8375" w14:textId="77777777" w:rsidR="001A1CC7" w:rsidRPr="001A1CC7" w:rsidRDefault="001A1CC7" w:rsidP="00AB7E9D">
            <w:pPr>
              <w:spacing w:after="0" w:line="276" w:lineRule="auto"/>
              <w:ind w:right="102"/>
              <w:jc w:val="center"/>
              <w:rPr>
                <w:rFonts w:ascii="Verdana" w:hAnsi="Verdana"/>
                <w:color w:val="auto"/>
                <w:szCs w:val="20"/>
              </w:rPr>
            </w:pPr>
            <w:r w:rsidRPr="001A1CC7">
              <w:rPr>
                <w:rFonts w:ascii="Verdana" w:hAnsi="Verdana"/>
                <w:b/>
                <w:color w:val="auto"/>
                <w:szCs w:val="20"/>
              </w:rPr>
              <w:t xml:space="preserve">6 </w:t>
            </w:r>
          </w:p>
        </w:tc>
        <w:tc>
          <w:tcPr>
            <w:tcW w:w="3968" w:type="dxa"/>
            <w:tcBorders>
              <w:top w:val="single" w:sz="4" w:space="0" w:color="000000"/>
              <w:left w:val="single" w:sz="4" w:space="0" w:color="000000"/>
              <w:bottom w:val="single" w:sz="4" w:space="0" w:color="000000"/>
              <w:right w:val="single" w:sz="4" w:space="0" w:color="000000"/>
            </w:tcBorders>
          </w:tcPr>
          <w:p w14:paraId="391F1405" w14:textId="77777777" w:rsidR="001A1CC7" w:rsidRPr="001A1CC7" w:rsidRDefault="001A1CC7" w:rsidP="00AB7E9D">
            <w:pPr>
              <w:spacing w:after="0" w:line="276" w:lineRule="auto"/>
              <w:ind w:right="168"/>
              <w:jc w:val="center"/>
              <w:rPr>
                <w:rFonts w:ascii="Verdana" w:hAnsi="Verdana"/>
                <w:color w:val="auto"/>
                <w:szCs w:val="20"/>
              </w:rPr>
            </w:pPr>
            <w:r w:rsidRPr="001A1CC7">
              <w:rPr>
                <w:rFonts w:ascii="Verdana" w:hAnsi="Verdana"/>
                <w:color w:val="auto"/>
                <w:szCs w:val="20"/>
              </w:rPr>
              <w:t xml:space="preserve">Surówki  </w:t>
            </w:r>
          </w:p>
        </w:tc>
        <w:tc>
          <w:tcPr>
            <w:tcW w:w="1440" w:type="dxa"/>
            <w:tcBorders>
              <w:top w:val="single" w:sz="4" w:space="0" w:color="000000"/>
              <w:left w:val="single" w:sz="4" w:space="0" w:color="000000"/>
              <w:bottom w:val="single" w:sz="4" w:space="0" w:color="000000"/>
              <w:right w:val="single" w:sz="4" w:space="0" w:color="000000"/>
            </w:tcBorders>
          </w:tcPr>
          <w:p w14:paraId="784FC8AC" w14:textId="77777777" w:rsidR="001A1CC7" w:rsidRPr="001A1CC7" w:rsidRDefault="001A1CC7" w:rsidP="00AB7E9D">
            <w:pPr>
              <w:spacing w:after="0" w:line="276" w:lineRule="auto"/>
              <w:ind w:right="100"/>
              <w:jc w:val="center"/>
              <w:rPr>
                <w:rFonts w:ascii="Verdana" w:hAnsi="Verdana"/>
                <w:color w:val="auto"/>
                <w:szCs w:val="20"/>
              </w:rPr>
            </w:pPr>
            <w:r w:rsidRPr="001A1CC7">
              <w:rPr>
                <w:rFonts w:ascii="Verdana" w:hAnsi="Verdana"/>
                <w:color w:val="auto"/>
                <w:szCs w:val="20"/>
              </w:rPr>
              <w:t xml:space="preserve">g </w:t>
            </w:r>
          </w:p>
        </w:tc>
        <w:tc>
          <w:tcPr>
            <w:tcW w:w="2037" w:type="dxa"/>
            <w:tcBorders>
              <w:top w:val="single" w:sz="4" w:space="0" w:color="000000"/>
              <w:left w:val="single" w:sz="4" w:space="0" w:color="000000"/>
              <w:bottom w:val="single" w:sz="4" w:space="0" w:color="000000"/>
              <w:right w:val="single" w:sz="4" w:space="0" w:color="000000"/>
            </w:tcBorders>
          </w:tcPr>
          <w:p w14:paraId="27D26BEB" w14:textId="77777777" w:rsidR="001A1CC7" w:rsidRPr="001A1CC7" w:rsidRDefault="001A1CC7" w:rsidP="00AB7E9D">
            <w:pPr>
              <w:spacing w:after="0" w:line="276" w:lineRule="auto"/>
              <w:ind w:right="98"/>
              <w:jc w:val="center"/>
              <w:rPr>
                <w:rFonts w:ascii="Verdana" w:hAnsi="Verdana"/>
                <w:color w:val="auto"/>
                <w:szCs w:val="20"/>
              </w:rPr>
            </w:pPr>
            <w:r w:rsidRPr="001A1CC7">
              <w:rPr>
                <w:rFonts w:ascii="Verdana" w:hAnsi="Verdana"/>
                <w:color w:val="auto"/>
                <w:szCs w:val="20"/>
              </w:rPr>
              <w:t xml:space="preserve">150 </w:t>
            </w:r>
          </w:p>
        </w:tc>
      </w:tr>
      <w:tr w:rsidR="001A1CC7" w:rsidRPr="001A1CC7" w14:paraId="118B9789" w14:textId="77777777" w:rsidTr="00AB7E9D">
        <w:trPr>
          <w:trHeight w:val="338"/>
        </w:trPr>
        <w:tc>
          <w:tcPr>
            <w:tcW w:w="707" w:type="dxa"/>
            <w:tcBorders>
              <w:top w:val="single" w:sz="4" w:space="0" w:color="000000"/>
              <w:left w:val="single" w:sz="4" w:space="0" w:color="000000"/>
              <w:bottom w:val="single" w:sz="4" w:space="0" w:color="000000"/>
              <w:right w:val="single" w:sz="4" w:space="0" w:color="000000"/>
            </w:tcBorders>
          </w:tcPr>
          <w:p w14:paraId="0AEDD6DA" w14:textId="77777777" w:rsidR="001A1CC7" w:rsidRPr="001A1CC7" w:rsidRDefault="001A1CC7" w:rsidP="00AB7E9D">
            <w:pPr>
              <w:spacing w:after="0" w:line="276" w:lineRule="auto"/>
              <w:ind w:right="102"/>
              <w:jc w:val="center"/>
              <w:rPr>
                <w:rFonts w:ascii="Verdana" w:hAnsi="Verdana"/>
                <w:color w:val="auto"/>
                <w:szCs w:val="20"/>
              </w:rPr>
            </w:pPr>
            <w:r w:rsidRPr="001A1CC7">
              <w:rPr>
                <w:rFonts w:ascii="Verdana" w:hAnsi="Verdana"/>
                <w:b/>
                <w:color w:val="auto"/>
                <w:szCs w:val="20"/>
              </w:rPr>
              <w:t xml:space="preserve">7 </w:t>
            </w:r>
          </w:p>
        </w:tc>
        <w:tc>
          <w:tcPr>
            <w:tcW w:w="3968" w:type="dxa"/>
            <w:tcBorders>
              <w:top w:val="single" w:sz="4" w:space="0" w:color="000000"/>
              <w:left w:val="single" w:sz="4" w:space="0" w:color="000000"/>
              <w:bottom w:val="single" w:sz="4" w:space="0" w:color="000000"/>
              <w:right w:val="single" w:sz="4" w:space="0" w:color="000000"/>
            </w:tcBorders>
          </w:tcPr>
          <w:p w14:paraId="61582151" w14:textId="77777777" w:rsidR="001A1CC7" w:rsidRPr="001A1CC7" w:rsidRDefault="001A1CC7" w:rsidP="00AB7E9D">
            <w:pPr>
              <w:spacing w:after="0" w:line="276" w:lineRule="auto"/>
              <w:ind w:right="103"/>
              <w:jc w:val="center"/>
              <w:rPr>
                <w:rFonts w:ascii="Verdana" w:hAnsi="Verdana"/>
                <w:color w:val="auto"/>
                <w:szCs w:val="20"/>
              </w:rPr>
            </w:pPr>
            <w:r w:rsidRPr="001A1CC7">
              <w:rPr>
                <w:rFonts w:ascii="Verdana" w:hAnsi="Verdana"/>
                <w:color w:val="auto"/>
                <w:szCs w:val="20"/>
              </w:rPr>
              <w:t xml:space="preserve">Sałatki </w:t>
            </w:r>
          </w:p>
        </w:tc>
        <w:tc>
          <w:tcPr>
            <w:tcW w:w="1440" w:type="dxa"/>
            <w:tcBorders>
              <w:top w:val="single" w:sz="4" w:space="0" w:color="000000"/>
              <w:left w:val="single" w:sz="4" w:space="0" w:color="000000"/>
              <w:bottom w:val="single" w:sz="4" w:space="0" w:color="000000"/>
              <w:right w:val="single" w:sz="4" w:space="0" w:color="000000"/>
            </w:tcBorders>
          </w:tcPr>
          <w:p w14:paraId="0D02FC24" w14:textId="77777777" w:rsidR="001A1CC7" w:rsidRPr="001A1CC7" w:rsidRDefault="001A1CC7" w:rsidP="00AB7E9D">
            <w:pPr>
              <w:spacing w:after="0" w:line="276" w:lineRule="auto"/>
              <w:ind w:right="100"/>
              <w:jc w:val="center"/>
              <w:rPr>
                <w:rFonts w:ascii="Verdana" w:hAnsi="Verdana"/>
                <w:color w:val="auto"/>
                <w:szCs w:val="20"/>
              </w:rPr>
            </w:pPr>
            <w:r w:rsidRPr="001A1CC7">
              <w:rPr>
                <w:rFonts w:ascii="Verdana" w:hAnsi="Verdana"/>
                <w:color w:val="auto"/>
                <w:szCs w:val="20"/>
              </w:rPr>
              <w:t xml:space="preserve">g </w:t>
            </w:r>
          </w:p>
        </w:tc>
        <w:tc>
          <w:tcPr>
            <w:tcW w:w="2037" w:type="dxa"/>
            <w:tcBorders>
              <w:top w:val="single" w:sz="4" w:space="0" w:color="000000"/>
              <w:left w:val="single" w:sz="4" w:space="0" w:color="000000"/>
              <w:bottom w:val="single" w:sz="4" w:space="0" w:color="000000"/>
              <w:right w:val="single" w:sz="4" w:space="0" w:color="000000"/>
            </w:tcBorders>
          </w:tcPr>
          <w:p w14:paraId="468FB124" w14:textId="77777777" w:rsidR="001A1CC7" w:rsidRPr="001A1CC7" w:rsidRDefault="001A1CC7" w:rsidP="00AB7E9D">
            <w:pPr>
              <w:spacing w:after="0" w:line="276" w:lineRule="auto"/>
              <w:ind w:right="98"/>
              <w:jc w:val="center"/>
              <w:rPr>
                <w:rFonts w:ascii="Verdana" w:hAnsi="Verdana"/>
                <w:color w:val="auto"/>
                <w:szCs w:val="20"/>
              </w:rPr>
            </w:pPr>
            <w:r w:rsidRPr="001A1CC7">
              <w:rPr>
                <w:rFonts w:ascii="Verdana" w:hAnsi="Verdana"/>
                <w:color w:val="auto"/>
                <w:szCs w:val="20"/>
              </w:rPr>
              <w:t xml:space="preserve">150 </w:t>
            </w:r>
          </w:p>
        </w:tc>
      </w:tr>
      <w:tr w:rsidR="001A1CC7" w:rsidRPr="001A1CC7" w14:paraId="30F19410" w14:textId="77777777" w:rsidTr="00AB7E9D">
        <w:trPr>
          <w:trHeight w:val="338"/>
        </w:trPr>
        <w:tc>
          <w:tcPr>
            <w:tcW w:w="707" w:type="dxa"/>
            <w:tcBorders>
              <w:top w:val="single" w:sz="4" w:space="0" w:color="000000"/>
              <w:left w:val="single" w:sz="4" w:space="0" w:color="000000"/>
              <w:bottom w:val="single" w:sz="4" w:space="0" w:color="000000"/>
              <w:right w:val="single" w:sz="4" w:space="0" w:color="000000"/>
            </w:tcBorders>
          </w:tcPr>
          <w:p w14:paraId="33411400" w14:textId="77777777" w:rsidR="001A1CC7" w:rsidRPr="001A1CC7" w:rsidRDefault="001A1CC7" w:rsidP="00AB7E9D">
            <w:pPr>
              <w:spacing w:after="0" w:line="276" w:lineRule="auto"/>
              <w:ind w:right="102"/>
              <w:jc w:val="center"/>
              <w:rPr>
                <w:rFonts w:ascii="Verdana" w:hAnsi="Verdana"/>
                <w:color w:val="auto"/>
                <w:szCs w:val="20"/>
              </w:rPr>
            </w:pPr>
            <w:r w:rsidRPr="001A1CC7">
              <w:rPr>
                <w:rFonts w:ascii="Verdana" w:hAnsi="Verdana"/>
                <w:b/>
                <w:color w:val="auto"/>
                <w:szCs w:val="20"/>
              </w:rPr>
              <w:t xml:space="preserve">8 </w:t>
            </w:r>
          </w:p>
        </w:tc>
        <w:tc>
          <w:tcPr>
            <w:tcW w:w="3968" w:type="dxa"/>
            <w:tcBorders>
              <w:top w:val="single" w:sz="4" w:space="0" w:color="000000"/>
              <w:left w:val="single" w:sz="4" w:space="0" w:color="000000"/>
              <w:bottom w:val="single" w:sz="4" w:space="0" w:color="000000"/>
              <w:right w:val="single" w:sz="4" w:space="0" w:color="000000"/>
            </w:tcBorders>
          </w:tcPr>
          <w:p w14:paraId="62A90470" w14:textId="77777777" w:rsidR="001A1CC7" w:rsidRPr="001A1CC7" w:rsidRDefault="001A1CC7" w:rsidP="00AB7E9D">
            <w:pPr>
              <w:spacing w:after="0" w:line="276" w:lineRule="auto"/>
              <w:ind w:right="105"/>
              <w:jc w:val="center"/>
              <w:rPr>
                <w:rFonts w:ascii="Verdana" w:hAnsi="Verdana"/>
                <w:color w:val="auto"/>
                <w:szCs w:val="20"/>
              </w:rPr>
            </w:pPr>
            <w:r w:rsidRPr="001A1CC7">
              <w:rPr>
                <w:rFonts w:ascii="Verdana" w:hAnsi="Verdana"/>
                <w:color w:val="auto"/>
                <w:szCs w:val="20"/>
              </w:rPr>
              <w:t xml:space="preserve">Warzywa gotowane, grillowane   </w:t>
            </w:r>
          </w:p>
        </w:tc>
        <w:tc>
          <w:tcPr>
            <w:tcW w:w="1440" w:type="dxa"/>
            <w:tcBorders>
              <w:top w:val="single" w:sz="4" w:space="0" w:color="000000"/>
              <w:left w:val="single" w:sz="4" w:space="0" w:color="000000"/>
              <w:bottom w:val="single" w:sz="4" w:space="0" w:color="000000"/>
              <w:right w:val="single" w:sz="4" w:space="0" w:color="000000"/>
            </w:tcBorders>
          </w:tcPr>
          <w:p w14:paraId="091C1E9F" w14:textId="77777777" w:rsidR="001A1CC7" w:rsidRPr="001A1CC7" w:rsidRDefault="001A1CC7" w:rsidP="00AB7E9D">
            <w:pPr>
              <w:spacing w:after="0" w:line="276" w:lineRule="auto"/>
              <w:ind w:right="100"/>
              <w:jc w:val="center"/>
              <w:rPr>
                <w:rFonts w:ascii="Verdana" w:hAnsi="Verdana"/>
                <w:color w:val="auto"/>
                <w:szCs w:val="20"/>
              </w:rPr>
            </w:pPr>
            <w:r w:rsidRPr="001A1CC7">
              <w:rPr>
                <w:rFonts w:ascii="Verdana" w:hAnsi="Verdana"/>
                <w:color w:val="auto"/>
                <w:szCs w:val="20"/>
              </w:rPr>
              <w:t xml:space="preserve">g </w:t>
            </w:r>
          </w:p>
        </w:tc>
        <w:tc>
          <w:tcPr>
            <w:tcW w:w="2037" w:type="dxa"/>
            <w:tcBorders>
              <w:top w:val="single" w:sz="4" w:space="0" w:color="000000"/>
              <w:left w:val="single" w:sz="4" w:space="0" w:color="000000"/>
              <w:bottom w:val="single" w:sz="4" w:space="0" w:color="000000"/>
              <w:right w:val="single" w:sz="4" w:space="0" w:color="000000"/>
            </w:tcBorders>
          </w:tcPr>
          <w:p w14:paraId="16CF7CC0" w14:textId="77777777" w:rsidR="001A1CC7" w:rsidRPr="001A1CC7" w:rsidRDefault="001A1CC7" w:rsidP="00AB7E9D">
            <w:pPr>
              <w:spacing w:after="0" w:line="276" w:lineRule="auto"/>
              <w:ind w:right="98"/>
              <w:jc w:val="center"/>
              <w:rPr>
                <w:rFonts w:ascii="Verdana" w:hAnsi="Verdana"/>
                <w:color w:val="auto"/>
                <w:szCs w:val="20"/>
              </w:rPr>
            </w:pPr>
            <w:r w:rsidRPr="001A1CC7">
              <w:rPr>
                <w:rFonts w:ascii="Verdana" w:hAnsi="Verdana"/>
                <w:color w:val="auto"/>
                <w:szCs w:val="20"/>
              </w:rPr>
              <w:t xml:space="preserve">150 </w:t>
            </w:r>
          </w:p>
        </w:tc>
      </w:tr>
      <w:tr w:rsidR="001A1CC7" w:rsidRPr="001A1CC7" w14:paraId="514EA32D" w14:textId="77777777" w:rsidTr="00AB7E9D">
        <w:trPr>
          <w:trHeight w:val="338"/>
        </w:trPr>
        <w:tc>
          <w:tcPr>
            <w:tcW w:w="707" w:type="dxa"/>
            <w:tcBorders>
              <w:top w:val="single" w:sz="4" w:space="0" w:color="000000"/>
              <w:left w:val="single" w:sz="4" w:space="0" w:color="000000"/>
              <w:bottom w:val="single" w:sz="4" w:space="0" w:color="000000"/>
              <w:right w:val="single" w:sz="4" w:space="0" w:color="000000"/>
            </w:tcBorders>
          </w:tcPr>
          <w:p w14:paraId="3EC9FA23" w14:textId="77777777" w:rsidR="001A1CC7" w:rsidRPr="001A1CC7" w:rsidRDefault="001A1CC7" w:rsidP="00AB7E9D">
            <w:pPr>
              <w:spacing w:after="0" w:line="276" w:lineRule="auto"/>
              <w:ind w:right="102"/>
              <w:jc w:val="center"/>
              <w:rPr>
                <w:rFonts w:ascii="Verdana" w:hAnsi="Verdana"/>
                <w:color w:val="auto"/>
                <w:szCs w:val="20"/>
              </w:rPr>
            </w:pPr>
            <w:r w:rsidRPr="001A1CC7">
              <w:rPr>
                <w:rFonts w:ascii="Verdana" w:hAnsi="Verdana"/>
                <w:b/>
                <w:color w:val="auto"/>
                <w:szCs w:val="20"/>
              </w:rPr>
              <w:t xml:space="preserve">9 </w:t>
            </w:r>
          </w:p>
        </w:tc>
        <w:tc>
          <w:tcPr>
            <w:tcW w:w="3968" w:type="dxa"/>
            <w:tcBorders>
              <w:top w:val="single" w:sz="4" w:space="0" w:color="000000"/>
              <w:left w:val="single" w:sz="4" w:space="0" w:color="000000"/>
              <w:bottom w:val="single" w:sz="4" w:space="0" w:color="000000"/>
              <w:right w:val="single" w:sz="4" w:space="0" w:color="000000"/>
            </w:tcBorders>
          </w:tcPr>
          <w:p w14:paraId="658DDFC3" w14:textId="77777777" w:rsidR="001A1CC7" w:rsidRPr="001A1CC7" w:rsidRDefault="001A1CC7" w:rsidP="00AB7E9D">
            <w:pPr>
              <w:spacing w:after="0" w:line="276" w:lineRule="auto"/>
              <w:ind w:right="102"/>
              <w:jc w:val="center"/>
              <w:rPr>
                <w:rFonts w:ascii="Verdana" w:hAnsi="Verdana"/>
                <w:color w:val="auto"/>
                <w:szCs w:val="20"/>
              </w:rPr>
            </w:pPr>
            <w:r w:rsidRPr="001A1CC7">
              <w:rPr>
                <w:rFonts w:ascii="Verdana" w:hAnsi="Verdana"/>
                <w:color w:val="auto"/>
                <w:szCs w:val="20"/>
              </w:rPr>
              <w:t xml:space="preserve">Kanapki (tartinki)   </w:t>
            </w:r>
          </w:p>
        </w:tc>
        <w:tc>
          <w:tcPr>
            <w:tcW w:w="1440" w:type="dxa"/>
            <w:tcBorders>
              <w:top w:val="single" w:sz="4" w:space="0" w:color="000000"/>
              <w:left w:val="single" w:sz="4" w:space="0" w:color="000000"/>
              <w:bottom w:val="single" w:sz="4" w:space="0" w:color="000000"/>
              <w:right w:val="single" w:sz="4" w:space="0" w:color="000000"/>
            </w:tcBorders>
          </w:tcPr>
          <w:p w14:paraId="0ECE2DE2" w14:textId="77777777" w:rsidR="001A1CC7" w:rsidRPr="001A1CC7" w:rsidRDefault="001A1CC7" w:rsidP="00AB7E9D">
            <w:pPr>
              <w:spacing w:after="0" w:line="276" w:lineRule="auto"/>
              <w:ind w:right="100"/>
              <w:jc w:val="center"/>
              <w:rPr>
                <w:rFonts w:ascii="Verdana" w:hAnsi="Verdana"/>
                <w:color w:val="auto"/>
                <w:szCs w:val="20"/>
              </w:rPr>
            </w:pPr>
            <w:r w:rsidRPr="001A1CC7">
              <w:rPr>
                <w:rFonts w:ascii="Verdana" w:hAnsi="Verdana"/>
                <w:color w:val="auto"/>
                <w:szCs w:val="20"/>
              </w:rPr>
              <w:t xml:space="preserve">g </w:t>
            </w:r>
          </w:p>
        </w:tc>
        <w:tc>
          <w:tcPr>
            <w:tcW w:w="2037" w:type="dxa"/>
            <w:tcBorders>
              <w:top w:val="single" w:sz="4" w:space="0" w:color="000000"/>
              <w:left w:val="single" w:sz="4" w:space="0" w:color="000000"/>
              <w:bottom w:val="single" w:sz="4" w:space="0" w:color="000000"/>
              <w:right w:val="single" w:sz="4" w:space="0" w:color="000000"/>
            </w:tcBorders>
          </w:tcPr>
          <w:p w14:paraId="16C2FC1D" w14:textId="77777777" w:rsidR="001A1CC7" w:rsidRPr="001A1CC7" w:rsidRDefault="001A1CC7" w:rsidP="00AB7E9D">
            <w:pPr>
              <w:spacing w:after="0" w:line="276" w:lineRule="auto"/>
              <w:ind w:right="98"/>
              <w:jc w:val="center"/>
              <w:rPr>
                <w:rFonts w:ascii="Verdana" w:hAnsi="Verdana"/>
                <w:color w:val="auto"/>
                <w:szCs w:val="20"/>
              </w:rPr>
            </w:pPr>
            <w:r w:rsidRPr="001A1CC7">
              <w:rPr>
                <w:rFonts w:ascii="Verdana" w:hAnsi="Verdana"/>
                <w:color w:val="auto"/>
                <w:szCs w:val="20"/>
              </w:rPr>
              <w:t xml:space="preserve">40 </w:t>
            </w:r>
          </w:p>
        </w:tc>
      </w:tr>
      <w:tr w:rsidR="001A1CC7" w:rsidRPr="001A1CC7" w14:paraId="134FD4D8" w14:textId="77777777" w:rsidTr="00AB7E9D">
        <w:trPr>
          <w:trHeight w:val="338"/>
        </w:trPr>
        <w:tc>
          <w:tcPr>
            <w:tcW w:w="707" w:type="dxa"/>
            <w:tcBorders>
              <w:top w:val="single" w:sz="4" w:space="0" w:color="000000"/>
              <w:left w:val="single" w:sz="4" w:space="0" w:color="000000"/>
              <w:bottom w:val="single" w:sz="4" w:space="0" w:color="000000"/>
              <w:right w:val="single" w:sz="4" w:space="0" w:color="000000"/>
            </w:tcBorders>
          </w:tcPr>
          <w:p w14:paraId="50D6C97E" w14:textId="77777777" w:rsidR="001A1CC7" w:rsidRPr="001A1CC7" w:rsidRDefault="001A1CC7" w:rsidP="00AB7E9D">
            <w:pPr>
              <w:spacing w:after="0" w:line="276" w:lineRule="auto"/>
              <w:ind w:right="105"/>
              <w:jc w:val="center"/>
              <w:rPr>
                <w:rFonts w:ascii="Verdana" w:hAnsi="Verdana"/>
                <w:color w:val="auto"/>
                <w:szCs w:val="20"/>
              </w:rPr>
            </w:pPr>
            <w:r w:rsidRPr="001A1CC7">
              <w:rPr>
                <w:rFonts w:ascii="Verdana" w:hAnsi="Verdana"/>
                <w:b/>
                <w:color w:val="auto"/>
                <w:szCs w:val="20"/>
              </w:rPr>
              <w:t xml:space="preserve">10 </w:t>
            </w:r>
          </w:p>
        </w:tc>
        <w:tc>
          <w:tcPr>
            <w:tcW w:w="3968" w:type="dxa"/>
            <w:tcBorders>
              <w:top w:val="single" w:sz="4" w:space="0" w:color="000000"/>
              <w:left w:val="single" w:sz="4" w:space="0" w:color="000000"/>
              <w:bottom w:val="single" w:sz="4" w:space="0" w:color="000000"/>
              <w:right w:val="single" w:sz="4" w:space="0" w:color="000000"/>
            </w:tcBorders>
          </w:tcPr>
          <w:p w14:paraId="5AFCBFF0" w14:textId="77777777" w:rsidR="001A1CC7" w:rsidRPr="001A1CC7" w:rsidRDefault="001A1CC7" w:rsidP="00AB7E9D">
            <w:pPr>
              <w:spacing w:after="0" w:line="276" w:lineRule="auto"/>
              <w:ind w:right="164"/>
              <w:jc w:val="center"/>
              <w:rPr>
                <w:rFonts w:ascii="Verdana" w:hAnsi="Verdana"/>
                <w:color w:val="auto"/>
                <w:szCs w:val="20"/>
              </w:rPr>
            </w:pPr>
            <w:r w:rsidRPr="001A1CC7">
              <w:rPr>
                <w:rFonts w:ascii="Verdana" w:hAnsi="Verdana"/>
                <w:color w:val="auto"/>
                <w:szCs w:val="20"/>
              </w:rPr>
              <w:t xml:space="preserve">Desery  </w:t>
            </w:r>
          </w:p>
        </w:tc>
        <w:tc>
          <w:tcPr>
            <w:tcW w:w="1440" w:type="dxa"/>
            <w:tcBorders>
              <w:top w:val="single" w:sz="4" w:space="0" w:color="000000"/>
              <w:left w:val="single" w:sz="4" w:space="0" w:color="000000"/>
              <w:bottom w:val="single" w:sz="4" w:space="0" w:color="000000"/>
              <w:right w:val="single" w:sz="4" w:space="0" w:color="000000"/>
            </w:tcBorders>
          </w:tcPr>
          <w:p w14:paraId="2D5C39DF" w14:textId="77777777" w:rsidR="001A1CC7" w:rsidRPr="001A1CC7" w:rsidRDefault="001A1CC7" w:rsidP="00AB7E9D">
            <w:pPr>
              <w:spacing w:after="0" w:line="276" w:lineRule="auto"/>
              <w:ind w:right="100"/>
              <w:jc w:val="center"/>
              <w:rPr>
                <w:rFonts w:ascii="Verdana" w:hAnsi="Verdana"/>
                <w:color w:val="auto"/>
                <w:szCs w:val="20"/>
              </w:rPr>
            </w:pPr>
            <w:r w:rsidRPr="001A1CC7">
              <w:rPr>
                <w:rFonts w:ascii="Verdana" w:hAnsi="Verdana"/>
                <w:color w:val="auto"/>
                <w:szCs w:val="20"/>
              </w:rPr>
              <w:t xml:space="preserve">g </w:t>
            </w:r>
          </w:p>
        </w:tc>
        <w:tc>
          <w:tcPr>
            <w:tcW w:w="2037" w:type="dxa"/>
            <w:tcBorders>
              <w:top w:val="single" w:sz="4" w:space="0" w:color="000000"/>
              <w:left w:val="single" w:sz="4" w:space="0" w:color="000000"/>
              <w:bottom w:val="single" w:sz="4" w:space="0" w:color="000000"/>
              <w:right w:val="single" w:sz="4" w:space="0" w:color="000000"/>
            </w:tcBorders>
          </w:tcPr>
          <w:p w14:paraId="4624F821" w14:textId="77777777" w:rsidR="001A1CC7" w:rsidRPr="001A1CC7" w:rsidRDefault="001A1CC7" w:rsidP="00AB7E9D">
            <w:pPr>
              <w:spacing w:after="0" w:line="276" w:lineRule="auto"/>
              <w:ind w:right="98"/>
              <w:jc w:val="center"/>
              <w:rPr>
                <w:rFonts w:ascii="Verdana" w:hAnsi="Verdana"/>
                <w:color w:val="auto"/>
                <w:szCs w:val="20"/>
              </w:rPr>
            </w:pPr>
            <w:r w:rsidRPr="001A1CC7">
              <w:rPr>
                <w:rFonts w:ascii="Verdana" w:hAnsi="Verdana"/>
                <w:color w:val="auto"/>
                <w:szCs w:val="20"/>
              </w:rPr>
              <w:t xml:space="preserve">150 </w:t>
            </w:r>
          </w:p>
        </w:tc>
      </w:tr>
      <w:tr w:rsidR="001A1CC7" w:rsidRPr="001A1CC7" w14:paraId="761E94BE" w14:textId="77777777" w:rsidTr="00AB7E9D">
        <w:trPr>
          <w:trHeight w:val="336"/>
        </w:trPr>
        <w:tc>
          <w:tcPr>
            <w:tcW w:w="707" w:type="dxa"/>
            <w:tcBorders>
              <w:top w:val="single" w:sz="4" w:space="0" w:color="000000"/>
              <w:left w:val="single" w:sz="4" w:space="0" w:color="000000"/>
              <w:bottom w:val="single" w:sz="4" w:space="0" w:color="000000"/>
              <w:right w:val="single" w:sz="4" w:space="0" w:color="000000"/>
            </w:tcBorders>
          </w:tcPr>
          <w:p w14:paraId="78A5278D" w14:textId="77777777" w:rsidR="001A1CC7" w:rsidRPr="001A1CC7" w:rsidRDefault="001A1CC7" w:rsidP="00AB7E9D">
            <w:pPr>
              <w:spacing w:after="0" w:line="276" w:lineRule="auto"/>
              <w:ind w:right="105"/>
              <w:jc w:val="center"/>
              <w:rPr>
                <w:rFonts w:ascii="Verdana" w:hAnsi="Verdana"/>
                <w:color w:val="auto"/>
                <w:szCs w:val="20"/>
              </w:rPr>
            </w:pPr>
            <w:r w:rsidRPr="001A1CC7">
              <w:rPr>
                <w:rFonts w:ascii="Verdana" w:hAnsi="Verdana"/>
                <w:b/>
                <w:color w:val="auto"/>
                <w:szCs w:val="20"/>
              </w:rPr>
              <w:t xml:space="preserve">11 </w:t>
            </w:r>
          </w:p>
        </w:tc>
        <w:tc>
          <w:tcPr>
            <w:tcW w:w="3968" w:type="dxa"/>
            <w:tcBorders>
              <w:top w:val="single" w:sz="4" w:space="0" w:color="000000"/>
              <w:left w:val="single" w:sz="4" w:space="0" w:color="000000"/>
              <w:bottom w:val="single" w:sz="4" w:space="0" w:color="000000"/>
              <w:right w:val="single" w:sz="4" w:space="0" w:color="000000"/>
            </w:tcBorders>
          </w:tcPr>
          <w:p w14:paraId="72EB3831" w14:textId="77777777" w:rsidR="001A1CC7" w:rsidRPr="001A1CC7" w:rsidRDefault="001A1CC7" w:rsidP="00AB7E9D">
            <w:pPr>
              <w:spacing w:after="0" w:line="276" w:lineRule="auto"/>
              <w:ind w:right="104"/>
              <w:jc w:val="center"/>
              <w:rPr>
                <w:rFonts w:ascii="Verdana" w:hAnsi="Verdana"/>
                <w:color w:val="auto"/>
                <w:szCs w:val="20"/>
              </w:rPr>
            </w:pPr>
            <w:r w:rsidRPr="001A1CC7">
              <w:rPr>
                <w:rFonts w:ascii="Verdana" w:hAnsi="Verdana"/>
                <w:color w:val="auto"/>
                <w:szCs w:val="20"/>
              </w:rPr>
              <w:t xml:space="preserve">Ciasta </w:t>
            </w:r>
          </w:p>
        </w:tc>
        <w:tc>
          <w:tcPr>
            <w:tcW w:w="1440" w:type="dxa"/>
            <w:tcBorders>
              <w:top w:val="single" w:sz="4" w:space="0" w:color="000000"/>
              <w:left w:val="single" w:sz="4" w:space="0" w:color="000000"/>
              <w:bottom w:val="single" w:sz="4" w:space="0" w:color="000000"/>
              <w:right w:val="single" w:sz="4" w:space="0" w:color="000000"/>
            </w:tcBorders>
          </w:tcPr>
          <w:p w14:paraId="44D7A643" w14:textId="77777777" w:rsidR="001A1CC7" w:rsidRPr="001A1CC7" w:rsidRDefault="001A1CC7" w:rsidP="00AB7E9D">
            <w:pPr>
              <w:spacing w:after="0" w:line="276" w:lineRule="auto"/>
              <w:ind w:right="100"/>
              <w:jc w:val="center"/>
              <w:rPr>
                <w:rFonts w:ascii="Verdana" w:hAnsi="Verdana"/>
                <w:color w:val="auto"/>
                <w:szCs w:val="20"/>
              </w:rPr>
            </w:pPr>
            <w:r w:rsidRPr="001A1CC7">
              <w:rPr>
                <w:rFonts w:ascii="Verdana" w:hAnsi="Verdana"/>
                <w:color w:val="auto"/>
                <w:szCs w:val="20"/>
              </w:rPr>
              <w:t xml:space="preserve">g </w:t>
            </w:r>
          </w:p>
        </w:tc>
        <w:tc>
          <w:tcPr>
            <w:tcW w:w="2037" w:type="dxa"/>
            <w:tcBorders>
              <w:top w:val="single" w:sz="4" w:space="0" w:color="000000"/>
              <w:left w:val="single" w:sz="4" w:space="0" w:color="000000"/>
              <w:bottom w:val="single" w:sz="4" w:space="0" w:color="000000"/>
              <w:right w:val="single" w:sz="4" w:space="0" w:color="000000"/>
            </w:tcBorders>
          </w:tcPr>
          <w:p w14:paraId="201238ED" w14:textId="77777777" w:rsidR="001A1CC7" w:rsidRPr="001A1CC7" w:rsidRDefault="001A1CC7" w:rsidP="00AB7E9D">
            <w:pPr>
              <w:spacing w:after="0" w:line="276" w:lineRule="auto"/>
              <w:ind w:right="98"/>
              <w:jc w:val="center"/>
              <w:rPr>
                <w:rFonts w:ascii="Verdana" w:hAnsi="Verdana"/>
                <w:color w:val="auto"/>
                <w:szCs w:val="20"/>
              </w:rPr>
            </w:pPr>
            <w:r w:rsidRPr="001A1CC7">
              <w:rPr>
                <w:rFonts w:ascii="Verdana" w:hAnsi="Verdana"/>
                <w:color w:val="auto"/>
                <w:szCs w:val="20"/>
              </w:rPr>
              <w:t xml:space="preserve">150 </w:t>
            </w:r>
          </w:p>
        </w:tc>
      </w:tr>
      <w:tr w:rsidR="001A1CC7" w:rsidRPr="001A1CC7" w14:paraId="18DD2CD8" w14:textId="77777777" w:rsidTr="00AB7E9D">
        <w:trPr>
          <w:trHeight w:val="338"/>
        </w:trPr>
        <w:tc>
          <w:tcPr>
            <w:tcW w:w="707" w:type="dxa"/>
            <w:tcBorders>
              <w:top w:val="single" w:sz="4" w:space="0" w:color="000000"/>
              <w:left w:val="single" w:sz="4" w:space="0" w:color="000000"/>
              <w:bottom w:val="single" w:sz="4" w:space="0" w:color="000000"/>
              <w:right w:val="single" w:sz="4" w:space="0" w:color="000000"/>
            </w:tcBorders>
          </w:tcPr>
          <w:p w14:paraId="0E3D2327" w14:textId="77777777" w:rsidR="001A1CC7" w:rsidRPr="001A1CC7" w:rsidRDefault="001A1CC7" w:rsidP="00AB7E9D">
            <w:pPr>
              <w:spacing w:after="0" w:line="276" w:lineRule="auto"/>
              <w:ind w:right="105"/>
              <w:jc w:val="center"/>
              <w:rPr>
                <w:rFonts w:ascii="Verdana" w:hAnsi="Verdana"/>
                <w:color w:val="auto"/>
                <w:szCs w:val="20"/>
              </w:rPr>
            </w:pPr>
            <w:r w:rsidRPr="001A1CC7">
              <w:rPr>
                <w:rFonts w:ascii="Verdana" w:hAnsi="Verdana"/>
                <w:b/>
                <w:color w:val="auto"/>
                <w:szCs w:val="20"/>
              </w:rPr>
              <w:t xml:space="preserve">12 </w:t>
            </w:r>
          </w:p>
        </w:tc>
        <w:tc>
          <w:tcPr>
            <w:tcW w:w="3968" w:type="dxa"/>
            <w:tcBorders>
              <w:top w:val="single" w:sz="4" w:space="0" w:color="000000"/>
              <w:left w:val="single" w:sz="4" w:space="0" w:color="000000"/>
              <w:bottom w:val="single" w:sz="4" w:space="0" w:color="000000"/>
              <w:right w:val="single" w:sz="4" w:space="0" w:color="000000"/>
            </w:tcBorders>
          </w:tcPr>
          <w:p w14:paraId="5A7A58D2" w14:textId="77777777" w:rsidR="001A1CC7" w:rsidRPr="001A1CC7" w:rsidRDefault="001A1CC7" w:rsidP="00AB7E9D">
            <w:pPr>
              <w:spacing w:after="0" w:line="276" w:lineRule="auto"/>
              <w:ind w:right="105"/>
              <w:jc w:val="center"/>
              <w:rPr>
                <w:rFonts w:ascii="Verdana" w:hAnsi="Verdana"/>
                <w:color w:val="auto"/>
                <w:szCs w:val="20"/>
              </w:rPr>
            </w:pPr>
            <w:r w:rsidRPr="001A1CC7">
              <w:rPr>
                <w:rFonts w:ascii="Verdana" w:hAnsi="Verdana"/>
                <w:color w:val="auto"/>
                <w:szCs w:val="20"/>
              </w:rPr>
              <w:t xml:space="preserve">Owoce </w:t>
            </w:r>
          </w:p>
        </w:tc>
        <w:tc>
          <w:tcPr>
            <w:tcW w:w="1440" w:type="dxa"/>
            <w:tcBorders>
              <w:top w:val="single" w:sz="4" w:space="0" w:color="000000"/>
              <w:left w:val="single" w:sz="4" w:space="0" w:color="000000"/>
              <w:bottom w:val="single" w:sz="4" w:space="0" w:color="000000"/>
              <w:right w:val="single" w:sz="4" w:space="0" w:color="000000"/>
            </w:tcBorders>
          </w:tcPr>
          <w:p w14:paraId="22AE5F56" w14:textId="77777777" w:rsidR="001A1CC7" w:rsidRPr="001A1CC7" w:rsidRDefault="001A1CC7" w:rsidP="00AB7E9D">
            <w:pPr>
              <w:spacing w:after="0" w:line="276" w:lineRule="auto"/>
              <w:ind w:right="100"/>
              <w:jc w:val="center"/>
              <w:rPr>
                <w:rFonts w:ascii="Verdana" w:hAnsi="Verdana"/>
                <w:color w:val="auto"/>
                <w:szCs w:val="20"/>
              </w:rPr>
            </w:pPr>
            <w:r w:rsidRPr="001A1CC7">
              <w:rPr>
                <w:rFonts w:ascii="Verdana" w:hAnsi="Verdana"/>
                <w:color w:val="auto"/>
                <w:szCs w:val="20"/>
              </w:rPr>
              <w:t xml:space="preserve">g </w:t>
            </w:r>
          </w:p>
        </w:tc>
        <w:tc>
          <w:tcPr>
            <w:tcW w:w="2037" w:type="dxa"/>
            <w:tcBorders>
              <w:top w:val="single" w:sz="4" w:space="0" w:color="000000"/>
              <w:left w:val="single" w:sz="4" w:space="0" w:color="000000"/>
              <w:bottom w:val="single" w:sz="4" w:space="0" w:color="000000"/>
              <w:right w:val="single" w:sz="4" w:space="0" w:color="000000"/>
            </w:tcBorders>
          </w:tcPr>
          <w:p w14:paraId="168C2110" w14:textId="77777777" w:rsidR="001A1CC7" w:rsidRPr="001A1CC7" w:rsidRDefault="001A1CC7" w:rsidP="00AB7E9D">
            <w:pPr>
              <w:spacing w:after="0" w:line="276" w:lineRule="auto"/>
              <w:ind w:right="98"/>
              <w:jc w:val="center"/>
              <w:rPr>
                <w:rFonts w:ascii="Verdana" w:hAnsi="Verdana"/>
                <w:color w:val="auto"/>
                <w:szCs w:val="20"/>
              </w:rPr>
            </w:pPr>
            <w:r w:rsidRPr="001A1CC7">
              <w:rPr>
                <w:rFonts w:ascii="Verdana" w:hAnsi="Verdana"/>
                <w:color w:val="auto"/>
                <w:szCs w:val="20"/>
              </w:rPr>
              <w:t xml:space="preserve">200 </w:t>
            </w:r>
          </w:p>
        </w:tc>
      </w:tr>
      <w:tr w:rsidR="001A1CC7" w:rsidRPr="001A1CC7" w14:paraId="2B7D6E22" w14:textId="77777777" w:rsidTr="00AB7E9D">
        <w:trPr>
          <w:trHeight w:val="338"/>
        </w:trPr>
        <w:tc>
          <w:tcPr>
            <w:tcW w:w="707" w:type="dxa"/>
            <w:tcBorders>
              <w:top w:val="single" w:sz="4" w:space="0" w:color="000000"/>
              <w:left w:val="single" w:sz="4" w:space="0" w:color="000000"/>
              <w:bottom w:val="single" w:sz="4" w:space="0" w:color="000000"/>
              <w:right w:val="single" w:sz="4" w:space="0" w:color="000000"/>
            </w:tcBorders>
          </w:tcPr>
          <w:p w14:paraId="780E1FA0" w14:textId="77777777" w:rsidR="001A1CC7" w:rsidRPr="001A1CC7" w:rsidRDefault="001A1CC7" w:rsidP="00AB7E9D">
            <w:pPr>
              <w:spacing w:after="0" w:line="276" w:lineRule="auto"/>
              <w:ind w:right="105"/>
              <w:jc w:val="center"/>
              <w:rPr>
                <w:rFonts w:ascii="Verdana" w:hAnsi="Verdana"/>
                <w:color w:val="auto"/>
                <w:szCs w:val="20"/>
              </w:rPr>
            </w:pPr>
            <w:r w:rsidRPr="001A1CC7">
              <w:rPr>
                <w:rFonts w:ascii="Verdana" w:hAnsi="Verdana"/>
                <w:b/>
                <w:color w:val="auto"/>
                <w:szCs w:val="20"/>
              </w:rPr>
              <w:t xml:space="preserve">13 </w:t>
            </w:r>
          </w:p>
        </w:tc>
        <w:tc>
          <w:tcPr>
            <w:tcW w:w="3968" w:type="dxa"/>
            <w:tcBorders>
              <w:top w:val="single" w:sz="4" w:space="0" w:color="000000"/>
              <w:left w:val="single" w:sz="4" w:space="0" w:color="000000"/>
              <w:bottom w:val="single" w:sz="4" w:space="0" w:color="000000"/>
              <w:right w:val="single" w:sz="4" w:space="0" w:color="000000"/>
            </w:tcBorders>
          </w:tcPr>
          <w:p w14:paraId="50E03010" w14:textId="77777777" w:rsidR="001A1CC7" w:rsidRPr="001A1CC7" w:rsidRDefault="001A1CC7" w:rsidP="00AB7E9D">
            <w:pPr>
              <w:spacing w:after="0" w:line="276" w:lineRule="auto"/>
              <w:ind w:right="105"/>
              <w:jc w:val="center"/>
              <w:rPr>
                <w:rFonts w:ascii="Verdana" w:hAnsi="Verdana"/>
                <w:color w:val="auto"/>
                <w:szCs w:val="20"/>
              </w:rPr>
            </w:pPr>
            <w:r w:rsidRPr="001A1CC7">
              <w:rPr>
                <w:rFonts w:ascii="Verdana" w:hAnsi="Verdana"/>
                <w:color w:val="auto"/>
                <w:szCs w:val="20"/>
              </w:rPr>
              <w:t xml:space="preserve">Sok, kompot, woda w dzbankach   </w:t>
            </w:r>
          </w:p>
        </w:tc>
        <w:tc>
          <w:tcPr>
            <w:tcW w:w="1440" w:type="dxa"/>
            <w:tcBorders>
              <w:top w:val="single" w:sz="4" w:space="0" w:color="000000"/>
              <w:left w:val="single" w:sz="4" w:space="0" w:color="000000"/>
              <w:bottom w:val="single" w:sz="4" w:space="0" w:color="000000"/>
              <w:right w:val="single" w:sz="4" w:space="0" w:color="000000"/>
            </w:tcBorders>
          </w:tcPr>
          <w:p w14:paraId="43A0C83A" w14:textId="77777777" w:rsidR="001A1CC7" w:rsidRPr="001A1CC7" w:rsidRDefault="001A1CC7" w:rsidP="00AB7E9D">
            <w:pPr>
              <w:spacing w:after="0" w:line="276" w:lineRule="auto"/>
              <w:ind w:right="98"/>
              <w:jc w:val="center"/>
              <w:rPr>
                <w:rFonts w:ascii="Verdana" w:hAnsi="Verdana"/>
                <w:color w:val="auto"/>
                <w:szCs w:val="20"/>
              </w:rPr>
            </w:pPr>
            <w:r w:rsidRPr="001A1CC7">
              <w:rPr>
                <w:rFonts w:ascii="Verdana" w:hAnsi="Verdana"/>
                <w:color w:val="auto"/>
                <w:szCs w:val="20"/>
              </w:rPr>
              <w:t xml:space="preserve">litr </w:t>
            </w:r>
          </w:p>
        </w:tc>
        <w:tc>
          <w:tcPr>
            <w:tcW w:w="2037" w:type="dxa"/>
            <w:tcBorders>
              <w:top w:val="single" w:sz="4" w:space="0" w:color="000000"/>
              <w:left w:val="single" w:sz="4" w:space="0" w:color="000000"/>
              <w:bottom w:val="single" w:sz="4" w:space="0" w:color="000000"/>
              <w:right w:val="single" w:sz="4" w:space="0" w:color="000000"/>
            </w:tcBorders>
          </w:tcPr>
          <w:p w14:paraId="0A2E40ED" w14:textId="77777777" w:rsidR="001A1CC7" w:rsidRPr="001A1CC7" w:rsidRDefault="001A1CC7" w:rsidP="00AB7E9D">
            <w:pPr>
              <w:spacing w:after="0" w:line="276" w:lineRule="auto"/>
              <w:ind w:right="101"/>
              <w:jc w:val="center"/>
              <w:rPr>
                <w:rFonts w:ascii="Verdana" w:hAnsi="Verdana"/>
                <w:color w:val="auto"/>
                <w:szCs w:val="20"/>
              </w:rPr>
            </w:pPr>
            <w:r w:rsidRPr="001A1CC7">
              <w:rPr>
                <w:rFonts w:ascii="Verdana" w:hAnsi="Verdana"/>
                <w:color w:val="auto"/>
                <w:szCs w:val="20"/>
              </w:rPr>
              <w:t xml:space="preserve">0,3 </w:t>
            </w:r>
          </w:p>
        </w:tc>
      </w:tr>
      <w:tr w:rsidR="001A1CC7" w:rsidRPr="001A1CC7" w14:paraId="3AEE6DA0" w14:textId="77777777" w:rsidTr="00AB7E9D">
        <w:trPr>
          <w:trHeight w:val="338"/>
        </w:trPr>
        <w:tc>
          <w:tcPr>
            <w:tcW w:w="707" w:type="dxa"/>
            <w:tcBorders>
              <w:top w:val="single" w:sz="4" w:space="0" w:color="000000"/>
              <w:left w:val="single" w:sz="4" w:space="0" w:color="000000"/>
              <w:bottom w:val="single" w:sz="4" w:space="0" w:color="000000"/>
              <w:right w:val="single" w:sz="4" w:space="0" w:color="000000"/>
            </w:tcBorders>
          </w:tcPr>
          <w:p w14:paraId="05F6E460" w14:textId="77777777" w:rsidR="001A1CC7" w:rsidRPr="001A1CC7" w:rsidRDefault="001A1CC7" w:rsidP="00AB7E9D">
            <w:pPr>
              <w:spacing w:after="0" w:line="276" w:lineRule="auto"/>
              <w:ind w:right="105"/>
              <w:jc w:val="center"/>
              <w:rPr>
                <w:rFonts w:ascii="Verdana" w:hAnsi="Verdana"/>
                <w:color w:val="auto"/>
                <w:szCs w:val="20"/>
              </w:rPr>
            </w:pPr>
            <w:r w:rsidRPr="001A1CC7">
              <w:rPr>
                <w:rFonts w:ascii="Verdana" w:hAnsi="Verdana"/>
                <w:b/>
                <w:color w:val="auto"/>
                <w:szCs w:val="20"/>
              </w:rPr>
              <w:t xml:space="preserve">14 </w:t>
            </w:r>
          </w:p>
        </w:tc>
        <w:tc>
          <w:tcPr>
            <w:tcW w:w="3968" w:type="dxa"/>
            <w:tcBorders>
              <w:top w:val="single" w:sz="4" w:space="0" w:color="000000"/>
              <w:left w:val="single" w:sz="4" w:space="0" w:color="000000"/>
              <w:bottom w:val="single" w:sz="4" w:space="0" w:color="000000"/>
              <w:right w:val="single" w:sz="4" w:space="0" w:color="000000"/>
            </w:tcBorders>
          </w:tcPr>
          <w:p w14:paraId="6BA3D811" w14:textId="77777777" w:rsidR="001A1CC7" w:rsidRPr="001A1CC7" w:rsidRDefault="001A1CC7" w:rsidP="00AB7E9D">
            <w:pPr>
              <w:spacing w:after="0" w:line="276" w:lineRule="auto"/>
              <w:ind w:right="105"/>
              <w:jc w:val="center"/>
              <w:rPr>
                <w:rFonts w:ascii="Verdana" w:hAnsi="Verdana"/>
                <w:color w:val="auto"/>
                <w:szCs w:val="20"/>
              </w:rPr>
            </w:pPr>
            <w:r w:rsidRPr="001A1CC7">
              <w:rPr>
                <w:rFonts w:ascii="Verdana" w:hAnsi="Verdana"/>
                <w:color w:val="auto"/>
                <w:szCs w:val="20"/>
              </w:rPr>
              <w:t xml:space="preserve">Kawa, herbata   </w:t>
            </w:r>
          </w:p>
        </w:tc>
        <w:tc>
          <w:tcPr>
            <w:tcW w:w="1440" w:type="dxa"/>
            <w:tcBorders>
              <w:top w:val="single" w:sz="4" w:space="0" w:color="000000"/>
              <w:left w:val="single" w:sz="4" w:space="0" w:color="000000"/>
              <w:bottom w:val="single" w:sz="4" w:space="0" w:color="000000"/>
              <w:right w:val="single" w:sz="4" w:space="0" w:color="000000"/>
            </w:tcBorders>
          </w:tcPr>
          <w:p w14:paraId="07A4EFED" w14:textId="77777777" w:rsidR="001A1CC7" w:rsidRPr="001A1CC7" w:rsidRDefault="001A1CC7" w:rsidP="00AB7E9D">
            <w:pPr>
              <w:spacing w:after="0" w:line="276" w:lineRule="auto"/>
              <w:ind w:right="98"/>
              <w:jc w:val="center"/>
              <w:rPr>
                <w:rFonts w:ascii="Verdana" w:hAnsi="Verdana"/>
                <w:color w:val="auto"/>
                <w:szCs w:val="20"/>
              </w:rPr>
            </w:pPr>
            <w:r w:rsidRPr="001A1CC7">
              <w:rPr>
                <w:rFonts w:ascii="Verdana" w:hAnsi="Verdana"/>
                <w:color w:val="auto"/>
                <w:szCs w:val="20"/>
              </w:rPr>
              <w:t xml:space="preserve">litr </w:t>
            </w:r>
          </w:p>
        </w:tc>
        <w:tc>
          <w:tcPr>
            <w:tcW w:w="2037" w:type="dxa"/>
            <w:tcBorders>
              <w:top w:val="single" w:sz="4" w:space="0" w:color="000000"/>
              <w:left w:val="single" w:sz="4" w:space="0" w:color="000000"/>
              <w:bottom w:val="single" w:sz="4" w:space="0" w:color="000000"/>
              <w:right w:val="single" w:sz="4" w:space="0" w:color="000000"/>
            </w:tcBorders>
          </w:tcPr>
          <w:p w14:paraId="5D95125D" w14:textId="77777777" w:rsidR="001A1CC7" w:rsidRPr="001A1CC7" w:rsidRDefault="001A1CC7" w:rsidP="00AB7E9D">
            <w:pPr>
              <w:spacing w:after="0" w:line="276" w:lineRule="auto"/>
              <w:ind w:right="101"/>
              <w:jc w:val="center"/>
              <w:rPr>
                <w:rFonts w:ascii="Verdana" w:hAnsi="Verdana"/>
                <w:color w:val="auto"/>
                <w:szCs w:val="20"/>
              </w:rPr>
            </w:pPr>
            <w:r w:rsidRPr="001A1CC7">
              <w:rPr>
                <w:rFonts w:ascii="Verdana" w:hAnsi="Verdana"/>
                <w:color w:val="auto"/>
                <w:szCs w:val="20"/>
              </w:rPr>
              <w:t xml:space="preserve">0,2 </w:t>
            </w:r>
          </w:p>
        </w:tc>
      </w:tr>
      <w:tr w:rsidR="001A1CC7" w:rsidRPr="001A1CC7" w14:paraId="0AC590AB" w14:textId="77777777" w:rsidTr="00AB7E9D">
        <w:trPr>
          <w:trHeight w:val="338"/>
        </w:trPr>
        <w:tc>
          <w:tcPr>
            <w:tcW w:w="707" w:type="dxa"/>
            <w:tcBorders>
              <w:top w:val="single" w:sz="4" w:space="0" w:color="000000"/>
              <w:left w:val="single" w:sz="4" w:space="0" w:color="000000"/>
              <w:bottom w:val="single" w:sz="4" w:space="0" w:color="000000"/>
              <w:right w:val="single" w:sz="4" w:space="0" w:color="000000"/>
            </w:tcBorders>
          </w:tcPr>
          <w:p w14:paraId="67F065EB" w14:textId="77777777" w:rsidR="001A1CC7" w:rsidRPr="001A1CC7" w:rsidRDefault="001A1CC7" w:rsidP="00AB7E9D">
            <w:pPr>
              <w:spacing w:after="0" w:line="276" w:lineRule="auto"/>
              <w:ind w:right="105"/>
              <w:jc w:val="center"/>
              <w:rPr>
                <w:rFonts w:ascii="Verdana" w:hAnsi="Verdana"/>
                <w:color w:val="auto"/>
                <w:szCs w:val="20"/>
              </w:rPr>
            </w:pPr>
            <w:r w:rsidRPr="001A1CC7">
              <w:rPr>
                <w:rFonts w:ascii="Verdana" w:hAnsi="Verdana"/>
                <w:b/>
                <w:color w:val="auto"/>
                <w:szCs w:val="20"/>
              </w:rPr>
              <w:t xml:space="preserve">15 </w:t>
            </w:r>
          </w:p>
        </w:tc>
        <w:tc>
          <w:tcPr>
            <w:tcW w:w="3968" w:type="dxa"/>
            <w:tcBorders>
              <w:top w:val="single" w:sz="4" w:space="0" w:color="000000"/>
              <w:left w:val="single" w:sz="4" w:space="0" w:color="000000"/>
              <w:bottom w:val="single" w:sz="4" w:space="0" w:color="000000"/>
              <w:right w:val="single" w:sz="4" w:space="0" w:color="000000"/>
            </w:tcBorders>
          </w:tcPr>
          <w:p w14:paraId="0C82DD90" w14:textId="77777777" w:rsidR="001A1CC7" w:rsidRPr="001A1CC7" w:rsidRDefault="001A1CC7" w:rsidP="00AB7E9D">
            <w:pPr>
              <w:spacing w:after="0" w:line="276" w:lineRule="auto"/>
              <w:ind w:right="105"/>
              <w:jc w:val="center"/>
              <w:rPr>
                <w:rFonts w:ascii="Verdana" w:hAnsi="Verdana"/>
                <w:color w:val="auto"/>
                <w:szCs w:val="20"/>
              </w:rPr>
            </w:pPr>
            <w:r w:rsidRPr="001A1CC7">
              <w:rPr>
                <w:rFonts w:ascii="Verdana" w:hAnsi="Verdana"/>
                <w:color w:val="auto"/>
                <w:szCs w:val="20"/>
              </w:rPr>
              <w:t xml:space="preserve">Woda mineralna   </w:t>
            </w:r>
          </w:p>
        </w:tc>
        <w:tc>
          <w:tcPr>
            <w:tcW w:w="1440" w:type="dxa"/>
            <w:tcBorders>
              <w:top w:val="single" w:sz="4" w:space="0" w:color="000000"/>
              <w:left w:val="single" w:sz="4" w:space="0" w:color="000000"/>
              <w:bottom w:val="single" w:sz="4" w:space="0" w:color="000000"/>
              <w:right w:val="single" w:sz="4" w:space="0" w:color="000000"/>
            </w:tcBorders>
          </w:tcPr>
          <w:p w14:paraId="137A9417" w14:textId="77777777" w:rsidR="001A1CC7" w:rsidRPr="001A1CC7" w:rsidRDefault="001A1CC7" w:rsidP="00AB7E9D">
            <w:pPr>
              <w:spacing w:after="0" w:line="276" w:lineRule="auto"/>
              <w:ind w:right="98"/>
              <w:jc w:val="center"/>
              <w:rPr>
                <w:rFonts w:ascii="Verdana" w:hAnsi="Verdana"/>
                <w:color w:val="auto"/>
                <w:szCs w:val="20"/>
              </w:rPr>
            </w:pPr>
            <w:r w:rsidRPr="001A1CC7">
              <w:rPr>
                <w:rFonts w:ascii="Verdana" w:hAnsi="Verdana"/>
                <w:color w:val="auto"/>
                <w:szCs w:val="20"/>
              </w:rPr>
              <w:t xml:space="preserve">litr </w:t>
            </w:r>
          </w:p>
        </w:tc>
        <w:tc>
          <w:tcPr>
            <w:tcW w:w="2037" w:type="dxa"/>
            <w:tcBorders>
              <w:top w:val="single" w:sz="4" w:space="0" w:color="000000"/>
              <w:left w:val="single" w:sz="4" w:space="0" w:color="000000"/>
              <w:bottom w:val="single" w:sz="4" w:space="0" w:color="000000"/>
              <w:right w:val="single" w:sz="4" w:space="0" w:color="000000"/>
            </w:tcBorders>
          </w:tcPr>
          <w:p w14:paraId="608FE15D" w14:textId="77777777" w:rsidR="001A1CC7" w:rsidRPr="001A1CC7" w:rsidRDefault="001A1CC7" w:rsidP="00AB7E9D">
            <w:pPr>
              <w:spacing w:after="0" w:line="276" w:lineRule="auto"/>
              <w:ind w:right="101"/>
              <w:jc w:val="center"/>
              <w:rPr>
                <w:rFonts w:ascii="Verdana" w:hAnsi="Verdana"/>
                <w:color w:val="auto"/>
                <w:szCs w:val="20"/>
              </w:rPr>
            </w:pPr>
            <w:r w:rsidRPr="001A1CC7">
              <w:rPr>
                <w:rFonts w:ascii="Verdana" w:hAnsi="Verdana"/>
                <w:color w:val="auto"/>
                <w:szCs w:val="20"/>
              </w:rPr>
              <w:t xml:space="preserve">0,5 </w:t>
            </w:r>
          </w:p>
        </w:tc>
      </w:tr>
      <w:tr w:rsidR="001A1CC7" w:rsidRPr="001A1CC7" w14:paraId="6B5E1C97" w14:textId="77777777" w:rsidTr="00AB7E9D">
        <w:trPr>
          <w:trHeight w:val="339"/>
        </w:trPr>
        <w:tc>
          <w:tcPr>
            <w:tcW w:w="707" w:type="dxa"/>
            <w:tcBorders>
              <w:top w:val="single" w:sz="4" w:space="0" w:color="000000"/>
              <w:left w:val="single" w:sz="4" w:space="0" w:color="000000"/>
              <w:bottom w:val="single" w:sz="4" w:space="0" w:color="000000"/>
              <w:right w:val="single" w:sz="4" w:space="0" w:color="000000"/>
            </w:tcBorders>
          </w:tcPr>
          <w:p w14:paraId="584BA877" w14:textId="77777777" w:rsidR="001A1CC7" w:rsidRPr="001A1CC7" w:rsidRDefault="001A1CC7" w:rsidP="00AB7E9D">
            <w:pPr>
              <w:spacing w:after="0" w:line="276" w:lineRule="auto"/>
              <w:ind w:right="105"/>
              <w:jc w:val="center"/>
              <w:rPr>
                <w:rFonts w:ascii="Verdana" w:hAnsi="Verdana"/>
                <w:color w:val="auto"/>
                <w:szCs w:val="20"/>
              </w:rPr>
            </w:pPr>
            <w:r w:rsidRPr="001A1CC7">
              <w:rPr>
                <w:rFonts w:ascii="Verdana" w:hAnsi="Verdana"/>
                <w:b/>
                <w:color w:val="auto"/>
                <w:szCs w:val="20"/>
              </w:rPr>
              <w:t xml:space="preserve">16 </w:t>
            </w:r>
          </w:p>
        </w:tc>
        <w:tc>
          <w:tcPr>
            <w:tcW w:w="3968" w:type="dxa"/>
            <w:tcBorders>
              <w:top w:val="single" w:sz="4" w:space="0" w:color="000000"/>
              <w:left w:val="single" w:sz="4" w:space="0" w:color="000000"/>
              <w:bottom w:val="single" w:sz="4" w:space="0" w:color="000000"/>
              <w:right w:val="single" w:sz="4" w:space="0" w:color="000000"/>
            </w:tcBorders>
          </w:tcPr>
          <w:p w14:paraId="698ACDD8" w14:textId="77777777" w:rsidR="001A1CC7" w:rsidRPr="001A1CC7" w:rsidRDefault="001A1CC7" w:rsidP="00AB7E9D">
            <w:pPr>
              <w:spacing w:after="0" w:line="276" w:lineRule="auto"/>
              <w:ind w:right="103"/>
              <w:jc w:val="center"/>
              <w:rPr>
                <w:rFonts w:ascii="Verdana" w:hAnsi="Verdana"/>
                <w:color w:val="auto"/>
                <w:szCs w:val="20"/>
              </w:rPr>
            </w:pPr>
            <w:r w:rsidRPr="001A1CC7">
              <w:rPr>
                <w:rFonts w:ascii="Verdana" w:hAnsi="Verdana"/>
                <w:color w:val="auto"/>
                <w:szCs w:val="20"/>
              </w:rPr>
              <w:t xml:space="preserve">Zimne przekąski   </w:t>
            </w:r>
          </w:p>
        </w:tc>
        <w:tc>
          <w:tcPr>
            <w:tcW w:w="1440" w:type="dxa"/>
            <w:tcBorders>
              <w:top w:val="single" w:sz="4" w:space="0" w:color="000000"/>
              <w:left w:val="single" w:sz="4" w:space="0" w:color="000000"/>
              <w:bottom w:val="single" w:sz="4" w:space="0" w:color="000000"/>
              <w:right w:val="single" w:sz="4" w:space="0" w:color="000000"/>
            </w:tcBorders>
          </w:tcPr>
          <w:p w14:paraId="0D07D7E6" w14:textId="77777777" w:rsidR="001A1CC7" w:rsidRPr="001A1CC7" w:rsidRDefault="001A1CC7" w:rsidP="00AB7E9D">
            <w:pPr>
              <w:spacing w:after="0" w:line="276" w:lineRule="auto"/>
              <w:ind w:right="100"/>
              <w:jc w:val="center"/>
              <w:rPr>
                <w:rFonts w:ascii="Verdana" w:hAnsi="Verdana"/>
                <w:color w:val="auto"/>
                <w:szCs w:val="20"/>
              </w:rPr>
            </w:pPr>
            <w:r w:rsidRPr="001A1CC7">
              <w:rPr>
                <w:rFonts w:ascii="Verdana" w:hAnsi="Verdana"/>
                <w:color w:val="auto"/>
                <w:szCs w:val="20"/>
              </w:rPr>
              <w:t xml:space="preserve">g </w:t>
            </w:r>
          </w:p>
        </w:tc>
        <w:tc>
          <w:tcPr>
            <w:tcW w:w="2037" w:type="dxa"/>
            <w:tcBorders>
              <w:top w:val="single" w:sz="4" w:space="0" w:color="000000"/>
              <w:left w:val="single" w:sz="4" w:space="0" w:color="000000"/>
              <w:bottom w:val="single" w:sz="4" w:space="0" w:color="000000"/>
              <w:right w:val="single" w:sz="4" w:space="0" w:color="000000"/>
            </w:tcBorders>
          </w:tcPr>
          <w:p w14:paraId="00F252C6" w14:textId="77777777" w:rsidR="001A1CC7" w:rsidRPr="001A1CC7" w:rsidRDefault="001A1CC7" w:rsidP="00AB7E9D">
            <w:pPr>
              <w:spacing w:after="0" w:line="276" w:lineRule="auto"/>
              <w:ind w:right="98"/>
              <w:jc w:val="center"/>
              <w:rPr>
                <w:rFonts w:ascii="Verdana" w:hAnsi="Verdana"/>
                <w:color w:val="auto"/>
                <w:szCs w:val="20"/>
              </w:rPr>
            </w:pPr>
            <w:r w:rsidRPr="001A1CC7">
              <w:rPr>
                <w:rFonts w:ascii="Verdana" w:hAnsi="Verdana"/>
                <w:color w:val="auto"/>
                <w:szCs w:val="20"/>
              </w:rPr>
              <w:t xml:space="preserve">350 </w:t>
            </w:r>
          </w:p>
        </w:tc>
      </w:tr>
      <w:tr w:rsidR="001A1CC7" w:rsidRPr="001A1CC7" w14:paraId="198688B7" w14:textId="77777777" w:rsidTr="00AB7E9D">
        <w:trPr>
          <w:trHeight w:val="338"/>
        </w:trPr>
        <w:tc>
          <w:tcPr>
            <w:tcW w:w="707" w:type="dxa"/>
            <w:tcBorders>
              <w:top w:val="single" w:sz="4" w:space="0" w:color="000000"/>
              <w:left w:val="single" w:sz="4" w:space="0" w:color="000000"/>
              <w:bottom w:val="single" w:sz="4" w:space="0" w:color="000000"/>
              <w:right w:val="single" w:sz="4" w:space="0" w:color="000000"/>
            </w:tcBorders>
          </w:tcPr>
          <w:p w14:paraId="147BC292" w14:textId="77777777" w:rsidR="001A1CC7" w:rsidRPr="001A1CC7" w:rsidRDefault="001A1CC7" w:rsidP="00AB7E9D">
            <w:pPr>
              <w:spacing w:after="0" w:line="276" w:lineRule="auto"/>
              <w:ind w:right="105"/>
              <w:jc w:val="center"/>
              <w:rPr>
                <w:rFonts w:ascii="Verdana" w:hAnsi="Verdana"/>
                <w:color w:val="auto"/>
                <w:szCs w:val="20"/>
              </w:rPr>
            </w:pPr>
            <w:r w:rsidRPr="001A1CC7">
              <w:rPr>
                <w:rFonts w:ascii="Verdana" w:hAnsi="Verdana"/>
                <w:b/>
                <w:color w:val="auto"/>
                <w:szCs w:val="20"/>
              </w:rPr>
              <w:t xml:space="preserve">17 </w:t>
            </w:r>
          </w:p>
        </w:tc>
        <w:tc>
          <w:tcPr>
            <w:tcW w:w="3968" w:type="dxa"/>
            <w:tcBorders>
              <w:top w:val="single" w:sz="4" w:space="0" w:color="000000"/>
              <w:left w:val="single" w:sz="4" w:space="0" w:color="000000"/>
              <w:bottom w:val="single" w:sz="4" w:space="0" w:color="000000"/>
              <w:right w:val="single" w:sz="4" w:space="0" w:color="000000"/>
            </w:tcBorders>
          </w:tcPr>
          <w:p w14:paraId="6AE427D7" w14:textId="77777777" w:rsidR="001A1CC7" w:rsidRPr="001A1CC7" w:rsidRDefault="001A1CC7" w:rsidP="00AB7E9D">
            <w:pPr>
              <w:spacing w:after="0" w:line="276" w:lineRule="auto"/>
              <w:ind w:right="103"/>
              <w:jc w:val="center"/>
              <w:rPr>
                <w:rFonts w:ascii="Verdana" w:hAnsi="Verdana"/>
                <w:color w:val="auto"/>
                <w:szCs w:val="20"/>
              </w:rPr>
            </w:pPr>
            <w:r w:rsidRPr="001A1CC7">
              <w:rPr>
                <w:rFonts w:ascii="Verdana" w:hAnsi="Verdana"/>
                <w:color w:val="auto"/>
                <w:szCs w:val="20"/>
              </w:rPr>
              <w:t xml:space="preserve">Gorące przekąski   </w:t>
            </w:r>
          </w:p>
        </w:tc>
        <w:tc>
          <w:tcPr>
            <w:tcW w:w="1440" w:type="dxa"/>
            <w:tcBorders>
              <w:top w:val="single" w:sz="4" w:space="0" w:color="000000"/>
              <w:left w:val="single" w:sz="4" w:space="0" w:color="000000"/>
              <w:bottom w:val="single" w:sz="4" w:space="0" w:color="000000"/>
              <w:right w:val="single" w:sz="4" w:space="0" w:color="000000"/>
            </w:tcBorders>
          </w:tcPr>
          <w:p w14:paraId="4DD943EA" w14:textId="77777777" w:rsidR="001A1CC7" w:rsidRPr="001A1CC7" w:rsidRDefault="001A1CC7" w:rsidP="00AB7E9D">
            <w:pPr>
              <w:spacing w:after="0" w:line="276" w:lineRule="auto"/>
              <w:ind w:right="100"/>
              <w:jc w:val="center"/>
              <w:rPr>
                <w:rFonts w:ascii="Verdana" w:hAnsi="Verdana"/>
                <w:color w:val="auto"/>
                <w:szCs w:val="20"/>
              </w:rPr>
            </w:pPr>
            <w:r w:rsidRPr="001A1CC7">
              <w:rPr>
                <w:rFonts w:ascii="Verdana" w:hAnsi="Verdana"/>
                <w:color w:val="auto"/>
                <w:szCs w:val="20"/>
              </w:rPr>
              <w:t xml:space="preserve">g </w:t>
            </w:r>
          </w:p>
        </w:tc>
        <w:tc>
          <w:tcPr>
            <w:tcW w:w="2037" w:type="dxa"/>
            <w:tcBorders>
              <w:top w:val="single" w:sz="4" w:space="0" w:color="000000"/>
              <w:left w:val="single" w:sz="4" w:space="0" w:color="000000"/>
              <w:bottom w:val="single" w:sz="4" w:space="0" w:color="000000"/>
              <w:right w:val="single" w:sz="4" w:space="0" w:color="000000"/>
            </w:tcBorders>
          </w:tcPr>
          <w:p w14:paraId="230F3590" w14:textId="77777777" w:rsidR="001A1CC7" w:rsidRPr="001A1CC7" w:rsidRDefault="001A1CC7" w:rsidP="00AB7E9D">
            <w:pPr>
              <w:spacing w:after="0" w:line="276" w:lineRule="auto"/>
              <w:ind w:right="98"/>
              <w:jc w:val="center"/>
              <w:rPr>
                <w:rFonts w:ascii="Verdana" w:hAnsi="Verdana"/>
                <w:color w:val="auto"/>
                <w:szCs w:val="20"/>
              </w:rPr>
            </w:pPr>
            <w:r w:rsidRPr="001A1CC7">
              <w:rPr>
                <w:rFonts w:ascii="Verdana" w:hAnsi="Verdana"/>
                <w:color w:val="auto"/>
                <w:szCs w:val="20"/>
              </w:rPr>
              <w:t xml:space="preserve">350 </w:t>
            </w:r>
          </w:p>
        </w:tc>
      </w:tr>
    </w:tbl>
    <w:p w14:paraId="59379F2F" w14:textId="77777777" w:rsidR="001A1CC7" w:rsidRPr="001A1CC7" w:rsidRDefault="001A1CC7" w:rsidP="001A1CC7">
      <w:pPr>
        <w:spacing w:after="103" w:line="276" w:lineRule="auto"/>
        <w:ind w:left="72"/>
        <w:jc w:val="left"/>
        <w:rPr>
          <w:rFonts w:ascii="Verdana" w:hAnsi="Verdana"/>
          <w:color w:val="auto"/>
          <w:szCs w:val="20"/>
        </w:rPr>
      </w:pPr>
      <w:r w:rsidRPr="001A1CC7">
        <w:rPr>
          <w:rFonts w:ascii="Verdana" w:hAnsi="Verdana"/>
          <w:b/>
          <w:color w:val="auto"/>
          <w:szCs w:val="20"/>
        </w:rPr>
        <w:t xml:space="preserve">  </w:t>
      </w:r>
    </w:p>
    <w:p w14:paraId="45E2AB96" w14:textId="77777777" w:rsidR="001A1CC7" w:rsidRPr="001A1CC7" w:rsidRDefault="001A1CC7" w:rsidP="001A1CC7">
      <w:pPr>
        <w:pStyle w:val="Nagwek2"/>
        <w:spacing w:after="103" w:line="276" w:lineRule="auto"/>
        <w:ind w:left="67" w:right="16"/>
        <w:rPr>
          <w:rFonts w:ascii="Verdana" w:hAnsi="Verdana"/>
          <w:color w:val="auto"/>
          <w:sz w:val="20"/>
          <w:szCs w:val="20"/>
        </w:rPr>
      </w:pPr>
      <w:r w:rsidRPr="001A1CC7">
        <w:rPr>
          <w:rFonts w:ascii="Verdana" w:hAnsi="Verdana"/>
          <w:color w:val="auto"/>
          <w:sz w:val="20"/>
          <w:szCs w:val="20"/>
        </w:rPr>
        <w:t>4.8</w:t>
      </w:r>
      <w:r w:rsidRPr="001A1CC7">
        <w:rPr>
          <w:rFonts w:ascii="Verdana" w:eastAsia="Arial" w:hAnsi="Verdana" w:cs="Arial"/>
          <w:color w:val="auto"/>
          <w:sz w:val="20"/>
          <w:szCs w:val="20"/>
        </w:rPr>
        <w:t xml:space="preserve"> </w:t>
      </w:r>
      <w:r w:rsidRPr="001A1CC7">
        <w:rPr>
          <w:rFonts w:ascii="Verdana" w:hAnsi="Verdana"/>
          <w:color w:val="auto"/>
          <w:sz w:val="20"/>
          <w:szCs w:val="20"/>
        </w:rPr>
        <w:t xml:space="preserve">Zapewnienie obsługi logistycznej w tym koordynatora wydarzenia  </w:t>
      </w:r>
    </w:p>
    <w:p w14:paraId="23DD6758" w14:textId="77777777" w:rsidR="001A1CC7" w:rsidRPr="001A1CC7" w:rsidRDefault="001A1CC7" w:rsidP="001A1CC7">
      <w:pPr>
        <w:spacing w:after="27" w:line="276" w:lineRule="auto"/>
        <w:ind w:left="1255" w:hanging="1183"/>
        <w:jc w:val="left"/>
        <w:rPr>
          <w:rFonts w:ascii="Verdana" w:hAnsi="Verdana"/>
          <w:color w:val="auto"/>
          <w:szCs w:val="20"/>
        </w:rPr>
      </w:pPr>
      <w:r w:rsidRPr="001A1CC7">
        <w:rPr>
          <w:rFonts w:ascii="Verdana" w:hAnsi="Verdana"/>
          <w:color w:val="auto"/>
          <w:szCs w:val="20"/>
        </w:rPr>
        <w:t>4.8.1.1</w:t>
      </w:r>
      <w:r w:rsidRPr="001A1CC7">
        <w:rPr>
          <w:rFonts w:ascii="Verdana" w:eastAsia="Arial" w:hAnsi="Verdana" w:cs="Arial"/>
          <w:color w:val="auto"/>
          <w:szCs w:val="20"/>
        </w:rPr>
        <w:t xml:space="preserve"> </w:t>
      </w:r>
      <w:r w:rsidRPr="001A1CC7">
        <w:rPr>
          <w:rFonts w:ascii="Verdana" w:eastAsia="Arial" w:hAnsi="Verdana" w:cs="Arial"/>
          <w:color w:val="auto"/>
          <w:szCs w:val="20"/>
        </w:rPr>
        <w:tab/>
      </w:r>
      <w:r w:rsidRPr="001A1CC7">
        <w:rPr>
          <w:rFonts w:ascii="Verdana" w:hAnsi="Verdana"/>
          <w:color w:val="auto"/>
          <w:szCs w:val="20"/>
        </w:rPr>
        <w:t xml:space="preserve">Wykonawca zapewni obsługę logistyczną na każdy rodzaj wydarzenia (online i stacjonarny), w tym przedstawiciela Wykonawcy (Koordynatora organizacyjnego), który będzie pełnić jednocześnie funkcję opiekuna grupy i który będzie sprawował nadzór nad prawidłową realizacją całości wydarzenia. Poniżej wyszczególniono minimalną liczbę osób, niezbędną do sprawnej organizacji poszczególnych rodzajów wydarzeń.  W przypadku wydarzeń o liczbie uczestników wyszególnionej poniżej Wykonawca zapewni obsługę w składzie osobowym nie mniejszym niż:  </w:t>
      </w:r>
    </w:p>
    <w:p w14:paraId="7FD26A3D" w14:textId="77777777" w:rsidR="001A1CC7" w:rsidRPr="001A1CC7" w:rsidRDefault="001A1CC7" w:rsidP="001A1CC7">
      <w:pPr>
        <w:numPr>
          <w:ilvl w:val="0"/>
          <w:numId w:val="14"/>
        </w:numPr>
        <w:spacing w:after="137" w:line="276" w:lineRule="auto"/>
        <w:ind w:left="1348" w:right="18" w:hanging="710"/>
        <w:rPr>
          <w:rFonts w:ascii="Verdana" w:hAnsi="Verdana"/>
          <w:color w:val="auto"/>
          <w:szCs w:val="20"/>
        </w:rPr>
      </w:pPr>
      <w:r w:rsidRPr="001A1CC7">
        <w:rPr>
          <w:rFonts w:ascii="Verdana" w:hAnsi="Verdana"/>
          <w:color w:val="auto"/>
          <w:szCs w:val="20"/>
        </w:rPr>
        <w:t xml:space="preserve">do 30 uczestników - 1 os. do obsługi wydarzenia. </w:t>
      </w:r>
    </w:p>
    <w:p w14:paraId="4642AD1B" w14:textId="77777777" w:rsidR="001A1CC7" w:rsidRPr="001A1CC7" w:rsidRDefault="001A1CC7" w:rsidP="001A1CC7">
      <w:pPr>
        <w:numPr>
          <w:ilvl w:val="0"/>
          <w:numId w:val="14"/>
        </w:numPr>
        <w:spacing w:after="137" w:line="276" w:lineRule="auto"/>
        <w:ind w:left="1348" w:right="18" w:hanging="710"/>
        <w:rPr>
          <w:rFonts w:ascii="Verdana" w:hAnsi="Verdana"/>
          <w:color w:val="auto"/>
          <w:szCs w:val="20"/>
        </w:rPr>
      </w:pPr>
      <w:r w:rsidRPr="001A1CC7">
        <w:rPr>
          <w:rFonts w:ascii="Verdana" w:hAnsi="Verdana"/>
          <w:color w:val="auto"/>
          <w:szCs w:val="20"/>
        </w:rPr>
        <w:t xml:space="preserve">od 31 do 100 uczestników - 2 os. do obsługi wydarzenia. </w:t>
      </w:r>
    </w:p>
    <w:p w14:paraId="06F7C3E5" w14:textId="77777777" w:rsidR="001A1CC7" w:rsidRPr="001A1CC7" w:rsidRDefault="001A1CC7" w:rsidP="001A1CC7">
      <w:pPr>
        <w:numPr>
          <w:ilvl w:val="0"/>
          <w:numId w:val="14"/>
        </w:numPr>
        <w:spacing w:after="137" w:line="276" w:lineRule="auto"/>
        <w:ind w:left="1348" w:right="18" w:hanging="710"/>
        <w:rPr>
          <w:rFonts w:ascii="Verdana" w:hAnsi="Verdana"/>
          <w:color w:val="auto"/>
          <w:szCs w:val="20"/>
        </w:rPr>
      </w:pPr>
      <w:r w:rsidRPr="001A1CC7">
        <w:rPr>
          <w:rFonts w:ascii="Verdana" w:hAnsi="Verdana"/>
          <w:color w:val="auto"/>
          <w:szCs w:val="20"/>
        </w:rPr>
        <w:t xml:space="preserve">od 101 do 200 uczestników - 4 os. do obsługi wydarzenia. </w:t>
      </w:r>
    </w:p>
    <w:p w14:paraId="6A22EEEC" w14:textId="77777777" w:rsidR="001A1CC7" w:rsidRPr="001A1CC7" w:rsidRDefault="001A1CC7" w:rsidP="001A1CC7">
      <w:pPr>
        <w:numPr>
          <w:ilvl w:val="0"/>
          <w:numId w:val="14"/>
        </w:numPr>
        <w:spacing w:after="161" w:line="276" w:lineRule="auto"/>
        <w:ind w:left="1348" w:right="18" w:hanging="710"/>
        <w:rPr>
          <w:rFonts w:ascii="Verdana" w:hAnsi="Verdana"/>
          <w:color w:val="auto"/>
          <w:szCs w:val="20"/>
        </w:rPr>
      </w:pPr>
      <w:r w:rsidRPr="001A1CC7">
        <w:rPr>
          <w:rFonts w:ascii="Verdana" w:hAnsi="Verdana"/>
          <w:color w:val="auto"/>
          <w:szCs w:val="20"/>
        </w:rPr>
        <w:t xml:space="preserve">od 201 do 300 uczestników - 6 os. do obsługi wydarzenia. </w:t>
      </w:r>
    </w:p>
    <w:p w14:paraId="5934BF8E" w14:textId="77777777" w:rsidR="001A1CC7" w:rsidRPr="001A1CC7" w:rsidRDefault="001A1CC7" w:rsidP="001A1CC7">
      <w:pPr>
        <w:numPr>
          <w:ilvl w:val="0"/>
          <w:numId w:val="14"/>
        </w:numPr>
        <w:spacing w:after="150" w:line="276" w:lineRule="auto"/>
        <w:ind w:left="1348" w:right="18" w:hanging="710"/>
        <w:rPr>
          <w:rFonts w:ascii="Verdana" w:hAnsi="Verdana"/>
          <w:color w:val="auto"/>
          <w:szCs w:val="20"/>
        </w:rPr>
      </w:pPr>
      <w:r w:rsidRPr="001A1CC7">
        <w:rPr>
          <w:rFonts w:ascii="Verdana" w:hAnsi="Verdana"/>
          <w:color w:val="auto"/>
          <w:szCs w:val="20"/>
        </w:rPr>
        <w:t>od 301 do 400 uczestników - 8 os. do obsługi wydarzenia</w:t>
      </w:r>
      <w:r w:rsidRPr="001A1CC7">
        <w:rPr>
          <w:rFonts w:ascii="Verdana" w:eastAsia="Calibri" w:hAnsi="Verdana" w:cs="Calibri"/>
          <w:color w:val="auto"/>
          <w:szCs w:val="20"/>
        </w:rPr>
        <w:t xml:space="preserve">. </w:t>
      </w:r>
    </w:p>
    <w:p w14:paraId="57A59309" w14:textId="77777777" w:rsidR="001A1CC7" w:rsidRPr="001A1CC7" w:rsidRDefault="001A1CC7" w:rsidP="001A1CC7">
      <w:pPr>
        <w:spacing w:after="0" w:line="276" w:lineRule="auto"/>
        <w:ind w:left="567" w:right="18" w:hanging="566"/>
        <w:rPr>
          <w:rFonts w:ascii="Verdana" w:hAnsi="Verdana"/>
          <w:color w:val="auto"/>
          <w:szCs w:val="20"/>
        </w:rPr>
      </w:pPr>
      <w:r w:rsidRPr="001A1CC7">
        <w:rPr>
          <w:rFonts w:ascii="Verdana" w:hAnsi="Verdana"/>
          <w:color w:val="auto"/>
          <w:szCs w:val="20"/>
        </w:rPr>
        <w:t>4.8.2</w:t>
      </w:r>
      <w:r w:rsidRPr="001A1CC7">
        <w:rPr>
          <w:rFonts w:ascii="Verdana" w:eastAsia="Arial" w:hAnsi="Verdana" w:cs="Arial"/>
          <w:color w:val="auto"/>
          <w:szCs w:val="20"/>
        </w:rPr>
        <w:t xml:space="preserve"> </w:t>
      </w:r>
      <w:r w:rsidRPr="001A1CC7">
        <w:rPr>
          <w:rFonts w:ascii="Verdana" w:hAnsi="Verdana"/>
          <w:color w:val="auto"/>
          <w:szCs w:val="20"/>
        </w:rPr>
        <w:t xml:space="preserve"> Wykonawca w celu właściwej organizacji wydarzenia będzie w ciągłym kontakcie z koordynatorem ze strony Zamawiającego od dnia zlecenia do zakończenia i rozliczenia wydarzenia.  Koordynator organizacyjny odpowiedzialny jest za przedstawienie koncepcji danego wydarzenia w terminie 5 dni od daty zaakceptowania przez Zamawiającego miejsca wydarzenia. Opiekun zorganizuję odprawę uwzględniającą podział ról pracowników z udziałem przedstawiciela zamawiającego  minimum 1 dzień przed wydarzeniem. </w:t>
      </w:r>
    </w:p>
    <w:p w14:paraId="0606A20E" w14:textId="77777777" w:rsidR="001A1CC7" w:rsidRPr="001A1CC7" w:rsidRDefault="001A1CC7" w:rsidP="001A1CC7">
      <w:pPr>
        <w:spacing w:after="131" w:line="276" w:lineRule="auto"/>
        <w:ind w:left="1205"/>
        <w:jc w:val="left"/>
        <w:rPr>
          <w:rFonts w:ascii="Verdana" w:hAnsi="Verdana"/>
          <w:color w:val="auto"/>
          <w:szCs w:val="20"/>
        </w:rPr>
      </w:pPr>
      <w:r w:rsidRPr="001A1CC7">
        <w:rPr>
          <w:rFonts w:ascii="Verdana" w:hAnsi="Verdana"/>
          <w:color w:val="auto"/>
          <w:szCs w:val="20"/>
        </w:rPr>
        <w:t xml:space="preserve"> </w:t>
      </w:r>
    </w:p>
    <w:p w14:paraId="4783A823" w14:textId="77777777" w:rsidR="001A1CC7" w:rsidRPr="001A1CC7" w:rsidRDefault="001A1CC7" w:rsidP="001A1CC7">
      <w:pPr>
        <w:pStyle w:val="Nagwek2"/>
        <w:spacing w:line="276" w:lineRule="auto"/>
        <w:ind w:left="67" w:right="16"/>
        <w:rPr>
          <w:rFonts w:ascii="Verdana" w:hAnsi="Verdana"/>
          <w:color w:val="auto"/>
          <w:sz w:val="20"/>
          <w:szCs w:val="20"/>
        </w:rPr>
      </w:pPr>
      <w:r w:rsidRPr="001A1CC7">
        <w:rPr>
          <w:rFonts w:ascii="Verdana" w:hAnsi="Verdana"/>
          <w:color w:val="auto"/>
          <w:sz w:val="20"/>
          <w:szCs w:val="20"/>
        </w:rPr>
        <w:t>4.9</w:t>
      </w:r>
      <w:r w:rsidRPr="001A1CC7">
        <w:rPr>
          <w:rFonts w:ascii="Verdana" w:eastAsia="Arial" w:hAnsi="Verdana" w:cs="Arial"/>
          <w:color w:val="auto"/>
          <w:sz w:val="20"/>
          <w:szCs w:val="20"/>
        </w:rPr>
        <w:t xml:space="preserve"> </w:t>
      </w:r>
      <w:r w:rsidRPr="001A1CC7">
        <w:rPr>
          <w:rFonts w:ascii="Verdana" w:hAnsi="Verdana"/>
          <w:color w:val="auto"/>
          <w:sz w:val="20"/>
          <w:szCs w:val="20"/>
        </w:rPr>
        <w:t xml:space="preserve">Zwrot kosztów przejazdu dla uczestników wydarzeń  </w:t>
      </w:r>
    </w:p>
    <w:p w14:paraId="20D61145" w14:textId="77777777" w:rsidR="001A1CC7" w:rsidRPr="001A1CC7" w:rsidRDefault="001A1CC7" w:rsidP="001A1CC7">
      <w:pPr>
        <w:spacing w:after="33" w:line="276" w:lineRule="auto"/>
        <w:ind w:left="355"/>
        <w:jc w:val="left"/>
        <w:rPr>
          <w:rFonts w:ascii="Verdana" w:hAnsi="Verdana"/>
          <w:color w:val="auto"/>
          <w:szCs w:val="20"/>
        </w:rPr>
      </w:pPr>
      <w:r w:rsidRPr="001A1CC7">
        <w:rPr>
          <w:rFonts w:ascii="Verdana" w:hAnsi="Verdana"/>
          <w:b/>
          <w:color w:val="auto"/>
          <w:szCs w:val="20"/>
        </w:rPr>
        <w:t xml:space="preserve"> </w:t>
      </w:r>
    </w:p>
    <w:p w14:paraId="4F6153A4" w14:textId="77777777" w:rsidR="001A1CC7" w:rsidRPr="001A1CC7" w:rsidRDefault="001A1CC7" w:rsidP="001A1CC7">
      <w:pPr>
        <w:spacing w:line="276" w:lineRule="auto"/>
        <w:ind w:left="790" w:right="18"/>
        <w:rPr>
          <w:rFonts w:ascii="Verdana" w:hAnsi="Verdana"/>
          <w:color w:val="auto"/>
          <w:szCs w:val="20"/>
        </w:rPr>
      </w:pPr>
      <w:r w:rsidRPr="001A1CC7">
        <w:rPr>
          <w:rFonts w:ascii="Verdana" w:hAnsi="Verdana"/>
          <w:color w:val="auto"/>
          <w:szCs w:val="20"/>
        </w:rPr>
        <w:t xml:space="preserve">W ramach wybranych wydarzeń uczestnicy będą mogli zgłaszać chęć otrzymania zwrotu kosztów przejazdu. Informacja ta (wraz z warunkami zwrotu kosztów przejazdu) zostanie uwzględniona w formularzu rejestracyjnym wypełnianym przez każdego z uczestników na stronie Zamawiającego. Na tej podstawie Wykonawca stworzy wstępną listę osób, którym zostanie dokonany zwrot kosztów przejazdu. Ostateczna lista osób musi być zaakceptowana przez Zamawiającego przed wypłaceniem zwrotu kosztów przejazdu uczestnikom wydarzenia. Zwrot kosztów przejazdu w obie strony może nastąpić na podstawie oryginałów biletów kolejowych, lotniczych lub oryginałów biletów autobusowych na osobę do maksymalnej wysokości określonej w zaleceniach Zamawiającego (chyba, że Zamawiający wskaże inaczej) lub ewidencji przebiegu pojazdu, dostarczonych na adres Wykonawcy w terminie nie dłuższym </w:t>
      </w:r>
      <w:r w:rsidRPr="001A1CC7">
        <w:rPr>
          <w:rFonts w:ascii="Verdana" w:hAnsi="Verdana"/>
          <w:b/>
          <w:color w:val="auto"/>
          <w:szCs w:val="20"/>
        </w:rPr>
        <w:t xml:space="preserve">niż 7 dni kalendarzowych od zakończenia wydarzenia. </w:t>
      </w:r>
      <w:r w:rsidRPr="001A1CC7">
        <w:rPr>
          <w:rFonts w:ascii="Verdana" w:hAnsi="Verdana"/>
          <w:color w:val="auto"/>
          <w:szCs w:val="20"/>
        </w:rPr>
        <w:t xml:space="preserve">W terminie nie późniejszym niż </w:t>
      </w:r>
      <w:r w:rsidRPr="001A1CC7">
        <w:rPr>
          <w:rFonts w:ascii="Verdana" w:hAnsi="Verdana"/>
          <w:b/>
          <w:color w:val="auto"/>
          <w:szCs w:val="20"/>
        </w:rPr>
        <w:t>14 dni kalendarzowych od zakończenia wydarzenia Wykonawca dokona zwrotu kosztów przejazdu ubiegającym się o to uczestnikom na podstawie wypełnionego wniosku</w:t>
      </w:r>
      <w:r w:rsidRPr="001A1CC7">
        <w:rPr>
          <w:rFonts w:ascii="Verdana" w:hAnsi="Verdana"/>
          <w:color w:val="auto"/>
          <w:szCs w:val="20"/>
        </w:rPr>
        <w:t xml:space="preserve"> o zwrot kosztów przejazdu, przedstawionych oryginałów biletów kolejowych II klasy, oryginałów biletów autobusowych lub wypełnionej ewidencji przebiegu pojazdu, na zasadach ustalonych przez Zamawiającego w sumie do maksymalnej wysokości opłat za środki transportu publicznego szynowego lub kołowego wg. zaleceń Zamawiającego. Wykonawca najpóźniej 14 dni kalendarzowych od zakończenia wydarzenia przekaże Zamawiającemu zestawienie w pliku Excel zawierające dane dotyczące zwrotów kosztów wraz z załącznikami potwierdzającymi poniesienie wydatku (kopie dokumentów potwierdzających dokonanie przelewów zwrotu kosztów przejazdu uczestnikom wydarzeń, kopie wniosków o zwrot kosztów przejazdu, kopie biletów lub ewidencji przebiegu pojazdu). Zamawiający dokona zwrotu wypłaconych uczestnikom kwot Wykonawcy wyłącznie do wartości otrzymanych od Wykonawcy dowodów dokonania wypłat (potwierdzenia przelewów/kasa wyda), zgodnie z ustalonymi zasadami, na podstawie otrzymanej noty księgowej. </w:t>
      </w:r>
    </w:p>
    <w:p w14:paraId="63D290AB" w14:textId="77777777" w:rsidR="001A1CC7" w:rsidRPr="001A1CC7" w:rsidRDefault="001A1CC7" w:rsidP="001A1CC7">
      <w:pPr>
        <w:spacing w:line="276" w:lineRule="auto"/>
        <w:ind w:left="790" w:right="18"/>
        <w:rPr>
          <w:rFonts w:ascii="Verdana" w:hAnsi="Verdana"/>
          <w:color w:val="auto"/>
          <w:szCs w:val="20"/>
        </w:rPr>
      </w:pPr>
      <w:r w:rsidRPr="001A1CC7">
        <w:rPr>
          <w:rFonts w:ascii="Verdana" w:hAnsi="Verdana"/>
          <w:color w:val="auto"/>
          <w:szCs w:val="20"/>
        </w:rPr>
        <w:t xml:space="preserve">Po zakończonym wydarzeniu wraz z dostarczanymi, wypełnionymi przez uczestników wnioskami dotyczącymi zwrotu kosztów podróży wykonawca będzie odpowiedzialny za bieżące informowanie osób wnioskujących o brakach we wnioskach (załączanych dokumentach tj. biletach, informacjach od przewoźnika o cenach biletów na poszczególnych trasach) i wstrzymaniu wypłaty. </w:t>
      </w:r>
    </w:p>
    <w:p w14:paraId="2004E503" w14:textId="77777777" w:rsidR="001A1CC7" w:rsidRPr="001A1CC7" w:rsidRDefault="001A1CC7" w:rsidP="001A1CC7">
      <w:pPr>
        <w:spacing w:after="0" w:line="276" w:lineRule="auto"/>
        <w:ind w:left="780"/>
        <w:jc w:val="left"/>
        <w:rPr>
          <w:rFonts w:ascii="Verdana" w:hAnsi="Verdana"/>
          <w:color w:val="auto"/>
          <w:szCs w:val="20"/>
        </w:rPr>
      </w:pPr>
      <w:r w:rsidRPr="001A1CC7">
        <w:rPr>
          <w:rFonts w:ascii="Verdana" w:hAnsi="Verdana"/>
          <w:color w:val="auto"/>
          <w:szCs w:val="20"/>
        </w:rPr>
        <w:t xml:space="preserve"> </w:t>
      </w:r>
    </w:p>
    <w:p w14:paraId="76D26559" w14:textId="77777777" w:rsidR="001A1CC7" w:rsidRPr="001A1CC7" w:rsidRDefault="001A1CC7" w:rsidP="001A1CC7">
      <w:pPr>
        <w:pStyle w:val="Nagwek2"/>
        <w:spacing w:after="103" w:line="276" w:lineRule="auto"/>
        <w:ind w:left="67" w:right="16"/>
        <w:rPr>
          <w:rFonts w:ascii="Verdana" w:hAnsi="Verdana"/>
          <w:color w:val="auto"/>
          <w:sz w:val="20"/>
          <w:szCs w:val="20"/>
        </w:rPr>
      </w:pPr>
      <w:r w:rsidRPr="001A1CC7">
        <w:rPr>
          <w:rFonts w:ascii="Verdana" w:hAnsi="Verdana"/>
          <w:color w:val="auto"/>
          <w:sz w:val="20"/>
          <w:szCs w:val="20"/>
        </w:rPr>
        <w:t>4.10</w:t>
      </w:r>
      <w:r w:rsidRPr="001A1CC7">
        <w:rPr>
          <w:rFonts w:ascii="Verdana" w:eastAsia="Arial" w:hAnsi="Verdana" w:cs="Arial"/>
          <w:color w:val="auto"/>
          <w:sz w:val="20"/>
          <w:szCs w:val="20"/>
        </w:rPr>
        <w:t xml:space="preserve"> </w:t>
      </w:r>
      <w:r w:rsidRPr="001A1CC7">
        <w:rPr>
          <w:rFonts w:ascii="Verdana" w:hAnsi="Verdana"/>
          <w:color w:val="auto"/>
          <w:sz w:val="20"/>
          <w:szCs w:val="20"/>
        </w:rPr>
        <w:t xml:space="preserve">Zakres kosztów objętych prowizją  </w:t>
      </w:r>
    </w:p>
    <w:p w14:paraId="00870F8E" w14:textId="77777777" w:rsidR="001A1CC7" w:rsidRPr="001A1CC7" w:rsidRDefault="001A1CC7" w:rsidP="001A1CC7">
      <w:pPr>
        <w:spacing w:after="103" w:line="276" w:lineRule="auto"/>
        <w:ind w:left="72"/>
        <w:jc w:val="left"/>
        <w:rPr>
          <w:rFonts w:ascii="Verdana" w:hAnsi="Verdana"/>
          <w:color w:val="auto"/>
          <w:szCs w:val="20"/>
        </w:rPr>
      </w:pPr>
      <w:r w:rsidRPr="001A1CC7">
        <w:rPr>
          <w:rFonts w:ascii="Verdana" w:hAnsi="Verdana"/>
          <w:b/>
          <w:color w:val="auto"/>
          <w:szCs w:val="20"/>
        </w:rPr>
        <w:t xml:space="preserve"> </w:t>
      </w:r>
    </w:p>
    <w:p w14:paraId="586C76C1" w14:textId="77777777" w:rsidR="001A1CC7" w:rsidRPr="001A1CC7" w:rsidRDefault="001A1CC7" w:rsidP="001A1CC7">
      <w:pPr>
        <w:spacing w:after="0" w:line="276" w:lineRule="auto"/>
        <w:ind w:left="562" w:right="171"/>
        <w:rPr>
          <w:rFonts w:ascii="Verdana" w:hAnsi="Verdana"/>
          <w:color w:val="auto"/>
          <w:szCs w:val="20"/>
        </w:rPr>
      </w:pPr>
      <w:r w:rsidRPr="001A1CC7">
        <w:rPr>
          <w:rFonts w:ascii="Verdana" w:hAnsi="Verdana"/>
          <w:color w:val="auto"/>
          <w:szCs w:val="20"/>
        </w:rPr>
        <w:t xml:space="preserve">Ustala się, że Wykonawcy </w:t>
      </w:r>
      <w:r w:rsidRPr="001A1CC7">
        <w:rPr>
          <w:rFonts w:ascii="Verdana" w:hAnsi="Verdana"/>
          <w:b/>
          <w:color w:val="auto"/>
          <w:szCs w:val="20"/>
        </w:rPr>
        <w:t>nie przysługuje</w:t>
      </w:r>
      <w:r w:rsidRPr="001A1CC7">
        <w:rPr>
          <w:rFonts w:ascii="Verdana" w:hAnsi="Verdana"/>
          <w:color w:val="auto"/>
          <w:szCs w:val="20"/>
        </w:rPr>
        <w:t xml:space="preserve"> zwrot kosztów związanych z organizacją poszczególnych wydarzeń poniesionych przez niego oraz przez osoby zaangażowane w realizację zamówienia. W szczególności Wykonawcy nie przysługuje zwrot kosztów podróży (dojazdów, przejazdów, powrotów, w tym na spotkania z Zamawiającym), zakwaterowania, diet, wynagrodzeń, kosztów połączeń telefonicznych, kosztów obsługi logistycznej wydarzeń (w tym m.in.: transportu materiałów promocyjnoinformacyjnych seminaryjnych), kosztów wysyłki zaproszeń drogą elektroniczną, przygotowania formularza rejestracyjnego i rejestracji uczestników, kosztów przygotowania i wydruku list obecności, agendy spotkania, ankiet, zaświadczeń, tablic kierunkowych, stojaków na plakaty, „</w:t>
      </w:r>
      <w:proofErr w:type="spellStart"/>
      <w:r w:rsidRPr="001A1CC7">
        <w:rPr>
          <w:rFonts w:ascii="Verdana" w:hAnsi="Verdana"/>
          <w:color w:val="auto"/>
          <w:szCs w:val="20"/>
        </w:rPr>
        <w:t>potykaczy</w:t>
      </w:r>
      <w:proofErr w:type="spellEnd"/>
      <w:r w:rsidRPr="001A1CC7">
        <w:rPr>
          <w:rFonts w:ascii="Verdana" w:hAnsi="Verdana"/>
          <w:color w:val="auto"/>
          <w:szCs w:val="20"/>
        </w:rPr>
        <w:t xml:space="preserve">” i innego wymaganego oznakowania, kosztów zakupu, przygotowania i wydania identyfikatorów, koszt zlecenia materiałów do druku. Obowiązek poniesienia wymienionych powyżej kosztów Wykonawca powinien uwzględnić przy kalkulowaniu wysokości prowizji, którą wskaże w ofercie. </w:t>
      </w:r>
    </w:p>
    <w:p w14:paraId="54149E7C" w14:textId="77777777" w:rsidR="001A1CC7" w:rsidRPr="001A1CC7" w:rsidRDefault="001A1CC7" w:rsidP="001A1CC7">
      <w:pPr>
        <w:spacing w:after="133" w:line="276" w:lineRule="auto"/>
        <w:ind w:left="552"/>
        <w:jc w:val="left"/>
        <w:rPr>
          <w:rFonts w:ascii="Verdana" w:hAnsi="Verdana"/>
          <w:color w:val="auto"/>
          <w:szCs w:val="20"/>
        </w:rPr>
      </w:pPr>
      <w:r w:rsidRPr="001A1CC7">
        <w:rPr>
          <w:rFonts w:ascii="Verdana" w:hAnsi="Verdana"/>
          <w:color w:val="auto"/>
          <w:szCs w:val="20"/>
        </w:rPr>
        <w:t xml:space="preserve"> </w:t>
      </w:r>
    </w:p>
    <w:p w14:paraId="3610CE38" w14:textId="77777777" w:rsidR="001A1CC7" w:rsidRPr="001A1CC7" w:rsidRDefault="001A1CC7" w:rsidP="001A1CC7">
      <w:pPr>
        <w:pStyle w:val="Nagwek2"/>
        <w:spacing w:after="376" w:line="276" w:lineRule="auto"/>
        <w:ind w:left="67"/>
        <w:jc w:val="left"/>
        <w:rPr>
          <w:rFonts w:ascii="Verdana" w:hAnsi="Verdana"/>
          <w:color w:val="auto"/>
          <w:sz w:val="20"/>
          <w:szCs w:val="20"/>
        </w:rPr>
      </w:pPr>
      <w:r w:rsidRPr="001A1CC7">
        <w:rPr>
          <w:rFonts w:ascii="Verdana" w:hAnsi="Verdana"/>
          <w:color w:val="auto"/>
          <w:sz w:val="20"/>
          <w:szCs w:val="20"/>
        </w:rPr>
        <w:t>4.11</w:t>
      </w:r>
      <w:r w:rsidRPr="001A1CC7">
        <w:rPr>
          <w:rFonts w:ascii="Verdana" w:eastAsia="Arial" w:hAnsi="Verdana" w:cs="Arial"/>
          <w:color w:val="auto"/>
          <w:sz w:val="20"/>
          <w:szCs w:val="20"/>
        </w:rPr>
        <w:t xml:space="preserve"> </w:t>
      </w:r>
      <w:r w:rsidRPr="001A1CC7">
        <w:rPr>
          <w:rFonts w:ascii="Verdana" w:hAnsi="Verdana"/>
          <w:color w:val="auto"/>
          <w:sz w:val="20"/>
          <w:szCs w:val="20"/>
        </w:rPr>
        <w:t xml:space="preserve">Wynagrodzenie wykonawcy  </w:t>
      </w:r>
    </w:p>
    <w:p w14:paraId="3DC405A6" w14:textId="77777777" w:rsidR="001A1CC7" w:rsidRPr="001A1CC7" w:rsidRDefault="56B4B92C" w:rsidP="432C79F2">
      <w:pPr>
        <w:spacing w:line="276" w:lineRule="auto"/>
        <w:ind w:left="639" w:right="18" w:hanging="113"/>
        <w:rPr>
          <w:rFonts w:ascii="Verdana" w:hAnsi="Verdana"/>
          <w:color w:val="auto"/>
        </w:rPr>
      </w:pPr>
      <w:r w:rsidRPr="432C79F2">
        <w:rPr>
          <w:rFonts w:ascii="Verdana" w:hAnsi="Verdana"/>
          <w:color w:val="auto"/>
        </w:rPr>
        <w:t xml:space="preserve"> Wykonawca świadczy na rzecz Zamawiającego usługi związane z organizacją wydarzeń w zakresie zdefiniowanym przez Zamawiającego. Wynagrodzenie Wykonawcy ujęte jest w płaconej przez Zamawiającego prowizji liczonej od udokumentowanych kosztów netto danego wydarzenia. Poza powyższym, Wykonawca nie może pobierać jakiegokolwiek wynagrodzenia w jakiejkolwiek formie za realizację przedmiotu zamówienia bądź poszczególnych zleceń od innych podmiotów niż Zamawiający. W szczególności za takie niedozwolone wynagrodzenie uznaje się korzyść finansową, majątkową lub osobistą uzyskaną przez Wykonawcę lub obiecaną Wykonawcy przez osobę trzecią, w związku z wykonywaniem lub wykonaniem przez Wykonawcę określonego zlecenia, w szczególności uzyskaną lub obiecaną Wykonawcy w zamian za realizację zlecenia lub jego części w danym obiekcie. Za takie niedozwolone wynagrodzenie nie uważa się, jednak rabatu udzielonego Wykonawcy, uwzględnionego w ofercie przedstawionej Zamawiającemu. </w:t>
      </w:r>
      <w:r w:rsidRPr="432C79F2">
        <w:rPr>
          <w:rFonts w:ascii="Verdana" w:hAnsi="Verdana"/>
          <w:b/>
          <w:bCs/>
          <w:color w:val="auto"/>
        </w:rPr>
        <w:t>Stwierdzenie choćby jednego takiego przypadku niedozwolonego wynagrodzenia upoważnia do rozwiązania umowy przez Zamawiającego z winy Wykonawcy.</w:t>
      </w:r>
      <w:r w:rsidRPr="432C79F2">
        <w:rPr>
          <w:rFonts w:ascii="Verdana" w:hAnsi="Verdana"/>
          <w:color w:val="auto"/>
        </w:rPr>
        <w:t xml:space="preserve">  </w:t>
      </w:r>
    </w:p>
    <w:p w14:paraId="241979D6" w14:textId="77777777" w:rsidR="001A1CC7" w:rsidRPr="001A1CC7" w:rsidRDefault="001A1CC7" w:rsidP="001A1CC7">
      <w:pPr>
        <w:spacing w:after="162" w:line="276" w:lineRule="auto"/>
        <w:ind w:left="526"/>
        <w:jc w:val="left"/>
        <w:rPr>
          <w:rFonts w:ascii="Verdana" w:hAnsi="Verdana"/>
          <w:color w:val="auto"/>
          <w:szCs w:val="20"/>
        </w:rPr>
      </w:pPr>
      <w:r w:rsidRPr="001A1CC7">
        <w:rPr>
          <w:rFonts w:ascii="Verdana" w:hAnsi="Verdana"/>
          <w:color w:val="auto"/>
          <w:szCs w:val="20"/>
        </w:rPr>
        <w:t xml:space="preserve"> </w:t>
      </w:r>
    </w:p>
    <w:p w14:paraId="0063D9FE" w14:textId="77777777" w:rsidR="001A1CC7" w:rsidRPr="001A1CC7" w:rsidRDefault="001A1CC7" w:rsidP="001A1CC7">
      <w:pPr>
        <w:pStyle w:val="Nagwek2"/>
        <w:spacing w:after="103" w:line="276" w:lineRule="auto"/>
        <w:ind w:left="67" w:right="16"/>
        <w:rPr>
          <w:rFonts w:ascii="Verdana" w:hAnsi="Verdana"/>
          <w:color w:val="auto"/>
          <w:sz w:val="20"/>
          <w:szCs w:val="20"/>
        </w:rPr>
      </w:pPr>
      <w:r w:rsidRPr="001A1CC7">
        <w:rPr>
          <w:rFonts w:ascii="Verdana" w:hAnsi="Verdana"/>
          <w:color w:val="auto"/>
          <w:sz w:val="20"/>
          <w:szCs w:val="20"/>
        </w:rPr>
        <w:t>4.12</w:t>
      </w:r>
      <w:r w:rsidRPr="001A1CC7">
        <w:rPr>
          <w:rFonts w:ascii="Verdana" w:eastAsia="Arial" w:hAnsi="Verdana" w:cs="Arial"/>
          <w:color w:val="auto"/>
          <w:sz w:val="20"/>
          <w:szCs w:val="20"/>
        </w:rPr>
        <w:t xml:space="preserve"> </w:t>
      </w:r>
      <w:r w:rsidRPr="001A1CC7">
        <w:rPr>
          <w:rFonts w:ascii="Verdana" w:hAnsi="Verdana"/>
          <w:color w:val="auto"/>
          <w:sz w:val="20"/>
          <w:szCs w:val="20"/>
        </w:rPr>
        <w:t xml:space="preserve">Zapewnienie usług dodatkowych  </w:t>
      </w:r>
    </w:p>
    <w:p w14:paraId="11AE912F" w14:textId="585CA850" w:rsidR="001A1CC7" w:rsidRPr="001A1CC7" w:rsidRDefault="56B4B92C" w:rsidP="432C79F2">
      <w:pPr>
        <w:spacing w:after="0" w:line="276" w:lineRule="auto"/>
        <w:ind w:left="790" w:right="18"/>
        <w:rPr>
          <w:rFonts w:ascii="Verdana" w:hAnsi="Verdana"/>
          <w:color w:val="auto"/>
        </w:rPr>
      </w:pPr>
      <w:r w:rsidRPr="432C79F2">
        <w:rPr>
          <w:rFonts w:ascii="Verdana" w:hAnsi="Verdana"/>
          <w:color w:val="auto"/>
        </w:rPr>
        <w:t xml:space="preserve">Usługi dodatkowe – płatne dodatkowo przez Zamawiającego, są to odrębne koszty, zastosowanie mają zasady wyboru jednej z trzech propozycji – o ile nie zostanie to ustalone inaczej, tak jak w przypadku wyboru obiektów - pkt 4.1.9. OPZ. Koszty realizacji tych usług </w:t>
      </w:r>
      <w:r w:rsidRPr="432C79F2">
        <w:rPr>
          <w:rFonts w:ascii="Verdana" w:hAnsi="Verdana"/>
          <w:b/>
          <w:bCs/>
          <w:color w:val="auto"/>
        </w:rPr>
        <w:t xml:space="preserve">są </w:t>
      </w:r>
      <w:r w:rsidR="45A36575" w:rsidRPr="432C79F2">
        <w:rPr>
          <w:rFonts w:ascii="Verdana" w:hAnsi="Verdana"/>
          <w:b/>
          <w:bCs/>
          <w:color w:val="auto"/>
        </w:rPr>
        <w:t xml:space="preserve">doliczane do całkowitych kosztów </w:t>
      </w:r>
      <w:r w:rsidR="5A8C2A58" w:rsidRPr="432C79F2">
        <w:rPr>
          <w:rFonts w:ascii="Verdana" w:hAnsi="Verdana"/>
          <w:b/>
          <w:bCs/>
          <w:color w:val="auto"/>
        </w:rPr>
        <w:t>wydarzenia,</w:t>
      </w:r>
      <w:r w:rsidR="45A36575" w:rsidRPr="432C79F2">
        <w:rPr>
          <w:rFonts w:ascii="Verdana" w:hAnsi="Verdana"/>
          <w:b/>
          <w:bCs/>
          <w:color w:val="auto"/>
        </w:rPr>
        <w:t xml:space="preserve"> </w:t>
      </w:r>
      <w:r w:rsidR="54D1EE0F" w:rsidRPr="432C79F2">
        <w:rPr>
          <w:rFonts w:ascii="Verdana" w:hAnsi="Verdana"/>
          <w:b/>
          <w:bCs/>
          <w:color w:val="auto"/>
        </w:rPr>
        <w:t xml:space="preserve">na podstawie których </w:t>
      </w:r>
      <w:r w:rsidRPr="432C79F2">
        <w:rPr>
          <w:rFonts w:ascii="Verdana" w:hAnsi="Verdana"/>
          <w:b/>
          <w:bCs/>
          <w:color w:val="auto"/>
        </w:rPr>
        <w:t>w</w:t>
      </w:r>
      <w:r w:rsidR="2C28B779" w:rsidRPr="432C79F2">
        <w:rPr>
          <w:rFonts w:ascii="Verdana" w:hAnsi="Verdana"/>
          <w:b/>
          <w:bCs/>
          <w:color w:val="auto"/>
        </w:rPr>
        <w:t>y</w:t>
      </w:r>
      <w:r w:rsidRPr="432C79F2">
        <w:rPr>
          <w:rFonts w:ascii="Verdana" w:hAnsi="Verdana"/>
          <w:b/>
          <w:bCs/>
          <w:color w:val="auto"/>
        </w:rPr>
        <w:t>licza</w:t>
      </w:r>
      <w:r w:rsidR="2F962E89" w:rsidRPr="432C79F2">
        <w:rPr>
          <w:rFonts w:ascii="Verdana" w:hAnsi="Verdana"/>
          <w:b/>
          <w:bCs/>
          <w:color w:val="auto"/>
        </w:rPr>
        <w:t xml:space="preserve"> się</w:t>
      </w:r>
      <w:r w:rsidRPr="432C79F2">
        <w:rPr>
          <w:rFonts w:ascii="Verdana" w:hAnsi="Verdana"/>
          <w:b/>
          <w:bCs/>
          <w:color w:val="auto"/>
        </w:rPr>
        <w:t xml:space="preserve"> prowizję</w:t>
      </w:r>
      <w:r w:rsidRPr="432C79F2">
        <w:rPr>
          <w:rFonts w:ascii="Verdana" w:hAnsi="Verdana"/>
          <w:color w:val="auto"/>
        </w:rPr>
        <w:t xml:space="preserve"> </w:t>
      </w:r>
      <w:r w:rsidRPr="432C79F2">
        <w:rPr>
          <w:rFonts w:ascii="Verdana" w:hAnsi="Verdana"/>
          <w:b/>
          <w:bCs/>
          <w:color w:val="auto"/>
        </w:rPr>
        <w:t>Wykonawcy</w:t>
      </w:r>
      <w:r w:rsidRPr="432C79F2">
        <w:rPr>
          <w:rFonts w:ascii="Verdana" w:hAnsi="Verdana"/>
          <w:color w:val="auto"/>
        </w:rPr>
        <w:t xml:space="preserve">. Zamówione niżej wymienione usługi płacone są oddzielnie na podstawie otrzymanych faktur wskazujących na ich koszt. Zamawiający dokona zwrotu kwot Wykonawcy wyłącznie do wartości otrzymanych od Wykonawcy dowodów dokonania wypłat (potwierdzenia przelewów/kasa wyda), zgodnie z ustalonymi zasadami. </w:t>
      </w:r>
    </w:p>
    <w:p w14:paraId="71047C7C" w14:textId="77777777" w:rsidR="001A1CC7" w:rsidRPr="001A1CC7" w:rsidRDefault="001A1CC7" w:rsidP="001A1CC7">
      <w:pPr>
        <w:spacing w:line="276" w:lineRule="auto"/>
        <w:ind w:left="790" w:right="18"/>
        <w:rPr>
          <w:rFonts w:ascii="Verdana" w:hAnsi="Verdana"/>
          <w:color w:val="auto"/>
          <w:szCs w:val="20"/>
        </w:rPr>
      </w:pPr>
      <w:r w:rsidRPr="001A1CC7">
        <w:rPr>
          <w:rFonts w:ascii="Verdana" w:hAnsi="Verdana"/>
          <w:color w:val="auto"/>
          <w:szCs w:val="20"/>
        </w:rPr>
        <w:t xml:space="preserve">Wykonawca zobowiązuję się do zapewnienia poniższych usług na rzecz Zamawiającego, zgodnie z jego zapotrzebowaniem związanym z organizacja  danego wydarzenia: </w:t>
      </w:r>
    </w:p>
    <w:p w14:paraId="54288309" w14:textId="77777777" w:rsidR="001A1CC7" w:rsidRPr="001A1CC7" w:rsidRDefault="001A1CC7" w:rsidP="001A1CC7">
      <w:pPr>
        <w:spacing w:line="276" w:lineRule="auto"/>
        <w:ind w:left="777" w:right="18" w:hanging="720"/>
        <w:rPr>
          <w:rFonts w:ascii="Verdana" w:hAnsi="Verdana"/>
          <w:color w:val="auto"/>
          <w:szCs w:val="20"/>
        </w:rPr>
      </w:pPr>
      <w:r w:rsidRPr="001A1CC7">
        <w:rPr>
          <w:rFonts w:ascii="Verdana" w:hAnsi="Verdana"/>
          <w:color w:val="auto"/>
          <w:szCs w:val="20"/>
        </w:rPr>
        <w:t>4.12.1</w:t>
      </w:r>
      <w:r w:rsidRPr="001A1CC7">
        <w:rPr>
          <w:rFonts w:ascii="Verdana" w:eastAsia="Arial" w:hAnsi="Verdana" w:cs="Arial"/>
          <w:color w:val="auto"/>
          <w:szCs w:val="20"/>
        </w:rPr>
        <w:t xml:space="preserve"> </w:t>
      </w:r>
      <w:r w:rsidRPr="001A1CC7">
        <w:rPr>
          <w:rFonts w:ascii="Verdana" w:hAnsi="Verdana"/>
          <w:color w:val="auto"/>
          <w:szCs w:val="20"/>
        </w:rPr>
        <w:t>Transport – w ramach wybranych wydarzeń Wykonawca zapewni transport samochodowy (</w:t>
      </w:r>
      <w:proofErr w:type="spellStart"/>
      <w:r w:rsidRPr="001A1CC7">
        <w:rPr>
          <w:rFonts w:ascii="Verdana" w:hAnsi="Verdana"/>
          <w:color w:val="auto"/>
          <w:szCs w:val="20"/>
        </w:rPr>
        <w:t>bus</w:t>
      </w:r>
      <w:proofErr w:type="spellEnd"/>
      <w:r w:rsidRPr="001A1CC7">
        <w:rPr>
          <w:rFonts w:ascii="Verdana" w:hAnsi="Verdana"/>
          <w:color w:val="auto"/>
          <w:szCs w:val="20"/>
        </w:rPr>
        <w:t>/autokar) uczestnikom wydarzeń na trasie Warszawa – miejsce wydarzenia – Warszawa.</w:t>
      </w:r>
      <w:r w:rsidRPr="001A1CC7">
        <w:rPr>
          <w:rFonts w:ascii="Verdana" w:hAnsi="Verdana"/>
          <w:b/>
          <w:color w:val="auto"/>
          <w:szCs w:val="20"/>
        </w:rPr>
        <w:t xml:space="preserve"> </w:t>
      </w:r>
    </w:p>
    <w:p w14:paraId="3137C22B" w14:textId="77777777" w:rsidR="001A1CC7" w:rsidRPr="001A1CC7" w:rsidRDefault="001A1CC7" w:rsidP="001A1CC7">
      <w:pPr>
        <w:spacing w:after="30" w:line="276" w:lineRule="auto"/>
        <w:ind w:left="792" w:hanging="720"/>
        <w:rPr>
          <w:rFonts w:ascii="Verdana" w:hAnsi="Verdana"/>
          <w:color w:val="auto"/>
          <w:szCs w:val="20"/>
        </w:rPr>
      </w:pPr>
      <w:r w:rsidRPr="001A1CC7">
        <w:rPr>
          <w:rFonts w:ascii="Verdana" w:hAnsi="Verdana"/>
          <w:color w:val="auto"/>
          <w:szCs w:val="20"/>
        </w:rPr>
        <w:t>4.12.2</w:t>
      </w:r>
      <w:r w:rsidRPr="001A1CC7">
        <w:rPr>
          <w:rFonts w:ascii="Verdana" w:eastAsia="Arial" w:hAnsi="Verdana" w:cs="Arial"/>
          <w:color w:val="auto"/>
          <w:szCs w:val="20"/>
        </w:rPr>
        <w:t xml:space="preserve"> </w:t>
      </w:r>
      <w:r w:rsidRPr="001A1CC7">
        <w:rPr>
          <w:rFonts w:ascii="Verdana" w:hAnsi="Verdana"/>
          <w:color w:val="auto"/>
          <w:szCs w:val="20"/>
        </w:rPr>
        <w:t xml:space="preserve">Transfer gości zagranicznych – transport na odcinku: lotnisko – hotel – miejsce spotkania – hotel – lotnisko. </w:t>
      </w:r>
    </w:p>
    <w:p w14:paraId="4320B38D" w14:textId="77777777" w:rsidR="001A1CC7" w:rsidRPr="001A1CC7" w:rsidRDefault="001A1CC7" w:rsidP="001A1CC7">
      <w:pPr>
        <w:spacing w:after="131" w:line="276" w:lineRule="auto"/>
        <w:ind w:left="67" w:right="18"/>
        <w:rPr>
          <w:rFonts w:ascii="Verdana" w:hAnsi="Verdana"/>
          <w:color w:val="auto"/>
          <w:szCs w:val="20"/>
        </w:rPr>
      </w:pPr>
      <w:r w:rsidRPr="001A1CC7">
        <w:rPr>
          <w:rFonts w:ascii="Verdana" w:hAnsi="Verdana"/>
          <w:color w:val="auto"/>
          <w:szCs w:val="20"/>
        </w:rPr>
        <w:t>4.12.3</w:t>
      </w:r>
      <w:r w:rsidRPr="001A1CC7">
        <w:rPr>
          <w:rFonts w:ascii="Verdana" w:eastAsia="Arial" w:hAnsi="Verdana" w:cs="Arial"/>
          <w:color w:val="auto"/>
          <w:szCs w:val="20"/>
        </w:rPr>
        <w:t xml:space="preserve"> </w:t>
      </w:r>
      <w:r w:rsidRPr="001A1CC7">
        <w:rPr>
          <w:rFonts w:ascii="Verdana" w:hAnsi="Verdana"/>
          <w:color w:val="auto"/>
          <w:szCs w:val="20"/>
        </w:rPr>
        <w:t xml:space="preserve">Transport indywidualny osób wskazanych przez Zamawiającego. </w:t>
      </w:r>
    </w:p>
    <w:p w14:paraId="58951072" w14:textId="77777777" w:rsidR="001A1CC7" w:rsidRPr="001A1CC7" w:rsidRDefault="001A1CC7" w:rsidP="001A1CC7">
      <w:pPr>
        <w:spacing w:line="276" w:lineRule="auto"/>
        <w:ind w:left="777" w:right="18" w:hanging="720"/>
        <w:rPr>
          <w:rFonts w:ascii="Verdana" w:hAnsi="Verdana"/>
          <w:color w:val="auto"/>
          <w:szCs w:val="20"/>
        </w:rPr>
      </w:pPr>
      <w:r w:rsidRPr="001A1CC7">
        <w:rPr>
          <w:rFonts w:ascii="Verdana" w:hAnsi="Verdana"/>
          <w:color w:val="auto"/>
          <w:szCs w:val="20"/>
        </w:rPr>
        <w:t>4.12.4</w:t>
      </w:r>
      <w:r w:rsidRPr="001A1CC7">
        <w:rPr>
          <w:rFonts w:ascii="Verdana" w:eastAsia="Arial" w:hAnsi="Verdana" w:cs="Arial"/>
          <w:color w:val="auto"/>
          <w:szCs w:val="20"/>
        </w:rPr>
        <w:t xml:space="preserve"> </w:t>
      </w:r>
      <w:r w:rsidRPr="001A1CC7">
        <w:rPr>
          <w:rFonts w:ascii="Verdana" w:hAnsi="Verdana"/>
          <w:color w:val="auto"/>
          <w:szCs w:val="20"/>
        </w:rPr>
        <w:t xml:space="preserve">Zapewnienie dodatkowego sprzętu/wyposażenia (np. kabiny symultaniczne wraz z wyposażeniem, dodatkowe lampy, telebimy, agregaty prądotwórcze, gniazdka elektryczne, kostka dziennikarska, drukarki z tonerami wraz z odpowiednią liczbą papieru, kserokopiarki, sofy). </w:t>
      </w:r>
    </w:p>
    <w:p w14:paraId="69A4D8A7" w14:textId="77777777" w:rsidR="001A1CC7" w:rsidRPr="001A1CC7" w:rsidRDefault="001A1CC7" w:rsidP="001A1CC7">
      <w:pPr>
        <w:spacing w:line="276" w:lineRule="auto"/>
        <w:ind w:left="777" w:right="18" w:hanging="720"/>
        <w:rPr>
          <w:rFonts w:ascii="Verdana" w:hAnsi="Verdana"/>
          <w:color w:val="auto"/>
          <w:szCs w:val="20"/>
        </w:rPr>
      </w:pPr>
      <w:r w:rsidRPr="001A1CC7">
        <w:rPr>
          <w:rFonts w:ascii="Verdana" w:hAnsi="Verdana"/>
          <w:color w:val="auto"/>
          <w:szCs w:val="20"/>
        </w:rPr>
        <w:t>4.12.5</w:t>
      </w:r>
      <w:r w:rsidRPr="001A1CC7">
        <w:rPr>
          <w:rFonts w:ascii="Verdana" w:eastAsia="Arial" w:hAnsi="Verdana" w:cs="Arial"/>
          <w:color w:val="auto"/>
          <w:szCs w:val="20"/>
        </w:rPr>
        <w:t xml:space="preserve"> </w:t>
      </w:r>
      <w:r w:rsidRPr="001A1CC7">
        <w:rPr>
          <w:rFonts w:ascii="Verdana" w:hAnsi="Verdana"/>
          <w:color w:val="auto"/>
          <w:szCs w:val="20"/>
        </w:rPr>
        <w:t>Przygotowanie i wysyłka zaproszeń i/lub podziękowań pocztą tradycyjną. W przypadku przygotowania i realizacji wysyłki zaproszeń za pośrednictwem poczty tradycyjnej Wykonawca zapewni odpowiednią liczbę kopert, etykiet i papieru.</w:t>
      </w:r>
      <w:r w:rsidRPr="001A1CC7">
        <w:rPr>
          <w:rFonts w:ascii="Verdana" w:hAnsi="Verdana"/>
          <w:b/>
          <w:color w:val="auto"/>
          <w:szCs w:val="20"/>
        </w:rPr>
        <w:t xml:space="preserve"> </w:t>
      </w:r>
    </w:p>
    <w:p w14:paraId="74186671" w14:textId="77777777" w:rsidR="001A1CC7" w:rsidRPr="001A1CC7" w:rsidRDefault="001A1CC7" w:rsidP="001A1CC7">
      <w:pPr>
        <w:spacing w:after="134" w:line="276" w:lineRule="auto"/>
        <w:ind w:left="82"/>
        <w:rPr>
          <w:rFonts w:ascii="Verdana" w:hAnsi="Verdana"/>
          <w:color w:val="auto"/>
          <w:szCs w:val="20"/>
        </w:rPr>
      </w:pPr>
      <w:r w:rsidRPr="001A1CC7">
        <w:rPr>
          <w:rFonts w:ascii="Verdana" w:hAnsi="Verdana"/>
          <w:color w:val="auto"/>
          <w:szCs w:val="20"/>
        </w:rPr>
        <w:t>4.12.6</w:t>
      </w:r>
      <w:r w:rsidRPr="001A1CC7">
        <w:rPr>
          <w:rFonts w:ascii="Verdana" w:eastAsia="Arial" w:hAnsi="Verdana" w:cs="Arial"/>
          <w:color w:val="auto"/>
          <w:szCs w:val="20"/>
        </w:rPr>
        <w:t xml:space="preserve"> </w:t>
      </w:r>
      <w:r w:rsidRPr="001A1CC7">
        <w:rPr>
          <w:rFonts w:ascii="Verdana" w:hAnsi="Verdana"/>
          <w:color w:val="auto"/>
          <w:szCs w:val="20"/>
        </w:rPr>
        <w:t xml:space="preserve">Zapewnienie dodatkowych </w:t>
      </w:r>
      <w:proofErr w:type="spellStart"/>
      <w:r w:rsidRPr="001A1CC7">
        <w:rPr>
          <w:rFonts w:ascii="Verdana" w:hAnsi="Verdana"/>
          <w:color w:val="auto"/>
          <w:szCs w:val="20"/>
        </w:rPr>
        <w:t>sal</w:t>
      </w:r>
      <w:proofErr w:type="spellEnd"/>
      <w:r w:rsidRPr="001A1CC7">
        <w:rPr>
          <w:rFonts w:ascii="Verdana" w:hAnsi="Verdana"/>
          <w:color w:val="auto"/>
          <w:szCs w:val="20"/>
        </w:rPr>
        <w:t xml:space="preserve">, w tym panelowych. </w:t>
      </w:r>
    </w:p>
    <w:p w14:paraId="671EECD7" w14:textId="77777777" w:rsidR="001A1CC7" w:rsidRPr="001A1CC7" w:rsidRDefault="001A1CC7" w:rsidP="001A1CC7">
      <w:pPr>
        <w:spacing w:after="131" w:line="276" w:lineRule="auto"/>
        <w:ind w:left="67" w:right="18"/>
        <w:rPr>
          <w:rFonts w:ascii="Verdana" w:hAnsi="Verdana"/>
          <w:color w:val="auto"/>
          <w:szCs w:val="20"/>
        </w:rPr>
      </w:pPr>
      <w:r w:rsidRPr="001A1CC7">
        <w:rPr>
          <w:rFonts w:ascii="Verdana" w:hAnsi="Verdana"/>
          <w:color w:val="auto"/>
          <w:szCs w:val="20"/>
        </w:rPr>
        <w:t>4.12.7</w:t>
      </w:r>
      <w:r w:rsidRPr="001A1CC7">
        <w:rPr>
          <w:rFonts w:ascii="Verdana" w:eastAsia="Arial" w:hAnsi="Verdana" w:cs="Arial"/>
          <w:color w:val="auto"/>
          <w:szCs w:val="20"/>
        </w:rPr>
        <w:t xml:space="preserve"> </w:t>
      </w:r>
      <w:r w:rsidRPr="001A1CC7">
        <w:rPr>
          <w:rFonts w:ascii="Verdana" w:hAnsi="Verdana"/>
          <w:color w:val="auto"/>
          <w:szCs w:val="20"/>
        </w:rPr>
        <w:t xml:space="preserve">Zapewnienie dodatkowego nagłośnienia </w:t>
      </w:r>
      <w:proofErr w:type="spellStart"/>
      <w:r w:rsidRPr="001A1CC7">
        <w:rPr>
          <w:rFonts w:ascii="Verdana" w:hAnsi="Verdana"/>
          <w:color w:val="auto"/>
          <w:szCs w:val="20"/>
        </w:rPr>
        <w:t>sal</w:t>
      </w:r>
      <w:proofErr w:type="spellEnd"/>
      <w:r w:rsidRPr="001A1CC7">
        <w:rPr>
          <w:rFonts w:ascii="Verdana" w:hAnsi="Verdana"/>
          <w:color w:val="auto"/>
          <w:szCs w:val="20"/>
        </w:rPr>
        <w:t xml:space="preserve"> i oświetlenia.</w:t>
      </w:r>
      <w:r w:rsidRPr="001A1CC7">
        <w:rPr>
          <w:rFonts w:ascii="Verdana" w:hAnsi="Verdana"/>
          <w:b/>
          <w:color w:val="auto"/>
          <w:szCs w:val="20"/>
        </w:rPr>
        <w:t xml:space="preserve"> </w:t>
      </w:r>
    </w:p>
    <w:p w14:paraId="2870F49C" w14:textId="77777777" w:rsidR="001A1CC7" w:rsidRPr="001A1CC7" w:rsidRDefault="001A1CC7" w:rsidP="001A1CC7">
      <w:pPr>
        <w:spacing w:line="276" w:lineRule="auto"/>
        <w:ind w:left="777" w:right="18" w:hanging="720"/>
        <w:rPr>
          <w:rFonts w:ascii="Verdana" w:hAnsi="Verdana"/>
          <w:color w:val="auto"/>
          <w:szCs w:val="20"/>
        </w:rPr>
      </w:pPr>
      <w:r w:rsidRPr="001A1CC7">
        <w:rPr>
          <w:rFonts w:ascii="Verdana" w:hAnsi="Verdana"/>
          <w:color w:val="auto"/>
          <w:szCs w:val="20"/>
        </w:rPr>
        <w:t>4.12.8</w:t>
      </w:r>
      <w:r w:rsidRPr="001A1CC7">
        <w:rPr>
          <w:rFonts w:ascii="Verdana" w:eastAsia="Arial" w:hAnsi="Verdana" w:cs="Arial"/>
          <w:color w:val="auto"/>
          <w:szCs w:val="20"/>
        </w:rPr>
        <w:t xml:space="preserve"> </w:t>
      </w:r>
      <w:r w:rsidRPr="001A1CC7">
        <w:rPr>
          <w:rFonts w:ascii="Verdana" w:hAnsi="Verdana"/>
          <w:color w:val="auto"/>
          <w:szCs w:val="20"/>
        </w:rPr>
        <w:t>Zapewnienie tłumaczy i obsługi tłumaczeniowej (konsekutywnej i/lub symultanicznej/ migowy) – w szczególności tłumaczenie z jęz. angielskiego na język polski oraz z języka polskiego na język angielski.</w:t>
      </w:r>
      <w:r w:rsidRPr="001A1CC7">
        <w:rPr>
          <w:rFonts w:ascii="Verdana" w:hAnsi="Verdana"/>
          <w:b/>
          <w:color w:val="auto"/>
          <w:szCs w:val="20"/>
        </w:rPr>
        <w:t xml:space="preserve"> </w:t>
      </w:r>
    </w:p>
    <w:p w14:paraId="1064CBDB" w14:textId="77777777" w:rsidR="001A1CC7" w:rsidRPr="001A1CC7" w:rsidRDefault="001A1CC7" w:rsidP="001A1CC7">
      <w:pPr>
        <w:spacing w:line="276" w:lineRule="auto"/>
        <w:ind w:left="777" w:right="18" w:hanging="720"/>
        <w:rPr>
          <w:rFonts w:ascii="Verdana" w:hAnsi="Verdana"/>
          <w:color w:val="auto"/>
          <w:szCs w:val="20"/>
        </w:rPr>
      </w:pPr>
      <w:r w:rsidRPr="001A1CC7">
        <w:rPr>
          <w:rFonts w:ascii="Verdana" w:hAnsi="Verdana"/>
          <w:color w:val="auto"/>
          <w:szCs w:val="20"/>
        </w:rPr>
        <w:t>4.12.9</w:t>
      </w:r>
      <w:r w:rsidRPr="001A1CC7">
        <w:rPr>
          <w:rFonts w:ascii="Verdana" w:eastAsia="Arial" w:hAnsi="Verdana" w:cs="Arial"/>
          <w:color w:val="auto"/>
          <w:szCs w:val="20"/>
        </w:rPr>
        <w:t xml:space="preserve"> </w:t>
      </w:r>
      <w:r w:rsidRPr="001A1CC7">
        <w:rPr>
          <w:rFonts w:ascii="Verdana" w:hAnsi="Verdana"/>
          <w:color w:val="auto"/>
          <w:szCs w:val="20"/>
        </w:rPr>
        <w:t>W ramach obsługi, o której mowa w pkt. 4.12.8 Wykonawca m.in. będzie zobowiązany do przedstawienia za pośrednictwem poczty elektronicznej Zamawiającemu propozycji tłumaczy (wraz z ich CV i doświadczeniem w pracy z okresu ostatnich trzech lat).</w:t>
      </w:r>
      <w:r w:rsidRPr="001A1CC7">
        <w:rPr>
          <w:rFonts w:ascii="Verdana" w:hAnsi="Verdana"/>
          <w:b/>
          <w:color w:val="auto"/>
          <w:szCs w:val="20"/>
        </w:rPr>
        <w:t xml:space="preserve"> </w:t>
      </w:r>
    </w:p>
    <w:p w14:paraId="05ED5978" w14:textId="77777777" w:rsidR="001A1CC7" w:rsidRPr="001A1CC7" w:rsidRDefault="001A1CC7" w:rsidP="001A1CC7">
      <w:pPr>
        <w:spacing w:line="276" w:lineRule="auto"/>
        <w:ind w:left="777" w:right="18" w:hanging="720"/>
        <w:rPr>
          <w:rFonts w:ascii="Verdana" w:hAnsi="Verdana"/>
          <w:color w:val="auto"/>
          <w:szCs w:val="20"/>
        </w:rPr>
      </w:pPr>
      <w:r w:rsidRPr="001A1CC7">
        <w:rPr>
          <w:rFonts w:ascii="Verdana" w:hAnsi="Verdana"/>
          <w:color w:val="auto"/>
          <w:szCs w:val="20"/>
        </w:rPr>
        <w:t>4.12.10</w:t>
      </w:r>
      <w:r w:rsidRPr="001A1CC7">
        <w:rPr>
          <w:rFonts w:ascii="Verdana" w:eastAsia="Arial" w:hAnsi="Verdana" w:cs="Arial"/>
          <w:color w:val="auto"/>
          <w:szCs w:val="20"/>
        </w:rPr>
        <w:t xml:space="preserve"> </w:t>
      </w:r>
      <w:r w:rsidRPr="001A1CC7">
        <w:rPr>
          <w:rFonts w:ascii="Verdana" w:hAnsi="Verdana"/>
          <w:color w:val="auto"/>
          <w:szCs w:val="20"/>
        </w:rPr>
        <w:t>Zapewnienie obsługi graficznej, w tym m.in. w celu przygotowywania slajdów na ekrany LCD, slajdów prezentacji</w:t>
      </w:r>
      <w:r w:rsidRPr="001A1CC7">
        <w:rPr>
          <w:rFonts w:ascii="Verdana" w:hAnsi="Verdana"/>
          <w:b/>
          <w:color w:val="auto"/>
          <w:szCs w:val="20"/>
        </w:rPr>
        <w:t xml:space="preserve"> </w:t>
      </w:r>
    </w:p>
    <w:p w14:paraId="7D8DF9F3" w14:textId="77777777" w:rsidR="001A1CC7" w:rsidRPr="001A1CC7" w:rsidRDefault="001A1CC7" w:rsidP="001A1CC7">
      <w:pPr>
        <w:spacing w:line="276" w:lineRule="auto"/>
        <w:ind w:left="777" w:right="18" w:hanging="720"/>
        <w:rPr>
          <w:rFonts w:ascii="Verdana" w:hAnsi="Verdana"/>
          <w:color w:val="auto"/>
          <w:szCs w:val="20"/>
        </w:rPr>
      </w:pPr>
      <w:r w:rsidRPr="001A1CC7">
        <w:rPr>
          <w:rFonts w:ascii="Verdana" w:hAnsi="Verdana"/>
          <w:color w:val="auto"/>
          <w:szCs w:val="20"/>
        </w:rPr>
        <w:t>4.12.11</w:t>
      </w:r>
      <w:r w:rsidRPr="001A1CC7">
        <w:rPr>
          <w:rFonts w:ascii="Verdana" w:eastAsia="Arial" w:hAnsi="Verdana" w:cs="Arial"/>
          <w:color w:val="auto"/>
          <w:szCs w:val="20"/>
        </w:rPr>
        <w:t xml:space="preserve"> </w:t>
      </w:r>
      <w:r w:rsidRPr="001A1CC7">
        <w:rPr>
          <w:rFonts w:ascii="Verdana" w:hAnsi="Verdana"/>
          <w:color w:val="auto"/>
          <w:szCs w:val="20"/>
        </w:rPr>
        <w:t xml:space="preserve">Zapewnienie obsługi, filmowej, prasowej, muzycznej, konferansjerskiej, kurierskiej, zapewnienie transmisji on-line, nagrywanie audio/video, zapewnienie ekspertów, zapewnienie przewodnika wycieczek. </w:t>
      </w:r>
    </w:p>
    <w:p w14:paraId="4ABAE9AB" w14:textId="77777777" w:rsidR="001A1CC7" w:rsidRPr="001A1CC7" w:rsidRDefault="001A1CC7" w:rsidP="001A1CC7">
      <w:pPr>
        <w:spacing w:line="276" w:lineRule="auto"/>
        <w:ind w:left="777" w:right="18" w:hanging="720"/>
        <w:rPr>
          <w:rFonts w:ascii="Verdana" w:hAnsi="Verdana"/>
          <w:color w:val="auto"/>
          <w:szCs w:val="20"/>
        </w:rPr>
      </w:pPr>
      <w:r w:rsidRPr="001A1CC7">
        <w:rPr>
          <w:rFonts w:ascii="Verdana" w:hAnsi="Verdana"/>
          <w:color w:val="auto"/>
          <w:szCs w:val="20"/>
        </w:rPr>
        <w:t>4.12.12</w:t>
      </w:r>
      <w:r w:rsidRPr="001A1CC7">
        <w:rPr>
          <w:rFonts w:ascii="Verdana" w:eastAsia="Arial" w:hAnsi="Verdana" w:cs="Arial"/>
          <w:color w:val="auto"/>
          <w:szCs w:val="20"/>
        </w:rPr>
        <w:t xml:space="preserve"> </w:t>
      </w:r>
      <w:r w:rsidRPr="001A1CC7">
        <w:rPr>
          <w:rFonts w:ascii="Verdana" w:hAnsi="Verdana"/>
          <w:color w:val="auto"/>
          <w:szCs w:val="20"/>
        </w:rPr>
        <w:t xml:space="preserve">Zapewnienie stolików (pokrytych jednokolorowym materiałem) z krzesłami na stoiska konferencyjne do prezentacji materiałów Zamawiającego i innych instytucji współpracujących z Zamawiającym lub współorganizujących dane wydarzenie. </w:t>
      </w:r>
    </w:p>
    <w:p w14:paraId="7FA331D7" w14:textId="77777777" w:rsidR="001A1CC7" w:rsidRPr="001A1CC7" w:rsidRDefault="001A1CC7" w:rsidP="001A1CC7">
      <w:pPr>
        <w:spacing w:line="276" w:lineRule="auto"/>
        <w:ind w:left="765" w:right="18" w:hanging="708"/>
        <w:rPr>
          <w:rFonts w:ascii="Verdana" w:hAnsi="Verdana"/>
          <w:color w:val="auto"/>
          <w:szCs w:val="20"/>
        </w:rPr>
      </w:pPr>
      <w:r w:rsidRPr="001A1CC7">
        <w:rPr>
          <w:rFonts w:ascii="Verdana" w:hAnsi="Verdana"/>
          <w:color w:val="auto"/>
          <w:szCs w:val="20"/>
        </w:rPr>
        <w:t>4.12.13</w:t>
      </w:r>
      <w:r w:rsidRPr="001A1CC7">
        <w:rPr>
          <w:rFonts w:ascii="Verdana" w:eastAsia="Arial" w:hAnsi="Verdana" w:cs="Arial"/>
          <w:color w:val="auto"/>
          <w:szCs w:val="20"/>
        </w:rPr>
        <w:t xml:space="preserve"> </w:t>
      </w:r>
      <w:r w:rsidRPr="001A1CC7">
        <w:rPr>
          <w:rFonts w:ascii="Verdana" w:hAnsi="Verdana"/>
          <w:b/>
          <w:color w:val="auto"/>
          <w:szCs w:val="20"/>
        </w:rPr>
        <w:t xml:space="preserve"> </w:t>
      </w:r>
      <w:r w:rsidRPr="001A1CC7">
        <w:rPr>
          <w:rFonts w:ascii="Verdana" w:hAnsi="Verdana"/>
          <w:color w:val="auto"/>
          <w:szCs w:val="20"/>
        </w:rPr>
        <w:t>Zapewnienie dodatkowej obsługi hostess, w tym posługujących się biegle językiem polskim i angielskim.</w:t>
      </w:r>
      <w:r w:rsidRPr="001A1CC7">
        <w:rPr>
          <w:rFonts w:ascii="Verdana" w:hAnsi="Verdana"/>
          <w:b/>
          <w:color w:val="auto"/>
          <w:szCs w:val="20"/>
        </w:rPr>
        <w:t xml:space="preserve"> </w:t>
      </w:r>
    </w:p>
    <w:p w14:paraId="32BBF473" w14:textId="77777777" w:rsidR="001A1CC7" w:rsidRPr="001A1CC7" w:rsidRDefault="001A1CC7" w:rsidP="001A1CC7">
      <w:pPr>
        <w:spacing w:after="24" w:line="276" w:lineRule="auto"/>
        <w:ind w:left="790" w:right="14" w:hanging="718"/>
        <w:rPr>
          <w:rFonts w:ascii="Verdana" w:hAnsi="Verdana"/>
          <w:color w:val="auto"/>
          <w:szCs w:val="20"/>
        </w:rPr>
      </w:pPr>
      <w:r w:rsidRPr="001A1CC7">
        <w:rPr>
          <w:rFonts w:ascii="Verdana" w:hAnsi="Verdana"/>
          <w:color w:val="auto"/>
          <w:szCs w:val="20"/>
        </w:rPr>
        <w:t>4.12.14</w:t>
      </w:r>
      <w:r w:rsidRPr="001A1CC7">
        <w:rPr>
          <w:rFonts w:ascii="Verdana" w:eastAsia="Arial" w:hAnsi="Verdana" w:cs="Arial"/>
          <w:color w:val="auto"/>
          <w:szCs w:val="20"/>
        </w:rPr>
        <w:t xml:space="preserve"> </w:t>
      </w:r>
      <w:r w:rsidRPr="001A1CC7">
        <w:rPr>
          <w:rFonts w:ascii="Verdana" w:hAnsi="Verdana"/>
          <w:b/>
          <w:color w:val="auto"/>
          <w:szCs w:val="20"/>
        </w:rPr>
        <w:t xml:space="preserve"> </w:t>
      </w:r>
      <w:r w:rsidRPr="001A1CC7">
        <w:rPr>
          <w:rFonts w:ascii="Verdana" w:hAnsi="Verdana"/>
          <w:color w:val="auto"/>
          <w:szCs w:val="20"/>
        </w:rPr>
        <w:t>Zapewnienie “przestrzeni do realizacji” w studio oraz wirtualne sale, zgodnie z zapotrzebowaniem Zamawiającego przy organizacji wydarzeń online.</w:t>
      </w:r>
      <w:r w:rsidRPr="001A1CC7">
        <w:rPr>
          <w:rFonts w:ascii="Verdana" w:hAnsi="Verdana"/>
          <w:b/>
          <w:color w:val="auto"/>
          <w:szCs w:val="20"/>
        </w:rPr>
        <w:t xml:space="preserve"> </w:t>
      </w:r>
    </w:p>
    <w:p w14:paraId="6F9DB69E" w14:textId="77777777" w:rsidR="001A1CC7" w:rsidRPr="001A1CC7" w:rsidRDefault="001A1CC7" w:rsidP="001A1CC7">
      <w:pPr>
        <w:spacing w:after="24" w:line="276" w:lineRule="auto"/>
        <w:ind w:left="790" w:right="14" w:hanging="718"/>
        <w:rPr>
          <w:rFonts w:ascii="Verdana" w:hAnsi="Verdana"/>
          <w:color w:val="auto"/>
          <w:szCs w:val="20"/>
        </w:rPr>
      </w:pPr>
      <w:r w:rsidRPr="001A1CC7">
        <w:rPr>
          <w:rFonts w:ascii="Verdana" w:hAnsi="Verdana"/>
          <w:color w:val="auto"/>
          <w:szCs w:val="20"/>
        </w:rPr>
        <w:t>4.12.15</w:t>
      </w:r>
      <w:r w:rsidRPr="001A1CC7">
        <w:rPr>
          <w:rFonts w:ascii="Verdana" w:eastAsia="Arial" w:hAnsi="Verdana" w:cs="Arial"/>
          <w:color w:val="auto"/>
          <w:szCs w:val="20"/>
        </w:rPr>
        <w:t xml:space="preserve"> </w:t>
      </w:r>
      <w:r w:rsidRPr="001A1CC7">
        <w:rPr>
          <w:rFonts w:ascii="Verdana" w:eastAsia="Arial" w:hAnsi="Verdana" w:cs="Arial"/>
          <w:color w:val="auto"/>
          <w:szCs w:val="20"/>
        </w:rPr>
        <w:tab/>
      </w:r>
      <w:r w:rsidRPr="001A1CC7">
        <w:rPr>
          <w:rFonts w:ascii="Verdana" w:hAnsi="Verdana"/>
          <w:color w:val="auto"/>
          <w:szCs w:val="20"/>
        </w:rPr>
        <w:t xml:space="preserve">Zapewnienie </w:t>
      </w:r>
      <w:r w:rsidRPr="001A1CC7">
        <w:rPr>
          <w:rFonts w:ascii="Verdana" w:hAnsi="Verdana"/>
          <w:color w:val="auto"/>
          <w:szCs w:val="20"/>
        </w:rPr>
        <w:tab/>
        <w:t>równoczesnej transmisji online na portalu społecznościowym Facebook poprzez fanpage Zamawiającego.</w:t>
      </w:r>
      <w:r w:rsidRPr="001A1CC7">
        <w:rPr>
          <w:rFonts w:ascii="Verdana" w:hAnsi="Verdana"/>
          <w:b/>
          <w:color w:val="auto"/>
          <w:szCs w:val="20"/>
        </w:rPr>
        <w:t xml:space="preserve"> </w:t>
      </w:r>
    </w:p>
    <w:p w14:paraId="1073B93F" w14:textId="77777777" w:rsidR="001A1CC7" w:rsidRPr="001A1CC7" w:rsidRDefault="001A1CC7" w:rsidP="001A1CC7">
      <w:pPr>
        <w:spacing w:after="24" w:line="276" w:lineRule="auto"/>
        <w:ind w:left="790" w:right="14" w:hanging="718"/>
        <w:rPr>
          <w:rFonts w:ascii="Verdana" w:hAnsi="Verdana"/>
          <w:color w:val="auto"/>
          <w:szCs w:val="20"/>
        </w:rPr>
      </w:pPr>
      <w:r w:rsidRPr="001A1CC7">
        <w:rPr>
          <w:rFonts w:ascii="Verdana" w:hAnsi="Verdana"/>
          <w:color w:val="auto"/>
          <w:szCs w:val="20"/>
        </w:rPr>
        <w:t>4.12.16</w:t>
      </w:r>
      <w:r w:rsidRPr="001A1CC7">
        <w:rPr>
          <w:rFonts w:ascii="Verdana" w:eastAsia="Arial" w:hAnsi="Verdana" w:cs="Arial"/>
          <w:color w:val="auto"/>
          <w:szCs w:val="20"/>
        </w:rPr>
        <w:t xml:space="preserve"> </w:t>
      </w:r>
      <w:r w:rsidRPr="001A1CC7">
        <w:rPr>
          <w:rFonts w:ascii="Verdana" w:eastAsia="Arial" w:hAnsi="Verdana" w:cs="Arial"/>
          <w:color w:val="auto"/>
          <w:szCs w:val="20"/>
        </w:rPr>
        <w:tab/>
      </w:r>
      <w:r w:rsidRPr="001A1CC7">
        <w:rPr>
          <w:rFonts w:ascii="Verdana" w:hAnsi="Verdana"/>
          <w:color w:val="auto"/>
          <w:szCs w:val="20"/>
        </w:rPr>
        <w:t>Zapewnienie montażu materiału po zrealizowanym wydarzeniu online, który będzie obejmował czynności:</w:t>
      </w:r>
      <w:r w:rsidRPr="001A1CC7">
        <w:rPr>
          <w:rFonts w:ascii="Verdana" w:hAnsi="Verdana"/>
          <w:b/>
          <w:color w:val="auto"/>
          <w:szCs w:val="20"/>
        </w:rPr>
        <w:t xml:space="preserve"> </w:t>
      </w:r>
    </w:p>
    <w:p w14:paraId="42966474" w14:textId="77777777" w:rsidR="001A1CC7" w:rsidRPr="001A1CC7" w:rsidRDefault="001A1CC7" w:rsidP="001A1CC7">
      <w:pPr>
        <w:numPr>
          <w:ilvl w:val="0"/>
          <w:numId w:val="15"/>
        </w:numPr>
        <w:spacing w:after="24" w:line="276" w:lineRule="auto"/>
        <w:ind w:left="1333" w:right="14" w:hanging="710"/>
        <w:rPr>
          <w:rFonts w:ascii="Verdana" w:hAnsi="Verdana"/>
          <w:color w:val="auto"/>
          <w:szCs w:val="20"/>
        </w:rPr>
      </w:pPr>
      <w:r w:rsidRPr="001A1CC7">
        <w:rPr>
          <w:rFonts w:ascii="Verdana" w:hAnsi="Verdana"/>
          <w:color w:val="auto"/>
          <w:szCs w:val="20"/>
        </w:rPr>
        <w:t xml:space="preserve">modyfikację nagranego materiału (np. usunięcie fragmentu nagrania, podział materiału, rozjaśnienie obrazu, usunięcie zbędnych przerw/ciszy/powtórzeń/przerw w realizowanym wydarzeniu online itd.). </w:t>
      </w:r>
    </w:p>
    <w:p w14:paraId="1E988352" w14:textId="77777777" w:rsidR="001A1CC7" w:rsidRPr="001A1CC7" w:rsidRDefault="001A1CC7" w:rsidP="001A1CC7">
      <w:pPr>
        <w:numPr>
          <w:ilvl w:val="0"/>
          <w:numId w:val="15"/>
        </w:numPr>
        <w:spacing w:after="28" w:line="276" w:lineRule="auto"/>
        <w:ind w:left="1333" w:right="14" w:hanging="710"/>
        <w:rPr>
          <w:rFonts w:ascii="Verdana" w:hAnsi="Verdana"/>
          <w:color w:val="auto"/>
          <w:szCs w:val="20"/>
        </w:rPr>
      </w:pPr>
      <w:r w:rsidRPr="001A1CC7">
        <w:rPr>
          <w:rFonts w:ascii="Verdana" w:hAnsi="Verdana"/>
          <w:color w:val="auto"/>
          <w:szCs w:val="20"/>
        </w:rPr>
        <w:t xml:space="preserve">Dodanie transkrypcji w j. polskim (napisy rozszerzone) oraz transkrypcji innych dźwięków, które mają znaczenie dla zrozumienia przekazu. </w:t>
      </w:r>
    </w:p>
    <w:p w14:paraId="5BF297B6" w14:textId="77777777" w:rsidR="001A1CC7" w:rsidRPr="001A1CC7" w:rsidRDefault="001A1CC7" w:rsidP="001A1CC7">
      <w:pPr>
        <w:numPr>
          <w:ilvl w:val="0"/>
          <w:numId w:val="15"/>
        </w:numPr>
        <w:spacing w:after="137" w:line="276" w:lineRule="auto"/>
        <w:ind w:left="1333" w:right="14" w:hanging="710"/>
        <w:rPr>
          <w:rFonts w:ascii="Verdana" w:hAnsi="Verdana"/>
          <w:color w:val="auto"/>
          <w:szCs w:val="20"/>
        </w:rPr>
      </w:pPr>
      <w:r w:rsidRPr="001A1CC7">
        <w:rPr>
          <w:rFonts w:ascii="Verdana" w:hAnsi="Verdana"/>
          <w:color w:val="auto"/>
          <w:szCs w:val="20"/>
        </w:rPr>
        <w:t xml:space="preserve">Dodanie prostego podkładu muzycznego. </w:t>
      </w:r>
    </w:p>
    <w:p w14:paraId="04B3006E" w14:textId="77777777" w:rsidR="001A1CC7" w:rsidRPr="001A1CC7" w:rsidRDefault="001A1CC7" w:rsidP="001A1CC7">
      <w:pPr>
        <w:numPr>
          <w:ilvl w:val="0"/>
          <w:numId w:val="15"/>
        </w:numPr>
        <w:spacing w:after="24" w:line="276" w:lineRule="auto"/>
        <w:ind w:left="1333" w:right="14" w:hanging="710"/>
        <w:rPr>
          <w:rFonts w:ascii="Verdana" w:hAnsi="Verdana"/>
          <w:color w:val="auto"/>
          <w:szCs w:val="20"/>
        </w:rPr>
      </w:pPr>
      <w:r w:rsidRPr="001A1CC7">
        <w:rPr>
          <w:rFonts w:ascii="Verdana" w:hAnsi="Verdana"/>
          <w:color w:val="auto"/>
          <w:szCs w:val="20"/>
        </w:rPr>
        <w:t xml:space="preserve">dodanie prostych animacji (np. podczas przejścia pomiędzy scenami).     </w:t>
      </w:r>
    </w:p>
    <w:p w14:paraId="6224313C" w14:textId="77777777" w:rsidR="001A1CC7" w:rsidRPr="001A1CC7" w:rsidRDefault="001A1CC7" w:rsidP="001A1CC7">
      <w:pPr>
        <w:spacing w:line="276" w:lineRule="auto"/>
        <w:ind w:left="765" w:right="18" w:hanging="708"/>
        <w:rPr>
          <w:rFonts w:ascii="Verdana" w:hAnsi="Verdana"/>
          <w:color w:val="auto"/>
          <w:szCs w:val="20"/>
        </w:rPr>
      </w:pPr>
      <w:r w:rsidRPr="001A1CC7">
        <w:rPr>
          <w:rFonts w:ascii="Verdana" w:hAnsi="Verdana"/>
          <w:color w:val="auto"/>
          <w:szCs w:val="20"/>
        </w:rPr>
        <w:t>4.12.17</w:t>
      </w:r>
      <w:r w:rsidRPr="001A1CC7">
        <w:rPr>
          <w:rFonts w:ascii="Verdana" w:eastAsia="Arial" w:hAnsi="Verdana" w:cs="Arial"/>
          <w:color w:val="auto"/>
          <w:szCs w:val="20"/>
        </w:rPr>
        <w:t xml:space="preserve"> </w:t>
      </w:r>
      <w:r w:rsidRPr="001A1CC7">
        <w:rPr>
          <w:rFonts w:ascii="Verdana" w:hAnsi="Verdana"/>
          <w:b/>
          <w:color w:val="auto"/>
          <w:szCs w:val="20"/>
        </w:rPr>
        <w:t xml:space="preserve"> </w:t>
      </w:r>
      <w:r w:rsidRPr="001A1CC7">
        <w:rPr>
          <w:rFonts w:ascii="Verdana" w:hAnsi="Verdana"/>
          <w:color w:val="auto"/>
          <w:szCs w:val="20"/>
        </w:rPr>
        <w:t xml:space="preserve">Zapewnienie dostarczenia w przypadku wydarzeń online trwających cały dzień </w:t>
      </w:r>
      <w:proofErr w:type="spellStart"/>
      <w:r w:rsidRPr="001A1CC7">
        <w:rPr>
          <w:rFonts w:ascii="Verdana" w:hAnsi="Verdana"/>
          <w:color w:val="auto"/>
          <w:szCs w:val="20"/>
        </w:rPr>
        <w:t>lunchboxów</w:t>
      </w:r>
      <w:proofErr w:type="spellEnd"/>
      <w:r w:rsidRPr="001A1CC7">
        <w:rPr>
          <w:rFonts w:ascii="Verdana" w:hAnsi="Verdana"/>
          <w:color w:val="auto"/>
          <w:szCs w:val="20"/>
        </w:rPr>
        <w:t xml:space="preserve"> lub innej formy cateringu dla uczestników wydarzenia online i dostarczenie go bezpośrednio do miejsca, w którym przebywa uczestnik wydarzenia online.   </w:t>
      </w:r>
    </w:p>
    <w:p w14:paraId="2181AA42" w14:textId="77777777" w:rsidR="001A1CC7" w:rsidRPr="001A1CC7" w:rsidRDefault="001A1CC7" w:rsidP="001A1CC7">
      <w:pPr>
        <w:spacing w:line="276" w:lineRule="auto"/>
        <w:ind w:left="777" w:right="18" w:hanging="720"/>
        <w:rPr>
          <w:rFonts w:ascii="Verdana" w:hAnsi="Verdana"/>
          <w:color w:val="auto"/>
          <w:szCs w:val="20"/>
        </w:rPr>
      </w:pPr>
      <w:r w:rsidRPr="001A1CC7">
        <w:rPr>
          <w:rFonts w:ascii="Verdana" w:hAnsi="Verdana"/>
          <w:color w:val="auto"/>
          <w:szCs w:val="20"/>
        </w:rPr>
        <w:t>4.12.18</w:t>
      </w:r>
      <w:r w:rsidRPr="001A1CC7">
        <w:rPr>
          <w:rFonts w:ascii="Verdana" w:eastAsia="Arial" w:hAnsi="Verdana" w:cs="Arial"/>
          <w:color w:val="auto"/>
          <w:szCs w:val="20"/>
        </w:rPr>
        <w:t xml:space="preserve"> </w:t>
      </w:r>
      <w:r w:rsidRPr="001A1CC7">
        <w:rPr>
          <w:rFonts w:ascii="Verdana" w:hAnsi="Verdana"/>
          <w:color w:val="auto"/>
          <w:szCs w:val="20"/>
        </w:rPr>
        <w:t xml:space="preserve">Zapewnienie obsługi, fotograficznej, która będzie dokumentowała (w formacie JPG i TIFF) udział wszystkich prelegentów i moderatorów, dyrekcję, ministrów, kierownictwo Łukasiewicz, uczestników i innych wskazanych przez Zamawiającego osób podczas organizowanych wydarzeń. Wskazówki ogólne dotyczące realizacji relacji fotograficznej z danego wydarzenia: </w:t>
      </w:r>
    </w:p>
    <w:p w14:paraId="066D6931" w14:textId="77777777" w:rsidR="001A1CC7" w:rsidRPr="001A1CC7" w:rsidRDefault="001A1CC7" w:rsidP="001A1CC7">
      <w:pPr>
        <w:numPr>
          <w:ilvl w:val="0"/>
          <w:numId w:val="16"/>
        </w:numPr>
        <w:spacing w:after="23" w:line="276" w:lineRule="auto"/>
        <w:ind w:left="1348" w:right="18" w:hanging="710"/>
        <w:rPr>
          <w:rFonts w:ascii="Verdana" w:hAnsi="Verdana"/>
          <w:color w:val="auto"/>
          <w:szCs w:val="20"/>
        </w:rPr>
      </w:pPr>
      <w:r w:rsidRPr="001A1CC7">
        <w:rPr>
          <w:rFonts w:ascii="Verdana" w:hAnsi="Verdana"/>
          <w:color w:val="auto"/>
          <w:szCs w:val="20"/>
        </w:rPr>
        <w:t xml:space="preserve">Fotografowanie konkretnych osób z bliska (nie np. z końca ciemnej sali), w kilku różnych ujęciach (przodem, z profilu itp. podczas przemówień oraz podczas rozmów w kuluarach).  </w:t>
      </w:r>
    </w:p>
    <w:p w14:paraId="2E692DA8" w14:textId="77777777" w:rsidR="001A1CC7" w:rsidRPr="001A1CC7" w:rsidRDefault="001A1CC7" w:rsidP="001A1CC7">
      <w:pPr>
        <w:numPr>
          <w:ilvl w:val="0"/>
          <w:numId w:val="16"/>
        </w:numPr>
        <w:spacing w:after="23" w:line="276" w:lineRule="auto"/>
        <w:ind w:left="1348" w:right="18" w:hanging="710"/>
        <w:rPr>
          <w:rFonts w:ascii="Verdana" w:hAnsi="Verdana"/>
          <w:color w:val="auto"/>
          <w:szCs w:val="20"/>
        </w:rPr>
      </w:pPr>
      <w:r w:rsidRPr="001A1CC7">
        <w:rPr>
          <w:rFonts w:ascii="Verdana" w:hAnsi="Verdana"/>
          <w:color w:val="auto"/>
          <w:szCs w:val="20"/>
        </w:rPr>
        <w:t xml:space="preserve">zdjęcia widowni powinny być wykonane z pierwszym planem dobrze doświetlonym i dobrze widocznym. Należy uwzględnić na wybranych zdjęciach elementy obowiązkowej wizualizacji w ramach, których organizowane jest dane wydarzenie.  </w:t>
      </w:r>
    </w:p>
    <w:p w14:paraId="140949FF" w14:textId="77777777" w:rsidR="001A1CC7" w:rsidRPr="001A1CC7" w:rsidRDefault="001A1CC7" w:rsidP="001A1CC7">
      <w:pPr>
        <w:numPr>
          <w:ilvl w:val="0"/>
          <w:numId w:val="16"/>
        </w:numPr>
        <w:spacing w:after="23" w:line="276" w:lineRule="auto"/>
        <w:ind w:left="1348" w:right="18" w:hanging="710"/>
        <w:rPr>
          <w:rFonts w:ascii="Verdana" w:hAnsi="Verdana"/>
          <w:color w:val="auto"/>
          <w:szCs w:val="20"/>
        </w:rPr>
      </w:pPr>
      <w:r w:rsidRPr="001A1CC7">
        <w:rPr>
          <w:rFonts w:ascii="Verdana" w:hAnsi="Verdana"/>
          <w:color w:val="auto"/>
          <w:szCs w:val="20"/>
        </w:rPr>
        <w:t xml:space="preserve">Zdjęcia będą zamieszczone na stronie internetowej Zamawiającego. Będą również stanowiły materiał do archiwum, zatem Zamawiający wymaga, aby fotograf wykonał zdjęcia reprezentacyjne, jak i archiwalne.  Zdjęcia zostaną przekazane do zatwierdzenia Zamawiającemu najpóźniej dwa dni po zakończeniu wydarzenia na płycie DVD w podziale na podpisane foldery z każdego dnia wydarzenia. Zdjęcia w danym folderze będą prezentowane w chronologicznym układzie.  </w:t>
      </w:r>
    </w:p>
    <w:p w14:paraId="43686572" w14:textId="77777777" w:rsidR="001A1CC7" w:rsidRPr="001A1CC7" w:rsidRDefault="56B4B92C" w:rsidP="001A1CC7">
      <w:pPr>
        <w:numPr>
          <w:ilvl w:val="0"/>
          <w:numId w:val="16"/>
        </w:numPr>
        <w:spacing w:after="0" w:line="276" w:lineRule="auto"/>
        <w:ind w:left="1348" w:right="18" w:hanging="710"/>
        <w:rPr>
          <w:rFonts w:ascii="Verdana" w:hAnsi="Verdana"/>
          <w:color w:val="auto"/>
          <w:szCs w:val="20"/>
        </w:rPr>
      </w:pPr>
      <w:r w:rsidRPr="432C79F2">
        <w:rPr>
          <w:rFonts w:ascii="Verdana" w:hAnsi="Verdana"/>
          <w:color w:val="auto"/>
        </w:rPr>
        <w:t xml:space="preserve">Ze względu na potrzeby komunikacyjne i PR Zamawiający wymaga, aby Wykonawca przekazał Zamawiającemu tego samego dnia, w którym odbywa się dane wydarzenie co najmniej 5 ostrych, dobrze skadrowanych zdjęć w celu zamieszczenia ich na stronie internetowej Zamawiającego. </w:t>
      </w:r>
    </w:p>
    <w:p w14:paraId="3D7152B9" w14:textId="3977833A" w:rsidR="432C79F2" w:rsidRDefault="432C79F2" w:rsidP="432C79F2">
      <w:pPr>
        <w:spacing w:after="0" w:line="276" w:lineRule="auto"/>
        <w:ind w:right="18"/>
        <w:rPr>
          <w:rFonts w:ascii="Verdana" w:hAnsi="Verdana"/>
          <w:color w:val="auto"/>
        </w:rPr>
      </w:pPr>
    </w:p>
    <w:p w14:paraId="1708ADE5" w14:textId="77777777" w:rsidR="001A1CC7" w:rsidRPr="001A1CC7" w:rsidRDefault="56B4B92C" w:rsidP="432C79F2">
      <w:pPr>
        <w:spacing w:after="0" w:line="276" w:lineRule="auto"/>
        <w:ind w:right="18"/>
        <w:rPr>
          <w:rFonts w:ascii="Verdana" w:hAnsi="Verdana"/>
          <w:color w:val="auto"/>
        </w:rPr>
      </w:pPr>
      <w:r w:rsidRPr="432C79F2">
        <w:rPr>
          <w:rFonts w:ascii="Verdana" w:hAnsi="Verdana"/>
          <w:color w:val="auto"/>
        </w:rPr>
        <w:t xml:space="preserve">Zamawiający może zaproponować Wykonawców do realizacji usług dodatkowych. </w:t>
      </w:r>
    </w:p>
    <w:p w14:paraId="4303D7BF" w14:textId="77777777" w:rsidR="001A1CC7" w:rsidRPr="001A1CC7" w:rsidRDefault="001A1CC7" w:rsidP="001A1CC7">
      <w:pPr>
        <w:spacing w:after="0" w:line="276" w:lineRule="auto"/>
        <w:ind w:left="1349"/>
        <w:jc w:val="left"/>
        <w:rPr>
          <w:rFonts w:ascii="Verdana" w:hAnsi="Verdana"/>
          <w:color w:val="auto"/>
          <w:szCs w:val="20"/>
        </w:rPr>
      </w:pPr>
      <w:r w:rsidRPr="001A1CC7">
        <w:rPr>
          <w:rFonts w:ascii="Verdana" w:hAnsi="Verdana"/>
          <w:color w:val="auto"/>
          <w:szCs w:val="20"/>
        </w:rPr>
        <w:t xml:space="preserve"> </w:t>
      </w:r>
    </w:p>
    <w:p w14:paraId="0578A503" w14:textId="77777777" w:rsidR="001A1CC7" w:rsidRPr="001A1CC7" w:rsidRDefault="001A1CC7" w:rsidP="001A1CC7">
      <w:pPr>
        <w:pStyle w:val="Nagwek2"/>
        <w:spacing w:line="276" w:lineRule="auto"/>
        <w:ind w:left="67" w:right="16"/>
        <w:rPr>
          <w:rFonts w:ascii="Verdana" w:hAnsi="Verdana"/>
          <w:color w:val="auto"/>
          <w:sz w:val="20"/>
          <w:szCs w:val="20"/>
        </w:rPr>
      </w:pPr>
      <w:r w:rsidRPr="001A1CC7">
        <w:rPr>
          <w:rFonts w:ascii="Verdana" w:hAnsi="Verdana"/>
          <w:color w:val="auto"/>
          <w:sz w:val="20"/>
          <w:szCs w:val="20"/>
        </w:rPr>
        <w:t>4.13</w:t>
      </w:r>
      <w:r w:rsidRPr="001A1CC7">
        <w:rPr>
          <w:rFonts w:ascii="Verdana" w:eastAsia="Arial" w:hAnsi="Verdana" w:cs="Arial"/>
          <w:color w:val="auto"/>
          <w:sz w:val="20"/>
          <w:szCs w:val="20"/>
        </w:rPr>
        <w:t xml:space="preserve"> </w:t>
      </w:r>
      <w:r w:rsidRPr="001A1CC7">
        <w:rPr>
          <w:rFonts w:ascii="Verdana" w:hAnsi="Verdana"/>
          <w:color w:val="auto"/>
          <w:sz w:val="20"/>
          <w:szCs w:val="20"/>
        </w:rPr>
        <w:t xml:space="preserve">Archiwizacja wydarzeń online oraz dowodów na ich realizację  </w:t>
      </w:r>
    </w:p>
    <w:p w14:paraId="005F29C7" w14:textId="77777777" w:rsidR="001A1CC7" w:rsidRPr="001A1CC7" w:rsidRDefault="001A1CC7" w:rsidP="001A1CC7">
      <w:pPr>
        <w:spacing w:after="33" w:line="276" w:lineRule="auto"/>
        <w:ind w:left="792"/>
        <w:jc w:val="left"/>
        <w:rPr>
          <w:rFonts w:ascii="Verdana" w:hAnsi="Verdana"/>
          <w:color w:val="auto"/>
          <w:szCs w:val="20"/>
        </w:rPr>
      </w:pPr>
      <w:r w:rsidRPr="001A1CC7">
        <w:rPr>
          <w:rFonts w:ascii="Verdana" w:hAnsi="Verdana"/>
          <w:b/>
          <w:color w:val="auto"/>
          <w:szCs w:val="20"/>
        </w:rPr>
        <w:t xml:space="preserve"> </w:t>
      </w:r>
    </w:p>
    <w:p w14:paraId="5DD267EC" w14:textId="77777777" w:rsidR="001A1CC7" w:rsidRPr="001A1CC7" w:rsidRDefault="001A1CC7" w:rsidP="001A1CC7">
      <w:pPr>
        <w:spacing w:line="276" w:lineRule="auto"/>
        <w:ind w:left="802" w:right="18"/>
        <w:rPr>
          <w:rFonts w:ascii="Verdana" w:hAnsi="Verdana"/>
          <w:color w:val="auto"/>
          <w:szCs w:val="20"/>
        </w:rPr>
      </w:pPr>
      <w:r w:rsidRPr="001A1CC7">
        <w:rPr>
          <w:rFonts w:ascii="Verdana" w:hAnsi="Verdana"/>
          <w:color w:val="auto"/>
          <w:szCs w:val="20"/>
        </w:rPr>
        <w:t>Wykonawca zobowiązany jest do przedstawienia Zamawiającemu propozycji sposobu archiwizacji dokumentów/ dowodów potwierdzających realizację wydarzenia online, poprzez:</w:t>
      </w:r>
      <w:r w:rsidRPr="001A1CC7">
        <w:rPr>
          <w:rFonts w:ascii="Verdana" w:hAnsi="Verdana"/>
          <w:b/>
          <w:color w:val="auto"/>
          <w:szCs w:val="20"/>
        </w:rPr>
        <w:t xml:space="preserve">    </w:t>
      </w:r>
    </w:p>
    <w:p w14:paraId="6BE99E27" w14:textId="77777777" w:rsidR="001A1CC7" w:rsidRPr="001A1CC7" w:rsidRDefault="001A1CC7" w:rsidP="001A1CC7">
      <w:pPr>
        <w:numPr>
          <w:ilvl w:val="0"/>
          <w:numId w:val="17"/>
        </w:numPr>
        <w:spacing w:after="23" w:line="276" w:lineRule="auto"/>
        <w:ind w:left="1348" w:right="18" w:hanging="710"/>
        <w:rPr>
          <w:rFonts w:ascii="Verdana" w:hAnsi="Verdana"/>
          <w:color w:val="auto"/>
          <w:szCs w:val="20"/>
        </w:rPr>
      </w:pPr>
      <w:r w:rsidRPr="001A1CC7">
        <w:rPr>
          <w:rFonts w:ascii="Verdana" w:hAnsi="Verdana"/>
          <w:color w:val="auto"/>
          <w:szCs w:val="20"/>
        </w:rPr>
        <w:t xml:space="preserve">zapis transmisji i dostęp do niej udzielony Zamawiającemu i osobom wskazanym przez Zamawiającego </w:t>
      </w:r>
    </w:p>
    <w:p w14:paraId="7C652916" w14:textId="77777777" w:rsidR="001A1CC7" w:rsidRPr="001A1CC7" w:rsidRDefault="001A1CC7" w:rsidP="001A1CC7">
      <w:pPr>
        <w:numPr>
          <w:ilvl w:val="0"/>
          <w:numId w:val="17"/>
        </w:numPr>
        <w:spacing w:after="24" w:line="276" w:lineRule="auto"/>
        <w:ind w:left="1348" w:right="18" w:hanging="710"/>
        <w:rPr>
          <w:rFonts w:ascii="Verdana" w:hAnsi="Verdana"/>
          <w:color w:val="auto"/>
          <w:szCs w:val="20"/>
        </w:rPr>
      </w:pPr>
      <w:r w:rsidRPr="001A1CC7">
        <w:rPr>
          <w:rFonts w:ascii="Verdana" w:hAnsi="Verdana"/>
          <w:color w:val="auto"/>
          <w:szCs w:val="20"/>
        </w:rPr>
        <w:t xml:space="preserve">zapis wybranych przez Zamawiającego elementów wydarzenia online np. lista obecności uczestników, ankiety anonimowe, program wydarzenia online, które mogą być udostępniane/przesyłane na wniosek Zamawiającego </w:t>
      </w:r>
    </w:p>
    <w:p w14:paraId="4FE638FD" w14:textId="77777777" w:rsidR="001A1CC7" w:rsidRPr="001A1CC7" w:rsidRDefault="001A1CC7" w:rsidP="001A1CC7">
      <w:pPr>
        <w:numPr>
          <w:ilvl w:val="0"/>
          <w:numId w:val="17"/>
        </w:numPr>
        <w:spacing w:after="131" w:line="276" w:lineRule="auto"/>
        <w:ind w:left="1359" w:right="18" w:hanging="710"/>
        <w:rPr>
          <w:rFonts w:ascii="Verdana" w:hAnsi="Verdana"/>
          <w:color w:val="auto"/>
          <w:szCs w:val="20"/>
        </w:rPr>
      </w:pPr>
      <w:r w:rsidRPr="001A1CC7">
        <w:rPr>
          <w:rFonts w:ascii="Verdana" w:hAnsi="Verdana"/>
          <w:color w:val="auto"/>
          <w:szCs w:val="20"/>
        </w:rPr>
        <w:t xml:space="preserve">zapis na nośnikach zewnętrznych, na które Wykonawca nagrywa zapis transmisji lub/i dowody realizacji, które następnie przekazuje Zamawiającemu,   </w:t>
      </w:r>
    </w:p>
    <w:p w14:paraId="4E250F76" w14:textId="77777777" w:rsidR="001A1CC7" w:rsidRPr="001A1CC7" w:rsidRDefault="001A1CC7" w:rsidP="001A1CC7">
      <w:pPr>
        <w:numPr>
          <w:ilvl w:val="0"/>
          <w:numId w:val="17"/>
        </w:numPr>
        <w:spacing w:after="134" w:line="276" w:lineRule="auto"/>
        <w:ind w:left="1359" w:right="18" w:hanging="710"/>
        <w:rPr>
          <w:rFonts w:ascii="Verdana" w:hAnsi="Verdana"/>
          <w:color w:val="auto"/>
          <w:szCs w:val="20"/>
        </w:rPr>
      </w:pPr>
      <w:r w:rsidRPr="001A1CC7">
        <w:rPr>
          <w:rFonts w:ascii="Verdana" w:hAnsi="Verdana"/>
          <w:color w:val="auto"/>
          <w:szCs w:val="20"/>
        </w:rPr>
        <w:t xml:space="preserve">umieszczenie zarchiwizowanych plików w „chmurze” lub za pomocą </w:t>
      </w:r>
      <w:proofErr w:type="spellStart"/>
      <w:r w:rsidRPr="001A1CC7">
        <w:rPr>
          <w:rFonts w:ascii="Verdana" w:hAnsi="Verdana"/>
          <w:color w:val="auto"/>
          <w:szCs w:val="20"/>
        </w:rPr>
        <w:t>onedrive</w:t>
      </w:r>
      <w:proofErr w:type="spellEnd"/>
      <w:r w:rsidRPr="001A1CC7">
        <w:rPr>
          <w:rFonts w:ascii="Verdana" w:hAnsi="Verdana"/>
          <w:color w:val="auto"/>
          <w:szCs w:val="20"/>
        </w:rPr>
        <w:t xml:space="preserve"> lub w przestrzeni wygospodarowanej przez Zamawiającego.   </w:t>
      </w:r>
    </w:p>
    <w:p w14:paraId="7ECEFBA1" w14:textId="77777777" w:rsidR="001A1CC7" w:rsidRPr="001A1CC7" w:rsidRDefault="001A1CC7" w:rsidP="001A1CC7">
      <w:pPr>
        <w:spacing w:line="276" w:lineRule="auto"/>
        <w:ind w:left="67" w:right="18"/>
        <w:rPr>
          <w:rFonts w:ascii="Verdana" w:hAnsi="Verdana"/>
          <w:color w:val="auto"/>
          <w:szCs w:val="20"/>
        </w:rPr>
      </w:pPr>
      <w:r w:rsidRPr="001A1CC7">
        <w:rPr>
          <w:rFonts w:ascii="Verdana" w:hAnsi="Verdana"/>
          <w:color w:val="auto"/>
          <w:szCs w:val="20"/>
        </w:rPr>
        <w:t xml:space="preserve">Wszystkie dopuszczalne sposoby archiwizacji materiałów muszą posiadać funkcję ograniczonego dostępu i możliwość wybrania dostępu do w/w dokumentów wskazanej przez Zamawiającego osoby/osób. </w:t>
      </w:r>
      <w:r w:rsidRPr="001A1CC7">
        <w:rPr>
          <w:rFonts w:ascii="Verdana" w:hAnsi="Verdana"/>
          <w:b/>
          <w:color w:val="auto"/>
          <w:szCs w:val="20"/>
        </w:rPr>
        <w:t xml:space="preserve"> </w:t>
      </w:r>
    </w:p>
    <w:p w14:paraId="6598408E" w14:textId="77777777" w:rsidR="001A1CC7" w:rsidRPr="001A1CC7" w:rsidRDefault="001A1CC7" w:rsidP="001A1CC7">
      <w:pPr>
        <w:pStyle w:val="Nagwek1"/>
        <w:tabs>
          <w:tab w:val="center" w:pos="2916"/>
        </w:tabs>
        <w:spacing w:after="110" w:line="276" w:lineRule="auto"/>
        <w:jc w:val="left"/>
        <w:rPr>
          <w:rFonts w:ascii="Verdana" w:hAnsi="Verdana"/>
          <w:sz w:val="20"/>
          <w:szCs w:val="20"/>
        </w:rPr>
      </w:pPr>
      <w:r w:rsidRPr="001A1CC7">
        <w:rPr>
          <w:rFonts w:ascii="Verdana" w:hAnsi="Verdana"/>
          <w:sz w:val="20"/>
          <w:szCs w:val="20"/>
        </w:rPr>
        <w:t>5.</w:t>
      </w:r>
      <w:r w:rsidRPr="001A1CC7">
        <w:rPr>
          <w:rFonts w:ascii="Verdana" w:eastAsia="Arial" w:hAnsi="Verdana" w:cs="Arial"/>
          <w:sz w:val="20"/>
          <w:szCs w:val="20"/>
        </w:rPr>
        <w:t xml:space="preserve"> </w:t>
      </w:r>
      <w:r w:rsidRPr="001A1CC7">
        <w:rPr>
          <w:rFonts w:ascii="Verdana" w:eastAsia="Arial" w:hAnsi="Verdana" w:cs="Arial"/>
          <w:sz w:val="20"/>
          <w:szCs w:val="20"/>
        </w:rPr>
        <w:tab/>
      </w:r>
      <w:r w:rsidRPr="001A1CC7">
        <w:rPr>
          <w:rFonts w:ascii="Verdana" w:hAnsi="Verdana"/>
          <w:sz w:val="20"/>
          <w:szCs w:val="20"/>
        </w:rPr>
        <w:t xml:space="preserve">Dodatkowe uprawnienia Zamawiającego </w:t>
      </w:r>
    </w:p>
    <w:p w14:paraId="1CF1652D" w14:textId="77777777" w:rsidR="001A1CC7" w:rsidRPr="001A1CC7" w:rsidRDefault="001A1CC7" w:rsidP="001A1CC7">
      <w:pPr>
        <w:spacing w:after="0" w:line="276" w:lineRule="auto"/>
        <w:ind w:left="67" w:right="17"/>
        <w:rPr>
          <w:rFonts w:ascii="Verdana" w:hAnsi="Verdana"/>
          <w:color w:val="auto"/>
          <w:szCs w:val="20"/>
        </w:rPr>
      </w:pPr>
      <w:r w:rsidRPr="001A1CC7">
        <w:rPr>
          <w:rFonts w:ascii="Verdana" w:hAnsi="Verdana"/>
          <w:color w:val="auto"/>
          <w:szCs w:val="20"/>
        </w:rPr>
        <w:t>5.1</w:t>
      </w:r>
      <w:r w:rsidRPr="001A1CC7">
        <w:rPr>
          <w:rFonts w:ascii="Verdana" w:eastAsia="Arial" w:hAnsi="Verdana" w:cs="Arial"/>
          <w:color w:val="auto"/>
          <w:szCs w:val="20"/>
        </w:rPr>
        <w:t xml:space="preserve"> </w:t>
      </w:r>
      <w:r w:rsidRPr="001A1CC7">
        <w:rPr>
          <w:rFonts w:ascii="Verdana" w:hAnsi="Verdana"/>
          <w:color w:val="auto"/>
          <w:szCs w:val="20"/>
        </w:rPr>
        <w:t xml:space="preserve">Zamawiający zastrzega sobie możliwość rezygnacji z części rezerwacji w ramach danego wydarzenia, nie później niż 3 dni kalendarzowe przed rozpoczęciem wydarzenia w zakresie redukcji każdej składowej zlecenia tj. np. liczba noclegów, posiłków, sprzętu itp. dla:  </w:t>
      </w:r>
    </w:p>
    <w:p w14:paraId="73C31DCD" w14:textId="77777777" w:rsidR="001A1CC7" w:rsidRPr="001A1CC7" w:rsidRDefault="001A1CC7" w:rsidP="001A1CC7">
      <w:pPr>
        <w:numPr>
          <w:ilvl w:val="0"/>
          <w:numId w:val="18"/>
        </w:numPr>
        <w:spacing w:after="0" w:line="276" w:lineRule="auto"/>
        <w:ind w:left="1204" w:right="17" w:hanging="566"/>
        <w:rPr>
          <w:rFonts w:ascii="Verdana" w:hAnsi="Verdana"/>
          <w:color w:val="auto"/>
          <w:szCs w:val="20"/>
        </w:rPr>
      </w:pPr>
      <w:r w:rsidRPr="001A1CC7">
        <w:rPr>
          <w:rFonts w:ascii="Verdana" w:hAnsi="Verdana"/>
          <w:color w:val="auto"/>
          <w:szCs w:val="20"/>
        </w:rPr>
        <w:t xml:space="preserve">grupy poniżej 30 osób w zakresie do 30%,  </w:t>
      </w:r>
    </w:p>
    <w:p w14:paraId="1F5B32FE" w14:textId="77777777" w:rsidR="001A1CC7" w:rsidRPr="001A1CC7" w:rsidRDefault="001A1CC7" w:rsidP="001A1CC7">
      <w:pPr>
        <w:numPr>
          <w:ilvl w:val="0"/>
          <w:numId w:val="18"/>
        </w:numPr>
        <w:spacing w:after="171" w:line="276" w:lineRule="auto"/>
        <w:ind w:left="1204" w:right="18" w:hanging="566"/>
        <w:rPr>
          <w:rFonts w:ascii="Verdana" w:hAnsi="Verdana"/>
          <w:color w:val="auto"/>
          <w:szCs w:val="20"/>
        </w:rPr>
      </w:pPr>
      <w:r w:rsidRPr="001A1CC7">
        <w:rPr>
          <w:rFonts w:ascii="Verdana" w:hAnsi="Verdana"/>
          <w:color w:val="auto"/>
          <w:szCs w:val="20"/>
        </w:rPr>
        <w:t xml:space="preserve">dla grupy 31 – 60 osób w zakresie do 25%  </w:t>
      </w:r>
    </w:p>
    <w:p w14:paraId="08BFF4F2" w14:textId="77777777" w:rsidR="001A1CC7" w:rsidRPr="001A1CC7" w:rsidRDefault="001A1CC7" w:rsidP="001A1CC7">
      <w:pPr>
        <w:numPr>
          <w:ilvl w:val="0"/>
          <w:numId w:val="18"/>
        </w:numPr>
        <w:spacing w:after="169" w:line="276" w:lineRule="auto"/>
        <w:ind w:left="1204" w:right="18" w:hanging="566"/>
        <w:rPr>
          <w:rFonts w:ascii="Verdana" w:hAnsi="Verdana"/>
          <w:color w:val="auto"/>
          <w:szCs w:val="20"/>
        </w:rPr>
      </w:pPr>
      <w:r w:rsidRPr="001A1CC7">
        <w:rPr>
          <w:rFonts w:ascii="Verdana" w:hAnsi="Verdana"/>
          <w:color w:val="auto"/>
          <w:szCs w:val="20"/>
        </w:rPr>
        <w:t xml:space="preserve">dla grupy 61 – 100 osób w zakresie 20%  </w:t>
      </w:r>
    </w:p>
    <w:p w14:paraId="4724A402" w14:textId="77777777" w:rsidR="001A1CC7" w:rsidRPr="001A1CC7" w:rsidRDefault="001A1CC7" w:rsidP="001A1CC7">
      <w:pPr>
        <w:numPr>
          <w:ilvl w:val="0"/>
          <w:numId w:val="18"/>
        </w:numPr>
        <w:spacing w:after="151" w:line="276" w:lineRule="auto"/>
        <w:ind w:left="1204" w:right="18" w:hanging="566"/>
        <w:rPr>
          <w:rFonts w:ascii="Verdana" w:hAnsi="Verdana"/>
          <w:color w:val="auto"/>
          <w:szCs w:val="20"/>
        </w:rPr>
      </w:pPr>
      <w:r w:rsidRPr="001A1CC7">
        <w:rPr>
          <w:rFonts w:ascii="Verdana" w:hAnsi="Verdana"/>
          <w:color w:val="auto"/>
          <w:szCs w:val="20"/>
        </w:rPr>
        <w:t xml:space="preserve">dla grupy 101 – 400 osób w zakresie 15% </w:t>
      </w:r>
    </w:p>
    <w:p w14:paraId="63B4AE20" w14:textId="77777777" w:rsidR="001A1CC7" w:rsidRPr="001A1CC7" w:rsidRDefault="001A1CC7" w:rsidP="001A1CC7">
      <w:pPr>
        <w:tabs>
          <w:tab w:val="center" w:pos="1658"/>
          <w:tab w:val="center" w:pos="2808"/>
          <w:tab w:val="center" w:pos="4036"/>
          <w:tab w:val="center" w:pos="5248"/>
          <w:tab w:val="center" w:pos="6416"/>
          <w:tab w:val="right" w:pos="8238"/>
        </w:tabs>
        <w:spacing w:after="110" w:line="276" w:lineRule="auto"/>
        <w:jc w:val="left"/>
        <w:rPr>
          <w:rFonts w:ascii="Verdana" w:hAnsi="Verdana"/>
          <w:color w:val="auto"/>
          <w:szCs w:val="20"/>
        </w:rPr>
      </w:pPr>
      <w:r w:rsidRPr="001A1CC7">
        <w:rPr>
          <w:rFonts w:ascii="Verdana" w:hAnsi="Verdana"/>
          <w:color w:val="auto"/>
          <w:szCs w:val="20"/>
        </w:rPr>
        <w:t xml:space="preserve">Redukcja </w:t>
      </w:r>
      <w:r w:rsidRPr="001A1CC7">
        <w:rPr>
          <w:rFonts w:ascii="Verdana" w:hAnsi="Verdana"/>
          <w:color w:val="auto"/>
          <w:szCs w:val="20"/>
        </w:rPr>
        <w:tab/>
        <w:t xml:space="preserve">każdej </w:t>
      </w:r>
      <w:r w:rsidRPr="001A1CC7">
        <w:rPr>
          <w:rFonts w:ascii="Verdana" w:hAnsi="Verdana"/>
          <w:color w:val="auto"/>
          <w:szCs w:val="20"/>
        </w:rPr>
        <w:tab/>
        <w:t xml:space="preserve">składowej </w:t>
      </w:r>
      <w:r w:rsidRPr="001A1CC7">
        <w:rPr>
          <w:rFonts w:ascii="Verdana" w:hAnsi="Verdana"/>
          <w:color w:val="auto"/>
          <w:szCs w:val="20"/>
        </w:rPr>
        <w:tab/>
        <w:t xml:space="preserve">zlecenia </w:t>
      </w:r>
      <w:r w:rsidRPr="001A1CC7">
        <w:rPr>
          <w:rFonts w:ascii="Verdana" w:hAnsi="Verdana"/>
          <w:color w:val="auto"/>
          <w:szCs w:val="20"/>
        </w:rPr>
        <w:tab/>
        <w:t xml:space="preserve">powoduje </w:t>
      </w:r>
      <w:r w:rsidRPr="001A1CC7">
        <w:rPr>
          <w:rFonts w:ascii="Verdana" w:hAnsi="Verdana"/>
          <w:color w:val="auto"/>
          <w:szCs w:val="20"/>
        </w:rPr>
        <w:tab/>
        <w:t xml:space="preserve">zmianę </w:t>
      </w:r>
      <w:r w:rsidRPr="001A1CC7">
        <w:rPr>
          <w:rFonts w:ascii="Verdana" w:hAnsi="Verdana"/>
          <w:color w:val="auto"/>
          <w:szCs w:val="20"/>
        </w:rPr>
        <w:tab/>
        <w:t xml:space="preserve">kosztorysu (i zamówienia) realizacji danego wydarzenia.  </w:t>
      </w:r>
    </w:p>
    <w:p w14:paraId="2588F3D1" w14:textId="77777777" w:rsidR="001A1CC7" w:rsidRPr="001A1CC7" w:rsidRDefault="001A1CC7" w:rsidP="001A1CC7">
      <w:pPr>
        <w:spacing w:after="53" w:line="276" w:lineRule="auto"/>
        <w:ind w:left="623" w:right="18" w:hanging="566"/>
        <w:rPr>
          <w:rFonts w:ascii="Verdana" w:hAnsi="Verdana"/>
          <w:color w:val="auto"/>
          <w:szCs w:val="20"/>
        </w:rPr>
      </w:pPr>
      <w:r w:rsidRPr="001A1CC7">
        <w:rPr>
          <w:rFonts w:ascii="Verdana" w:hAnsi="Verdana"/>
          <w:color w:val="auto"/>
          <w:szCs w:val="20"/>
        </w:rPr>
        <w:t>5.2</w:t>
      </w:r>
      <w:r w:rsidRPr="001A1CC7">
        <w:rPr>
          <w:rFonts w:ascii="Verdana" w:eastAsia="Arial" w:hAnsi="Verdana" w:cs="Arial"/>
          <w:color w:val="auto"/>
          <w:szCs w:val="20"/>
        </w:rPr>
        <w:t xml:space="preserve"> </w:t>
      </w:r>
      <w:r w:rsidRPr="001A1CC7">
        <w:rPr>
          <w:rFonts w:ascii="Verdana" w:hAnsi="Verdana"/>
          <w:color w:val="auto"/>
          <w:szCs w:val="20"/>
        </w:rPr>
        <w:t xml:space="preserve">Zamawiający może nakazać Wykonawcy, przedstawiając stosowne uzasadnienie, natychmiastową zmianę osoby biorącej udział w realizacji zlecenia, jeżeli nie gwarantuje ona prawidłowej realizacji umowy.  </w:t>
      </w:r>
    </w:p>
    <w:p w14:paraId="11FE6BE0" w14:textId="77777777" w:rsidR="001A1CC7" w:rsidRPr="001A1CC7" w:rsidRDefault="001A1CC7" w:rsidP="001A1CC7">
      <w:pPr>
        <w:spacing w:after="53" w:line="276" w:lineRule="auto"/>
        <w:ind w:left="67" w:right="18"/>
        <w:rPr>
          <w:rFonts w:ascii="Verdana" w:hAnsi="Verdana"/>
          <w:color w:val="auto"/>
          <w:szCs w:val="20"/>
        </w:rPr>
      </w:pPr>
      <w:r w:rsidRPr="001A1CC7">
        <w:rPr>
          <w:rFonts w:ascii="Verdana" w:hAnsi="Verdana"/>
          <w:color w:val="auto"/>
          <w:szCs w:val="20"/>
        </w:rPr>
        <w:t>5.3</w:t>
      </w:r>
      <w:r w:rsidRPr="001A1CC7">
        <w:rPr>
          <w:rFonts w:ascii="Verdana" w:eastAsia="Arial" w:hAnsi="Verdana" w:cs="Arial"/>
          <w:color w:val="auto"/>
          <w:szCs w:val="20"/>
        </w:rPr>
        <w:t xml:space="preserve"> </w:t>
      </w:r>
      <w:r w:rsidRPr="001A1CC7">
        <w:rPr>
          <w:rFonts w:ascii="Verdana" w:hAnsi="Verdana"/>
          <w:color w:val="auto"/>
          <w:szCs w:val="20"/>
        </w:rPr>
        <w:t xml:space="preserve">Zamawiający zastrzega sobie możliwość </w:t>
      </w:r>
      <w:proofErr w:type="spellStart"/>
      <w:r w:rsidRPr="001A1CC7">
        <w:rPr>
          <w:rFonts w:ascii="Verdana" w:hAnsi="Verdana"/>
          <w:color w:val="auto"/>
          <w:szCs w:val="20"/>
        </w:rPr>
        <w:t>bezkosztowej</w:t>
      </w:r>
      <w:proofErr w:type="spellEnd"/>
      <w:r w:rsidRPr="001A1CC7">
        <w:rPr>
          <w:rFonts w:ascii="Verdana" w:hAnsi="Verdana"/>
          <w:color w:val="auto"/>
          <w:szCs w:val="20"/>
        </w:rPr>
        <w:t xml:space="preserve"> rezygnacji z całej rezerwacji, nie później niż 21 dni kalendarzowych przed rozpoczęciem wydarzenia.   </w:t>
      </w:r>
    </w:p>
    <w:p w14:paraId="687D26C5" w14:textId="77777777" w:rsidR="001A1CC7" w:rsidRPr="001A1CC7" w:rsidRDefault="001A1CC7" w:rsidP="001A1CC7">
      <w:pPr>
        <w:spacing w:after="54" w:line="276" w:lineRule="auto"/>
        <w:ind w:left="67" w:right="18"/>
        <w:rPr>
          <w:rFonts w:ascii="Verdana" w:hAnsi="Verdana"/>
          <w:color w:val="auto"/>
          <w:szCs w:val="20"/>
        </w:rPr>
      </w:pPr>
      <w:r w:rsidRPr="001A1CC7">
        <w:rPr>
          <w:rFonts w:ascii="Verdana" w:hAnsi="Verdana"/>
          <w:color w:val="auto"/>
          <w:szCs w:val="20"/>
        </w:rPr>
        <w:t>5.4</w:t>
      </w:r>
      <w:r w:rsidRPr="001A1CC7">
        <w:rPr>
          <w:rFonts w:ascii="Verdana" w:eastAsia="Arial" w:hAnsi="Verdana" w:cs="Arial"/>
          <w:color w:val="auto"/>
          <w:szCs w:val="20"/>
        </w:rPr>
        <w:t xml:space="preserve"> </w:t>
      </w:r>
      <w:r w:rsidRPr="001A1CC7">
        <w:rPr>
          <w:rFonts w:ascii="Verdana" w:hAnsi="Verdana"/>
          <w:color w:val="auto"/>
          <w:szCs w:val="20"/>
        </w:rPr>
        <w:t xml:space="preserve">Skorzystanie z uprawnień, o których mowa w punkcie 5.1 </w:t>
      </w:r>
      <w:proofErr w:type="spellStart"/>
      <w:r w:rsidRPr="001A1CC7">
        <w:rPr>
          <w:rFonts w:ascii="Verdana" w:hAnsi="Verdana"/>
          <w:color w:val="auto"/>
          <w:szCs w:val="20"/>
        </w:rPr>
        <w:t>ppkt</w:t>
      </w:r>
      <w:proofErr w:type="spellEnd"/>
      <w:r w:rsidRPr="001A1CC7">
        <w:rPr>
          <w:rFonts w:ascii="Verdana" w:hAnsi="Verdana"/>
          <w:color w:val="auto"/>
          <w:szCs w:val="20"/>
        </w:rPr>
        <w:t>. (</w:t>
      </w:r>
      <w:proofErr w:type="spellStart"/>
      <w:r w:rsidRPr="001A1CC7">
        <w:rPr>
          <w:rFonts w:ascii="Verdana" w:hAnsi="Verdana"/>
          <w:color w:val="auto"/>
          <w:szCs w:val="20"/>
        </w:rPr>
        <w:t>a,b,c,d</w:t>
      </w:r>
      <w:proofErr w:type="spellEnd"/>
      <w:r w:rsidRPr="001A1CC7">
        <w:rPr>
          <w:rFonts w:ascii="Verdana" w:hAnsi="Verdana"/>
          <w:color w:val="auto"/>
          <w:szCs w:val="20"/>
        </w:rPr>
        <w:t xml:space="preserve">)   powoduje odpowiednio obniżenie wynagrodzenia w wysokości przyjętej dla danego zadania lub produktu zamówienia.  </w:t>
      </w:r>
    </w:p>
    <w:p w14:paraId="24454ED3" w14:textId="77777777" w:rsidR="001A1CC7" w:rsidRPr="001A1CC7" w:rsidRDefault="001A1CC7" w:rsidP="001A1CC7">
      <w:pPr>
        <w:spacing w:after="53" w:line="276" w:lineRule="auto"/>
        <w:ind w:left="67" w:right="18"/>
        <w:rPr>
          <w:rFonts w:ascii="Verdana" w:hAnsi="Verdana"/>
          <w:color w:val="auto"/>
          <w:szCs w:val="20"/>
        </w:rPr>
      </w:pPr>
      <w:r w:rsidRPr="001A1CC7">
        <w:rPr>
          <w:rFonts w:ascii="Verdana" w:hAnsi="Verdana"/>
          <w:color w:val="auto"/>
          <w:szCs w:val="20"/>
        </w:rPr>
        <w:t>5.5</w:t>
      </w:r>
      <w:r w:rsidRPr="001A1CC7">
        <w:rPr>
          <w:rFonts w:ascii="Verdana" w:eastAsia="Arial" w:hAnsi="Verdana" w:cs="Arial"/>
          <w:color w:val="auto"/>
          <w:szCs w:val="20"/>
        </w:rPr>
        <w:t xml:space="preserve"> </w:t>
      </w:r>
      <w:r w:rsidRPr="001A1CC7">
        <w:rPr>
          <w:rFonts w:ascii="Verdana" w:hAnsi="Verdana"/>
          <w:color w:val="auto"/>
          <w:szCs w:val="20"/>
        </w:rPr>
        <w:t xml:space="preserve">W przypadku rezerwacji długoterminowych (dokonywanych na min. 3 miesiące przed rozpoczęciem wydarzenia) Zamawiający zastrzega sobie prawo do </w:t>
      </w:r>
      <w:proofErr w:type="spellStart"/>
      <w:r w:rsidRPr="001A1CC7">
        <w:rPr>
          <w:rFonts w:ascii="Verdana" w:hAnsi="Verdana"/>
          <w:color w:val="auto"/>
          <w:szCs w:val="20"/>
        </w:rPr>
        <w:t>bezkosztowej</w:t>
      </w:r>
      <w:proofErr w:type="spellEnd"/>
      <w:r w:rsidRPr="001A1CC7">
        <w:rPr>
          <w:rFonts w:ascii="Verdana" w:hAnsi="Verdana"/>
          <w:color w:val="auto"/>
          <w:szCs w:val="20"/>
        </w:rPr>
        <w:t xml:space="preserve"> anulacji rezerwacji w terminie wskazanym przez Wykonawcę przy składaniu oferty na dane wydarzenie, jednak Zamawiający zastrzega sobie możliwość </w:t>
      </w:r>
      <w:proofErr w:type="spellStart"/>
      <w:r w:rsidRPr="001A1CC7">
        <w:rPr>
          <w:rFonts w:ascii="Verdana" w:hAnsi="Verdana"/>
          <w:color w:val="auto"/>
          <w:szCs w:val="20"/>
        </w:rPr>
        <w:t>bezkosztowej</w:t>
      </w:r>
      <w:proofErr w:type="spellEnd"/>
      <w:r w:rsidRPr="001A1CC7">
        <w:rPr>
          <w:rFonts w:ascii="Verdana" w:hAnsi="Verdana"/>
          <w:color w:val="auto"/>
          <w:szCs w:val="20"/>
        </w:rPr>
        <w:t xml:space="preserve"> rezygnacji z całej rezerwacji takiego wydarzenia nie później niż na 21 dni kalendarzowych przed planowanym terminem wydarzenia.  </w:t>
      </w:r>
    </w:p>
    <w:p w14:paraId="11EDC6C7" w14:textId="77777777" w:rsidR="001A1CC7" w:rsidRPr="001A1CC7" w:rsidRDefault="001A1CC7" w:rsidP="001A1CC7">
      <w:pPr>
        <w:spacing w:line="276" w:lineRule="auto"/>
        <w:ind w:left="67" w:right="18"/>
        <w:rPr>
          <w:rFonts w:ascii="Verdana" w:hAnsi="Verdana"/>
          <w:color w:val="auto"/>
          <w:szCs w:val="20"/>
        </w:rPr>
      </w:pPr>
      <w:r w:rsidRPr="001A1CC7">
        <w:rPr>
          <w:rFonts w:ascii="Verdana" w:hAnsi="Verdana"/>
          <w:color w:val="auto"/>
          <w:szCs w:val="20"/>
        </w:rPr>
        <w:t>5.6</w:t>
      </w:r>
      <w:r w:rsidRPr="001A1CC7">
        <w:rPr>
          <w:rFonts w:ascii="Verdana" w:eastAsia="Arial" w:hAnsi="Verdana" w:cs="Arial"/>
          <w:color w:val="auto"/>
          <w:szCs w:val="20"/>
        </w:rPr>
        <w:t xml:space="preserve"> </w:t>
      </w:r>
      <w:r w:rsidRPr="001A1CC7">
        <w:rPr>
          <w:rFonts w:ascii="Verdana" w:hAnsi="Verdana"/>
          <w:color w:val="auto"/>
          <w:szCs w:val="20"/>
        </w:rPr>
        <w:t xml:space="preserve">Zamawiający zastrzega sobie prawo do zwiększenia każdej składowej zlecenia, jednak nie więcej niż o 30% w terminie do 3 dni kalendarzowych przed rozpoczęciem danego wydarzenia. Jest to możliwe jedynie w sytuacji, gdy wybrany obiekt ma możliwość pomieszczenia większej liczby uczestników. </w:t>
      </w:r>
    </w:p>
    <w:p w14:paraId="69EF76C3" w14:textId="77777777" w:rsidR="001A1CC7" w:rsidRPr="001A1CC7" w:rsidRDefault="001A1CC7" w:rsidP="001A1CC7">
      <w:pPr>
        <w:pStyle w:val="Nagwek1"/>
        <w:spacing w:line="276" w:lineRule="auto"/>
        <w:ind w:left="67" w:right="16"/>
        <w:rPr>
          <w:rFonts w:ascii="Verdana" w:hAnsi="Verdana"/>
          <w:sz w:val="20"/>
          <w:szCs w:val="20"/>
        </w:rPr>
      </w:pPr>
      <w:r w:rsidRPr="001A1CC7">
        <w:rPr>
          <w:rFonts w:ascii="Verdana" w:hAnsi="Verdana"/>
          <w:sz w:val="20"/>
          <w:szCs w:val="20"/>
        </w:rPr>
        <w:t>6.</w:t>
      </w:r>
      <w:r w:rsidRPr="001A1CC7">
        <w:rPr>
          <w:rFonts w:ascii="Verdana" w:eastAsia="Arial" w:hAnsi="Verdana" w:cs="Arial"/>
          <w:sz w:val="20"/>
          <w:szCs w:val="20"/>
        </w:rPr>
        <w:t xml:space="preserve"> </w:t>
      </w:r>
      <w:r w:rsidRPr="001A1CC7">
        <w:rPr>
          <w:rFonts w:ascii="Verdana" w:hAnsi="Verdana"/>
          <w:sz w:val="20"/>
          <w:szCs w:val="20"/>
        </w:rPr>
        <w:t xml:space="preserve">Sposób rozliczenia  </w:t>
      </w:r>
    </w:p>
    <w:p w14:paraId="22AC1911" w14:textId="77777777" w:rsidR="001A1CC7" w:rsidRPr="001A1CC7" w:rsidRDefault="001A1CC7" w:rsidP="001A1CC7">
      <w:pPr>
        <w:spacing w:after="62" w:line="276" w:lineRule="auto"/>
        <w:ind w:left="499"/>
        <w:jc w:val="left"/>
        <w:rPr>
          <w:rFonts w:ascii="Verdana" w:hAnsi="Verdana"/>
          <w:color w:val="auto"/>
          <w:szCs w:val="20"/>
        </w:rPr>
      </w:pPr>
      <w:r w:rsidRPr="001A1CC7">
        <w:rPr>
          <w:rFonts w:ascii="Verdana" w:hAnsi="Verdana"/>
          <w:b/>
          <w:color w:val="auto"/>
          <w:szCs w:val="20"/>
        </w:rPr>
        <w:t xml:space="preserve"> </w:t>
      </w:r>
    </w:p>
    <w:p w14:paraId="3F4A6F2D" w14:textId="77777777" w:rsidR="001A1CC7" w:rsidRPr="001A1CC7" w:rsidRDefault="001A1CC7" w:rsidP="001A1CC7">
      <w:pPr>
        <w:spacing w:line="276" w:lineRule="auto"/>
        <w:ind w:left="67" w:right="18"/>
        <w:rPr>
          <w:rFonts w:ascii="Verdana" w:hAnsi="Verdana"/>
          <w:color w:val="auto"/>
          <w:szCs w:val="20"/>
        </w:rPr>
      </w:pPr>
      <w:r w:rsidRPr="001A1CC7">
        <w:rPr>
          <w:rFonts w:ascii="Verdana" w:hAnsi="Verdana"/>
          <w:color w:val="auto"/>
          <w:szCs w:val="20"/>
        </w:rPr>
        <w:t xml:space="preserve">6.1 Wykonawca zobowiązany jest dostarczyć do siedziby Zamawiającego całość dokumentacji z pkt. 6.3 w terminie 14 dni od zakończenia wydarzenia, zaś przy wydarzeniach, w którym są zatwierdzane zwroty kosztów dojazdu uczestników w terminie do 14 dni kalendarzowych od zakończenia wydarzenia. Jeśli termin ten zostanie przekroczony, Zamawiający może odmówić opłacenia prowizji Wykonawcy. </w:t>
      </w:r>
    </w:p>
    <w:p w14:paraId="2597EE8F" w14:textId="77777777" w:rsidR="001A1CC7" w:rsidRPr="001A1CC7" w:rsidRDefault="001A1CC7" w:rsidP="001A1CC7">
      <w:pPr>
        <w:spacing w:after="72" w:line="276" w:lineRule="auto"/>
        <w:ind w:left="67" w:right="18"/>
        <w:rPr>
          <w:rFonts w:ascii="Verdana" w:hAnsi="Verdana"/>
          <w:color w:val="auto"/>
          <w:szCs w:val="20"/>
        </w:rPr>
      </w:pPr>
      <w:r w:rsidRPr="001A1CC7">
        <w:rPr>
          <w:rFonts w:ascii="Verdana" w:hAnsi="Verdana"/>
          <w:color w:val="auto"/>
          <w:szCs w:val="20"/>
        </w:rPr>
        <w:t xml:space="preserve">6.2 Podstawą do wystawienia faktury jest zatwierdzony przez Zamawiającego protokół zdawczo-odbiorczy wraz z załącznikami. Załącznikami do protokołu zdawczo – odbiorczego będą:  </w:t>
      </w:r>
    </w:p>
    <w:p w14:paraId="50A7BC4A" w14:textId="77777777" w:rsidR="001A1CC7" w:rsidRPr="001A1CC7" w:rsidRDefault="001A1CC7" w:rsidP="001A1CC7">
      <w:pPr>
        <w:numPr>
          <w:ilvl w:val="0"/>
          <w:numId w:val="19"/>
        </w:numPr>
        <w:spacing w:after="0" w:line="276" w:lineRule="auto"/>
        <w:ind w:left="1348" w:right="17" w:hanging="710"/>
        <w:rPr>
          <w:rFonts w:ascii="Verdana" w:hAnsi="Verdana"/>
          <w:color w:val="auto"/>
          <w:szCs w:val="20"/>
        </w:rPr>
      </w:pPr>
      <w:r w:rsidRPr="001A1CC7">
        <w:rPr>
          <w:rFonts w:ascii="Verdana" w:hAnsi="Verdana"/>
          <w:color w:val="auto"/>
          <w:szCs w:val="20"/>
        </w:rPr>
        <w:t xml:space="preserve">szczegółowe zestawienie (kosztorys) wszystkich wydatków dotyczących danego wydarzenia, w tym zestawienie kosztów za </w:t>
      </w:r>
    </w:p>
    <w:p w14:paraId="4DEF42A4" w14:textId="77777777" w:rsidR="001A1CC7" w:rsidRPr="001A1CC7" w:rsidRDefault="001A1CC7" w:rsidP="001A1CC7">
      <w:pPr>
        <w:spacing w:after="0" w:line="276" w:lineRule="auto"/>
        <w:ind w:left="1359" w:right="17"/>
        <w:rPr>
          <w:rFonts w:ascii="Verdana" w:hAnsi="Verdana"/>
          <w:color w:val="auto"/>
          <w:szCs w:val="20"/>
        </w:rPr>
      </w:pPr>
      <w:r w:rsidRPr="001A1CC7">
        <w:rPr>
          <w:rFonts w:ascii="Verdana" w:hAnsi="Verdana"/>
          <w:color w:val="auto"/>
          <w:szCs w:val="20"/>
        </w:rPr>
        <w:t xml:space="preserve">zwrot kosztów podróży dla uczestników wydarzenia, skanów przelewów oraz kopii wniosków o zwrot kosztów przejazdu wraz z kopiami biletów i ewidencji przebiegu pojazdu, podpisane przez osobę upoważnioną ze strony Wykonawcy;  </w:t>
      </w:r>
    </w:p>
    <w:p w14:paraId="6EDC6CA9" w14:textId="77777777" w:rsidR="001A1CC7" w:rsidRPr="001A1CC7" w:rsidRDefault="001A1CC7" w:rsidP="001A1CC7">
      <w:pPr>
        <w:numPr>
          <w:ilvl w:val="0"/>
          <w:numId w:val="19"/>
        </w:numPr>
        <w:spacing w:after="0" w:line="276" w:lineRule="auto"/>
        <w:ind w:left="1348" w:right="17" w:hanging="710"/>
        <w:rPr>
          <w:rFonts w:ascii="Verdana" w:hAnsi="Verdana"/>
          <w:color w:val="auto"/>
          <w:szCs w:val="20"/>
        </w:rPr>
      </w:pPr>
      <w:r w:rsidRPr="001A1CC7">
        <w:rPr>
          <w:rFonts w:ascii="Verdana" w:hAnsi="Verdana"/>
          <w:color w:val="auto"/>
          <w:szCs w:val="20"/>
        </w:rPr>
        <w:t xml:space="preserve">kopie faktur wystawionych np. przez hotel, przewoźnika potwierdzające ceny w zestawieniu szczegółowym, skany przelewów potwierdzających zapłatę podwykonawcy; </w:t>
      </w:r>
    </w:p>
    <w:p w14:paraId="19417C7E" w14:textId="77777777" w:rsidR="001A1CC7" w:rsidRPr="001A1CC7" w:rsidRDefault="001A1CC7" w:rsidP="001A1CC7">
      <w:pPr>
        <w:numPr>
          <w:ilvl w:val="0"/>
          <w:numId w:val="19"/>
        </w:numPr>
        <w:spacing w:after="0" w:line="276" w:lineRule="auto"/>
        <w:ind w:left="1348" w:right="17" w:hanging="710"/>
        <w:rPr>
          <w:rFonts w:ascii="Verdana" w:hAnsi="Verdana"/>
          <w:color w:val="auto"/>
          <w:szCs w:val="20"/>
        </w:rPr>
      </w:pPr>
      <w:r w:rsidRPr="001A1CC7">
        <w:rPr>
          <w:rFonts w:ascii="Verdana" w:hAnsi="Verdana"/>
          <w:color w:val="auto"/>
          <w:szCs w:val="20"/>
        </w:rPr>
        <w:t xml:space="preserve">oryginał oraz skan listy obecności osób uczestniczących w wydarzeniu; szczegółowy wykaz zawierający informacje o liczbie i rodzaju zwróconych Zamawiającemu materiałów promocyjno-informacyjnych i seminaryjnych oraz innych wydrukowanych przez Wykonawcę na zlecenie Zamawiającego.  </w:t>
      </w:r>
    </w:p>
    <w:p w14:paraId="0051B33C" w14:textId="77777777" w:rsidR="001A1CC7" w:rsidRPr="001A1CC7" w:rsidRDefault="001A1CC7" w:rsidP="001A1CC7">
      <w:pPr>
        <w:numPr>
          <w:ilvl w:val="0"/>
          <w:numId w:val="19"/>
        </w:numPr>
        <w:spacing w:after="0" w:line="276" w:lineRule="auto"/>
        <w:ind w:left="1348" w:right="17" w:hanging="710"/>
        <w:rPr>
          <w:rFonts w:ascii="Verdana" w:hAnsi="Verdana"/>
          <w:color w:val="auto"/>
          <w:szCs w:val="20"/>
        </w:rPr>
      </w:pPr>
      <w:r w:rsidRPr="001A1CC7">
        <w:rPr>
          <w:rFonts w:ascii="Verdana" w:hAnsi="Verdana"/>
          <w:color w:val="auto"/>
          <w:szCs w:val="20"/>
        </w:rPr>
        <w:t xml:space="preserve">program wydarzenia;  </w:t>
      </w:r>
    </w:p>
    <w:p w14:paraId="5955C6E2" w14:textId="77777777" w:rsidR="001A1CC7" w:rsidRPr="001A1CC7" w:rsidRDefault="001A1CC7" w:rsidP="001A1CC7">
      <w:pPr>
        <w:numPr>
          <w:ilvl w:val="0"/>
          <w:numId w:val="19"/>
        </w:numPr>
        <w:spacing w:after="0" w:line="276" w:lineRule="auto"/>
        <w:ind w:left="1348" w:right="17" w:hanging="710"/>
        <w:rPr>
          <w:rFonts w:ascii="Verdana" w:hAnsi="Verdana"/>
          <w:color w:val="auto"/>
          <w:szCs w:val="20"/>
        </w:rPr>
      </w:pPr>
      <w:r w:rsidRPr="001A1CC7">
        <w:rPr>
          <w:rFonts w:ascii="Verdana" w:hAnsi="Verdana"/>
          <w:color w:val="auto"/>
          <w:szCs w:val="20"/>
        </w:rPr>
        <w:t xml:space="preserve">ankiety;  </w:t>
      </w:r>
    </w:p>
    <w:p w14:paraId="4ABBADE2" w14:textId="77777777" w:rsidR="001A1CC7" w:rsidRPr="001A1CC7" w:rsidRDefault="001A1CC7" w:rsidP="001A1CC7">
      <w:pPr>
        <w:numPr>
          <w:ilvl w:val="0"/>
          <w:numId w:val="19"/>
        </w:numPr>
        <w:spacing w:after="0" w:line="276" w:lineRule="auto"/>
        <w:ind w:left="1348" w:right="17" w:hanging="710"/>
        <w:rPr>
          <w:rFonts w:ascii="Verdana" w:hAnsi="Verdana"/>
          <w:color w:val="auto"/>
          <w:szCs w:val="20"/>
        </w:rPr>
      </w:pPr>
      <w:r w:rsidRPr="001A1CC7">
        <w:rPr>
          <w:rFonts w:ascii="Verdana" w:hAnsi="Verdana"/>
          <w:color w:val="auto"/>
          <w:szCs w:val="20"/>
        </w:rPr>
        <w:t xml:space="preserve">odpowiednie </w:t>
      </w:r>
      <w:proofErr w:type="spellStart"/>
      <w:r w:rsidRPr="001A1CC7">
        <w:rPr>
          <w:rFonts w:ascii="Verdana" w:hAnsi="Verdana"/>
          <w:color w:val="auto"/>
          <w:szCs w:val="20"/>
        </w:rPr>
        <w:t>checklisty</w:t>
      </w:r>
      <w:proofErr w:type="spellEnd"/>
      <w:r w:rsidRPr="001A1CC7">
        <w:rPr>
          <w:rFonts w:ascii="Verdana" w:hAnsi="Verdana"/>
          <w:color w:val="auto"/>
          <w:szCs w:val="20"/>
        </w:rPr>
        <w:t xml:space="preserve"> (ustalone z Wykonawcą); </w:t>
      </w:r>
    </w:p>
    <w:p w14:paraId="1D0AA0E7" w14:textId="77777777" w:rsidR="001A1CC7" w:rsidRPr="001A1CC7" w:rsidRDefault="001A1CC7" w:rsidP="001A1CC7">
      <w:pPr>
        <w:numPr>
          <w:ilvl w:val="0"/>
          <w:numId w:val="19"/>
        </w:numPr>
        <w:spacing w:after="0" w:line="276" w:lineRule="auto"/>
        <w:ind w:left="1348" w:right="17" w:hanging="710"/>
        <w:rPr>
          <w:rFonts w:ascii="Verdana" w:hAnsi="Verdana"/>
          <w:color w:val="auto"/>
          <w:szCs w:val="20"/>
        </w:rPr>
      </w:pPr>
      <w:r w:rsidRPr="001A1CC7">
        <w:rPr>
          <w:rFonts w:ascii="Verdana" w:hAnsi="Verdana"/>
          <w:color w:val="auto"/>
          <w:szCs w:val="20"/>
        </w:rPr>
        <w:t xml:space="preserve">załączniki związane z potwierdzeniem wykonania i zatwierdzeniem przez Zamawiającego usług dodatkowych, takie jak: zdjęcia, filmy, transmisja audio-video.  </w:t>
      </w:r>
    </w:p>
    <w:p w14:paraId="3BCB83AD" w14:textId="77777777" w:rsidR="001A1CC7" w:rsidRPr="001A1CC7" w:rsidRDefault="001A1CC7" w:rsidP="001A1CC7">
      <w:pPr>
        <w:numPr>
          <w:ilvl w:val="1"/>
          <w:numId w:val="20"/>
        </w:numPr>
        <w:spacing w:after="23" w:line="276" w:lineRule="auto"/>
        <w:ind w:right="18" w:hanging="566"/>
        <w:rPr>
          <w:rFonts w:ascii="Verdana" w:hAnsi="Verdana"/>
          <w:color w:val="auto"/>
          <w:szCs w:val="20"/>
        </w:rPr>
      </w:pPr>
      <w:r w:rsidRPr="001A1CC7">
        <w:rPr>
          <w:rFonts w:ascii="Verdana" w:hAnsi="Verdana"/>
          <w:color w:val="auto"/>
          <w:szCs w:val="20"/>
        </w:rPr>
        <w:t xml:space="preserve">Termin na podpisanie przez Zamawiającego protokołu zdawczo-odbiorczego wynosi do 3 dni od momentu dostarczenia do siedziby Zamawiającego. W przypadku wydarzeń w ramach, których dokonywany jest zwrot kosztów podróży dla uczestników termin ten może zostać wydłużony do 7 dni.   </w:t>
      </w:r>
    </w:p>
    <w:p w14:paraId="098761D0" w14:textId="77777777" w:rsidR="001A1CC7" w:rsidRPr="001A1CC7" w:rsidRDefault="001A1CC7" w:rsidP="001A1CC7">
      <w:pPr>
        <w:numPr>
          <w:ilvl w:val="1"/>
          <w:numId w:val="20"/>
        </w:numPr>
        <w:spacing w:after="0" w:line="276" w:lineRule="auto"/>
        <w:ind w:right="18" w:hanging="566"/>
        <w:rPr>
          <w:rFonts w:ascii="Verdana" w:hAnsi="Verdana"/>
          <w:color w:val="auto"/>
          <w:szCs w:val="20"/>
        </w:rPr>
      </w:pPr>
      <w:r w:rsidRPr="001A1CC7">
        <w:rPr>
          <w:rFonts w:ascii="Verdana" w:hAnsi="Verdana"/>
          <w:color w:val="auto"/>
          <w:szCs w:val="20"/>
        </w:rPr>
        <w:t xml:space="preserve">Po  każdym  wydarzeniu  Wykonawca  będzie  przedstawiał fakturę z wyszczególnieniem kwoty za zrealizowane usługi oraz kwoty wynagrodzenia prowizyjnego dla danego rodzaju wydarzenia. Kwota faktury nie może przekraczać kwoty zatwierdzonej przez Zamawiającego.  </w:t>
      </w:r>
    </w:p>
    <w:p w14:paraId="29C01380" w14:textId="77777777" w:rsidR="001A1CC7" w:rsidRPr="001A1CC7" w:rsidRDefault="001A1CC7" w:rsidP="001A1CC7">
      <w:pPr>
        <w:spacing w:after="162" w:line="276" w:lineRule="auto"/>
        <w:ind w:left="638"/>
        <w:jc w:val="left"/>
        <w:rPr>
          <w:rFonts w:ascii="Verdana" w:hAnsi="Verdana"/>
          <w:color w:val="auto"/>
          <w:szCs w:val="20"/>
        </w:rPr>
      </w:pPr>
      <w:r w:rsidRPr="001A1CC7">
        <w:rPr>
          <w:rFonts w:ascii="Verdana" w:hAnsi="Verdana"/>
          <w:color w:val="auto"/>
          <w:szCs w:val="20"/>
        </w:rPr>
        <w:t xml:space="preserve"> </w:t>
      </w:r>
    </w:p>
    <w:p w14:paraId="48B8CC0C" w14:textId="77777777" w:rsidR="001A1CC7" w:rsidRPr="001A1CC7" w:rsidRDefault="001A1CC7" w:rsidP="001A1CC7">
      <w:pPr>
        <w:pStyle w:val="Nagwek1"/>
        <w:spacing w:line="276" w:lineRule="auto"/>
        <w:ind w:left="67" w:right="16"/>
        <w:rPr>
          <w:rFonts w:ascii="Verdana" w:hAnsi="Verdana"/>
          <w:sz w:val="20"/>
          <w:szCs w:val="20"/>
        </w:rPr>
      </w:pPr>
      <w:r w:rsidRPr="001A1CC7">
        <w:rPr>
          <w:rFonts w:ascii="Verdana" w:hAnsi="Verdana"/>
          <w:sz w:val="20"/>
          <w:szCs w:val="20"/>
        </w:rPr>
        <w:t>7.</w:t>
      </w:r>
      <w:r w:rsidRPr="001A1CC7">
        <w:rPr>
          <w:rFonts w:ascii="Verdana" w:eastAsia="Arial" w:hAnsi="Verdana" w:cs="Arial"/>
          <w:sz w:val="20"/>
          <w:szCs w:val="20"/>
        </w:rPr>
        <w:t xml:space="preserve"> </w:t>
      </w:r>
      <w:r w:rsidRPr="001A1CC7">
        <w:rPr>
          <w:rFonts w:ascii="Verdana" w:hAnsi="Verdana"/>
          <w:sz w:val="20"/>
          <w:szCs w:val="20"/>
        </w:rPr>
        <w:t xml:space="preserve">Wykaz wydarzeń  </w:t>
      </w:r>
    </w:p>
    <w:p w14:paraId="7478CB30" w14:textId="77777777" w:rsidR="001A1CC7" w:rsidRPr="001A1CC7" w:rsidRDefault="001A1CC7" w:rsidP="001A1CC7">
      <w:pPr>
        <w:spacing w:after="34" w:line="276" w:lineRule="auto"/>
        <w:ind w:left="768"/>
        <w:jc w:val="left"/>
        <w:rPr>
          <w:rFonts w:ascii="Verdana" w:hAnsi="Verdana"/>
          <w:color w:val="auto"/>
          <w:szCs w:val="20"/>
        </w:rPr>
      </w:pPr>
      <w:r w:rsidRPr="001A1CC7">
        <w:rPr>
          <w:rFonts w:ascii="Verdana" w:hAnsi="Verdana"/>
          <w:b/>
          <w:color w:val="auto"/>
          <w:szCs w:val="20"/>
        </w:rPr>
        <w:t xml:space="preserve"> </w:t>
      </w:r>
    </w:p>
    <w:p w14:paraId="5917E0AE" w14:textId="77777777" w:rsidR="001A1CC7" w:rsidRPr="001A1CC7" w:rsidRDefault="001A1CC7" w:rsidP="001A1CC7">
      <w:pPr>
        <w:spacing w:line="276" w:lineRule="auto"/>
        <w:ind w:left="67" w:right="18"/>
        <w:rPr>
          <w:rFonts w:ascii="Verdana" w:hAnsi="Verdana"/>
          <w:color w:val="auto"/>
          <w:szCs w:val="20"/>
        </w:rPr>
      </w:pPr>
      <w:r w:rsidRPr="001A1CC7">
        <w:rPr>
          <w:rFonts w:ascii="Verdana" w:hAnsi="Verdana"/>
          <w:color w:val="auto"/>
          <w:szCs w:val="20"/>
        </w:rPr>
        <w:t xml:space="preserve">Wskazany w załączniku nr 1 do Formularza ofertowego przykładowy katalog wydarzeń ma jedynie charakter poglądowy. Wszelkie szczegóły wydarzenia dotyczące sposobu jego realizacji, w szczególności dotyczące liczby uczestników, ilości i rodzaju wyżywienia, liczby noclegów, transportu, miejsca lub miejsc organizacji wydarzenia (w tym określonej liczby </w:t>
      </w:r>
      <w:proofErr w:type="spellStart"/>
      <w:r w:rsidRPr="001A1CC7">
        <w:rPr>
          <w:rFonts w:ascii="Verdana" w:hAnsi="Verdana"/>
          <w:color w:val="auto"/>
          <w:szCs w:val="20"/>
        </w:rPr>
        <w:t>sal</w:t>
      </w:r>
      <w:proofErr w:type="spellEnd"/>
      <w:r w:rsidRPr="001A1CC7">
        <w:rPr>
          <w:rFonts w:ascii="Verdana" w:hAnsi="Verdana"/>
          <w:color w:val="auto"/>
          <w:szCs w:val="20"/>
        </w:rPr>
        <w:t xml:space="preserve">), wyposażenia </w:t>
      </w:r>
      <w:proofErr w:type="spellStart"/>
      <w:r w:rsidRPr="001A1CC7">
        <w:rPr>
          <w:rFonts w:ascii="Verdana" w:hAnsi="Verdana"/>
          <w:color w:val="auto"/>
          <w:szCs w:val="20"/>
        </w:rPr>
        <w:t>sal</w:t>
      </w:r>
      <w:proofErr w:type="spellEnd"/>
      <w:r w:rsidRPr="001A1CC7">
        <w:rPr>
          <w:rFonts w:ascii="Verdana" w:hAnsi="Verdana"/>
          <w:color w:val="auto"/>
          <w:szCs w:val="20"/>
        </w:rPr>
        <w:t xml:space="preserve">, obsługi, wizualizacji, oprawy wydarzenia będą każdorazowo ustalane i modyfikowane w zależności od faktycznych potrzeb Zamawiającego (parametry wydarzenia). Zamawiający może także żądać zapewnienia w trakcie realizacji wydarzenia usług dodatkowych. Parametry wydarzenia mogą być modyfikowane zgodnie z zapisami niniejszego OPZ i umowy.   </w:t>
      </w:r>
    </w:p>
    <w:p w14:paraId="041350F3" w14:textId="77777777" w:rsidR="001A1CC7" w:rsidRPr="001A1CC7" w:rsidRDefault="001A1CC7" w:rsidP="001A1CC7">
      <w:pPr>
        <w:pStyle w:val="Nagwek1"/>
        <w:spacing w:after="67" w:line="276" w:lineRule="auto"/>
        <w:ind w:left="67" w:right="16"/>
        <w:rPr>
          <w:rFonts w:ascii="Verdana" w:hAnsi="Verdana"/>
          <w:sz w:val="20"/>
          <w:szCs w:val="20"/>
        </w:rPr>
      </w:pPr>
      <w:r w:rsidRPr="001A1CC7">
        <w:rPr>
          <w:rFonts w:ascii="Verdana" w:hAnsi="Verdana"/>
          <w:sz w:val="20"/>
          <w:szCs w:val="20"/>
        </w:rPr>
        <w:t>8.</w:t>
      </w:r>
      <w:r w:rsidRPr="001A1CC7">
        <w:rPr>
          <w:rFonts w:ascii="Verdana" w:eastAsia="Arial" w:hAnsi="Verdana" w:cs="Arial"/>
          <w:sz w:val="20"/>
          <w:szCs w:val="20"/>
        </w:rPr>
        <w:t xml:space="preserve"> </w:t>
      </w:r>
      <w:r w:rsidRPr="001A1CC7">
        <w:rPr>
          <w:rFonts w:ascii="Verdana" w:hAnsi="Verdana"/>
          <w:sz w:val="20"/>
          <w:szCs w:val="20"/>
        </w:rPr>
        <w:t xml:space="preserve">Wymogi dotyczące oznakowania i wizualizacji  </w:t>
      </w:r>
    </w:p>
    <w:p w14:paraId="741536AB" w14:textId="77777777" w:rsidR="001A1CC7" w:rsidRPr="001A1CC7" w:rsidRDefault="001A1CC7" w:rsidP="001A1CC7">
      <w:pPr>
        <w:spacing w:after="65" w:line="276" w:lineRule="auto"/>
        <w:ind w:left="768"/>
        <w:jc w:val="left"/>
        <w:rPr>
          <w:rFonts w:ascii="Verdana" w:hAnsi="Verdana"/>
          <w:color w:val="auto"/>
          <w:szCs w:val="20"/>
        </w:rPr>
      </w:pPr>
      <w:r w:rsidRPr="001A1CC7">
        <w:rPr>
          <w:rFonts w:ascii="Verdana" w:hAnsi="Verdana"/>
          <w:b/>
          <w:color w:val="auto"/>
          <w:szCs w:val="20"/>
        </w:rPr>
        <w:t xml:space="preserve"> </w:t>
      </w:r>
    </w:p>
    <w:p w14:paraId="6CDF2765" w14:textId="77777777" w:rsidR="001A1CC7" w:rsidRPr="001A1CC7" w:rsidRDefault="001A1CC7" w:rsidP="001A1CC7">
      <w:pPr>
        <w:spacing w:after="0" w:line="276" w:lineRule="auto"/>
        <w:ind w:left="67" w:right="18"/>
        <w:rPr>
          <w:rFonts w:ascii="Verdana" w:hAnsi="Verdana"/>
          <w:color w:val="auto"/>
          <w:szCs w:val="20"/>
        </w:rPr>
      </w:pPr>
      <w:r w:rsidRPr="001A1CC7">
        <w:rPr>
          <w:rFonts w:ascii="Verdana" w:hAnsi="Verdana"/>
          <w:color w:val="auto"/>
          <w:szCs w:val="20"/>
        </w:rPr>
        <w:t xml:space="preserve">Zgodnie z Księgami Identyfikacji Wizualnej Sieć Badawcza Łukasiewicz  i projektów realizowanych  przez Zamawiającego.  </w:t>
      </w:r>
    </w:p>
    <w:p w14:paraId="47F72F79" w14:textId="77777777" w:rsidR="001A1CC7" w:rsidRPr="001A1CC7" w:rsidRDefault="001A1CC7" w:rsidP="001A1CC7">
      <w:pPr>
        <w:spacing w:after="92" w:line="276" w:lineRule="auto"/>
        <w:ind w:left="1277"/>
        <w:jc w:val="left"/>
        <w:rPr>
          <w:rFonts w:ascii="Verdana" w:hAnsi="Verdana"/>
          <w:color w:val="auto"/>
          <w:szCs w:val="20"/>
        </w:rPr>
      </w:pPr>
      <w:r w:rsidRPr="001A1CC7">
        <w:rPr>
          <w:rFonts w:ascii="Verdana" w:hAnsi="Verdana"/>
          <w:color w:val="auto"/>
          <w:szCs w:val="20"/>
        </w:rPr>
        <w:t xml:space="preserve">  </w:t>
      </w:r>
    </w:p>
    <w:p w14:paraId="70E51071" w14:textId="77777777" w:rsidR="001A1CC7" w:rsidRPr="001A1CC7" w:rsidRDefault="001A1CC7" w:rsidP="001A1CC7">
      <w:pPr>
        <w:pStyle w:val="Nagwek1"/>
        <w:spacing w:after="31" w:line="276" w:lineRule="auto"/>
        <w:ind w:left="67"/>
        <w:jc w:val="left"/>
        <w:rPr>
          <w:rFonts w:ascii="Verdana" w:hAnsi="Verdana"/>
          <w:sz w:val="20"/>
          <w:szCs w:val="20"/>
        </w:rPr>
      </w:pPr>
      <w:r w:rsidRPr="001A1CC7">
        <w:rPr>
          <w:rFonts w:ascii="Verdana" w:hAnsi="Verdana"/>
          <w:sz w:val="20"/>
          <w:szCs w:val="20"/>
        </w:rPr>
        <w:t>9.</w:t>
      </w:r>
      <w:r w:rsidRPr="001A1CC7">
        <w:rPr>
          <w:rFonts w:ascii="Verdana" w:eastAsia="Arial" w:hAnsi="Verdana" w:cs="Arial"/>
          <w:sz w:val="20"/>
          <w:szCs w:val="20"/>
        </w:rPr>
        <w:t xml:space="preserve"> </w:t>
      </w:r>
      <w:r w:rsidRPr="001A1CC7">
        <w:rPr>
          <w:rFonts w:ascii="Verdana" w:hAnsi="Verdana"/>
          <w:sz w:val="20"/>
          <w:szCs w:val="20"/>
        </w:rPr>
        <w:t xml:space="preserve">Informacje dodatkowe  </w:t>
      </w:r>
    </w:p>
    <w:p w14:paraId="1EB4B6F0" w14:textId="77777777" w:rsidR="001A1CC7" w:rsidRPr="001A1CC7" w:rsidRDefault="001A1CC7" w:rsidP="001A1CC7">
      <w:pPr>
        <w:spacing w:after="31" w:line="276" w:lineRule="auto"/>
        <w:ind w:left="768"/>
        <w:jc w:val="left"/>
        <w:rPr>
          <w:rFonts w:ascii="Verdana" w:hAnsi="Verdana"/>
          <w:color w:val="auto"/>
          <w:szCs w:val="20"/>
        </w:rPr>
      </w:pPr>
      <w:r w:rsidRPr="001A1CC7">
        <w:rPr>
          <w:rFonts w:ascii="Verdana" w:hAnsi="Verdana"/>
          <w:b/>
          <w:color w:val="auto"/>
          <w:szCs w:val="20"/>
        </w:rPr>
        <w:t xml:space="preserve"> </w:t>
      </w:r>
    </w:p>
    <w:p w14:paraId="15DAE0A5" w14:textId="77777777" w:rsidR="001A1CC7" w:rsidRPr="001A1CC7" w:rsidRDefault="001A1CC7" w:rsidP="001A1CC7">
      <w:pPr>
        <w:spacing w:after="0" w:line="276" w:lineRule="auto"/>
        <w:ind w:left="67" w:right="18"/>
        <w:rPr>
          <w:rFonts w:ascii="Verdana" w:hAnsi="Verdana"/>
          <w:color w:val="auto"/>
          <w:szCs w:val="20"/>
        </w:rPr>
      </w:pPr>
      <w:r w:rsidRPr="001A1CC7">
        <w:rPr>
          <w:rFonts w:ascii="Verdana" w:hAnsi="Verdana"/>
          <w:color w:val="auto"/>
          <w:szCs w:val="20"/>
        </w:rPr>
        <w:t xml:space="preserve">Zamawiający przy organizacji wydarzeń zastrzega sobie możliwość zamówienia wybranych elementów np. organizacja noclegu, transportu, zapewnienie cateringu etc. Również w takiej sytuacji prowizja Wykonawcy liczona jest wyłącznie od wartości usług zamówionych u Wykonawcy i wykonanych.  </w:t>
      </w:r>
    </w:p>
    <w:p w14:paraId="08E8CA0D" w14:textId="77777777" w:rsidR="001A1CC7" w:rsidRPr="001A1CC7" w:rsidRDefault="001A1CC7" w:rsidP="001A1CC7">
      <w:pPr>
        <w:spacing w:after="103" w:line="276" w:lineRule="auto"/>
        <w:ind w:left="72"/>
        <w:jc w:val="left"/>
        <w:rPr>
          <w:rFonts w:ascii="Verdana" w:hAnsi="Verdana"/>
          <w:color w:val="auto"/>
          <w:szCs w:val="20"/>
        </w:rPr>
      </w:pPr>
    </w:p>
    <w:p w14:paraId="659BF95C" w14:textId="77777777" w:rsidR="001A1CC7" w:rsidRPr="001A1CC7" w:rsidRDefault="001A1CC7" w:rsidP="001A1CC7">
      <w:pPr>
        <w:spacing w:after="0" w:line="276" w:lineRule="auto"/>
        <w:ind w:left="67" w:right="18"/>
        <w:rPr>
          <w:rFonts w:ascii="Verdana" w:hAnsi="Verdana"/>
          <w:color w:val="auto"/>
          <w:szCs w:val="20"/>
        </w:rPr>
      </w:pPr>
      <w:r w:rsidRPr="001A1CC7">
        <w:rPr>
          <w:rFonts w:ascii="Verdana" w:hAnsi="Verdana"/>
          <w:color w:val="auto"/>
          <w:szCs w:val="20"/>
        </w:rPr>
        <w:t xml:space="preserve">Wykonawca w momencie zakupu będzie zobowiązany do regulowania  należności z tytułu realizacji usług ze środków własnych. Wynagrodzenie wykonawcy za świadczenie usług zostanie obliczone zgodnie z treścią wzoru umowy stanowiącej załącznik do SWZ.  </w:t>
      </w:r>
    </w:p>
    <w:p w14:paraId="2BBA37CF" w14:textId="77777777" w:rsidR="001A1CC7" w:rsidRPr="001A1CC7" w:rsidRDefault="001A1CC7" w:rsidP="001A1CC7">
      <w:pPr>
        <w:spacing w:after="137" w:line="276" w:lineRule="auto"/>
        <w:ind w:left="869"/>
        <w:jc w:val="left"/>
        <w:rPr>
          <w:rFonts w:ascii="Verdana" w:hAnsi="Verdana"/>
          <w:color w:val="auto"/>
          <w:szCs w:val="20"/>
        </w:rPr>
      </w:pPr>
      <w:r w:rsidRPr="001A1CC7">
        <w:rPr>
          <w:rFonts w:ascii="Verdana" w:hAnsi="Verdana"/>
          <w:color w:val="auto"/>
          <w:szCs w:val="20"/>
        </w:rPr>
        <w:t xml:space="preserve"> </w:t>
      </w:r>
    </w:p>
    <w:p w14:paraId="21FBBD91" w14:textId="77777777" w:rsidR="00811E14" w:rsidRPr="001A1CC7" w:rsidRDefault="00811E14">
      <w:pPr>
        <w:rPr>
          <w:color w:val="auto"/>
        </w:rPr>
      </w:pPr>
    </w:p>
    <w:sectPr w:rsidR="00811E14" w:rsidRPr="001A1CC7" w:rsidSect="00BA754C">
      <w:headerReference w:type="default" r:id="rId15"/>
      <w:footerReference w:type="default" r:id="rId1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07FD9" w14:textId="77777777" w:rsidR="00000000" w:rsidRDefault="006B1B2A">
      <w:pPr>
        <w:spacing w:after="0" w:line="240" w:lineRule="auto"/>
      </w:pPr>
      <w:r>
        <w:separator/>
      </w:r>
    </w:p>
  </w:endnote>
  <w:endnote w:type="continuationSeparator" w:id="0">
    <w:p w14:paraId="4EF1E677" w14:textId="77777777" w:rsidR="00000000" w:rsidRDefault="006B1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432C79F2" w14:paraId="7EBDA9AB" w14:textId="77777777" w:rsidTr="432C79F2">
      <w:trPr>
        <w:trHeight w:val="300"/>
      </w:trPr>
      <w:tc>
        <w:tcPr>
          <w:tcW w:w="3020" w:type="dxa"/>
        </w:tcPr>
        <w:p w14:paraId="49376ECC" w14:textId="4B9BE7F8" w:rsidR="432C79F2" w:rsidRDefault="432C79F2" w:rsidP="432C79F2">
          <w:pPr>
            <w:pStyle w:val="Nagwek"/>
            <w:ind w:left="-115"/>
            <w:jc w:val="left"/>
          </w:pPr>
        </w:p>
      </w:tc>
      <w:tc>
        <w:tcPr>
          <w:tcW w:w="3020" w:type="dxa"/>
        </w:tcPr>
        <w:p w14:paraId="689067AF" w14:textId="4AA20BAD" w:rsidR="432C79F2" w:rsidRDefault="432C79F2" w:rsidP="432C79F2">
          <w:pPr>
            <w:pStyle w:val="Nagwek"/>
            <w:jc w:val="center"/>
          </w:pPr>
        </w:p>
      </w:tc>
      <w:tc>
        <w:tcPr>
          <w:tcW w:w="3020" w:type="dxa"/>
        </w:tcPr>
        <w:p w14:paraId="5BA65BB4" w14:textId="1608570E" w:rsidR="432C79F2" w:rsidRDefault="432C79F2" w:rsidP="432C79F2">
          <w:pPr>
            <w:pStyle w:val="Nagwek"/>
            <w:ind w:right="-115"/>
            <w:jc w:val="right"/>
          </w:pPr>
        </w:p>
      </w:tc>
    </w:tr>
  </w:tbl>
  <w:p w14:paraId="7EF43D16" w14:textId="1369381C" w:rsidR="432C79F2" w:rsidRDefault="432C79F2" w:rsidP="432C79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A8A97" w14:textId="77777777" w:rsidR="00000000" w:rsidRDefault="006B1B2A">
      <w:pPr>
        <w:spacing w:after="0" w:line="240" w:lineRule="auto"/>
      </w:pPr>
      <w:r>
        <w:separator/>
      </w:r>
    </w:p>
  </w:footnote>
  <w:footnote w:type="continuationSeparator" w:id="0">
    <w:p w14:paraId="6058411F" w14:textId="77777777" w:rsidR="00000000" w:rsidRDefault="006B1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432C79F2" w14:paraId="4ED053C7" w14:textId="77777777" w:rsidTr="432C79F2">
      <w:trPr>
        <w:trHeight w:val="300"/>
      </w:trPr>
      <w:tc>
        <w:tcPr>
          <w:tcW w:w="3020" w:type="dxa"/>
        </w:tcPr>
        <w:p w14:paraId="4DEEEEA7" w14:textId="53E04B7D" w:rsidR="432C79F2" w:rsidRDefault="432C79F2" w:rsidP="432C79F2">
          <w:pPr>
            <w:pStyle w:val="Nagwek"/>
            <w:ind w:left="-115"/>
            <w:jc w:val="left"/>
            <w:rPr>
              <w:rFonts w:ascii="Verdana" w:hAnsi="Verdana"/>
              <w:color w:val="auto"/>
            </w:rPr>
          </w:pPr>
          <w:r>
            <w:rPr>
              <w:noProof/>
            </w:rPr>
            <w:drawing>
              <wp:inline distT="0" distB="0" distL="0" distR="0" wp14:anchorId="7C30A5F9" wp14:editId="0BFC7C46">
                <wp:extent cx="704787" cy="1523365"/>
                <wp:effectExtent l="0" t="0" r="0" b="0"/>
                <wp:docPr id="25"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1">
                          <a:extLst>
                            <a:ext uri="{28A0092B-C50C-407E-A947-70E740481C1C}">
                              <a14:useLocalDpi xmlns:a14="http://schemas.microsoft.com/office/drawing/2010/main" val="0"/>
                            </a:ext>
                          </a:extLst>
                        </a:blip>
                        <a:stretch>
                          <a:fillRect/>
                        </a:stretch>
                      </pic:blipFill>
                      <pic:spPr>
                        <a:xfrm>
                          <a:off x="0" y="0"/>
                          <a:ext cx="704787" cy="1523365"/>
                        </a:xfrm>
                        <a:prstGeom prst="rect">
                          <a:avLst/>
                        </a:prstGeom>
                      </pic:spPr>
                    </pic:pic>
                  </a:graphicData>
                </a:graphic>
              </wp:inline>
            </w:drawing>
          </w:r>
        </w:p>
      </w:tc>
      <w:tc>
        <w:tcPr>
          <w:tcW w:w="3020" w:type="dxa"/>
        </w:tcPr>
        <w:p w14:paraId="3CDAE7CC" w14:textId="500E7D83" w:rsidR="432C79F2" w:rsidRDefault="432C79F2" w:rsidP="432C79F2">
          <w:pPr>
            <w:pStyle w:val="Nagwek"/>
            <w:jc w:val="center"/>
          </w:pPr>
        </w:p>
      </w:tc>
      <w:tc>
        <w:tcPr>
          <w:tcW w:w="3020" w:type="dxa"/>
        </w:tcPr>
        <w:p w14:paraId="65EE1BA3" w14:textId="71BD03E0" w:rsidR="432C79F2" w:rsidRDefault="432C79F2" w:rsidP="432C79F2">
          <w:pPr>
            <w:pStyle w:val="Nagwek"/>
            <w:ind w:right="-115"/>
            <w:jc w:val="right"/>
          </w:pPr>
        </w:p>
      </w:tc>
    </w:tr>
  </w:tbl>
  <w:p w14:paraId="5F6D534E" w14:textId="7AB4365C" w:rsidR="432C79F2" w:rsidRDefault="432C79F2" w:rsidP="432C79F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75DC"/>
    <w:multiLevelType w:val="hybridMultilevel"/>
    <w:tmpl w:val="7DFA51C2"/>
    <w:lvl w:ilvl="0" w:tplc="E16A5A36">
      <w:start w:val="1"/>
      <w:numFmt w:val="lowerLetter"/>
      <w:lvlText w:val="%1)"/>
      <w:lvlJc w:val="left"/>
      <w:pPr>
        <w:ind w:left="13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B68FFDC">
      <w:start w:val="1"/>
      <w:numFmt w:val="lowerLetter"/>
      <w:lvlText w:val="%2"/>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0EAEC6A">
      <w:start w:val="1"/>
      <w:numFmt w:val="lowerRoman"/>
      <w:lvlText w:val="%3"/>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4F88E34">
      <w:start w:val="1"/>
      <w:numFmt w:val="decimal"/>
      <w:lvlText w:val="%4"/>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8BACBD0">
      <w:start w:val="1"/>
      <w:numFmt w:val="lowerLetter"/>
      <w:lvlText w:val="%5"/>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57CDABC">
      <w:start w:val="1"/>
      <w:numFmt w:val="lowerRoman"/>
      <w:lvlText w:val="%6"/>
      <w:lvlJc w:val="left"/>
      <w:pPr>
        <w:ind w:left="45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CAEBA86">
      <w:start w:val="1"/>
      <w:numFmt w:val="decimal"/>
      <w:lvlText w:val="%7"/>
      <w:lvlJc w:val="left"/>
      <w:pPr>
        <w:ind w:left="52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970E07A">
      <w:start w:val="1"/>
      <w:numFmt w:val="lowerLetter"/>
      <w:lvlText w:val="%8"/>
      <w:lvlJc w:val="left"/>
      <w:pPr>
        <w:ind w:left="59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8BEBEB2">
      <w:start w:val="1"/>
      <w:numFmt w:val="lowerRoman"/>
      <w:lvlText w:val="%9"/>
      <w:lvlJc w:val="left"/>
      <w:pPr>
        <w:ind w:left="66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3D1809"/>
    <w:multiLevelType w:val="hybridMultilevel"/>
    <w:tmpl w:val="92ECF396"/>
    <w:lvl w:ilvl="0" w:tplc="881AD6F8">
      <w:start w:val="1"/>
      <w:numFmt w:val="bullet"/>
      <w:lvlText w:val="✓"/>
      <w:lvlJc w:val="left"/>
      <w:pPr>
        <w:ind w:left="11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162698A">
      <w:start w:val="1"/>
      <w:numFmt w:val="bullet"/>
      <w:lvlText w:val="o"/>
      <w:lvlJc w:val="left"/>
      <w:pPr>
        <w:ind w:left="16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C7C684A">
      <w:start w:val="1"/>
      <w:numFmt w:val="bullet"/>
      <w:lvlText w:val="▪"/>
      <w:lvlJc w:val="left"/>
      <w:pPr>
        <w:ind w:left="23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5B00658">
      <w:start w:val="1"/>
      <w:numFmt w:val="bullet"/>
      <w:lvlText w:val="•"/>
      <w:lvlJc w:val="left"/>
      <w:pPr>
        <w:ind w:left="30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3508784">
      <w:start w:val="1"/>
      <w:numFmt w:val="bullet"/>
      <w:lvlText w:val="o"/>
      <w:lvlJc w:val="left"/>
      <w:pPr>
        <w:ind w:left="38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85E7286">
      <w:start w:val="1"/>
      <w:numFmt w:val="bullet"/>
      <w:lvlText w:val="▪"/>
      <w:lvlJc w:val="left"/>
      <w:pPr>
        <w:ind w:left="45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C4A91D4">
      <w:start w:val="1"/>
      <w:numFmt w:val="bullet"/>
      <w:lvlText w:val="•"/>
      <w:lvlJc w:val="left"/>
      <w:pPr>
        <w:ind w:left="52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BE2B18A">
      <w:start w:val="1"/>
      <w:numFmt w:val="bullet"/>
      <w:lvlText w:val="o"/>
      <w:lvlJc w:val="left"/>
      <w:pPr>
        <w:ind w:left="59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4FE1F9C">
      <w:start w:val="1"/>
      <w:numFmt w:val="bullet"/>
      <w:lvlText w:val="▪"/>
      <w:lvlJc w:val="left"/>
      <w:pPr>
        <w:ind w:left="66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9516C4"/>
    <w:multiLevelType w:val="hybridMultilevel"/>
    <w:tmpl w:val="4ACABEC8"/>
    <w:lvl w:ilvl="0" w:tplc="9A309F62">
      <w:start w:val="1"/>
      <w:numFmt w:val="bullet"/>
      <w:lvlText w:val="✓"/>
      <w:lvlJc w:val="left"/>
      <w:pPr>
        <w:ind w:left="11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DFA3A4C">
      <w:start w:val="1"/>
      <w:numFmt w:val="bullet"/>
      <w:lvlText w:val="o"/>
      <w:lvlJc w:val="left"/>
      <w:pPr>
        <w:ind w:left="16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3087EB2">
      <w:start w:val="1"/>
      <w:numFmt w:val="bullet"/>
      <w:lvlText w:val="▪"/>
      <w:lvlJc w:val="left"/>
      <w:pPr>
        <w:ind w:left="23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D92DE96">
      <w:start w:val="1"/>
      <w:numFmt w:val="bullet"/>
      <w:lvlText w:val="•"/>
      <w:lvlJc w:val="left"/>
      <w:pPr>
        <w:ind w:left="30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4889E9A">
      <w:start w:val="1"/>
      <w:numFmt w:val="bullet"/>
      <w:lvlText w:val="o"/>
      <w:lvlJc w:val="left"/>
      <w:pPr>
        <w:ind w:left="38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2B83002">
      <w:start w:val="1"/>
      <w:numFmt w:val="bullet"/>
      <w:lvlText w:val="▪"/>
      <w:lvlJc w:val="left"/>
      <w:pPr>
        <w:ind w:left="45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8AC0B80">
      <w:start w:val="1"/>
      <w:numFmt w:val="bullet"/>
      <w:lvlText w:val="•"/>
      <w:lvlJc w:val="left"/>
      <w:pPr>
        <w:ind w:left="52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B907344">
      <w:start w:val="1"/>
      <w:numFmt w:val="bullet"/>
      <w:lvlText w:val="o"/>
      <w:lvlJc w:val="left"/>
      <w:pPr>
        <w:ind w:left="59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3C6FEB2">
      <w:start w:val="1"/>
      <w:numFmt w:val="bullet"/>
      <w:lvlText w:val="▪"/>
      <w:lvlJc w:val="left"/>
      <w:pPr>
        <w:ind w:left="66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6BE23E3"/>
    <w:multiLevelType w:val="hybridMultilevel"/>
    <w:tmpl w:val="D480E05E"/>
    <w:lvl w:ilvl="0" w:tplc="2DEC04D2">
      <w:start w:val="1"/>
      <w:numFmt w:val="lowerLetter"/>
      <w:lvlText w:val="%1)"/>
      <w:lvlJc w:val="left"/>
      <w:pPr>
        <w:ind w:left="1334"/>
      </w:pPr>
      <w:rPr>
        <w:rFonts w:ascii="Verdana" w:eastAsia="Verdana" w:hAnsi="Verdana" w:cs="Verdana"/>
        <w:b w:val="0"/>
        <w:i w:val="0"/>
        <w:strike w:val="0"/>
        <w:dstrike w:val="0"/>
        <w:color w:val="222222"/>
        <w:sz w:val="20"/>
        <w:szCs w:val="20"/>
        <w:u w:val="none" w:color="000000"/>
        <w:bdr w:val="none" w:sz="0" w:space="0" w:color="auto"/>
        <w:shd w:val="clear" w:color="auto" w:fill="auto"/>
        <w:vertAlign w:val="baseline"/>
      </w:rPr>
    </w:lvl>
    <w:lvl w:ilvl="1" w:tplc="35D24552">
      <w:start w:val="1"/>
      <w:numFmt w:val="lowerLetter"/>
      <w:lvlText w:val="%2"/>
      <w:lvlJc w:val="left"/>
      <w:pPr>
        <w:ind w:left="1646"/>
      </w:pPr>
      <w:rPr>
        <w:rFonts w:ascii="Verdana" w:eastAsia="Verdana" w:hAnsi="Verdana" w:cs="Verdana"/>
        <w:b w:val="0"/>
        <w:i w:val="0"/>
        <w:strike w:val="0"/>
        <w:dstrike w:val="0"/>
        <w:color w:val="222222"/>
        <w:sz w:val="20"/>
        <w:szCs w:val="20"/>
        <w:u w:val="none" w:color="000000"/>
        <w:bdr w:val="none" w:sz="0" w:space="0" w:color="auto"/>
        <w:shd w:val="clear" w:color="auto" w:fill="auto"/>
        <w:vertAlign w:val="baseline"/>
      </w:rPr>
    </w:lvl>
    <w:lvl w:ilvl="2" w:tplc="B79680BA">
      <w:start w:val="1"/>
      <w:numFmt w:val="lowerRoman"/>
      <w:lvlText w:val="%3"/>
      <w:lvlJc w:val="left"/>
      <w:pPr>
        <w:ind w:left="2366"/>
      </w:pPr>
      <w:rPr>
        <w:rFonts w:ascii="Verdana" w:eastAsia="Verdana" w:hAnsi="Verdana" w:cs="Verdana"/>
        <w:b w:val="0"/>
        <w:i w:val="0"/>
        <w:strike w:val="0"/>
        <w:dstrike w:val="0"/>
        <w:color w:val="222222"/>
        <w:sz w:val="20"/>
        <w:szCs w:val="20"/>
        <w:u w:val="none" w:color="000000"/>
        <w:bdr w:val="none" w:sz="0" w:space="0" w:color="auto"/>
        <w:shd w:val="clear" w:color="auto" w:fill="auto"/>
        <w:vertAlign w:val="baseline"/>
      </w:rPr>
    </w:lvl>
    <w:lvl w:ilvl="3" w:tplc="C3284884">
      <w:start w:val="1"/>
      <w:numFmt w:val="decimal"/>
      <w:lvlText w:val="%4"/>
      <w:lvlJc w:val="left"/>
      <w:pPr>
        <w:ind w:left="3086"/>
      </w:pPr>
      <w:rPr>
        <w:rFonts w:ascii="Verdana" w:eastAsia="Verdana" w:hAnsi="Verdana" w:cs="Verdana"/>
        <w:b w:val="0"/>
        <w:i w:val="0"/>
        <w:strike w:val="0"/>
        <w:dstrike w:val="0"/>
        <w:color w:val="222222"/>
        <w:sz w:val="20"/>
        <w:szCs w:val="20"/>
        <w:u w:val="none" w:color="000000"/>
        <w:bdr w:val="none" w:sz="0" w:space="0" w:color="auto"/>
        <w:shd w:val="clear" w:color="auto" w:fill="auto"/>
        <w:vertAlign w:val="baseline"/>
      </w:rPr>
    </w:lvl>
    <w:lvl w:ilvl="4" w:tplc="72A6E6B0">
      <w:start w:val="1"/>
      <w:numFmt w:val="lowerLetter"/>
      <w:lvlText w:val="%5"/>
      <w:lvlJc w:val="left"/>
      <w:pPr>
        <w:ind w:left="3806"/>
      </w:pPr>
      <w:rPr>
        <w:rFonts w:ascii="Verdana" w:eastAsia="Verdana" w:hAnsi="Verdana" w:cs="Verdana"/>
        <w:b w:val="0"/>
        <w:i w:val="0"/>
        <w:strike w:val="0"/>
        <w:dstrike w:val="0"/>
        <w:color w:val="222222"/>
        <w:sz w:val="20"/>
        <w:szCs w:val="20"/>
        <w:u w:val="none" w:color="000000"/>
        <w:bdr w:val="none" w:sz="0" w:space="0" w:color="auto"/>
        <w:shd w:val="clear" w:color="auto" w:fill="auto"/>
        <w:vertAlign w:val="baseline"/>
      </w:rPr>
    </w:lvl>
    <w:lvl w:ilvl="5" w:tplc="696019D6">
      <w:start w:val="1"/>
      <w:numFmt w:val="lowerRoman"/>
      <w:lvlText w:val="%6"/>
      <w:lvlJc w:val="left"/>
      <w:pPr>
        <w:ind w:left="4526"/>
      </w:pPr>
      <w:rPr>
        <w:rFonts w:ascii="Verdana" w:eastAsia="Verdana" w:hAnsi="Verdana" w:cs="Verdana"/>
        <w:b w:val="0"/>
        <w:i w:val="0"/>
        <w:strike w:val="0"/>
        <w:dstrike w:val="0"/>
        <w:color w:val="222222"/>
        <w:sz w:val="20"/>
        <w:szCs w:val="20"/>
        <w:u w:val="none" w:color="000000"/>
        <w:bdr w:val="none" w:sz="0" w:space="0" w:color="auto"/>
        <w:shd w:val="clear" w:color="auto" w:fill="auto"/>
        <w:vertAlign w:val="baseline"/>
      </w:rPr>
    </w:lvl>
    <w:lvl w:ilvl="6" w:tplc="76CABB62">
      <w:start w:val="1"/>
      <w:numFmt w:val="decimal"/>
      <w:lvlText w:val="%7"/>
      <w:lvlJc w:val="left"/>
      <w:pPr>
        <w:ind w:left="5246"/>
      </w:pPr>
      <w:rPr>
        <w:rFonts w:ascii="Verdana" w:eastAsia="Verdana" w:hAnsi="Verdana" w:cs="Verdana"/>
        <w:b w:val="0"/>
        <w:i w:val="0"/>
        <w:strike w:val="0"/>
        <w:dstrike w:val="0"/>
        <w:color w:val="222222"/>
        <w:sz w:val="20"/>
        <w:szCs w:val="20"/>
        <w:u w:val="none" w:color="000000"/>
        <w:bdr w:val="none" w:sz="0" w:space="0" w:color="auto"/>
        <w:shd w:val="clear" w:color="auto" w:fill="auto"/>
        <w:vertAlign w:val="baseline"/>
      </w:rPr>
    </w:lvl>
    <w:lvl w:ilvl="7" w:tplc="482AE81E">
      <w:start w:val="1"/>
      <w:numFmt w:val="lowerLetter"/>
      <w:lvlText w:val="%8"/>
      <w:lvlJc w:val="left"/>
      <w:pPr>
        <w:ind w:left="5966"/>
      </w:pPr>
      <w:rPr>
        <w:rFonts w:ascii="Verdana" w:eastAsia="Verdana" w:hAnsi="Verdana" w:cs="Verdana"/>
        <w:b w:val="0"/>
        <w:i w:val="0"/>
        <w:strike w:val="0"/>
        <w:dstrike w:val="0"/>
        <w:color w:val="222222"/>
        <w:sz w:val="20"/>
        <w:szCs w:val="20"/>
        <w:u w:val="none" w:color="000000"/>
        <w:bdr w:val="none" w:sz="0" w:space="0" w:color="auto"/>
        <w:shd w:val="clear" w:color="auto" w:fill="auto"/>
        <w:vertAlign w:val="baseline"/>
      </w:rPr>
    </w:lvl>
    <w:lvl w:ilvl="8" w:tplc="77126C3E">
      <w:start w:val="1"/>
      <w:numFmt w:val="lowerRoman"/>
      <w:lvlText w:val="%9"/>
      <w:lvlJc w:val="left"/>
      <w:pPr>
        <w:ind w:left="6686"/>
      </w:pPr>
      <w:rPr>
        <w:rFonts w:ascii="Verdana" w:eastAsia="Verdana" w:hAnsi="Verdana" w:cs="Verdana"/>
        <w:b w:val="0"/>
        <w:i w:val="0"/>
        <w:strike w:val="0"/>
        <w:dstrike w:val="0"/>
        <w:color w:val="222222"/>
        <w:sz w:val="20"/>
        <w:szCs w:val="20"/>
        <w:u w:val="none" w:color="000000"/>
        <w:bdr w:val="none" w:sz="0" w:space="0" w:color="auto"/>
        <w:shd w:val="clear" w:color="auto" w:fill="auto"/>
        <w:vertAlign w:val="baseline"/>
      </w:rPr>
    </w:lvl>
  </w:abstractNum>
  <w:abstractNum w:abstractNumId="4" w15:restartNumberingAfterBreak="0">
    <w:nsid w:val="1A9B6F08"/>
    <w:multiLevelType w:val="hybridMultilevel"/>
    <w:tmpl w:val="C178CE08"/>
    <w:lvl w:ilvl="0" w:tplc="FFFFFFFF">
      <w:start w:val="1"/>
      <w:numFmt w:val="lowerLetter"/>
      <w:lvlText w:val="%1)"/>
      <w:lvlJc w:val="left"/>
      <w:pPr>
        <w:ind w:left="1133"/>
      </w:pPr>
      <w:rPr>
        <w:b w:val="0"/>
        <w:i w:val="0"/>
        <w:strike w:val="0"/>
        <w:dstrike w:val="0"/>
        <w:color w:val="000000"/>
        <w:sz w:val="20"/>
        <w:szCs w:val="20"/>
        <w:u w:val="none" w:color="000000"/>
        <w:bdr w:val="none" w:sz="0" w:space="0" w:color="auto"/>
        <w:shd w:val="clear" w:color="auto" w:fill="auto"/>
        <w:vertAlign w:val="baseline"/>
      </w:rPr>
    </w:lvl>
    <w:lvl w:ilvl="1" w:tplc="6220B956">
      <w:start w:val="1"/>
      <w:numFmt w:val="lowerLetter"/>
      <w:lvlText w:val="%2"/>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8D08232">
      <w:start w:val="1"/>
      <w:numFmt w:val="lowerRoman"/>
      <w:lvlText w:val="%3"/>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A5E9894">
      <w:start w:val="1"/>
      <w:numFmt w:val="decimal"/>
      <w:lvlText w:val="%4"/>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8FCA8FA">
      <w:start w:val="1"/>
      <w:numFmt w:val="lowerLetter"/>
      <w:lvlText w:val="%5"/>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D8859B8">
      <w:start w:val="1"/>
      <w:numFmt w:val="lowerRoman"/>
      <w:lvlText w:val="%6"/>
      <w:lvlJc w:val="left"/>
      <w:pPr>
        <w:ind w:left="45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DBAAE30">
      <w:start w:val="1"/>
      <w:numFmt w:val="decimal"/>
      <w:lvlText w:val="%7"/>
      <w:lvlJc w:val="left"/>
      <w:pPr>
        <w:ind w:left="52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79E771E">
      <w:start w:val="1"/>
      <w:numFmt w:val="lowerLetter"/>
      <w:lvlText w:val="%8"/>
      <w:lvlJc w:val="left"/>
      <w:pPr>
        <w:ind w:left="59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E30D806">
      <w:start w:val="1"/>
      <w:numFmt w:val="lowerRoman"/>
      <w:lvlText w:val="%9"/>
      <w:lvlJc w:val="left"/>
      <w:pPr>
        <w:ind w:left="66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07678CD"/>
    <w:multiLevelType w:val="hybridMultilevel"/>
    <w:tmpl w:val="53205158"/>
    <w:lvl w:ilvl="0" w:tplc="11B6BCB4">
      <w:start w:val="1"/>
      <w:numFmt w:val="bullet"/>
      <w:lvlText w:val="✓"/>
      <w:lvlJc w:val="left"/>
      <w:pPr>
        <w:ind w:left="11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CD8D064">
      <w:start w:val="1"/>
      <w:numFmt w:val="bullet"/>
      <w:lvlText w:val="o"/>
      <w:lvlJc w:val="left"/>
      <w:pPr>
        <w:ind w:left="16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41A7528">
      <w:start w:val="1"/>
      <w:numFmt w:val="bullet"/>
      <w:lvlText w:val="▪"/>
      <w:lvlJc w:val="left"/>
      <w:pPr>
        <w:ind w:left="23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7D85BD2">
      <w:start w:val="1"/>
      <w:numFmt w:val="bullet"/>
      <w:lvlText w:val="•"/>
      <w:lvlJc w:val="left"/>
      <w:pPr>
        <w:ind w:left="30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F44607E">
      <w:start w:val="1"/>
      <w:numFmt w:val="bullet"/>
      <w:lvlText w:val="o"/>
      <w:lvlJc w:val="left"/>
      <w:pPr>
        <w:ind w:left="38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9FA6B42">
      <w:start w:val="1"/>
      <w:numFmt w:val="bullet"/>
      <w:lvlText w:val="▪"/>
      <w:lvlJc w:val="left"/>
      <w:pPr>
        <w:ind w:left="45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FBC4CE0">
      <w:start w:val="1"/>
      <w:numFmt w:val="bullet"/>
      <w:lvlText w:val="•"/>
      <w:lvlJc w:val="left"/>
      <w:pPr>
        <w:ind w:left="52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CDCF8F6">
      <w:start w:val="1"/>
      <w:numFmt w:val="bullet"/>
      <w:lvlText w:val="o"/>
      <w:lvlJc w:val="left"/>
      <w:pPr>
        <w:ind w:left="59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360231E">
      <w:start w:val="1"/>
      <w:numFmt w:val="bullet"/>
      <w:lvlText w:val="▪"/>
      <w:lvlJc w:val="left"/>
      <w:pPr>
        <w:ind w:left="66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3B2217F"/>
    <w:multiLevelType w:val="hybridMultilevel"/>
    <w:tmpl w:val="60202F4E"/>
    <w:lvl w:ilvl="0" w:tplc="40382816">
      <w:start w:val="1"/>
      <w:numFmt w:val="bullet"/>
      <w:lvlText w:val="•"/>
      <w:lvlJc w:val="left"/>
      <w:pPr>
        <w:ind w:left="12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069BA4">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37EC4BC">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E3AB64E">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141BEE">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B8A934">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DC25C8">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E43C30">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56AF1B6">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94D326A"/>
    <w:multiLevelType w:val="hybridMultilevel"/>
    <w:tmpl w:val="B0B0C944"/>
    <w:lvl w:ilvl="0" w:tplc="BA0C140A">
      <w:start w:val="1"/>
      <w:numFmt w:val="bullet"/>
      <w:lvlText w:val="✓"/>
      <w:lvlJc w:val="left"/>
      <w:pPr>
        <w:ind w:left="13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1FE8C88">
      <w:start w:val="1"/>
      <w:numFmt w:val="bullet"/>
      <w:lvlText w:val="o"/>
      <w:lvlJc w:val="left"/>
      <w:pPr>
        <w:ind w:left="16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6540AB4">
      <w:start w:val="1"/>
      <w:numFmt w:val="bullet"/>
      <w:lvlText w:val="▪"/>
      <w:lvlJc w:val="left"/>
      <w:pPr>
        <w:ind w:left="23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A6418B4">
      <w:start w:val="1"/>
      <w:numFmt w:val="bullet"/>
      <w:lvlText w:val="•"/>
      <w:lvlJc w:val="left"/>
      <w:pPr>
        <w:ind w:left="30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66A8572">
      <w:start w:val="1"/>
      <w:numFmt w:val="bullet"/>
      <w:lvlText w:val="o"/>
      <w:lvlJc w:val="left"/>
      <w:pPr>
        <w:ind w:left="38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95265A4">
      <w:start w:val="1"/>
      <w:numFmt w:val="bullet"/>
      <w:lvlText w:val="▪"/>
      <w:lvlJc w:val="left"/>
      <w:pPr>
        <w:ind w:left="45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FC89384">
      <w:start w:val="1"/>
      <w:numFmt w:val="bullet"/>
      <w:lvlText w:val="•"/>
      <w:lvlJc w:val="left"/>
      <w:pPr>
        <w:ind w:left="52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96A9874">
      <w:start w:val="1"/>
      <w:numFmt w:val="bullet"/>
      <w:lvlText w:val="o"/>
      <w:lvlJc w:val="left"/>
      <w:pPr>
        <w:ind w:left="59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D56C636">
      <w:start w:val="1"/>
      <w:numFmt w:val="bullet"/>
      <w:lvlText w:val="▪"/>
      <w:lvlJc w:val="left"/>
      <w:pPr>
        <w:ind w:left="66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D3A436B"/>
    <w:multiLevelType w:val="hybridMultilevel"/>
    <w:tmpl w:val="5236582E"/>
    <w:lvl w:ilvl="0" w:tplc="5D3C2CF2">
      <w:start w:val="1"/>
      <w:numFmt w:val="bullet"/>
      <w:lvlText w:val="✓"/>
      <w:lvlJc w:val="left"/>
      <w:pPr>
        <w:ind w:left="13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BC2C062">
      <w:start w:val="1"/>
      <w:numFmt w:val="bullet"/>
      <w:lvlText w:val="o"/>
      <w:lvlJc w:val="left"/>
      <w:pPr>
        <w:ind w:left="16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51675E0">
      <w:start w:val="1"/>
      <w:numFmt w:val="bullet"/>
      <w:lvlText w:val="▪"/>
      <w:lvlJc w:val="left"/>
      <w:pPr>
        <w:ind w:left="23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A9C5A3A">
      <w:start w:val="1"/>
      <w:numFmt w:val="bullet"/>
      <w:lvlText w:val="•"/>
      <w:lvlJc w:val="left"/>
      <w:pPr>
        <w:ind w:left="30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DFE0DAC">
      <w:start w:val="1"/>
      <w:numFmt w:val="bullet"/>
      <w:lvlText w:val="o"/>
      <w:lvlJc w:val="left"/>
      <w:pPr>
        <w:ind w:left="38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DA46236">
      <w:start w:val="1"/>
      <w:numFmt w:val="bullet"/>
      <w:lvlText w:val="▪"/>
      <w:lvlJc w:val="left"/>
      <w:pPr>
        <w:ind w:left="45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FAC75E0">
      <w:start w:val="1"/>
      <w:numFmt w:val="bullet"/>
      <w:lvlText w:val="•"/>
      <w:lvlJc w:val="left"/>
      <w:pPr>
        <w:ind w:left="52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6EE899A">
      <w:start w:val="1"/>
      <w:numFmt w:val="bullet"/>
      <w:lvlText w:val="o"/>
      <w:lvlJc w:val="left"/>
      <w:pPr>
        <w:ind w:left="59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488CA86">
      <w:start w:val="1"/>
      <w:numFmt w:val="bullet"/>
      <w:lvlText w:val="▪"/>
      <w:lvlJc w:val="left"/>
      <w:pPr>
        <w:ind w:left="66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E26262D"/>
    <w:multiLevelType w:val="hybridMultilevel"/>
    <w:tmpl w:val="6BF2A64C"/>
    <w:lvl w:ilvl="0" w:tplc="4C4453C0">
      <w:start w:val="1"/>
      <w:numFmt w:val="lowerLetter"/>
      <w:lvlText w:val="%1)"/>
      <w:lvlJc w:val="left"/>
      <w:pPr>
        <w:ind w:left="13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0185534">
      <w:start w:val="1"/>
      <w:numFmt w:val="lowerLetter"/>
      <w:lvlText w:val="%2"/>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232E47C">
      <w:start w:val="1"/>
      <w:numFmt w:val="lowerRoman"/>
      <w:lvlText w:val="%3"/>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DFA2BB2">
      <w:start w:val="1"/>
      <w:numFmt w:val="decimal"/>
      <w:lvlText w:val="%4"/>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45AC412">
      <w:start w:val="1"/>
      <w:numFmt w:val="lowerLetter"/>
      <w:lvlText w:val="%5"/>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4B6CC6E">
      <w:start w:val="1"/>
      <w:numFmt w:val="lowerRoman"/>
      <w:lvlText w:val="%6"/>
      <w:lvlJc w:val="left"/>
      <w:pPr>
        <w:ind w:left="45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5664D10">
      <w:start w:val="1"/>
      <w:numFmt w:val="decimal"/>
      <w:lvlText w:val="%7"/>
      <w:lvlJc w:val="left"/>
      <w:pPr>
        <w:ind w:left="52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7E09488">
      <w:start w:val="1"/>
      <w:numFmt w:val="lowerLetter"/>
      <w:lvlText w:val="%8"/>
      <w:lvlJc w:val="left"/>
      <w:pPr>
        <w:ind w:left="59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024287C">
      <w:start w:val="1"/>
      <w:numFmt w:val="lowerRoman"/>
      <w:lvlText w:val="%9"/>
      <w:lvlJc w:val="left"/>
      <w:pPr>
        <w:ind w:left="66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5134638"/>
    <w:multiLevelType w:val="hybridMultilevel"/>
    <w:tmpl w:val="215E8C70"/>
    <w:lvl w:ilvl="0" w:tplc="A900198E">
      <w:start w:val="1"/>
      <w:numFmt w:val="bullet"/>
      <w:lvlText w:val="✓"/>
      <w:lvlJc w:val="left"/>
      <w:pPr>
        <w:ind w:left="1368"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088" w:hanging="360"/>
      </w:pPr>
      <w:rPr>
        <w:rFonts w:ascii="Courier New" w:hAnsi="Courier New" w:cs="Courier New" w:hint="default"/>
      </w:rPr>
    </w:lvl>
    <w:lvl w:ilvl="2" w:tplc="04150005" w:tentative="1">
      <w:start w:val="1"/>
      <w:numFmt w:val="bullet"/>
      <w:lvlText w:val=""/>
      <w:lvlJc w:val="left"/>
      <w:pPr>
        <w:ind w:left="2808" w:hanging="360"/>
      </w:pPr>
      <w:rPr>
        <w:rFonts w:ascii="Wingdings" w:hAnsi="Wingdings" w:hint="default"/>
      </w:rPr>
    </w:lvl>
    <w:lvl w:ilvl="3" w:tplc="04150001" w:tentative="1">
      <w:start w:val="1"/>
      <w:numFmt w:val="bullet"/>
      <w:lvlText w:val=""/>
      <w:lvlJc w:val="left"/>
      <w:pPr>
        <w:ind w:left="3528" w:hanging="360"/>
      </w:pPr>
      <w:rPr>
        <w:rFonts w:ascii="Symbol" w:hAnsi="Symbol" w:hint="default"/>
      </w:rPr>
    </w:lvl>
    <w:lvl w:ilvl="4" w:tplc="04150003" w:tentative="1">
      <w:start w:val="1"/>
      <w:numFmt w:val="bullet"/>
      <w:lvlText w:val="o"/>
      <w:lvlJc w:val="left"/>
      <w:pPr>
        <w:ind w:left="4248" w:hanging="360"/>
      </w:pPr>
      <w:rPr>
        <w:rFonts w:ascii="Courier New" w:hAnsi="Courier New" w:cs="Courier New" w:hint="default"/>
      </w:rPr>
    </w:lvl>
    <w:lvl w:ilvl="5" w:tplc="04150005" w:tentative="1">
      <w:start w:val="1"/>
      <w:numFmt w:val="bullet"/>
      <w:lvlText w:val=""/>
      <w:lvlJc w:val="left"/>
      <w:pPr>
        <w:ind w:left="4968" w:hanging="360"/>
      </w:pPr>
      <w:rPr>
        <w:rFonts w:ascii="Wingdings" w:hAnsi="Wingdings" w:hint="default"/>
      </w:rPr>
    </w:lvl>
    <w:lvl w:ilvl="6" w:tplc="04150001" w:tentative="1">
      <w:start w:val="1"/>
      <w:numFmt w:val="bullet"/>
      <w:lvlText w:val=""/>
      <w:lvlJc w:val="left"/>
      <w:pPr>
        <w:ind w:left="5688" w:hanging="360"/>
      </w:pPr>
      <w:rPr>
        <w:rFonts w:ascii="Symbol" w:hAnsi="Symbol" w:hint="default"/>
      </w:rPr>
    </w:lvl>
    <w:lvl w:ilvl="7" w:tplc="04150003" w:tentative="1">
      <w:start w:val="1"/>
      <w:numFmt w:val="bullet"/>
      <w:lvlText w:val="o"/>
      <w:lvlJc w:val="left"/>
      <w:pPr>
        <w:ind w:left="6408" w:hanging="360"/>
      </w:pPr>
      <w:rPr>
        <w:rFonts w:ascii="Courier New" w:hAnsi="Courier New" w:cs="Courier New" w:hint="default"/>
      </w:rPr>
    </w:lvl>
    <w:lvl w:ilvl="8" w:tplc="04150005" w:tentative="1">
      <w:start w:val="1"/>
      <w:numFmt w:val="bullet"/>
      <w:lvlText w:val=""/>
      <w:lvlJc w:val="left"/>
      <w:pPr>
        <w:ind w:left="7128" w:hanging="360"/>
      </w:pPr>
      <w:rPr>
        <w:rFonts w:ascii="Wingdings" w:hAnsi="Wingdings" w:hint="default"/>
      </w:rPr>
    </w:lvl>
  </w:abstractNum>
  <w:abstractNum w:abstractNumId="11" w15:restartNumberingAfterBreak="0">
    <w:nsid w:val="3C8865E8"/>
    <w:multiLevelType w:val="hybridMultilevel"/>
    <w:tmpl w:val="9DFA2A28"/>
    <w:lvl w:ilvl="0" w:tplc="A920A95C">
      <w:start w:val="1"/>
      <w:numFmt w:val="lowerLetter"/>
      <w:lvlText w:val="%1)"/>
      <w:lvlJc w:val="left"/>
      <w:pPr>
        <w:ind w:left="11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E788B4C">
      <w:start w:val="1"/>
      <w:numFmt w:val="lowerLetter"/>
      <w:lvlText w:val="%2"/>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3487EB2">
      <w:start w:val="1"/>
      <w:numFmt w:val="lowerRoman"/>
      <w:lvlText w:val="%3"/>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ACA2D12">
      <w:start w:val="1"/>
      <w:numFmt w:val="decimal"/>
      <w:lvlText w:val="%4"/>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08601F2">
      <w:start w:val="1"/>
      <w:numFmt w:val="lowerLetter"/>
      <w:lvlText w:val="%5"/>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D940046">
      <w:start w:val="1"/>
      <w:numFmt w:val="lowerRoman"/>
      <w:lvlText w:val="%6"/>
      <w:lvlJc w:val="left"/>
      <w:pPr>
        <w:ind w:left="45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89CFBB6">
      <w:start w:val="1"/>
      <w:numFmt w:val="decimal"/>
      <w:lvlText w:val="%7"/>
      <w:lvlJc w:val="left"/>
      <w:pPr>
        <w:ind w:left="52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206E8A6">
      <w:start w:val="1"/>
      <w:numFmt w:val="lowerLetter"/>
      <w:lvlText w:val="%8"/>
      <w:lvlJc w:val="left"/>
      <w:pPr>
        <w:ind w:left="59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4ACDAC6">
      <w:start w:val="1"/>
      <w:numFmt w:val="lowerRoman"/>
      <w:lvlText w:val="%9"/>
      <w:lvlJc w:val="left"/>
      <w:pPr>
        <w:ind w:left="66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17D2355"/>
    <w:multiLevelType w:val="hybridMultilevel"/>
    <w:tmpl w:val="3AD0917E"/>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3" w15:restartNumberingAfterBreak="0">
    <w:nsid w:val="44D44121"/>
    <w:multiLevelType w:val="hybridMultilevel"/>
    <w:tmpl w:val="A518261C"/>
    <w:lvl w:ilvl="0" w:tplc="5BE4A478">
      <w:start w:val="1"/>
      <w:numFmt w:val="bullet"/>
      <w:lvlText w:val="✓"/>
      <w:lvlJc w:val="left"/>
      <w:pPr>
        <w:ind w:left="11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6A0108C">
      <w:start w:val="1"/>
      <w:numFmt w:val="bullet"/>
      <w:lvlText w:val="o"/>
      <w:lvlJc w:val="left"/>
      <w:pPr>
        <w:ind w:left="16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FBA2918">
      <w:start w:val="1"/>
      <w:numFmt w:val="bullet"/>
      <w:lvlText w:val="▪"/>
      <w:lvlJc w:val="left"/>
      <w:pPr>
        <w:ind w:left="23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D62362C">
      <w:start w:val="1"/>
      <w:numFmt w:val="bullet"/>
      <w:lvlText w:val="•"/>
      <w:lvlJc w:val="left"/>
      <w:pPr>
        <w:ind w:left="30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DA85E48">
      <w:start w:val="1"/>
      <w:numFmt w:val="bullet"/>
      <w:lvlText w:val="o"/>
      <w:lvlJc w:val="left"/>
      <w:pPr>
        <w:ind w:left="38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E4EF2BC">
      <w:start w:val="1"/>
      <w:numFmt w:val="bullet"/>
      <w:lvlText w:val="▪"/>
      <w:lvlJc w:val="left"/>
      <w:pPr>
        <w:ind w:left="45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1381E38">
      <w:start w:val="1"/>
      <w:numFmt w:val="bullet"/>
      <w:lvlText w:val="•"/>
      <w:lvlJc w:val="left"/>
      <w:pPr>
        <w:ind w:left="52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000C552">
      <w:start w:val="1"/>
      <w:numFmt w:val="bullet"/>
      <w:lvlText w:val="o"/>
      <w:lvlJc w:val="left"/>
      <w:pPr>
        <w:ind w:left="59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9103B52">
      <w:start w:val="1"/>
      <w:numFmt w:val="bullet"/>
      <w:lvlText w:val="▪"/>
      <w:lvlJc w:val="left"/>
      <w:pPr>
        <w:ind w:left="66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C7B5B1F"/>
    <w:multiLevelType w:val="hybridMultilevel"/>
    <w:tmpl w:val="F260D396"/>
    <w:lvl w:ilvl="0" w:tplc="B7D852F2">
      <w:start w:val="1"/>
      <w:numFmt w:val="lowerLetter"/>
      <w:lvlText w:val="%1)"/>
      <w:lvlJc w:val="left"/>
      <w:pPr>
        <w:ind w:left="12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0E21086">
      <w:start w:val="1"/>
      <w:numFmt w:val="lowerLetter"/>
      <w:lvlText w:val="%2"/>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7DE1FB6">
      <w:start w:val="1"/>
      <w:numFmt w:val="lowerRoman"/>
      <w:lvlText w:val="%3"/>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BBC71B8">
      <w:start w:val="1"/>
      <w:numFmt w:val="decimal"/>
      <w:lvlText w:val="%4"/>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05C19A0">
      <w:start w:val="1"/>
      <w:numFmt w:val="lowerLetter"/>
      <w:lvlText w:val="%5"/>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6206A6A">
      <w:start w:val="1"/>
      <w:numFmt w:val="lowerRoman"/>
      <w:lvlText w:val="%6"/>
      <w:lvlJc w:val="left"/>
      <w:pPr>
        <w:ind w:left="45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02486CC">
      <w:start w:val="1"/>
      <w:numFmt w:val="decimal"/>
      <w:lvlText w:val="%7"/>
      <w:lvlJc w:val="left"/>
      <w:pPr>
        <w:ind w:left="52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ED4E404">
      <w:start w:val="1"/>
      <w:numFmt w:val="lowerLetter"/>
      <w:lvlText w:val="%8"/>
      <w:lvlJc w:val="left"/>
      <w:pPr>
        <w:ind w:left="59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A46ADA">
      <w:start w:val="1"/>
      <w:numFmt w:val="lowerRoman"/>
      <w:lvlText w:val="%9"/>
      <w:lvlJc w:val="left"/>
      <w:pPr>
        <w:ind w:left="66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D9B6BE8"/>
    <w:multiLevelType w:val="hybridMultilevel"/>
    <w:tmpl w:val="DD709510"/>
    <w:lvl w:ilvl="0" w:tplc="EAA42CB6">
      <w:start w:val="1"/>
      <w:numFmt w:val="lowerLetter"/>
      <w:lvlText w:val="%1)"/>
      <w:lvlJc w:val="left"/>
      <w:pPr>
        <w:ind w:left="1190"/>
      </w:pPr>
      <w:rPr>
        <w:rFonts w:ascii="Verdana" w:eastAsia="Verdana" w:hAnsi="Verdana" w:cs="Verdana"/>
        <w:b w:val="0"/>
        <w:i w:val="0"/>
        <w:strike w:val="0"/>
        <w:dstrike w:val="0"/>
        <w:color w:val="222222"/>
        <w:sz w:val="20"/>
        <w:szCs w:val="20"/>
        <w:u w:val="none" w:color="000000"/>
        <w:bdr w:val="none" w:sz="0" w:space="0" w:color="auto"/>
        <w:shd w:val="clear" w:color="auto" w:fill="auto"/>
        <w:vertAlign w:val="baseline"/>
      </w:rPr>
    </w:lvl>
    <w:lvl w:ilvl="1" w:tplc="85FC9C7E">
      <w:start w:val="1"/>
      <w:numFmt w:val="lowerLetter"/>
      <w:lvlText w:val="%2"/>
      <w:lvlJc w:val="left"/>
      <w:pPr>
        <w:ind w:left="1646"/>
      </w:pPr>
      <w:rPr>
        <w:rFonts w:ascii="Verdana" w:eastAsia="Verdana" w:hAnsi="Verdana" w:cs="Verdana"/>
        <w:b w:val="0"/>
        <w:i w:val="0"/>
        <w:strike w:val="0"/>
        <w:dstrike w:val="0"/>
        <w:color w:val="222222"/>
        <w:sz w:val="20"/>
        <w:szCs w:val="20"/>
        <w:u w:val="none" w:color="000000"/>
        <w:bdr w:val="none" w:sz="0" w:space="0" w:color="auto"/>
        <w:shd w:val="clear" w:color="auto" w:fill="auto"/>
        <w:vertAlign w:val="baseline"/>
      </w:rPr>
    </w:lvl>
    <w:lvl w:ilvl="2" w:tplc="15CED226">
      <w:start w:val="1"/>
      <w:numFmt w:val="lowerRoman"/>
      <w:lvlText w:val="%3"/>
      <w:lvlJc w:val="left"/>
      <w:pPr>
        <w:ind w:left="2366"/>
      </w:pPr>
      <w:rPr>
        <w:rFonts w:ascii="Verdana" w:eastAsia="Verdana" w:hAnsi="Verdana" w:cs="Verdana"/>
        <w:b w:val="0"/>
        <w:i w:val="0"/>
        <w:strike w:val="0"/>
        <w:dstrike w:val="0"/>
        <w:color w:val="222222"/>
        <w:sz w:val="20"/>
        <w:szCs w:val="20"/>
        <w:u w:val="none" w:color="000000"/>
        <w:bdr w:val="none" w:sz="0" w:space="0" w:color="auto"/>
        <w:shd w:val="clear" w:color="auto" w:fill="auto"/>
        <w:vertAlign w:val="baseline"/>
      </w:rPr>
    </w:lvl>
    <w:lvl w:ilvl="3" w:tplc="B57E226A">
      <w:start w:val="1"/>
      <w:numFmt w:val="decimal"/>
      <w:lvlText w:val="%4"/>
      <w:lvlJc w:val="left"/>
      <w:pPr>
        <w:ind w:left="3086"/>
      </w:pPr>
      <w:rPr>
        <w:rFonts w:ascii="Verdana" w:eastAsia="Verdana" w:hAnsi="Verdana" w:cs="Verdana"/>
        <w:b w:val="0"/>
        <w:i w:val="0"/>
        <w:strike w:val="0"/>
        <w:dstrike w:val="0"/>
        <w:color w:val="222222"/>
        <w:sz w:val="20"/>
        <w:szCs w:val="20"/>
        <w:u w:val="none" w:color="000000"/>
        <w:bdr w:val="none" w:sz="0" w:space="0" w:color="auto"/>
        <w:shd w:val="clear" w:color="auto" w:fill="auto"/>
        <w:vertAlign w:val="baseline"/>
      </w:rPr>
    </w:lvl>
    <w:lvl w:ilvl="4" w:tplc="C0CE5630">
      <w:start w:val="1"/>
      <w:numFmt w:val="lowerLetter"/>
      <w:lvlText w:val="%5"/>
      <w:lvlJc w:val="left"/>
      <w:pPr>
        <w:ind w:left="3806"/>
      </w:pPr>
      <w:rPr>
        <w:rFonts w:ascii="Verdana" w:eastAsia="Verdana" w:hAnsi="Verdana" w:cs="Verdana"/>
        <w:b w:val="0"/>
        <w:i w:val="0"/>
        <w:strike w:val="0"/>
        <w:dstrike w:val="0"/>
        <w:color w:val="222222"/>
        <w:sz w:val="20"/>
        <w:szCs w:val="20"/>
        <w:u w:val="none" w:color="000000"/>
        <w:bdr w:val="none" w:sz="0" w:space="0" w:color="auto"/>
        <w:shd w:val="clear" w:color="auto" w:fill="auto"/>
        <w:vertAlign w:val="baseline"/>
      </w:rPr>
    </w:lvl>
    <w:lvl w:ilvl="5" w:tplc="EFCE5738">
      <w:start w:val="1"/>
      <w:numFmt w:val="lowerRoman"/>
      <w:lvlText w:val="%6"/>
      <w:lvlJc w:val="left"/>
      <w:pPr>
        <w:ind w:left="4526"/>
      </w:pPr>
      <w:rPr>
        <w:rFonts w:ascii="Verdana" w:eastAsia="Verdana" w:hAnsi="Verdana" w:cs="Verdana"/>
        <w:b w:val="0"/>
        <w:i w:val="0"/>
        <w:strike w:val="0"/>
        <w:dstrike w:val="0"/>
        <w:color w:val="222222"/>
        <w:sz w:val="20"/>
        <w:szCs w:val="20"/>
        <w:u w:val="none" w:color="000000"/>
        <w:bdr w:val="none" w:sz="0" w:space="0" w:color="auto"/>
        <w:shd w:val="clear" w:color="auto" w:fill="auto"/>
        <w:vertAlign w:val="baseline"/>
      </w:rPr>
    </w:lvl>
    <w:lvl w:ilvl="6" w:tplc="9904D194">
      <w:start w:val="1"/>
      <w:numFmt w:val="decimal"/>
      <w:lvlText w:val="%7"/>
      <w:lvlJc w:val="left"/>
      <w:pPr>
        <w:ind w:left="5246"/>
      </w:pPr>
      <w:rPr>
        <w:rFonts w:ascii="Verdana" w:eastAsia="Verdana" w:hAnsi="Verdana" w:cs="Verdana"/>
        <w:b w:val="0"/>
        <w:i w:val="0"/>
        <w:strike w:val="0"/>
        <w:dstrike w:val="0"/>
        <w:color w:val="222222"/>
        <w:sz w:val="20"/>
        <w:szCs w:val="20"/>
        <w:u w:val="none" w:color="000000"/>
        <w:bdr w:val="none" w:sz="0" w:space="0" w:color="auto"/>
        <w:shd w:val="clear" w:color="auto" w:fill="auto"/>
        <w:vertAlign w:val="baseline"/>
      </w:rPr>
    </w:lvl>
    <w:lvl w:ilvl="7" w:tplc="B86CBB6C">
      <w:start w:val="1"/>
      <w:numFmt w:val="lowerLetter"/>
      <w:lvlText w:val="%8"/>
      <w:lvlJc w:val="left"/>
      <w:pPr>
        <w:ind w:left="5966"/>
      </w:pPr>
      <w:rPr>
        <w:rFonts w:ascii="Verdana" w:eastAsia="Verdana" w:hAnsi="Verdana" w:cs="Verdana"/>
        <w:b w:val="0"/>
        <w:i w:val="0"/>
        <w:strike w:val="0"/>
        <w:dstrike w:val="0"/>
        <w:color w:val="222222"/>
        <w:sz w:val="20"/>
        <w:szCs w:val="20"/>
        <w:u w:val="none" w:color="000000"/>
        <w:bdr w:val="none" w:sz="0" w:space="0" w:color="auto"/>
        <w:shd w:val="clear" w:color="auto" w:fill="auto"/>
        <w:vertAlign w:val="baseline"/>
      </w:rPr>
    </w:lvl>
    <w:lvl w:ilvl="8" w:tplc="C4384BB0">
      <w:start w:val="1"/>
      <w:numFmt w:val="lowerRoman"/>
      <w:lvlText w:val="%9"/>
      <w:lvlJc w:val="left"/>
      <w:pPr>
        <w:ind w:left="6686"/>
      </w:pPr>
      <w:rPr>
        <w:rFonts w:ascii="Verdana" w:eastAsia="Verdana" w:hAnsi="Verdana" w:cs="Verdana"/>
        <w:b w:val="0"/>
        <w:i w:val="0"/>
        <w:strike w:val="0"/>
        <w:dstrike w:val="0"/>
        <w:color w:val="222222"/>
        <w:sz w:val="20"/>
        <w:szCs w:val="20"/>
        <w:u w:val="none" w:color="000000"/>
        <w:bdr w:val="none" w:sz="0" w:space="0" w:color="auto"/>
        <w:shd w:val="clear" w:color="auto" w:fill="auto"/>
        <w:vertAlign w:val="baseline"/>
      </w:rPr>
    </w:lvl>
  </w:abstractNum>
  <w:abstractNum w:abstractNumId="16" w15:restartNumberingAfterBreak="0">
    <w:nsid w:val="53B9164D"/>
    <w:multiLevelType w:val="hybridMultilevel"/>
    <w:tmpl w:val="9F563F34"/>
    <w:lvl w:ilvl="0" w:tplc="FFDEA34E">
      <w:start w:val="1"/>
      <w:numFmt w:val="bullet"/>
      <w:lvlText w:val="✓"/>
      <w:lvlJc w:val="left"/>
      <w:pPr>
        <w:ind w:left="13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77869CC">
      <w:start w:val="1"/>
      <w:numFmt w:val="bullet"/>
      <w:lvlText w:val="o"/>
      <w:lvlJc w:val="left"/>
      <w:pPr>
        <w:ind w:left="16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4A60B9C">
      <w:start w:val="1"/>
      <w:numFmt w:val="bullet"/>
      <w:lvlText w:val="▪"/>
      <w:lvlJc w:val="left"/>
      <w:pPr>
        <w:ind w:left="23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D4829F8">
      <w:start w:val="1"/>
      <w:numFmt w:val="bullet"/>
      <w:lvlText w:val="•"/>
      <w:lvlJc w:val="left"/>
      <w:pPr>
        <w:ind w:left="30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DA4C7F8">
      <w:start w:val="1"/>
      <w:numFmt w:val="bullet"/>
      <w:lvlText w:val="o"/>
      <w:lvlJc w:val="left"/>
      <w:pPr>
        <w:ind w:left="38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CE6C80C">
      <w:start w:val="1"/>
      <w:numFmt w:val="bullet"/>
      <w:lvlText w:val="▪"/>
      <w:lvlJc w:val="left"/>
      <w:pPr>
        <w:ind w:left="45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6A61B8C">
      <w:start w:val="1"/>
      <w:numFmt w:val="bullet"/>
      <w:lvlText w:val="•"/>
      <w:lvlJc w:val="left"/>
      <w:pPr>
        <w:ind w:left="52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28CCED6">
      <w:start w:val="1"/>
      <w:numFmt w:val="bullet"/>
      <w:lvlText w:val="o"/>
      <w:lvlJc w:val="left"/>
      <w:pPr>
        <w:ind w:left="59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5C41C38">
      <w:start w:val="1"/>
      <w:numFmt w:val="bullet"/>
      <w:lvlText w:val="▪"/>
      <w:lvlJc w:val="left"/>
      <w:pPr>
        <w:ind w:left="66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9294476"/>
    <w:multiLevelType w:val="hybridMultilevel"/>
    <w:tmpl w:val="2EF25300"/>
    <w:lvl w:ilvl="0" w:tplc="A900198E">
      <w:start w:val="1"/>
      <w:numFmt w:val="bullet"/>
      <w:lvlText w:val="✓"/>
      <w:lvlJc w:val="left"/>
      <w:pPr>
        <w:ind w:left="12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6F84E9A">
      <w:start w:val="1"/>
      <w:numFmt w:val="bullet"/>
      <w:lvlText w:val="o"/>
      <w:lvlJc w:val="left"/>
      <w:pPr>
        <w:ind w:left="16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8D4FC5E">
      <w:start w:val="1"/>
      <w:numFmt w:val="bullet"/>
      <w:lvlText w:val="▪"/>
      <w:lvlJc w:val="left"/>
      <w:pPr>
        <w:ind w:left="23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7908086">
      <w:start w:val="1"/>
      <w:numFmt w:val="bullet"/>
      <w:lvlText w:val="•"/>
      <w:lvlJc w:val="left"/>
      <w:pPr>
        <w:ind w:left="30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F389BC2">
      <w:start w:val="1"/>
      <w:numFmt w:val="bullet"/>
      <w:lvlText w:val="o"/>
      <w:lvlJc w:val="left"/>
      <w:pPr>
        <w:ind w:left="38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65EF822">
      <w:start w:val="1"/>
      <w:numFmt w:val="bullet"/>
      <w:lvlText w:val="▪"/>
      <w:lvlJc w:val="left"/>
      <w:pPr>
        <w:ind w:left="45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1EEFE70">
      <w:start w:val="1"/>
      <w:numFmt w:val="bullet"/>
      <w:lvlText w:val="•"/>
      <w:lvlJc w:val="left"/>
      <w:pPr>
        <w:ind w:left="52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77A9F50">
      <w:start w:val="1"/>
      <w:numFmt w:val="bullet"/>
      <w:lvlText w:val="o"/>
      <w:lvlJc w:val="left"/>
      <w:pPr>
        <w:ind w:left="59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B0C63EC">
      <w:start w:val="1"/>
      <w:numFmt w:val="bullet"/>
      <w:lvlText w:val="▪"/>
      <w:lvlJc w:val="left"/>
      <w:pPr>
        <w:ind w:left="66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7D5159E"/>
    <w:multiLevelType w:val="hybridMultilevel"/>
    <w:tmpl w:val="1F069182"/>
    <w:lvl w:ilvl="0" w:tplc="A2307DF2">
      <w:start w:val="1"/>
      <w:numFmt w:val="bullet"/>
      <w:lvlText w:val="✓"/>
      <w:lvlJc w:val="left"/>
      <w:pPr>
        <w:ind w:left="11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A0A682A">
      <w:start w:val="1"/>
      <w:numFmt w:val="bullet"/>
      <w:lvlText w:val="o"/>
      <w:lvlJc w:val="left"/>
      <w:pPr>
        <w:ind w:left="16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E2477F0">
      <w:start w:val="1"/>
      <w:numFmt w:val="bullet"/>
      <w:lvlText w:val="▪"/>
      <w:lvlJc w:val="left"/>
      <w:pPr>
        <w:ind w:left="23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D4E1498">
      <w:start w:val="1"/>
      <w:numFmt w:val="bullet"/>
      <w:lvlText w:val="•"/>
      <w:lvlJc w:val="left"/>
      <w:pPr>
        <w:ind w:left="30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17AC926">
      <w:start w:val="1"/>
      <w:numFmt w:val="bullet"/>
      <w:lvlText w:val="o"/>
      <w:lvlJc w:val="left"/>
      <w:pPr>
        <w:ind w:left="38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1940174">
      <w:start w:val="1"/>
      <w:numFmt w:val="bullet"/>
      <w:lvlText w:val="▪"/>
      <w:lvlJc w:val="left"/>
      <w:pPr>
        <w:ind w:left="45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5EC8348">
      <w:start w:val="1"/>
      <w:numFmt w:val="bullet"/>
      <w:lvlText w:val="•"/>
      <w:lvlJc w:val="left"/>
      <w:pPr>
        <w:ind w:left="52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18A1E28">
      <w:start w:val="1"/>
      <w:numFmt w:val="bullet"/>
      <w:lvlText w:val="o"/>
      <w:lvlJc w:val="left"/>
      <w:pPr>
        <w:ind w:left="59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5B44ABA">
      <w:start w:val="1"/>
      <w:numFmt w:val="bullet"/>
      <w:lvlText w:val="▪"/>
      <w:lvlJc w:val="left"/>
      <w:pPr>
        <w:ind w:left="66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92EE6"/>
    <w:multiLevelType w:val="multilevel"/>
    <w:tmpl w:val="D136A908"/>
    <w:lvl w:ilvl="0">
      <w:start w:val="6"/>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6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CAC5FF2"/>
    <w:multiLevelType w:val="hybridMultilevel"/>
    <w:tmpl w:val="0E948FEC"/>
    <w:lvl w:ilvl="0" w:tplc="BEF2CC06">
      <w:start w:val="1"/>
      <w:numFmt w:val="bullet"/>
      <w:lvlText w:val="✓"/>
      <w:lvlJc w:val="left"/>
      <w:pPr>
        <w:ind w:left="12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92E4FC8">
      <w:start w:val="1"/>
      <w:numFmt w:val="bullet"/>
      <w:lvlText w:val="o"/>
      <w:lvlJc w:val="left"/>
      <w:pPr>
        <w:ind w:left="17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16853EC">
      <w:start w:val="1"/>
      <w:numFmt w:val="bullet"/>
      <w:lvlText w:val="▪"/>
      <w:lvlJc w:val="left"/>
      <w:pPr>
        <w:ind w:left="24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90CD54">
      <w:start w:val="1"/>
      <w:numFmt w:val="bullet"/>
      <w:lvlText w:val="•"/>
      <w:lvlJc w:val="left"/>
      <w:pPr>
        <w:ind w:left="31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1F0B066">
      <w:start w:val="1"/>
      <w:numFmt w:val="bullet"/>
      <w:lvlText w:val="o"/>
      <w:lvlJc w:val="left"/>
      <w:pPr>
        <w:ind w:left="38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3108E36">
      <w:start w:val="1"/>
      <w:numFmt w:val="bullet"/>
      <w:lvlText w:val="▪"/>
      <w:lvlJc w:val="left"/>
      <w:pPr>
        <w:ind w:left="45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E6ACA44">
      <w:start w:val="1"/>
      <w:numFmt w:val="bullet"/>
      <w:lvlText w:val="•"/>
      <w:lvlJc w:val="left"/>
      <w:pPr>
        <w:ind w:left="53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C8A6D44">
      <w:start w:val="1"/>
      <w:numFmt w:val="bullet"/>
      <w:lvlText w:val="o"/>
      <w:lvlJc w:val="left"/>
      <w:pPr>
        <w:ind w:left="60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D6EA102">
      <w:start w:val="1"/>
      <w:numFmt w:val="bullet"/>
      <w:lvlText w:val="▪"/>
      <w:lvlJc w:val="left"/>
      <w:pPr>
        <w:ind w:left="67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6A8699F"/>
    <w:multiLevelType w:val="hybridMultilevel"/>
    <w:tmpl w:val="805CCEBE"/>
    <w:lvl w:ilvl="0" w:tplc="CFFEC31A">
      <w:start w:val="1"/>
      <w:numFmt w:val="lowerLetter"/>
      <w:lvlText w:val="%1)"/>
      <w:lvlJc w:val="left"/>
      <w:pPr>
        <w:ind w:left="11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4F0DD18">
      <w:start w:val="1"/>
      <w:numFmt w:val="lowerLetter"/>
      <w:lvlText w:val="%2"/>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6647DC0">
      <w:start w:val="1"/>
      <w:numFmt w:val="lowerRoman"/>
      <w:lvlText w:val="%3"/>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CFA48F2">
      <w:start w:val="1"/>
      <w:numFmt w:val="decimal"/>
      <w:lvlText w:val="%4"/>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BB29506">
      <w:start w:val="1"/>
      <w:numFmt w:val="lowerLetter"/>
      <w:lvlText w:val="%5"/>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A3A653C">
      <w:start w:val="1"/>
      <w:numFmt w:val="lowerRoman"/>
      <w:lvlText w:val="%6"/>
      <w:lvlJc w:val="left"/>
      <w:pPr>
        <w:ind w:left="45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EDAA648">
      <w:start w:val="1"/>
      <w:numFmt w:val="decimal"/>
      <w:lvlText w:val="%7"/>
      <w:lvlJc w:val="left"/>
      <w:pPr>
        <w:ind w:left="52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1A21B18">
      <w:start w:val="1"/>
      <w:numFmt w:val="lowerLetter"/>
      <w:lvlText w:val="%8"/>
      <w:lvlJc w:val="left"/>
      <w:pPr>
        <w:ind w:left="59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106857C">
      <w:start w:val="1"/>
      <w:numFmt w:val="lowerRoman"/>
      <w:lvlText w:val="%9"/>
      <w:lvlJc w:val="left"/>
      <w:pPr>
        <w:ind w:left="66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18"/>
  </w:num>
  <w:num w:numId="2">
    <w:abstractNumId w:val="4"/>
  </w:num>
  <w:num w:numId="3">
    <w:abstractNumId w:val="1"/>
  </w:num>
  <w:num w:numId="4">
    <w:abstractNumId w:val="2"/>
  </w:num>
  <w:num w:numId="5">
    <w:abstractNumId w:val="11"/>
  </w:num>
  <w:num w:numId="6">
    <w:abstractNumId w:val="15"/>
  </w:num>
  <w:num w:numId="7">
    <w:abstractNumId w:val="21"/>
  </w:num>
  <w:num w:numId="8">
    <w:abstractNumId w:val="6"/>
  </w:num>
  <w:num w:numId="9">
    <w:abstractNumId w:val="7"/>
  </w:num>
  <w:num w:numId="10">
    <w:abstractNumId w:val="13"/>
  </w:num>
  <w:num w:numId="11">
    <w:abstractNumId w:val="5"/>
  </w:num>
  <w:num w:numId="12">
    <w:abstractNumId w:val="17"/>
  </w:num>
  <w:num w:numId="13">
    <w:abstractNumId w:val="20"/>
  </w:num>
  <w:num w:numId="14">
    <w:abstractNumId w:val="8"/>
  </w:num>
  <w:num w:numId="15">
    <w:abstractNumId w:val="3"/>
  </w:num>
  <w:num w:numId="16">
    <w:abstractNumId w:val="0"/>
  </w:num>
  <w:num w:numId="17">
    <w:abstractNumId w:val="9"/>
  </w:num>
  <w:num w:numId="18">
    <w:abstractNumId w:val="14"/>
  </w:num>
  <w:num w:numId="19">
    <w:abstractNumId w:val="16"/>
  </w:num>
  <w:num w:numId="20">
    <w:abstractNumId w:val="19"/>
  </w:num>
  <w:num w:numId="21">
    <w:abstractNumId w:val="1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C7"/>
    <w:rsid w:val="001A1CC7"/>
    <w:rsid w:val="006B1B2A"/>
    <w:rsid w:val="00811E14"/>
    <w:rsid w:val="00BA754C"/>
    <w:rsid w:val="041EF136"/>
    <w:rsid w:val="06557011"/>
    <w:rsid w:val="08C9418A"/>
    <w:rsid w:val="0C5B7B55"/>
    <w:rsid w:val="110358A8"/>
    <w:rsid w:val="156B63EA"/>
    <w:rsid w:val="1804D486"/>
    <w:rsid w:val="1C6F859B"/>
    <w:rsid w:val="2B67CFF8"/>
    <w:rsid w:val="2C28B779"/>
    <w:rsid w:val="2F962E89"/>
    <w:rsid w:val="3484A2FB"/>
    <w:rsid w:val="3DC5FF76"/>
    <w:rsid w:val="432C79F2"/>
    <w:rsid w:val="44FE644B"/>
    <w:rsid w:val="45A36575"/>
    <w:rsid w:val="469A34AC"/>
    <w:rsid w:val="47CF7505"/>
    <w:rsid w:val="48D58E78"/>
    <w:rsid w:val="4A12109D"/>
    <w:rsid w:val="4E30C16F"/>
    <w:rsid w:val="4F866CEC"/>
    <w:rsid w:val="54D1EE0F"/>
    <w:rsid w:val="56B4B92C"/>
    <w:rsid w:val="5A673709"/>
    <w:rsid w:val="5A8C2A58"/>
    <w:rsid w:val="5DCEC4BA"/>
    <w:rsid w:val="631FCEA7"/>
    <w:rsid w:val="66E66CD0"/>
    <w:rsid w:val="6BF54E24"/>
    <w:rsid w:val="732BF232"/>
    <w:rsid w:val="7FB37E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48D4F"/>
  <w15:chartTrackingRefBased/>
  <w15:docId w15:val="{09E5AD54-5683-4A15-B5E4-C780326C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A1CC7"/>
    <w:pPr>
      <w:spacing w:after="280" w:line="280" w:lineRule="exact"/>
      <w:jc w:val="both"/>
    </w:pPr>
    <w:rPr>
      <w:color w:val="FFFFFF" w:themeColor="background1"/>
      <w:spacing w:val="4"/>
      <w:sz w:val="20"/>
    </w:rPr>
  </w:style>
  <w:style w:type="paragraph" w:styleId="Nagwek1">
    <w:name w:val="heading 1"/>
    <w:basedOn w:val="Normalny"/>
    <w:next w:val="Normalny"/>
    <w:link w:val="Nagwek1Znak"/>
    <w:uiPriority w:val="9"/>
    <w:rsid w:val="001A1CC7"/>
    <w:pPr>
      <w:keepNext/>
      <w:keepLines/>
      <w:spacing w:before="240" w:after="0"/>
      <w:outlineLvl w:val="0"/>
    </w:pPr>
    <w:rPr>
      <w:rFonts w:asciiTheme="majorHAnsi" w:eastAsiaTheme="majorEastAsia" w:hAnsiTheme="majorHAnsi" w:cstheme="majorBidi"/>
      <w:color w:val="auto"/>
      <w:sz w:val="32"/>
      <w:szCs w:val="32"/>
    </w:rPr>
  </w:style>
  <w:style w:type="paragraph" w:styleId="Nagwek2">
    <w:name w:val="heading 2"/>
    <w:basedOn w:val="Normalny"/>
    <w:next w:val="Normalny"/>
    <w:link w:val="Nagwek2Znak"/>
    <w:uiPriority w:val="9"/>
    <w:unhideWhenUsed/>
    <w:rsid w:val="001A1C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A1CC7"/>
    <w:rPr>
      <w:rFonts w:asciiTheme="majorHAnsi" w:eastAsiaTheme="majorEastAsia" w:hAnsiTheme="majorHAnsi" w:cstheme="majorBidi"/>
      <w:spacing w:val="4"/>
      <w:sz w:val="32"/>
      <w:szCs w:val="32"/>
    </w:rPr>
  </w:style>
  <w:style w:type="character" w:customStyle="1" w:styleId="Nagwek2Znak">
    <w:name w:val="Nagłówek 2 Znak"/>
    <w:basedOn w:val="Domylnaczcionkaakapitu"/>
    <w:link w:val="Nagwek2"/>
    <w:uiPriority w:val="9"/>
    <w:rsid w:val="001A1CC7"/>
    <w:rPr>
      <w:rFonts w:asciiTheme="majorHAnsi" w:eastAsiaTheme="majorEastAsia" w:hAnsiTheme="majorHAnsi" w:cstheme="majorBidi"/>
      <w:color w:val="2F5496" w:themeColor="accent1" w:themeShade="BF"/>
      <w:spacing w:val="4"/>
      <w:sz w:val="26"/>
      <w:szCs w:val="26"/>
    </w:rPr>
  </w:style>
  <w:style w:type="paragraph" w:styleId="Akapitzlist">
    <w:name w:val="List Paragraph"/>
    <w:aliases w:val="L1,Numerowanie,List Paragraph,Akapit z listą5,normalny tekst,ISCG Numerowanie,lp1,List Paragraph2,EPL lista punktowana z wyrózneniem,A_wyliczenie,K-P_odwolanie,maz_wyliczenie,opis dzialania,Wykres,2 heading,Bullet Number,List Paragraph1"/>
    <w:basedOn w:val="Normalny"/>
    <w:link w:val="AkapitzlistZnak"/>
    <w:uiPriority w:val="34"/>
    <w:qFormat/>
    <w:rsid w:val="001A1CC7"/>
    <w:pPr>
      <w:spacing w:after="160" w:line="259" w:lineRule="auto"/>
      <w:ind w:left="720"/>
      <w:contextualSpacing/>
      <w:jc w:val="left"/>
    </w:pPr>
    <w:rPr>
      <w:color w:val="auto"/>
      <w:spacing w:val="0"/>
      <w:sz w:val="22"/>
    </w:rPr>
  </w:style>
  <w:style w:type="character" w:customStyle="1" w:styleId="AkapitzlistZnak">
    <w:name w:val="Akapit z listą Znak"/>
    <w:aliases w:val="L1 Znak,Numerowanie Znak,List Paragraph Znak,Akapit z listą5 Znak,normalny tekst Znak,ISCG Numerowanie Znak,lp1 Znak,List Paragraph2 Znak,EPL lista punktowana z wyrózneniem Znak,A_wyliczenie Znak,K-P_odwolanie Znak,Wykres Znak"/>
    <w:link w:val="Akapitzlist"/>
    <w:uiPriority w:val="34"/>
    <w:qFormat/>
    <w:rsid w:val="001A1CC7"/>
  </w:style>
  <w:style w:type="table" w:customStyle="1" w:styleId="Tabela-Siatka1">
    <w:name w:val="Tabela - Siatka1"/>
    <w:rsid w:val="001A1CC7"/>
    <w:pPr>
      <w:spacing w:after="0" w:line="240" w:lineRule="auto"/>
    </w:pPr>
    <w:rPr>
      <w:rFonts w:eastAsiaTheme="minorEastAsia"/>
      <w:lang w:eastAsia="pl-PL"/>
    </w:rPr>
    <w:tblPr>
      <w:tblCellMar>
        <w:top w:w="0" w:type="dxa"/>
        <w:left w:w="0" w:type="dxa"/>
        <w:bottom w:w="0" w:type="dxa"/>
        <w:right w:w="0" w:type="dxa"/>
      </w:tblCellMar>
    </w:tbl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paragraph" w:styleId="Tekstdymka">
    <w:name w:val="Balloon Text"/>
    <w:basedOn w:val="Normalny"/>
    <w:link w:val="TekstdymkaZnak"/>
    <w:uiPriority w:val="99"/>
    <w:semiHidden/>
    <w:unhideWhenUsed/>
    <w:rsid w:val="00BA75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754C"/>
    <w:rPr>
      <w:rFonts w:ascii="Segoe UI" w:hAnsi="Segoe UI" w:cs="Segoe UI"/>
      <w:color w:val="FFFFFF" w:themeColor="background1"/>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p.lex.pl/?keyword=w%20sprawie%20obiekt%C3%B3w%20hotelarskich%20i%20innych%20obiekt%C3%B3w&amp;cm=SFIR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ip.lex.pl/?keyword=w%20sprawie%20obiekt%C3%B3w%20hotelarskich%20i%20innych%20obiekt%C3%B3w&amp;cm=SFIR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p.lex.pl/?keyword=w%20sprawie%20obiekt%C3%B3w%20hotelarskich%20i%20innych%20obiekt%C3%B3w&amp;cm=SFIRS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sip.lex.pl/?keyword=w%20sprawie%20obiekt%C3%B3w%20hotelarskich%20i%20innych%20obiekt%C3%B3w&amp;cm=SFIR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ip.lex.pl/?keyword=w%20sprawie%20obiekt%C3%B3w%20hotelarskich%20i%20innych%20obiekt%C3%B3w&amp;cm=SFIR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35d905-4cb6-4e99-948b-275438d4728e">
      <Terms xmlns="http://schemas.microsoft.com/office/infopath/2007/PartnerControls"/>
    </lcf76f155ced4ddcb4097134ff3c332f>
    <TaxCatchAll xmlns="f312ca7b-9712-4a69-85c2-35a3f12900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5AB8D636241E4F94B904FA3CFB188C" ma:contentTypeVersion="14" ma:contentTypeDescription="Create a new document." ma:contentTypeScope="" ma:versionID="9d453b7e1bfd09872e93e5afdddca7c1">
  <xsd:schema xmlns:xsd="http://www.w3.org/2001/XMLSchema" xmlns:xs="http://www.w3.org/2001/XMLSchema" xmlns:p="http://schemas.microsoft.com/office/2006/metadata/properties" xmlns:ns2="3a35d905-4cb6-4e99-948b-275438d4728e" xmlns:ns3="f312ca7b-9712-4a69-85c2-35a3f129008b" targetNamespace="http://schemas.microsoft.com/office/2006/metadata/properties" ma:root="true" ma:fieldsID="101e09d80e7ae7cc63a0c4b9db7139c8" ns2:_="" ns3:_="">
    <xsd:import namespace="3a35d905-4cb6-4e99-948b-275438d4728e"/>
    <xsd:import namespace="f312ca7b-9712-4a69-85c2-35a3f12900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5d905-4cb6-4e99-948b-275438d47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12ca7b-9712-4a69-85c2-35a3f12900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d62a6d4-8bef-4dc9-9f98-8a59046f11f1}" ma:internalName="TaxCatchAll" ma:showField="CatchAllData" ma:web="f312ca7b-9712-4a69-85c2-35a3f12900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272863-79CB-400C-AFF8-FD69281491A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312ca7b-9712-4a69-85c2-35a3f129008b"/>
    <ds:schemaRef ds:uri="3a35d905-4cb6-4e99-948b-275438d4728e"/>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91262D7-2DFB-4B3B-8B0D-AB40897D0AF1}">
  <ds:schemaRefs>
    <ds:schemaRef ds:uri="http://schemas.microsoft.com/sharepoint/v3/contenttype/forms"/>
  </ds:schemaRefs>
</ds:datastoreItem>
</file>

<file path=customXml/itemProps3.xml><?xml version="1.0" encoding="utf-8"?>
<ds:datastoreItem xmlns:ds="http://schemas.openxmlformats.org/officeDocument/2006/customXml" ds:itemID="{93BED5B2-E45B-417B-B869-148D2B861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5d905-4cb6-4e99-948b-275438d4728e"/>
    <ds:schemaRef ds:uri="f312ca7b-9712-4a69-85c2-35a3f1290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7831</Words>
  <Characters>46991</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Pawlak | Łukasiewicz – ORGMASZ</dc:creator>
  <cp:keywords/>
  <dc:description/>
  <cp:lastModifiedBy>Adam Pawlak | Łukasiewicz – ORGMASZ</cp:lastModifiedBy>
  <cp:revision>3</cp:revision>
  <cp:lastPrinted>2023-04-03T08:41:00Z</cp:lastPrinted>
  <dcterms:created xsi:type="dcterms:W3CDTF">2023-03-29T12:44:00Z</dcterms:created>
  <dcterms:modified xsi:type="dcterms:W3CDTF">2023-04-03T09:13:00Z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0x0101006B5AB8D636241E4F94B904FA3CFB188C</vt:lpwstr>
  </property>
  <property fmtid="{D5CDD505-2E9C-101B-9397-08002B2CF9AE}" pid="3" name="MediaServiceImageTags">
    <vt:lpwstr/>
  </property>
</Properties>
</file>