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429DA2C4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r w:rsidR="008D2135">
        <w:rPr>
          <w:rFonts w:eastAsia="Times New Roman" w:cs="Calibri"/>
          <w:sz w:val="20"/>
          <w:szCs w:val="20"/>
          <w:lang w:eastAsia="pl-PL"/>
        </w:rPr>
        <w:t>tj</w:t>
      </w:r>
      <w:r w:rsidR="00EC3B1D">
        <w:rPr>
          <w:rFonts w:eastAsia="Times New Roman" w:cs="Calibri"/>
          <w:sz w:val="20"/>
          <w:szCs w:val="20"/>
          <w:lang w:eastAsia="pl-PL"/>
        </w:rPr>
        <w:t>.</w:t>
      </w:r>
      <w:r w:rsidR="008D2135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Dz. U. z 20</w:t>
      </w:r>
      <w:r w:rsidR="00EC3B1D">
        <w:rPr>
          <w:rFonts w:eastAsia="Times New Roman" w:cs="Calibri"/>
          <w:sz w:val="20"/>
          <w:szCs w:val="20"/>
          <w:lang w:eastAsia="pl-PL"/>
        </w:rPr>
        <w:t>21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EC3B1D">
        <w:rPr>
          <w:rFonts w:eastAsia="Times New Roman" w:cs="Calibri"/>
          <w:sz w:val="20"/>
          <w:szCs w:val="20"/>
          <w:lang w:eastAsia="pl-PL"/>
        </w:rPr>
        <w:t>1129</w:t>
      </w:r>
      <w:r w:rsidR="008D2135">
        <w:rPr>
          <w:rFonts w:eastAsia="Times New Roman" w:cs="Calibri"/>
          <w:sz w:val="20"/>
          <w:szCs w:val="20"/>
          <w:lang w:eastAsia="pl-PL"/>
        </w:rPr>
        <w:t xml:space="preserve">) – dalej </w:t>
      </w:r>
      <w:proofErr w:type="spellStart"/>
      <w:r w:rsidR="008D2135">
        <w:rPr>
          <w:rFonts w:eastAsia="Times New Roman" w:cs="Calibri"/>
          <w:sz w:val="20"/>
          <w:szCs w:val="20"/>
          <w:lang w:eastAsia="pl-PL"/>
        </w:rPr>
        <w:t>P</w:t>
      </w:r>
      <w:r>
        <w:rPr>
          <w:rFonts w:eastAsia="Times New Roman" w:cs="Calibri"/>
          <w:sz w:val="20"/>
          <w:szCs w:val="20"/>
          <w:lang w:eastAsia="pl-PL"/>
        </w:rPr>
        <w:t>z</w:t>
      </w:r>
      <w:r w:rsidR="008D2135">
        <w:rPr>
          <w:rFonts w:eastAsia="Times New Roman" w:cs="Calibri"/>
          <w:sz w:val="20"/>
          <w:szCs w:val="20"/>
          <w:lang w:eastAsia="pl-PL"/>
        </w:rPr>
        <w:t>p</w:t>
      </w:r>
      <w:proofErr w:type="spellEnd"/>
      <w:r w:rsidR="008D2135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596A6D08" w14:textId="1F7FB00F" w:rsidR="002E3EF2" w:rsidRDefault="008D2135" w:rsidP="002E3EF2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„M</w:t>
      </w:r>
      <w:r w:rsidR="002E3EF2">
        <w:rPr>
          <w:rFonts w:ascii="Verdana" w:hAnsi="Verdana" w:cs="Arial"/>
          <w:b/>
          <w:sz w:val="20"/>
          <w:szCs w:val="20"/>
        </w:rPr>
        <w:t>odernizacja hydroforni w miejscowości G</w:t>
      </w:r>
      <w:r>
        <w:rPr>
          <w:rFonts w:ascii="Verdana" w:hAnsi="Verdana" w:cs="Arial"/>
          <w:b/>
          <w:sz w:val="20"/>
          <w:szCs w:val="20"/>
        </w:rPr>
        <w:t>a</w:t>
      </w:r>
      <w:r w:rsidR="002E3EF2">
        <w:rPr>
          <w:rFonts w:ascii="Verdana" w:hAnsi="Verdana" w:cs="Arial"/>
          <w:b/>
          <w:sz w:val="20"/>
          <w:szCs w:val="20"/>
        </w:rPr>
        <w:t>rb</w:t>
      </w:r>
      <w:r>
        <w:rPr>
          <w:rFonts w:ascii="Verdana" w:hAnsi="Verdana" w:cs="Arial"/>
          <w:b/>
          <w:sz w:val="20"/>
          <w:szCs w:val="20"/>
        </w:rPr>
        <w:t>icz</w:t>
      </w:r>
      <w:r w:rsidR="002E3EF2">
        <w:rPr>
          <w:rFonts w:ascii="Verdana" w:hAnsi="Verdana" w:cs="Arial"/>
          <w:b/>
          <w:sz w:val="20"/>
          <w:szCs w:val="20"/>
        </w:rPr>
        <w:t>”</w:t>
      </w:r>
    </w:p>
    <w:p w14:paraId="689A93A3" w14:textId="77777777" w:rsidR="002E3EF2" w:rsidRDefault="002E3EF2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sposób realizacji udostępnienia zasobów np. podwykonawstwo, wynajem, konsultacje i doradztwo, </w:t>
      </w:r>
      <w:proofErr w:type="spellStart"/>
      <w:r>
        <w:rPr>
          <w:rFonts w:eastAsia="Times New Roman" w:cs="Calibri"/>
          <w:sz w:val="20"/>
          <w:szCs w:val="20"/>
        </w:rPr>
        <w:t>itp</w:t>
      </w:r>
      <w:proofErr w:type="spellEnd"/>
      <w:r>
        <w:rPr>
          <w:rFonts w:eastAsia="Times New Roman" w:cs="Calibri"/>
          <w:sz w:val="20"/>
          <w:szCs w:val="20"/>
        </w:rPr>
        <w:t>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9EC8" w14:textId="77777777" w:rsidR="003A3CA5" w:rsidRDefault="003A3CA5">
      <w:pPr>
        <w:spacing w:after="0" w:line="240" w:lineRule="auto"/>
      </w:pPr>
      <w:r>
        <w:separator/>
      </w:r>
    </w:p>
  </w:endnote>
  <w:endnote w:type="continuationSeparator" w:id="0">
    <w:p w14:paraId="02245C2D" w14:textId="77777777" w:rsidR="003A3CA5" w:rsidRDefault="003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722D" w14:textId="77777777" w:rsidR="003A3CA5" w:rsidRDefault="003A3C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F40AD" w14:textId="77777777" w:rsidR="003A3CA5" w:rsidRDefault="003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C2B2" w14:textId="77777777" w:rsidR="008E2476" w:rsidRDefault="008E2476" w:rsidP="002E3EF2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6- </w:t>
    </w:r>
    <w:r w:rsidRPr="008E2476">
      <w:rPr>
        <w:rFonts w:ascii="Verdana" w:hAnsi="Verdana"/>
        <w:b/>
        <w:i/>
        <w:sz w:val="20"/>
        <w:szCs w:val="20"/>
      </w:rPr>
      <w:t>Zobowiązanie innego podmiotu do udostępnienia niezbędnych zasobów Wykonawcy</w:t>
    </w:r>
  </w:p>
  <w:p w14:paraId="4136C7B5" w14:textId="77777777" w:rsidR="00FE45ED" w:rsidRDefault="00213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9"/>
    <w:rsid w:val="000E4F4F"/>
    <w:rsid w:val="002130B3"/>
    <w:rsid w:val="002D496F"/>
    <w:rsid w:val="002E3EF2"/>
    <w:rsid w:val="003531FE"/>
    <w:rsid w:val="003A3CA5"/>
    <w:rsid w:val="003D7D3B"/>
    <w:rsid w:val="00526029"/>
    <w:rsid w:val="005454A8"/>
    <w:rsid w:val="00691242"/>
    <w:rsid w:val="0075659F"/>
    <w:rsid w:val="007C557F"/>
    <w:rsid w:val="008D2135"/>
    <w:rsid w:val="008E2476"/>
    <w:rsid w:val="00E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Kamillka</cp:lastModifiedBy>
  <cp:revision>12</cp:revision>
  <cp:lastPrinted>2022-02-01T12:08:00Z</cp:lastPrinted>
  <dcterms:created xsi:type="dcterms:W3CDTF">2021-02-12T09:44:00Z</dcterms:created>
  <dcterms:modified xsi:type="dcterms:W3CDTF">2024-06-18T18:32:00Z</dcterms:modified>
</cp:coreProperties>
</file>