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17392" w14:textId="6626A165" w:rsidR="00C90982" w:rsidRDefault="00375194">
      <w:pPr>
        <w:rPr>
          <w:rFonts w:cs="Calibri"/>
          <w:b/>
        </w:rPr>
      </w:pPr>
      <w:r>
        <w:rPr>
          <w:rFonts w:cs="Calibri"/>
          <w:b/>
          <w:noProof/>
          <w:lang w:eastAsia="pl-PL"/>
        </w:rPr>
        <w:drawing>
          <wp:anchor distT="0" distB="0" distL="114935" distR="114935" simplePos="0" relativeHeight="251658240" behindDoc="0" locked="0" layoutInCell="1" allowOverlap="1" wp14:anchorId="47BA9678" wp14:editId="0E991F67">
            <wp:simplePos x="0" y="0"/>
            <wp:positionH relativeFrom="margin">
              <wp:align>left</wp:align>
            </wp:positionH>
            <wp:positionV relativeFrom="paragraph">
              <wp:posOffset>0</wp:posOffset>
            </wp:positionV>
            <wp:extent cx="1630045" cy="551815"/>
            <wp:effectExtent l="0" t="0" r="8255" b="63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41" t="-114" r="-41" b="-114"/>
                    <a:stretch>
                      <a:fillRect/>
                    </a:stretch>
                  </pic:blipFill>
                  <pic:spPr bwMode="auto">
                    <a:xfrm>
                      <a:off x="0" y="0"/>
                      <a:ext cx="1630045" cy="5518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43790068" w14:textId="77777777" w:rsidR="00375194" w:rsidRDefault="00375194">
      <w:pPr>
        <w:rPr>
          <w:rFonts w:cs="Calibri"/>
          <w:sz w:val="24"/>
          <w:szCs w:val="24"/>
        </w:rPr>
      </w:pPr>
    </w:p>
    <w:p w14:paraId="7E4CBD67" w14:textId="77777777" w:rsidR="00375194" w:rsidRPr="007D3866" w:rsidRDefault="00375194">
      <w:pPr>
        <w:rPr>
          <w:rFonts w:ascii="Calibri" w:hAnsi="Calibri" w:cs="Calibri"/>
          <w:sz w:val="24"/>
          <w:szCs w:val="24"/>
        </w:rPr>
      </w:pPr>
    </w:p>
    <w:p w14:paraId="2ACAD71A" w14:textId="761B499D" w:rsidR="0029191A" w:rsidRPr="007D3866" w:rsidRDefault="0029191A" w:rsidP="0029191A">
      <w:pPr>
        <w:rPr>
          <w:rFonts w:cstheme="minorHAnsi"/>
          <w:b/>
          <w:color w:val="000000"/>
          <w:sz w:val="24"/>
          <w:szCs w:val="24"/>
        </w:rPr>
      </w:pPr>
      <w:r w:rsidRPr="007D3866">
        <w:rPr>
          <w:rFonts w:cstheme="minorHAnsi"/>
          <w:sz w:val="24"/>
          <w:szCs w:val="24"/>
        </w:rPr>
        <w:t xml:space="preserve">Nr </w:t>
      </w:r>
      <w:r w:rsidR="00C42AC3">
        <w:rPr>
          <w:rFonts w:cstheme="minorHAnsi"/>
          <w:sz w:val="24"/>
          <w:szCs w:val="24"/>
        </w:rPr>
        <w:t>postępowania</w:t>
      </w:r>
      <w:r w:rsidRPr="007D3866">
        <w:rPr>
          <w:rFonts w:cstheme="minorHAnsi"/>
          <w:sz w:val="24"/>
          <w:szCs w:val="24"/>
        </w:rPr>
        <w:t xml:space="preserve">: </w:t>
      </w:r>
      <w:r w:rsidRPr="007D3866">
        <w:rPr>
          <w:rFonts w:cstheme="minorHAnsi"/>
          <w:b/>
          <w:sz w:val="24"/>
          <w:szCs w:val="24"/>
        </w:rPr>
        <w:t>GUM2022ZP00</w:t>
      </w:r>
      <w:r w:rsidR="00BE4DC9">
        <w:rPr>
          <w:rFonts w:cstheme="minorHAnsi"/>
          <w:b/>
          <w:sz w:val="24"/>
          <w:szCs w:val="24"/>
        </w:rPr>
        <w:t>18</w:t>
      </w:r>
    </w:p>
    <w:p w14:paraId="42AACE25" w14:textId="77777777" w:rsidR="0029191A" w:rsidRPr="007D3866" w:rsidRDefault="0029191A" w:rsidP="0029191A">
      <w:pPr>
        <w:rPr>
          <w:rFonts w:cstheme="minorHAnsi"/>
          <w:color w:val="000000"/>
        </w:rPr>
      </w:pPr>
      <w:r w:rsidRPr="007D3866">
        <w:rPr>
          <w:rFonts w:cstheme="minorHAnsi"/>
          <w:color w:val="000000"/>
        </w:rPr>
        <w:t>_____________________________________________________________________________________</w:t>
      </w:r>
    </w:p>
    <w:p w14:paraId="2DB34925" w14:textId="0AC16B08" w:rsidR="0029191A" w:rsidRPr="002B0CC1" w:rsidRDefault="002B0CC1" w:rsidP="0029191A">
      <w:pPr>
        <w:ind w:right="142"/>
        <w:jc w:val="center"/>
        <w:rPr>
          <w:rFonts w:cstheme="minorHAnsi"/>
          <w:color w:val="FF0000"/>
        </w:rPr>
      </w:pPr>
      <w:r>
        <w:rPr>
          <w:rFonts w:cstheme="minorHAnsi"/>
          <w:color w:val="FF0000"/>
        </w:rPr>
        <w:t>Modyfikacja 14.03.2022r.</w:t>
      </w:r>
      <w:r w:rsidR="00924997" w:rsidRPr="00924997">
        <w:rPr>
          <w:rFonts w:cstheme="minorHAnsi"/>
          <w:b/>
          <w:color w:val="00B050"/>
        </w:rPr>
        <w:t xml:space="preserve"> </w:t>
      </w:r>
      <w:r w:rsidR="00924997" w:rsidRPr="00011DF1">
        <w:rPr>
          <w:rFonts w:cstheme="minorHAnsi"/>
          <w:b/>
          <w:color w:val="00B050"/>
        </w:rPr>
        <w:t>15.03.2022r.</w:t>
      </w:r>
    </w:p>
    <w:p w14:paraId="5209D2E7" w14:textId="77777777" w:rsidR="0029191A" w:rsidRPr="007D3866" w:rsidRDefault="0029191A" w:rsidP="0029191A">
      <w:pPr>
        <w:tabs>
          <w:tab w:val="left" w:pos="2400"/>
        </w:tabs>
        <w:ind w:right="142"/>
        <w:rPr>
          <w:rFonts w:cstheme="minorHAnsi"/>
          <w:b/>
        </w:rPr>
      </w:pPr>
    </w:p>
    <w:p w14:paraId="5DECC62D" w14:textId="77777777" w:rsidR="0029191A" w:rsidRPr="007D3866" w:rsidRDefault="0029191A" w:rsidP="0029191A">
      <w:pPr>
        <w:ind w:right="142"/>
        <w:rPr>
          <w:rFonts w:cstheme="minorHAnsi"/>
          <w:b/>
          <w:color w:val="002060"/>
        </w:rPr>
      </w:pPr>
      <w:r w:rsidRPr="007D3866">
        <w:rPr>
          <w:rFonts w:cstheme="minorHAnsi"/>
          <w:b/>
          <w:color w:val="002060"/>
        </w:rPr>
        <w:t xml:space="preserve">                                                   </w:t>
      </w:r>
    </w:p>
    <w:p w14:paraId="5F7B9984" w14:textId="77777777" w:rsidR="0029191A" w:rsidRPr="007D3866" w:rsidRDefault="0029191A" w:rsidP="0029191A">
      <w:pPr>
        <w:pStyle w:val="Nagwek"/>
        <w:jc w:val="center"/>
        <w:rPr>
          <w:rFonts w:cstheme="minorHAnsi"/>
          <w:b/>
          <w:sz w:val="40"/>
          <w:szCs w:val="40"/>
        </w:rPr>
      </w:pPr>
      <w:r w:rsidRPr="007D3866">
        <w:rPr>
          <w:rFonts w:cstheme="minorHAnsi"/>
          <w:b/>
          <w:sz w:val="40"/>
          <w:szCs w:val="40"/>
        </w:rPr>
        <w:t>SPECYFIKACJA WARUNKÓW ZAMÓWIENIA</w:t>
      </w:r>
    </w:p>
    <w:p w14:paraId="23BD4FBF" w14:textId="77777777" w:rsidR="0029191A" w:rsidRPr="007D3866" w:rsidRDefault="0029191A" w:rsidP="0029191A">
      <w:pPr>
        <w:pStyle w:val="Nagwek"/>
        <w:jc w:val="center"/>
        <w:rPr>
          <w:rFonts w:cstheme="minorHAnsi"/>
          <w:b/>
          <w:sz w:val="40"/>
          <w:szCs w:val="40"/>
        </w:rPr>
      </w:pPr>
      <w:r w:rsidRPr="007D3866">
        <w:rPr>
          <w:rFonts w:cstheme="minorHAnsi"/>
          <w:b/>
          <w:sz w:val="40"/>
          <w:szCs w:val="40"/>
        </w:rPr>
        <w:t>(SWZ)</w:t>
      </w:r>
    </w:p>
    <w:p w14:paraId="30A9105B" w14:textId="77777777" w:rsidR="0029191A" w:rsidRPr="007D3866" w:rsidRDefault="0029191A" w:rsidP="0029191A">
      <w:pPr>
        <w:pStyle w:val="Nagwek"/>
        <w:spacing w:before="120"/>
        <w:jc w:val="center"/>
        <w:rPr>
          <w:rFonts w:cstheme="minorHAnsi"/>
          <w:lang w:val="x-none"/>
        </w:rPr>
      </w:pPr>
      <w:r w:rsidRPr="007D3866">
        <w:rPr>
          <w:rFonts w:cstheme="minorHAnsi"/>
        </w:rPr>
        <w:t>w postępowaniu</w:t>
      </w:r>
      <w:r w:rsidRPr="007D3866">
        <w:rPr>
          <w:rFonts w:cstheme="minorHAnsi"/>
          <w:lang w:val="x-none"/>
        </w:rPr>
        <w:t xml:space="preserve"> prowadzonym za pośrednictwem platformy zakupowej </w:t>
      </w:r>
    </w:p>
    <w:p w14:paraId="60E52EDA" w14:textId="77777777" w:rsidR="0029191A" w:rsidRPr="007D3866" w:rsidRDefault="0029191A" w:rsidP="0029191A">
      <w:pPr>
        <w:pStyle w:val="Nagwek"/>
        <w:jc w:val="center"/>
        <w:rPr>
          <w:rFonts w:cstheme="minorHAnsi"/>
          <w:lang w:val="x-none"/>
        </w:rPr>
      </w:pPr>
      <w:r w:rsidRPr="007D3866">
        <w:rPr>
          <w:rFonts w:cstheme="minorHAnsi"/>
          <w:lang w:val="x-none"/>
        </w:rPr>
        <w:t xml:space="preserve">dostępnej pod adresem </w:t>
      </w:r>
      <w:hyperlink r:id="rId12" w:history="1">
        <w:r w:rsidRPr="007D3866">
          <w:rPr>
            <w:rStyle w:val="Hipercze"/>
            <w:rFonts w:cstheme="minorHAnsi"/>
            <w:lang w:val="x-none"/>
          </w:rPr>
          <w:t>https://platformazakupowa.pl/pn/gumed</w:t>
        </w:r>
      </w:hyperlink>
    </w:p>
    <w:p w14:paraId="54F1DD4E" w14:textId="1069FD73" w:rsidR="0029191A" w:rsidRDefault="0029191A" w:rsidP="0029191A">
      <w:pPr>
        <w:pStyle w:val="Nagwek"/>
        <w:spacing w:before="240"/>
        <w:jc w:val="center"/>
        <w:rPr>
          <w:rFonts w:cstheme="minorHAnsi"/>
          <w:szCs w:val="24"/>
        </w:rPr>
      </w:pPr>
    </w:p>
    <w:p w14:paraId="4D2CD4BB" w14:textId="77777777" w:rsidR="007906E6" w:rsidRPr="007906E6" w:rsidRDefault="007906E6" w:rsidP="007906E6">
      <w:pPr>
        <w:pStyle w:val="Tekstpodstawowy"/>
        <w:rPr>
          <w:lang w:eastAsia="en-US" w:bidi="ar-SA"/>
        </w:rPr>
      </w:pPr>
    </w:p>
    <w:p w14:paraId="5DC3CAC8" w14:textId="77777777" w:rsidR="0029191A" w:rsidRPr="007D3866" w:rsidRDefault="0029191A" w:rsidP="0029191A">
      <w:pPr>
        <w:pStyle w:val="Nagwek"/>
        <w:jc w:val="center"/>
        <w:rPr>
          <w:rFonts w:cstheme="minorHAnsi"/>
          <w:b/>
          <w:szCs w:val="24"/>
        </w:rPr>
      </w:pPr>
      <w:bookmarkStart w:id="0" w:name="_Hlk68122151"/>
      <w:r w:rsidRPr="007D3866">
        <w:rPr>
          <w:rFonts w:cstheme="minorHAnsi"/>
          <w:b/>
          <w:szCs w:val="24"/>
        </w:rPr>
        <w:t>Dostawa mebli do jednostek organizacyjnych Gdańskiego Uniwersytetu Medycznego</w:t>
      </w:r>
    </w:p>
    <w:bookmarkEnd w:id="0"/>
    <w:p w14:paraId="3B474581" w14:textId="77777777" w:rsidR="0029191A" w:rsidRPr="007D3866" w:rsidRDefault="0029191A" w:rsidP="0029191A">
      <w:pPr>
        <w:rPr>
          <w:rFonts w:cstheme="minorHAnsi"/>
          <w:color w:val="000000"/>
        </w:rPr>
      </w:pPr>
    </w:p>
    <w:p w14:paraId="38424074" w14:textId="77777777" w:rsidR="0029191A" w:rsidRPr="007D3866" w:rsidRDefault="0029191A" w:rsidP="0029191A">
      <w:pPr>
        <w:rPr>
          <w:rFonts w:cstheme="minorHAnsi"/>
          <w:color w:val="000000"/>
        </w:rPr>
      </w:pPr>
    </w:p>
    <w:p w14:paraId="60AF6CC4" w14:textId="77777777" w:rsidR="0029191A" w:rsidRPr="007D3866" w:rsidRDefault="0029191A" w:rsidP="0029191A">
      <w:pPr>
        <w:rPr>
          <w:rFonts w:cstheme="minorHAnsi"/>
          <w:color w:val="000000"/>
        </w:rPr>
      </w:pPr>
    </w:p>
    <w:tbl>
      <w:tblPr>
        <w:tblW w:w="0" w:type="auto"/>
        <w:tblLook w:val="04A0" w:firstRow="1" w:lastRow="0" w:firstColumn="1" w:lastColumn="0" w:noHBand="0" w:noVBand="1"/>
      </w:tblPr>
      <w:tblGrid>
        <w:gridCol w:w="2327"/>
        <w:gridCol w:w="7027"/>
      </w:tblGrid>
      <w:tr w:rsidR="0029191A" w:rsidRPr="007D3866" w14:paraId="6DCFBBB5" w14:textId="77777777" w:rsidTr="00F83A8F">
        <w:tc>
          <w:tcPr>
            <w:tcW w:w="2376" w:type="dxa"/>
            <w:shd w:val="clear" w:color="auto" w:fill="auto"/>
          </w:tcPr>
          <w:p w14:paraId="44EC981C" w14:textId="77777777" w:rsidR="0029191A" w:rsidRPr="007D3866" w:rsidRDefault="0029191A" w:rsidP="00F83A8F">
            <w:pPr>
              <w:rPr>
                <w:rFonts w:cstheme="minorHAnsi"/>
                <w:color w:val="000000"/>
              </w:rPr>
            </w:pPr>
            <w:r w:rsidRPr="007D3866">
              <w:rPr>
                <w:rFonts w:cstheme="minorHAnsi"/>
                <w:color w:val="000000"/>
              </w:rPr>
              <w:t>Wspólny słownik (CPV):</w:t>
            </w:r>
          </w:p>
        </w:tc>
        <w:tc>
          <w:tcPr>
            <w:tcW w:w="7232" w:type="dxa"/>
            <w:shd w:val="clear" w:color="auto" w:fill="auto"/>
          </w:tcPr>
          <w:p w14:paraId="43943C25" w14:textId="77777777" w:rsidR="0029191A" w:rsidRPr="007D3866" w:rsidRDefault="0029191A" w:rsidP="00F83A8F">
            <w:pPr>
              <w:autoSpaceDE w:val="0"/>
              <w:autoSpaceDN w:val="0"/>
              <w:adjustRightInd w:val="0"/>
              <w:spacing w:after="0"/>
              <w:jc w:val="both"/>
              <w:rPr>
                <w:rFonts w:cstheme="minorHAnsi"/>
                <w:color w:val="000000"/>
              </w:rPr>
            </w:pPr>
            <w:r w:rsidRPr="007D3866">
              <w:rPr>
                <w:rFonts w:cstheme="minorHAnsi"/>
                <w:color w:val="000000"/>
              </w:rPr>
              <w:t>39130000-2 – meble biurowe</w:t>
            </w:r>
          </w:p>
          <w:p w14:paraId="28D42658" w14:textId="77777777" w:rsidR="0029191A" w:rsidRPr="007D3866" w:rsidRDefault="0029191A" w:rsidP="00F83A8F">
            <w:pPr>
              <w:rPr>
                <w:rFonts w:cstheme="minorHAnsi"/>
                <w:color w:val="000000"/>
              </w:rPr>
            </w:pPr>
            <w:r w:rsidRPr="007D3866">
              <w:rPr>
                <w:rFonts w:cstheme="minorHAnsi"/>
                <w:color w:val="000000"/>
              </w:rPr>
              <w:t>39180000-7 – meble laboratoryjne</w:t>
            </w:r>
          </w:p>
        </w:tc>
      </w:tr>
    </w:tbl>
    <w:p w14:paraId="5561025E" w14:textId="77777777" w:rsidR="0029191A" w:rsidRPr="007D3866" w:rsidRDefault="0029191A" w:rsidP="0029191A">
      <w:pPr>
        <w:autoSpaceDE w:val="0"/>
        <w:autoSpaceDN w:val="0"/>
        <w:adjustRightInd w:val="0"/>
        <w:jc w:val="both"/>
        <w:rPr>
          <w:rFonts w:cstheme="minorHAnsi"/>
          <w:color w:val="000000"/>
        </w:rPr>
      </w:pPr>
    </w:p>
    <w:p w14:paraId="05A4B47B" w14:textId="0133C251" w:rsidR="0029191A" w:rsidRDefault="0029191A" w:rsidP="0029191A">
      <w:pPr>
        <w:tabs>
          <w:tab w:val="left" w:pos="6486"/>
        </w:tabs>
        <w:autoSpaceDE w:val="0"/>
        <w:autoSpaceDN w:val="0"/>
        <w:adjustRightInd w:val="0"/>
        <w:spacing w:after="0" w:line="240" w:lineRule="auto"/>
        <w:jc w:val="both"/>
        <w:rPr>
          <w:rFonts w:cstheme="minorHAnsi"/>
          <w:i/>
          <w:color w:val="000000"/>
        </w:rPr>
      </w:pPr>
    </w:p>
    <w:p w14:paraId="39B244FD" w14:textId="070D7428" w:rsidR="00ED3766" w:rsidRDefault="00ED3766" w:rsidP="0029191A">
      <w:pPr>
        <w:tabs>
          <w:tab w:val="left" w:pos="6486"/>
        </w:tabs>
        <w:autoSpaceDE w:val="0"/>
        <w:autoSpaceDN w:val="0"/>
        <w:adjustRightInd w:val="0"/>
        <w:spacing w:after="0" w:line="240" w:lineRule="auto"/>
        <w:jc w:val="both"/>
        <w:rPr>
          <w:rFonts w:cstheme="minorHAnsi"/>
          <w:i/>
          <w:color w:val="000000"/>
        </w:rPr>
      </w:pPr>
    </w:p>
    <w:p w14:paraId="2A2DE418" w14:textId="77777777" w:rsidR="00ED3766" w:rsidRPr="007D3866" w:rsidRDefault="00ED3766" w:rsidP="0029191A">
      <w:pPr>
        <w:tabs>
          <w:tab w:val="left" w:pos="6486"/>
        </w:tabs>
        <w:autoSpaceDE w:val="0"/>
        <w:autoSpaceDN w:val="0"/>
        <w:adjustRightInd w:val="0"/>
        <w:spacing w:after="0" w:line="240" w:lineRule="auto"/>
        <w:jc w:val="both"/>
        <w:rPr>
          <w:rFonts w:cstheme="minorHAnsi"/>
          <w:i/>
          <w:color w:val="000000"/>
        </w:rPr>
      </w:pPr>
    </w:p>
    <w:p w14:paraId="1AAC8E7B" w14:textId="77777777" w:rsidR="0029191A" w:rsidRPr="00ED3766" w:rsidRDefault="0029191A" w:rsidP="0029191A">
      <w:pPr>
        <w:tabs>
          <w:tab w:val="left" w:pos="6486"/>
        </w:tabs>
        <w:autoSpaceDE w:val="0"/>
        <w:autoSpaceDN w:val="0"/>
        <w:adjustRightInd w:val="0"/>
        <w:spacing w:after="0" w:line="240" w:lineRule="auto"/>
        <w:jc w:val="both"/>
        <w:rPr>
          <w:rFonts w:cstheme="minorHAnsi"/>
          <w:i/>
          <w:color w:val="000000"/>
          <w:sz w:val="20"/>
          <w:szCs w:val="20"/>
        </w:rPr>
      </w:pPr>
    </w:p>
    <w:p w14:paraId="68E2B636" w14:textId="77777777" w:rsidR="0029191A" w:rsidRPr="00ED3766" w:rsidRDefault="0029191A" w:rsidP="0029191A">
      <w:pPr>
        <w:tabs>
          <w:tab w:val="left" w:pos="6486"/>
        </w:tabs>
        <w:autoSpaceDE w:val="0"/>
        <w:autoSpaceDN w:val="0"/>
        <w:adjustRightInd w:val="0"/>
        <w:spacing w:after="0" w:line="240" w:lineRule="auto"/>
        <w:jc w:val="both"/>
        <w:rPr>
          <w:rFonts w:cstheme="minorHAnsi"/>
          <w:i/>
          <w:color w:val="000000"/>
          <w:sz w:val="20"/>
          <w:szCs w:val="20"/>
        </w:rPr>
      </w:pPr>
      <w:r w:rsidRPr="00ED3766">
        <w:rPr>
          <w:rFonts w:cstheme="minorHAnsi"/>
          <w:i/>
          <w:color w:val="000000"/>
          <w:sz w:val="20"/>
          <w:szCs w:val="20"/>
        </w:rPr>
        <w:tab/>
      </w:r>
      <w:r w:rsidRPr="00ED3766">
        <w:rPr>
          <w:rFonts w:cstheme="minorHAnsi"/>
          <w:i/>
          <w:color w:val="000000"/>
          <w:sz w:val="20"/>
          <w:szCs w:val="20"/>
        </w:rPr>
        <w:tab/>
        <w:t>Kanclerz</w:t>
      </w:r>
    </w:p>
    <w:p w14:paraId="5C7511ED" w14:textId="77777777" w:rsidR="0029191A" w:rsidRPr="00ED3766" w:rsidRDefault="0029191A" w:rsidP="0029191A">
      <w:pPr>
        <w:tabs>
          <w:tab w:val="left" w:pos="6486"/>
        </w:tabs>
        <w:autoSpaceDE w:val="0"/>
        <w:autoSpaceDN w:val="0"/>
        <w:adjustRightInd w:val="0"/>
        <w:spacing w:after="0" w:line="240" w:lineRule="auto"/>
        <w:jc w:val="both"/>
        <w:rPr>
          <w:rFonts w:cstheme="minorHAnsi"/>
          <w:i/>
          <w:color w:val="000000"/>
          <w:sz w:val="20"/>
          <w:szCs w:val="20"/>
        </w:rPr>
      </w:pPr>
      <w:r w:rsidRPr="00ED3766">
        <w:rPr>
          <w:rFonts w:cstheme="minorHAnsi"/>
          <w:i/>
          <w:color w:val="000000"/>
          <w:sz w:val="20"/>
          <w:szCs w:val="20"/>
        </w:rPr>
        <w:tab/>
      </w:r>
      <w:r w:rsidRPr="00ED3766">
        <w:rPr>
          <w:rFonts w:cstheme="minorHAnsi"/>
          <w:i/>
          <w:color w:val="000000"/>
          <w:sz w:val="20"/>
          <w:szCs w:val="20"/>
        </w:rPr>
        <w:tab/>
        <w:t xml:space="preserve">    /-/</w:t>
      </w:r>
    </w:p>
    <w:p w14:paraId="123DA8E9" w14:textId="77777777" w:rsidR="0029191A" w:rsidRPr="00ED3766" w:rsidRDefault="0029191A" w:rsidP="0029191A">
      <w:pPr>
        <w:tabs>
          <w:tab w:val="left" w:pos="6486"/>
        </w:tabs>
        <w:autoSpaceDE w:val="0"/>
        <w:autoSpaceDN w:val="0"/>
        <w:adjustRightInd w:val="0"/>
        <w:spacing w:after="0" w:line="240" w:lineRule="auto"/>
        <w:jc w:val="both"/>
        <w:rPr>
          <w:rFonts w:cstheme="minorHAnsi"/>
          <w:i/>
          <w:color w:val="000000"/>
          <w:sz w:val="20"/>
          <w:szCs w:val="20"/>
        </w:rPr>
      </w:pPr>
      <w:r w:rsidRPr="00ED3766">
        <w:rPr>
          <w:rFonts w:cstheme="minorHAnsi"/>
          <w:i/>
          <w:color w:val="000000"/>
          <w:sz w:val="20"/>
          <w:szCs w:val="20"/>
        </w:rPr>
        <w:tab/>
        <w:t xml:space="preserve">    Marek Langowski</w:t>
      </w:r>
    </w:p>
    <w:p w14:paraId="6285B721" w14:textId="77777777" w:rsidR="0029191A" w:rsidRPr="00ED3766" w:rsidRDefault="0029191A" w:rsidP="0029191A">
      <w:pPr>
        <w:autoSpaceDE w:val="0"/>
        <w:autoSpaceDN w:val="0"/>
        <w:adjustRightInd w:val="0"/>
        <w:spacing w:after="0"/>
        <w:jc w:val="both"/>
        <w:rPr>
          <w:rFonts w:cstheme="minorHAnsi"/>
          <w:color w:val="000000"/>
          <w:sz w:val="20"/>
          <w:szCs w:val="20"/>
        </w:rPr>
      </w:pPr>
    </w:p>
    <w:p w14:paraId="3ECF4794" w14:textId="77777777" w:rsidR="0029191A" w:rsidRPr="007D3866" w:rsidRDefault="0029191A" w:rsidP="0029191A">
      <w:pPr>
        <w:autoSpaceDE w:val="0"/>
        <w:autoSpaceDN w:val="0"/>
        <w:adjustRightInd w:val="0"/>
        <w:jc w:val="both"/>
        <w:rPr>
          <w:rFonts w:cstheme="minorHAnsi"/>
          <w:color w:val="000000"/>
        </w:rPr>
      </w:pPr>
    </w:p>
    <w:p w14:paraId="30F9C365" w14:textId="77777777" w:rsidR="0029191A" w:rsidRPr="007D3866" w:rsidRDefault="0029191A" w:rsidP="0029191A">
      <w:pPr>
        <w:autoSpaceDE w:val="0"/>
        <w:autoSpaceDN w:val="0"/>
        <w:adjustRightInd w:val="0"/>
        <w:jc w:val="both"/>
        <w:rPr>
          <w:rFonts w:cstheme="minorHAnsi"/>
          <w:color w:val="000000"/>
        </w:rPr>
      </w:pPr>
    </w:p>
    <w:p w14:paraId="07609428" w14:textId="6581BE35" w:rsidR="0029191A" w:rsidRPr="007D3866" w:rsidRDefault="0029191A" w:rsidP="0029191A">
      <w:pPr>
        <w:autoSpaceDE w:val="0"/>
        <w:autoSpaceDN w:val="0"/>
        <w:adjustRightInd w:val="0"/>
        <w:jc w:val="both"/>
        <w:rPr>
          <w:rFonts w:cstheme="minorHAnsi"/>
          <w:color w:val="000000"/>
        </w:rPr>
      </w:pPr>
    </w:p>
    <w:p w14:paraId="10DE8594" w14:textId="24C0E352" w:rsidR="002E731A" w:rsidRDefault="002E731A" w:rsidP="0029191A">
      <w:pPr>
        <w:autoSpaceDE w:val="0"/>
        <w:autoSpaceDN w:val="0"/>
        <w:adjustRightInd w:val="0"/>
        <w:jc w:val="center"/>
        <w:rPr>
          <w:rFonts w:cstheme="minorHAnsi"/>
          <w:color w:val="000000"/>
        </w:rPr>
      </w:pPr>
    </w:p>
    <w:p w14:paraId="16DD9443" w14:textId="680E604B" w:rsidR="007906E6" w:rsidRDefault="007906E6" w:rsidP="0029191A">
      <w:pPr>
        <w:autoSpaceDE w:val="0"/>
        <w:autoSpaceDN w:val="0"/>
        <w:adjustRightInd w:val="0"/>
        <w:jc w:val="center"/>
        <w:rPr>
          <w:rFonts w:cstheme="minorHAnsi"/>
          <w:color w:val="000000"/>
        </w:rPr>
      </w:pPr>
    </w:p>
    <w:p w14:paraId="0A9112AA" w14:textId="2BBA24CF" w:rsidR="007906E6" w:rsidRDefault="007906E6" w:rsidP="0029191A">
      <w:pPr>
        <w:autoSpaceDE w:val="0"/>
        <w:autoSpaceDN w:val="0"/>
        <w:adjustRightInd w:val="0"/>
        <w:jc w:val="center"/>
        <w:rPr>
          <w:rFonts w:cstheme="minorHAnsi"/>
          <w:color w:val="000000"/>
        </w:rPr>
      </w:pPr>
    </w:p>
    <w:p w14:paraId="1F22DBBD" w14:textId="77777777" w:rsidR="007906E6" w:rsidRPr="007D3866" w:rsidRDefault="007906E6" w:rsidP="0029191A">
      <w:pPr>
        <w:autoSpaceDE w:val="0"/>
        <w:autoSpaceDN w:val="0"/>
        <w:adjustRightInd w:val="0"/>
        <w:jc w:val="center"/>
        <w:rPr>
          <w:rFonts w:cstheme="minorHAnsi"/>
          <w:color w:val="000000"/>
        </w:rPr>
      </w:pPr>
    </w:p>
    <w:p w14:paraId="1573AC18" w14:textId="56B538BC" w:rsidR="00C90982" w:rsidRDefault="00705511" w:rsidP="00292A25">
      <w:pPr>
        <w:keepNext/>
        <w:keepLines/>
        <w:tabs>
          <w:tab w:val="center" w:pos="4678"/>
        </w:tabs>
        <w:suppressAutoHyphens w:val="0"/>
        <w:spacing w:before="400" w:after="40" w:line="240" w:lineRule="auto"/>
        <w:rPr>
          <w:rFonts w:ascii="Calibri" w:eastAsia="SimSun" w:hAnsi="Calibri" w:cs="Times New Roman"/>
          <w:caps/>
          <w:sz w:val="36"/>
          <w:szCs w:val="36"/>
          <w:lang w:eastAsia="pl-PL"/>
        </w:rPr>
      </w:pPr>
      <w:r>
        <w:rPr>
          <w:rFonts w:eastAsia="SimSun" w:cs="Times New Roman"/>
          <w:caps/>
          <w:sz w:val="36"/>
          <w:szCs w:val="36"/>
          <w:lang w:eastAsia="pl-PL"/>
        </w:rPr>
        <w:lastRenderedPageBreak/>
        <w:t>Spis treści</w:t>
      </w:r>
      <w:r w:rsidR="00292A25">
        <w:rPr>
          <w:rFonts w:eastAsia="SimSun" w:cs="Times New Roman"/>
          <w:caps/>
          <w:sz w:val="36"/>
          <w:szCs w:val="36"/>
          <w:lang w:eastAsia="pl-PL"/>
        </w:rPr>
        <w:tab/>
      </w:r>
    </w:p>
    <w:sdt>
      <w:sdtPr>
        <w:id w:val="-110826219"/>
        <w:docPartObj>
          <w:docPartGallery w:val="Table of Contents"/>
          <w:docPartUnique/>
        </w:docPartObj>
      </w:sdtPr>
      <w:sdtEndPr/>
      <w:sdtContent>
        <w:p w14:paraId="715EE58D" w14:textId="066E554D" w:rsidR="00ED3766" w:rsidRDefault="00705511">
          <w:pPr>
            <w:pStyle w:val="Spistreci2"/>
            <w:tabs>
              <w:tab w:val="right" w:leader="dot" w:pos="9344"/>
            </w:tabs>
            <w:rPr>
              <w:rFonts w:eastAsiaTheme="minorEastAsia"/>
              <w:noProof/>
              <w:lang w:eastAsia="pl-PL"/>
            </w:rPr>
          </w:pPr>
          <w:r>
            <w:fldChar w:fldCharType="begin"/>
          </w:r>
          <w:r>
            <w:rPr>
              <w:rStyle w:val="czeindeksu"/>
              <w:rFonts w:cs="Calibri"/>
              <w:b/>
              <w:webHidden/>
            </w:rPr>
            <w:instrText>TOC \z \o "1-3" \u \h</w:instrText>
          </w:r>
          <w:r>
            <w:rPr>
              <w:rStyle w:val="czeindeksu"/>
              <w:rFonts w:cs="Calibri"/>
              <w:b/>
            </w:rPr>
            <w:fldChar w:fldCharType="separate"/>
          </w:r>
          <w:hyperlink w:anchor="_Toc97877880" w:history="1">
            <w:r w:rsidR="00ED3766" w:rsidRPr="00503A0D">
              <w:rPr>
                <w:rStyle w:val="Hipercze"/>
                <w:rFonts w:cstheme="minorHAnsi"/>
                <w:b/>
                <w:noProof/>
              </w:rPr>
              <w:t>ROZDZIAŁ I</w:t>
            </w:r>
            <w:r w:rsidR="00ED3766">
              <w:rPr>
                <w:noProof/>
                <w:webHidden/>
              </w:rPr>
              <w:tab/>
            </w:r>
            <w:r w:rsidR="00ED3766">
              <w:rPr>
                <w:noProof/>
                <w:webHidden/>
              </w:rPr>
              <w:fldChar w:fldCharType="begin"/>
            </w:r>
            <w:r w:rsidR="00ED3766">
              <w:rPr>
                <w:noProof/>
                <w:webHidden/>
              </w:rPr>
              <w:instrText xml:space="preserve"> PAGEREF _Toc97877880 \h </w:instrText>
            </w:r>
            <w:r w:rsidR="00ED3766">
              <w:rPr>
                <w:noProof/>
                <w:webHidden/>
              </w:rPr>
            </w:r>
            <w:r w:rsidR="00ED3766">
              <w:rPr>
                <w:noProof/>
                <w:webHidden/>
              </w:rPr>
              <w:fldChar w:fldCharType="separate"/>
            </w:r>
            <w:r w:rsidR="008F2D76">
              <w:rPr>
                <w:noProof/>
                <w:webHidden/>
              </w:rPr>
              <w:t>4</w:t>
            </w:r>
            <w:r w:rsidR="00ED3766">
              <w:rPr>
                <w:noProof/>
                <w:webHidden/>
              </w:rPr>
              <w:fldChar w:fldCharType="end"/>
            </w:r>
          </w:hyperlink>
        </w:p>
        <w:p w14:paraId="60994EFA" w14:textId="6E96CF13" w:rsidR="00ED3766" w:rsidRDefault="00DA7FE9">
          <w:pPr>
            <w:pStyle w:val="Spistreci2"/>
            <w:tabs>
              <w:tab w:val="right" w:leader="dot" w:pos="9344"/>
            </w:tabs>
            <w:rPr>
              <w:rFonts w:eastAsiaTheme="minorEastAsia"/>
              <w:noProof/>
              <w:lang w:eastAsia="pl-PL"/>
            </w:rPr>
          </w:pPr>
          <w:hyperlink w:anchor="_Toc97877881" w:history="1">
            <w:r w:rsidR="00ED3766" w:rsidRPr="00503A0D">
              <w:rPr>
                <w:rStyle w:val="Hipercze"/>
                <w:rFonts w:cstheme="minorHAnsi"/>
                <w:b/>
                <w:noProof/>
              </w:rPr>
              <w:t xml:space="preserve">NAZWA </w:t>
            </w:r>
            <w:r w:rsidR="00ED3766" w:rsidRPr="00503A0D">
              <w:rPr>
                <w:rStyle w:val="Hipercze"/>
                <w:rFonts w:ascii="Calibri" w:hAnsi="Calibri" w:cs="Calibri"/>
                <w:b/>
                <w:noProof/>
              </w:rPr>
              <w:t>I ADRES ZAMAWIAJĄCEGO ORAZ STRONY INTERNETOWEJ, NA KTÓREJ DOSTĘPNE BĘDĄ   ZMIANY I WYJAŚNIENIA TREŚCI SIWZ ORAZ INNE DOKUMENTY ZAMÓWIENIA BEZPOŚRENIO ZWIĄZANE Z POSTĘPOWANIEM O UDZIELENIE ZAMÓWIENIA</w:t>
            </w:r>
            <w:r w:rsidR="00ED3766">
              <w:rPr>
                <w:noProof/>
                <w:webHidden/>
              </w:rPr>
              <w:tab/>
            </w:r>
            <w:r w:rsidR="00ED3766">
              <w:rPr>
                <w:noProof/>
                <w:webHidden/>
              </w:rPr>
              <w:fldChar w:fldCharType="begin"/>
            </w:r>
            <w:r w:rsidR="00ED3766">
              <w:rPr>
                <w:noProof/>
                <w:webHidden/>
              </w:rPr>
              <w:instrText xml:space="preserve"> PAGEREF _Toc97877881 \h </w:instrText>
            </w:r>
            <w:r w:rsidR="00ED3766">
              <w:rPr>
                <w:noProof/>
                <w:webHidden/>
              </w:rPr>
            </w:r>
            <w:r w:rsidR="00ED3766">
              <w:rPr>
                <w:noProof/>
                <w:webHidden/>
              </w:rPr>
              <w:fldChar w:fldCharType="separate"/>
            </w:r>
            <w:r w:rsidR="008F2D76">
              <w:rPr>
                <w:noProof/>
                <w:webHidden/>
              </w:rPr>
              <w:t>4</w:t>
            </w:r>
            <w:r w:rsidR="00ED3766">
              <w:rPr>
                <w:noProof/>
                <w:webHidden/>
              </w:rPr>
              <w:fldChar w:fldCharType="end"/>
            </w:r>
          </w:hyperlink>
        </w:p>
        <w:p w14:paraId="7477B74A" w14:textId="65446523" w:rsidR="00ED3766" w:rsidRDefault="00DA7FE9">
          <w:pPr>
            <w:pStyle w:val="Spistreci2"/>
            <w:tabs>
              <w:tab w:val="right" w:leader="dot" w:pos="9344"/>
            </w:tabs>
            <w:rPr>
              <w:rFonts w:eastAsiaTheme="minorEastAsia"/>
              <w:noProof/>
              <w:lang w:eastAsia="pl-PL"/>
            </w:rPr>
          </w:pPr>
          <w:hyperlink w:anchor="_Toc97877882" w:history="1">
            <w:r w:rsidR="00ED3766" w:rsidRPr="00503A0D">
              <w:rPr>
                <w:rStyle w:val="Hipercze"/>
                <w:rFonts w:cstheme="minorHAnsi"/>
                <w:b/>
                <w:noProof/>
              </w:rPr>
              <w:t>ROZDZIAŁ II</w:t>
            </w:r>
            <w:r w:rsidR="00ED3766">
              <w:rPr>
                <w:noProof/>
                <w:webHidden/>
              </w:rPr>
              <w:tab/>
            </w:r>
            <w:r w:rsidR="00ED3766">
              <w:rPr>
                <w:noProof/>
                <w:webHidden/>
              </w:rPr>
              <w:fldChar w:fldCharType="begin"/>
            </w:r>
            <w:r w:rsidR="00ED3766">
              <w:rPr>
                <w:noProof/>
                <w:webHidden/>
              </w:rPr>
              <w:instrText xml:space="preserve"> PAGEREF _Toc97877882 \h </w:instrText>
            </w:r>
            <w:r w:rsidR="00ED3766">
              <w:rPr>
                <w:noProof/>
                <w:webHidden/>
              </w:rPr>
            </w:r>
            <w:r w:rsidR="00ED3766">
              <w:rPr>
                <w:noProof/>
                <w:webHidden/>
              </w:rPr>
              <w:fldChar w:fldCharType="separate"/>
            </w:r>
            <w:r w:rsidR="008F2D76">
              <w:rPr>
                <w:noProof/>
                <w:webHidden/>
              </w:rPr>
              <w:t>4</w:t>
            </w:r>
            <w:r w:rsidR="00ED3766">
              <w:rPr>
                <w:noProof/>
                <w:webHidden/>
              </w:rPr>
              <w:fldChar w:fldCharType="end"/>
            </w:r>
          </w:hyperlink>
        </w:p>
        <w:p w14:paraId="2FBF965B" w14:textId="01C781DE" w:rsidR="00ED3766" w:rsidRDefault="00DA7FE9">
          <w:pPr>
            <w:pStyle w:val="Spistreci2"/>
            <w:tabs>
              <w:tab w:val="right" w:leader="dot" w:pos="9344"/>
            </w:tabs>
            <w:rPr>
              <w:rFonts w:eastAsiaTheme="minorEastAsia"/>
              <w:noProof/>
              <w:lang w:eastAsia="pl-PL"/>
            </w:rPr>
          </w:pPr>
          <w:hyperlink w:anchor="_Toc97877883" w:history="1">
            <w:r w:rsidR="00ED3766" w:rsidRPr="00503A0D">
              <w:rPr>
                <w:rStyle w:val="Hipercze"/>
                <w:rFonts w:cstheme="minorHAnsi"/>
                <w:b/>
                <w:noProof/>
              </w:rPr>
              <w:t>TRYB UDZIELANIA ZAMÓWIENIA</w:t>
            </w:r>
            <w:r w:rsidR="00ED3766">
              <w:rPr>
                <w:noProof/>
                <w:webHidden/>
              </w:rPr>
              <w:tab/>
            </w:r>
            <w:r w:rsidR="00ED3766">
              <w:rPr>
                <w:noProof/>
                <w:webHidden/>
              </w:rPr>
              <w:fldChar w:fldCharType="begin"/>
            </w:r>
            <w:r w:rsidR="00ED3766">
              <w:rPr>
                <w:noProof/>
                <w:webHidden/>
              </w:rPr>
              <w:instrText xml:space="preserve"> PAGEREF _Toc97877883 \h </w:instrText>
            </w:r>
            <w:r w:rsidR="00ED3766">
              <w:rPr>
                <w:noProof/>
                <w:webHidden/>
              </w:rPr>
            </w:r>
            <w:r w:rsidR="00ED3766">
              <w:rPr>
                <w:noProof/>
                <w:webHidden/>
              </w:rPr>
              <w:fldChar w:fldCharType="separate"/>
            </w:r>
            <w:r w:rsidR="008F2D76">
              <w:rPr>
                <w:noProof/>
                <w:webHidden/>
              </w:rPr>
              <w:t>4</w:t>
            </w:r>
            <w:r w:rsidR="00ED3766">
              <w:rPr>
                <w:noProof/>
                <w:webHidden/>
              </w:rPr>
              <w:fldChar w:fldCharType="end"/>
            </w:r>
          </w:hyperlink>
        </w:p>
        <w:p w14:paraId="63F8004A" w14:textId="3B706A12" w:rsidR="00ED3766" w:rsidRDefault="00DA7FE9">
          <w:pPr>
            <w:pStyle w:val="Spistreci2"/>
            <w:tabs>
              <w:tab w:val="right" w:leader="dot" w:pos="9344"/>
            </w:tabs>
            <w:rPr>
              <w:rFonts w:eastAsiaTheme="minorEastAsia"/>
              <w:noProof/>
              <w:lang w:eastAsia="pl-PL"/>
            </w:rPr>
          </w:pPr>
          <w:hyperlink w:anchor="_Toc97877884" w:history="1">
            <w:r w:rsidR="00ED3766" w:rsidRPr="00503A0D">
              <w:rPr>
                <w:rStyle w:val="Hipercze"/>
                <w:rFonts w:cstheme="minorHAnsi"/>
                <w:b/>
                <w:noProof/>
              </w:rPr>
              <w:t>ROZDZIAŁ III</w:t>
            </w:r>
            <w:r w:rsidR="00ED3766">
              <w:rPr>
                <w:noProof/>
                <w:webHidden/>
              </w:rPr>
              <w:tab/>
            </w:r>
            <w:r w:rsidR="00ED3766">
              <w:rPr>
                <w:noProof/>
                <w:webHidden/>
              </w:rPr>
              <w:fldChar w:fldCharType="begin"/>
            </w:r>
            <w:r w:rsidR="00ED3766">
              <w:rPr>
                <w:noProof/>
                <w:webHidden/>
              </w:rPr>
              <w:instrText xml:space="preserve"> PAGEREF _Toc97877884 \h </w:instrText>
            </w:r>
            <w:r w:rsidR="00ED3766">
              <w:rPr>
                <w:noProof/>
                <w:webHidden/>
              </w:rPr>
            </w:r>
            <w:r w:rsidR="00ED3766">
              <w:rPr>
                <w:noProof/>
                <w:webHidden/>
              </w:rPr>
              <w:fldChar w:fldCharType="separate"/>
            </w:r>
            <w:r w:rsidR="008F2D76">
              <w:rPr>
                <w:noProof/>
                <w:webHidden/>
              </w:rPr>
              <w:t>4</w:t>
            </w:r>
            <w:r w:rsidR="00ED3766">
              <w:rPr>
                <w:noProof/>
                <w:webHidden/>
              </w:rPr>
              <w:fldChar w:fldCharType="end"/>
            </w:r>
          </w:hyperlink>
        </w:p>
        <w:p w14:paraId="3C3011EA" w14:textId="7A655B11" w:rsidR="00ED3766" w:rsidRDefault="00DA7FE9">
          <w:pPr>
            <w:pStyle w:val="Spistreci2"/>
            <w:tabs>
              <w:tab w:val="right" w:leader="dot" w:pos="9344"/>
            </w:tabs>
            <w:rPr>
              <w:rFonts w:eastAsiaTheme="minorEastAsia"/>
              <w:noProof/>
              <w:lang w:eastAsia="pl-PL"/>
            </w:rPr>
          </w:pPr>
          <w:hyperlink w:anchor="_Toc97877885" w:history="1">
            <w:r w:rsidR="00ED3766" w:rsidRPr="00503A0D">
              <w:rPr>
                <w:rStyle w:val="Hipercze"/>
                <w:rFonts w:cstheme="minorHAnsi"/>
                <w:b/>
                <w:noProof/>
              </w:rPr>
              <w:t>OPIS PRZEDMIOTU ZAMÓWIENIA</w:t>
            </w:r>
            <w:r w:rsidR="00ED3766">
              <w:rPr>
                <w:noProof/>
                <w:webHidden/>
              </w:rPr>
              <w:tab/>
            </w:r>
            <w:r w:rsidR="00ED3766">
              <w:rPr>
                <w:noProof/>
                <w:webHidden/>
              </w:rPr>
              <w:fldChar w:fldCharType="begin"/>
            </w:r>
            <w:r w:rsidR="00ED3766">
              <w:rPr>
                <w:noProof/>
                <w:webHidden/>
              </w:rPr>
              <w:instrText xml:space="preserve"> PAGEREF _Toc97877885 \h </w:instrText>
            </w:r>
            <w:r w:rsidR="00ED3766">
              <w:rPr>
                <w:noProof/>
                <w:webHidden/>
              </w:rPr>
            </w:r>
            <w:r w:rsidR="00ED3766">
              <w:rPr>
                <w:noProof/>
                <w:webHidden/>
              </w:rPr>
              <w:fldChar w:fldCharType="separate"/>
            </w:r>
            <w:r w:rsidR="008F2D76">
              <w:rPr>
                <w:noProof/>
                <w:webHidden/>
              </w:rPr>
              <w:t>4</w:t>
            </w:r>
            <w:r w:rsidR="00ED3766">
              <w:rPr>
                <w:noProof/>
                <w:webHidden/>
              </w:rPr>
              <w:fldChar w:fldCharType="end"/>
            </w:r>
          </w:hyperlink>
        </w:p>
        <w:p w14:paraId="1B2C2197" w14:textId="11582979" w:rsidR="00ED3766" w:rsidRDefault="00DA7FE9">
          <w:pPr>
            <w:pStyle w:val="Spistreci2"/>
            <w:tabs>
              <w:tab w:val="right" w:leader="dot" w:pos="9344"/>
            </w:tabs>
            <w:rPr>
              <w:rFonts w:eastAsiaTheme="minorEastAsia"/>
              <w:noProof/>
              <w:lang w:eastAsia="pl-PL"/>
            </w:rPr>
          </w:pPr>
          <w:hyperlink w:anchor="_Toc97877886" w:history="1">
            <w:r w:rsidR="00ED3766" w:rsidRPr="00503A0D">
              <w:rPr>
                <w:rStyle w:val="Hipercze"/>
                <w:rFonts w:cstheme="minorHAnsi"/>
                <w:b/>
                <w:noProof/>
              </w:rPr>
              <w:t>ROZDZIAŁ IV</w:t>
            </w:r>
            <w:r w:rsidR="00ED3766">
              <w:rPr>
                <w:noProof/>
                <w:webHidden/>
              </w:rPr>
              <w:tab/>
            </w:r>
            <w:r w:rsidR="00ED3766">
              <w:rPr>
                <w:noProof/>
                <w:webHidden/>
              </w:rPr>
              <w:fldChar w:fldCharType="begin"/>
            </w:r>
            <w:r w:rsidR="00ED3766">
              <w:rPr>
                <w:noProof/>
                <w:webHidden/>
              </w:rPr>
              <w:instrText xml:space="preserve"> PAGEREF _Toc97877886 \h </w:instrText>
            </w:r>
            <w:r w:rsidR="00ED3766">
              <w:rPr>
                <w:noProof/>
                <w:webHidden/>
              </w:rPr>
            </w:r>
            <w:r w:rsidR="00ED3766">
              <w:rPr>
                <w:noProof/>
                <w:webHidden/>
              </w:rPr>
              <w:fldChar w:fldCharType="separate"/>
            </w:r>
            <w:r w:rsidR="008F2D76">
              <w:rPr>
                <w:noProof/>
                <w:webHidden/>
              </w:rPr>
              <w:t>6</w:t>
            </w:r>
            <w:r w:rsidR="00ED3766">
              <w:rPr>
                <w:noProof/>
                <w:webHidden/>
              </w:rPr>
              <w:fldChar w:fldCharType="end"/>
            </w:r>
          </w:hyperlink>
        </w:p>
        <w:p w14:paraId="071160B2" w14:textId="52EDB732" w:rsidR="00ED3766" w:rsidRDefault="00DA7FE9">
          <w:pPr>
            <w:pStyle w:val="Spistreci2"/>
            <w:tabs>
              <w:tab w:val="right" w:leader="dot" w:pos="9344"/>
            </w:tabs>
            <w:rPr>
              <w:rFonts w:eastAsiaTheme="minorEastAsia"/>
              <w:noProof/>
              <w:lang w:eastAsia="pl-PL"/>
            </w:rPr>
          </w:pPr>
          <w:hyperlink w:anchor="_Toc97877887" w:history="1">
            <w:r w:rsidR="00ED3766" w:rsidRPr="00503A0D">
              <w:rPr>
                <w:rStyle w:val="Hipercze"/>
                <w:rFonts w:cstheme="minorHAnsi"/>
                <w:b/>
                <w:noProof/>
              </w:rPr>
              <w:t>TERMIN WYKONANIA ZAMÓWIENIA</w:t>
            </w:r>
            <w:r w:rsidR="00ED3766">
              <w:rPr>
                <w:noProof/>
                <w:webHidden/>
              </w:rPr>
              <w:tab/>
            </w:r>
            <w:r w:rsidR="00ED3766">
              <w:rPr>
                <w:noProof/>
                <w:webHidden/>
              </w:rPr>
              <w:fldChar w:fldCharType="begin"/>
            </w:r>
            <w:r w:rsidR="00ED3766">
              <w:rPr>
                <w:noProof/>
                <w:webHidden/>
              </w:rPr>
              <w:instrText xml:space="preserve"> PAGEREF _Toc97877887 \h </w:instrText>
            </w:r>
            <w:r w:rsidR="00ED3766">
              <w:rPr>
                <w:noProof/>
                <w:webHidden/>
              </w:rPr>
            </w:r>
            <w:r w:rsidR="00ED3766">
              <w:rPr>
                <w:noProof/>
                <w:webHidden/>
              </w:rPr>
              <w:fldChar w:fldCharType="separate"/>
            </w:r>
            <w:r w:rsidR="008F2D76">
              <w:rPr>
                <w:noProof/>
                <w:webHidden/>
              </w:rPr>
              <w:t>6</w:t>
            </w:r>
            <w:r w:rsidR="00ED3766">
              <w:rPr>
                <w:noProof/>
                <w:webHidden/>
              </w:rPr>
              <w:fldChar w:fldCharType="end"/>
            </w:r>
          </w:hyperlink>
        </w:p>
        <w:p w14:paraId="40B7410A" w14:textId="1DD8CCAC" w:rsidR="00ED3766" w:rsidRDefault="00DA7FE9">
          <w:pPr>
            <w:pStyle w:val="Spistreci2"/>
            <w:tabs>
              <w:tab w:val="right" w:leader="dot" w:pos="9344"/>
            </w:tabs>
            <w:rPr>
              <w:rFonts w:eastAsiaTheme="minorEastAsia"/>
              <w:noProof/>
              <w:lang w:eastAsia="pl-PL"/>
            </w:rPr>
          </w:pPr>
          <w:hyperlink w:anchor="_Toc97877888" w:history="1">
            <w:r w:rsidR="00ED3766" w:rsidRPr="00503A0D">
              <w:rPr>
                <w:rStyle w:val="Hipercze"/>
                <w:rFonts w:cstheme="minorHAnsi"/>
                <w:b/>
                <w:noProof/>
              </w:rPr>
              <w:t>ROZDZIAŁ V</w:t>
            </w:r>
            <w:r w:rsidR="00ED3766">
              <w:rPr>
                <w:noProof/>
                <w:webHidden/>
              </w:rPr>
              <w:tab/>
            </w:r>
            <w:r w:rsidR="00ED3766">
              <w:rPr>
                <w:noProof/>
                <w:webHidden/>
              </w:rPr>
              <w:fldChar w:fldCharType="begin"/>
            </w:r>
            <w:r w:rsidR="00ED3766">
              <w:rPr>
                <w:noProof/>
                <w:webHidden/>
              </w:rPr>
              <w:instrText xml:space="preserve"> PAGEREF _Toc97877888 \h </w:instrText>
            </w:r>
            <w:r w:rsidR="00ED3766">
              <w:rPr>
                <w:noProof/>
                <w:webHidden/>
              </w:rPr>
            </w:r>
            <w:r w:rsidR="00ED3766">
              <w:rPr>
                <w:noProof/>
                <w:webHidden/>
              </w:rPr>
              <w:fldChar w:fldCharType="separate"/>
            </w:r>
            <w:r w:rsidR="008F2D76">
              <w:rPr>
                <w:noProof/>
                <w:webHidden/>
              </w:rPr>
              <w:t>7</w:t>
            </w:r>
            <w:r w:rsidR="00ED3766">
              <w:rPr>
                <w:noProof/>
                <w:webHidden/>
              </w:rPr>
              <w:fldChar w:fldCharType="end"/>
            </w:r>
          </w:hyperlink>
        </w:p>
        <w:p w14:paraId="5146F533" w14:textId="642E9F69" w:rsidR="00ED3766" w:rsidRDefault="00DA7FE9">
          <w:pPr>
            <w:pStyle w:val="Spistreci2"/>
            <w:tabs>
              <w:tab w:val="right" w:leader="dot" w:pos="9344"/>
            </w:tabs>
            <w:rPr>
              <w:rFonts w:eastAsiaTheme="minorEastAsia"/>
              <w:noProof/>
              <w:lang w:eastAsia="pl-PL"/>
            </w:rPr>
          </w:pPr>
          <w:hyperlink w:anchor="_Toc97877889" w:history="1">
            <w:r w:rsidR="00ED3766" w:rsidRPr="00503A0D">
              <w:rPr>
                <w:rStyle w:val="Hipercze"/>
                <w:rFonts w:cstheme="minorHAnsi"/>
                <w:b/>
                <w:bCs/>
                <w:noProof/>
              </w:rPr>
              <w:t>PODSTAWY WYKLUCZENIA, O KTÓRYCH MOWA W ART. 108 PZP</w:t>
            </w:r>
            <w:r w:rsidR="00ED3766">
              <w:rPr>
                <w:noProof/>
                <w:webHidden/>
              </w:rPr>
              <w:tab/>
            </w:r>
            <w:r w:rsidR="00ED3766">
              <w:rPr>
                <w:noProof/>
                <w:webHidden/>
              </w:rPr>
              <w:fldChar w:fldCharType="begin"/>
            </w:r>
            <w:r w:rsidR="00ED3766">
              <w:rPr>
                <w:noProof/>
                <w:webHidden/>
              </w:rPr>
              <w:instrText xml:space="preserve"> PAGEREF _Toc97877889 \h </w:instrText>
            </w:r>
            <w:r w:rsidR="00ED3766">
              <w:rPr>
                <w:noProof/>
                <w:webHidden/>
              </w:rPr>
            </w:r>
            <w:r w:rsidR="00ED3766">
              <w:rPr>
                <w:noProof/>
                <w:webHidden/>
              </w:rPr>
              <w:fldChar w:fldCharType="separate"/>
            </w:r>
            <w:r w:rsidR="008F2D76">
              <w:rPr>
                <w:noProof/>
                <w:webHidden/>
              </w:rPr>
              <w:t>7</w:t>
            </w:r>
            <w:r w:rsidR="00ED3766">
              <w:rPr>
                <w:noProof/>
                <w:webHidden/>
              </w:rPr>
              <w:fldChar w:fldCharType="end"/>
            </w:r>
          </w:hyperlink>
        </w:p>
        <w:p w14:paraId="2A3973D4" w14:textId="6B2025A5" w:rsidR="00ED3766" w:rsidRDefault="00DA7FE9">
          <w:pPr>
            <w:pStyle w:val="Spistreci2"/>
            <w:tabs>
              <w:tab w:val="right" w:leader="dot" w:pos="9344"/>
            </w:tabs>
            <w:rPr>
              <w:rFonts w:eastAsiaTheme="minorEastAsia"/>
              <w:noProof/>
              <w:lang w:eastAsia="pl-PL"/>
            </w:rPr>
          </w:pPr>
          <w:hyperlink w:anchor="_Toc97877890" w:history="1">
            <w:r w:rsidR="00ED3766" w:rsidRPr="00503A0D">
              <w:rPr>
                <w:rStyle w:val="Hipercze"/>
                <w:rFonts w:cstheme="minorHAnsi"/>
                <w:b/>
                <w:noProof/>
              </w:rPr>
              <w:t>ROZDZIAŁ VI</w:t>
            </w:r>
            <w:r w:rsidR="00ED3766">
              <w:rPr>
                <w:noProof/>
                <w:webHidden/>
              </w:rPr>
              <w:tab/>
            </w:r>
            <w:r w:rsidR="00ED3766">
              <w:rPr>
                <w:noProof/>
                <w:webHidden/>
              </w:rPr>
              <w:fldChar w:fldCharType="begin"/>
            </w:r>
            <w:r w:rsidR="00ED3766">
              <w:rPr>
                <w:noProof/>
                <w:webHidden/>
              </w:rPr>
              <w:instrText xml:space="preserve"> PAGEREF _Toc97877890 \h </w:instrText>
            </w:r>
            <w:r w:rsidR="00ED3766">
              <w:rPr>
                <w:noProof/>
                <w:webHidden/>
              </w:rPr>
            </w:r>
            <w:r w:rsidR="00ED3766">
              <w:rPr>
                <w:noProof/>
                <w:webHidden/>
              </w:rPr>
              <w:fldChar w:fldCharType="separate"/>
            </w:r>
            <w:r w:rsidR="008F2D76">
              <w:rPr>
                <w:noProof/>
                <w:webHidden/>
              </w:rPr>
              <w:t>8</w:t>
            </w:r>
            <w:r w:rsidR="00ED3766">
              <w:rPr>
                <w:noProof/>
                <w:webHidden/>
              </w:rPr>
              <w:fldChar w:fldCharType="end"/>
            </w:r>
          </w:hyperlink>
        </w:p>
        <w:p w14:paraId="791D5EBC" w14:textId="7EDDB6A4" w:rsidR="00ED3766" w:rsidRDefault="00DA7FE9">
          <w:pPr>
            <w:pStyle w:val="Spistreci2"/>
            <w:tabs>
              <w:tab w:val="right" w:leader="dot" w:pos="9344"/>
            </w:tabs>
            <w:rPr>
              <w:rFonts w:eastAsiaTheme="minorEastAsia"/>
              <w:noProof/>
              <w:lang w:eastAsia="pl-PL"/>
            </w:rPr>
          </w:pPr>
          <w:hyperlink w:anchor="_Toc97877891" w:history="1">
            <w:r w:rsidR="00ED3766" w:rsidRPr="00503A0D">
              <w:rPr>
                <w:rStyle w:val="Hipercze"/>
                <w:rFonts w:cstheme="minorHAnsi"/>
                <w:b/>
                <w:bCs/>
                <w:noProof/>
              </w:rPr>
              <w:t>PODSTAWY WYKLUCZENIA, O KTÓRYCH MOWA W ART.109 UST.1  PZP</w:t>
            </w:r>
            <w:r w:rsidR="00ED3766">
              <w:rPr>
                <w:noProof/>
                <w:webHidden/>
              </w:rPr>
              <w:tab/>
            </w:r>
            <w:r w:rsidR="00ED3766">
              <w:rPr>
                <w:noProof/>
                <w:webHidden/>
              </w:rPr>
              <w:fldChar w:fldCharType="begin"/>
            </w:r>
            <w:r w:rsidR="00ED3766">
              <w:rPr>
                <w:noProof/>
                <w:webHidden/>
              </w:rPr>
              <w:instrText xml:space="preserve"> PAGEREF _Toc97877891 \h </w:instrText>
            </w:r>
            <w:r w:rsidR="00ED3766">
              <w:rPr>
                <w:noProof/>
                <w:webHidden/>
              </w:rPr>
            </w:r>
            <w:r w:rsidR="00ED3766">
              <w:rPr>
                <w:noProof/>
                <w:webHidden/>
              </w:rPr>
              <w:fldChar w:fldCharType="separate"/>
            </w:r>
            <w:r w:rsidR="008F2D76">
              <w:rPr>
                <w:noProof/>
                <w:webHidden/>
              </w:rPr>
              <w:t>8</w:t>
            </w:r>
            <w:r w:rsidR="00ED3766">
              <w:rPr>
                <w:noProof/>
                <w:webHidden/>
              </w:rPr>
              <w:fldChar w:fldCharType="end"/>
            </w:r>
          </w:hyperlink>
        </w:p>
        <w:p w14:paraId="76C84083" w14:textId="1F7FC9B7" w:rsidR="00ED3766" w:rsidRDefault="00DA7FE9">
          <w:pPr>
            <w:pStyle w:val="Spistreci2"/>
            <w:tabs>
              <w:tab w:val="right" w:leader="dot" w:pos="9344"/>
            </w:tabs>
            <w:rPr>
              <w:rFonts w:eastAsiaTheme="minorEastAsia"/>
              <w:noProof/>
              <w:lang w:eastAsia="pl-PL"/>
            </w:rPr>
          </w:pPr>
          <w:hyperlink w:anchor="_Toc97877892" w:history="1">
            <w:r w:rsidR="00ED3766" w:rsidRPr="00503A0D">
              <w:rPr>
                <w:rStyle w:val="Hipercze"/>
                <w:rFonts w:cstheme="minorHAnsi"/>
                <w:b/>
                <w:noProof/>
              </w:rPr>
              <w:t>ROZDZIAŁ VII</w:t>
            </w:r>
            <w:r w:rsidR="00ED3766">
              <w:rPr>
                <w:noProof/>
                <w:webHidden/>
              </w:rPr>
              <w:tab/>
            </w:r>
            <w:r w:rsidR="00ED3766">
              <w:rPr>
                <w:noProof/>
                <w:webHidden/>
              </w:rPr>
              <w:fldChar w:fldCharType="begin"/>
            </w:r>
            <w:r w:rsidR="00ED3766">
              <w:rPr>
                <w:noProof/>
                <w:webHidden/>
              </w:rPr>
              <w:instrText xml:space="preserve"> PAGEREF _Toc97877892 \h </w:instrText>
            </w:r>
            <w:r w:rsidR="00ED3766">
              <w:rPr>
                <w:noProof/>
                <w:webHidden/>
              </w:rPr>
            </w:r>
            <w:r w:rsidR="00ED3766">
              <w:rPr>
                <w:noProof/>
                <w:webHidden/>
              </w:rPr>
              <w:fldChar w:fldCharType="separate"/>
            </w:r>
            <w:r w:rsidR="008F2D76">
              <w:rPr>
                <w:noProof/>
                <w:webHidden/>
              </w:rPr>
              <w:t>8</w:t>
            </w:r>
            <w:r w:rsidR="00ED3766">
              <w:rPr>
                <w:noProof/>
                <w:webHidden/>
              </w:rPr>
              <w:fldChar w:fldCharType="end"/>
            </w:r>
          </w:hyperlink>
        </w:p>
        <w:p w14:paraId="7B5FE948" w14:textId="79F59BB2" w:rsidR="00ED3766" w:rsidRDefault="00DA7FE9">
          <w:pPr>
            <w:pStyle w:val="Spistreci2"/>
            <w:tabs>
              <w:tab w:val="right" w:leader="dot" w:pos="9344"/>
            </w:tabs>
            <w:rPr>
              <w:rFonts w:eastAsiaTheme="minorEastAsia"/>
              <w:noProof/>
              <w:lang w:eastAsia="pl-PL"/>
            </w:rPr>
          </w:pPr>
          <w:hyperlink w:anchor="_Toc97877893" w:history="1">
            <w:r w:rsidR="00ED3766" w:rsidRPr="00503A0D">
              <w:rPr>
                <w:rStyle w:val="Hipercze"/>
                <w:rFonts w:cstheme="minorHAnsi"/>
                <w:b/>
                <w:noProof/>
              </w:rPr>
              <w:t>WARUNKI UDZIAŁU W POSTĘPOWANIU</w:t>
            </w:r>
            <w:r w:rsidR="00ED3766">
              <w:rPr>
                <w:noProof/>
                <w:webHidden/>
              </w:rPr>
              <w:tab/>
            </w:r>
            <w:r w:rsidR="00ED3766">
              <w:rPr>
                <w:noProof/>
                <w:webHidden/>
              </w:rPr>
              <w:fldChar w:fldCharType="begin"/>
            </w:r>
            <w:r w:rsidR="00ED3766">
              <w:rPr>
                <w:noProof/>
                <w:webHidden/>
              </w:rPr>
              <w:instrText xml:space="preserve"> PAGEREF _Toc97877893 \h </w:instrText>
            </w:r>
            <w:r w:rsidR="00ED3766">
              <w:rPr>
                <w:noProof/>
                <w:webHidden/>
              </w:rPr>
            </w:r>
            <w:r w:rsidR="00ED3766">
              <w:rPr>
                <w:noProof/>
                <w:webHidden/>
              </w:rPr>
              <w:fldChar w:fldCharType="separate"/>
            </w:r>
            <w:r w:rsidR="008F2D76">
              <w:rPr>
                <w:noProof/>
                <w:webHidden/>
              </w:rPr>
              <w:t>8</w:t>
            </w:r>
            <w:r w:rsidR="00ED3766">
              <w:rPr>
                <w:noProof/>
                <w:webHidden/>
              </w:rPr>
              <w:fldChar w:fldCharType="end"/>
            </w:r>
          </w:hyperlink>
        </w:p>
        <w:p w14:paraId="29856D90" w14:textId="14124018" w:rsidR="00ED3766" w:rsidRDefault="00DA7FE9">
          <w:pPr>
            <w:pStyle w:val="Spistreci2"/>
            <w:tabs>
              <w:tab w:val="right" w:leader="dot" w:pos="9344"/>
            </w:tabs>
            <w:rPr>
              <w:rFonts w:eastAsiaTheme="minorEastAsia"/>
              <w:noProof/>
              <w:lang w:eastAsia="pl-PL"/>
            </w:rPr>
          </w:pPr>
          <w:hyperlink w:anchor="_Toc97877894" w:history="1">
            <w:r w:rsidR="00ED3766" w:rsidRPr="00503A0D">
              <w:rPr>
                <w:rStyle w:val="Hipercze"/>
                <w:rFonts w:cstheme="minorHAnsi"/>
                <w:b/>
                <w:noProof/>
              </w:rPr>
              <w:t>ROZDZIAŁ VIII</w:t>
            </w:r>
            <w:r w:rsidR="00ED3766">
              <w:rPr>
                <w:noProof/>
                <w:webHidden/>
              </w:rPr>
              <w:tab/>
            </w:r>
            <w:r w:rsidR="00ED3766">
              <w:rPr>
                <w:noProof/>
                <w:webHidden/>
              </w:rPr>
              <w:fldChar w:fldCharType="begin"/>
            </w:r>
            <w:r w:rsidR="00ED3766">
              <w:rPr>
                <w:noProof/>
                <w:webHidden/>
              </w:rPr>
              <w:instrText xml:space="preserve"> PAGEREF _Toc97877894 \h </w:instrText>
            </w:r>
            <w:r w:rsidR="00ED3766">
              <w:rPr>
                <w:noProof/>
                <w:webHidden/>
              </w:rPr>
            </w:r>
            <w:r w:rsidR="00ED3766">
              <w:rPr>
                <w:noProof/>
                <w:webHidden/>
              </w:rPr>
              <w:fldChar w:fldCharType="separate"/>
            </w:r>
            <w:r w:rsidR="008F2D76">
              <w:rPr>
                <w:noProof/>
                <w:webHidden/>
              </w:rPr>
              <w:t>10</w:t>
            </w:r>
            <w:r w:rsidR="00ED3766">
              <w:rPr>
                <w:noProof/>
                <w:webHidden/>
              </w:rPr>
              <w:fldChar w:fldCharType="end"/>
            </w:r>
          </w:hyperlink>
        </w:p>
        <w:p w14:paraId="7EC8F145" w14:textId="5826BCF6" w:rsidR="00ED3766" w:rsidRDefault="00DA7FE9">
          <w:pPr>
            <w:pStyle w:val="Spistreci2"/>
            <w:tabs>
              <w:tab w:val="right" w:leader="dot" w:pos="9344"/>
            </w:tabs>
            <w:rPr>
              <w:rFonts w:eastAsiaTheme="minorEastAsia"/>
              <w:noProof/>
              <w:lang w:eastAsia="pl-PL"/>
            </w:rPr>
          </w:pPr>
          <w:hyperlink w:anchor="_Toc97877895" w:history="1">
            <w:r w:rsidR="00ED3766" w:rsidRPr="00503A0D">
              <w:rPr>
                <w:rStyle w:val="Hipercze"/>
                <w:rFonts w:cstheme="minorHAnsi"/>
                <w:b/>
                <w:bCs/>
                <w:noProof/>
              </w:rPr>
              <w:t>WYKAZ PODMIOTOWYCH ŚRODKÓW DOWODOWYCH</w:t>
            </w:r>
            <w:r w:rsidR="00ED3766">
              <w:rPr>
                <w:noProof/>
                <w:webHidden/>
              </w:rPr>
              <w:tab/>
            </w:r>
            <w:r w:rsidR="00ED3766">
              <w:rPr>
                <w:noProof/>
                <w:webHidden/>
              </w:rPr>
              <w:fldChar w:fldCharType="begin"/>
            </w:r>
            <w:r w:rsidR="00ED3766">
              <w:rPr>
                <w:noProof/>
                <w:webHidden/>
              </w:rPr>
              <w:instrText xml:space="preserve"> PAGEREF _Toc97877895 \h </w:instrText>
            </w:r>
            <w:r w:rsidR="00ED3766">
              <w:rPr>
                <w:noProof/>
                <w:webHidden/>
              </w:rPr>
            </w:r>
            <w:r w:rsidR="00ED3766">
              <w:rPr>
                <w:noProof/>
                <w:webHidden/>
              </w:rPr>
              <w:fldChar w:fldCharType="separate"/>
            </w:r>
            <w:r w:rsidR="008F2D76">
              <w:rPr>
                <w:noProof/>
                <w:webHidden/>
              </w:rPr>
              <w:t>10</w:t>
            </w:r>
            <w:r w:rsidR="00ED3766">
              <w:rPr>
                <w:noProof/>
                <w:webHidden/>
              </w:rPr>
              <w:fldChar w:fldCharType="end"/>
            </w:r>
          </w:hyperlink>
        </w:p>
        <w:p w14:paraId="7DDCDA99" w14:textId="742A0FE4" w:rsidR="00ED3766" w:rsidRDefault="00DA7FE9">
          <w:pPr>
            <w:pStyle w:val="Spistreci2"/>
            <w:tabs>
              <w:tab w:val="right" w:leader="dot" w:pos="9344"/>
            </w:tabs>
            <w:rPr>
              <w:rFonts w:eastAsiaTheme="minorEastAsia"/>
              <w:noProof/>
              <w:lang w:eastAsia="pl-PL"/>
            </w:rPr>
          </w:pPr>
          <w:hyperlink w:anchor="_Toc97877896" w:history="1">
            <w:r w:rsidR="00ED3766" w:rsidRPr="00503A0D">
              <w:rPr>
                <w:rStyle w:val="Hipercze"/>
                <w:rFonts w:cstheme="minorHAnsi"/>
                <w:b/>
                <w:noProof/>
              </w:rPr>
              <w:t>ROZDZIAŁ IX</w:t>
            </w:r>
            <w:r w:rsidR="00ED3766">
              <w:rPr>
                <w:noProof/>
                <w:webHidden/>
              </w:rPr>
              <w:tab/>
            </w:r>
            <w:r w:rsidR="00ED3766">
              <w:rPr>
                <w:noProof/>
                <w:webHidden/>
              </w:rPr>
              <w:fldChar w:fldCharType="begin"/>
            </w:r>
            <w:r w:rsidR="00ED3766">
              <w:rPr>
                <w:noProof/>
                <w:webHidden/>
              </w:rPr>
              <w:instrText xml:space="preserve"> PAGEREF _Toc97877896 \h </w:instrText>
            </w:r>
            <w:r w:rsidR="00ED3766">
              <w:rPr>
                <w:noProof/>
                <w:webHidden/>
              </w:rPr>
            </w:r>
            <w:r w:rsidR="00ED3766">
              <w:rPr>
                <w:noProof/>
                <w:webHidden/>
              </w:rPr>
              <w:fldChar w:fldCharType="separate"/>
            </w:r>
            <w:r w:rsidR="008F2D76">
              <w:rPr>
                <w:noProof/>
                <w:webHidden/>
              </w:rPr>
              <w:t>12</w:t>
            </w:r>
            <w:r w:rsidR="00ED3766">
              <w:rPr>
                <w:noProof/>
                <w:webHidden/>
              </w:rPr>
              <w:fldChar w:fldCharType="end"/>
            </w:r>
          </w:hyperlink>
        </w:p>
        <w:p w14:paraId="1CBB2D93" w14:textId="6F1B85AF" w:rsidR="00ED3766" w:rsidRDefault="00DA7FE9">
          <w:pPr>
            <w:pStyle w:val="Spistreci2"/>
            <w:tabs>
              <w:tab w:val="right" w:leader="dot" w:pos="9344"/>
            </w:tabs>
            <w:rPr>
              <w:rFonts w:eastAsiaTheme="minorEastAsia"/>
              <w:noProof/>
              <w:lang w:eastAsia="pl-PL"/>
            </w:rPr>
          </w:pPr>
          <w:hyperlink w:anchor="_Toc97877897" w:history="1">
            <w:r w:rsidR="00ED3766" w:rsidRPr="00503A0D">
              <w:rPr>
                <w:rStyle w:val="Hipercze"/>
                <w:rFonts w:cstheme="minorHAnsi"/>
                <w:b/>
                <w:bCs/>
                <w:noProof/>
              </w:rPr>
              <w:t>INFORMACJA O PRZEDMIOTOWYCH ŚRODKACH DOWODOWYCH</w:t>
            </w:r>
            <w:r w:rsidR="00ED3766">
              <w:rPr>
                <w:noProof/>
                <w:webHidden/>
              </w:rPr>
              <w:tab/>
            </w:r>
            <w:r w:rsidR="00ED3766">
              <w:rPr>
                <w:noProof/>
                <w:webHidden/>
              </w:rPr>
              <w:fldChar w:fldCharType="begin"/>
            </w:r>
            <w:r w:rsidR="00ED3766">
              <w:rPr>
                <w:noProof/>
                <w:webHidden/>
              </w:rPr>
              <w:instrText xml:space="preserve"> PAGEREF _Toc97877897 \h </w:instrText>
            </w:r>
            <w:r w:rsidR="00ED3766">
              <w:rPr>
                <w:noProof/>
                <w:webHidden/>
              </w:rPr>
            </w:r>
            <w:r w:rsidR="00ED3766">
              <w:rPr>
                <w:noProof/>
                <w:webHidden/>
              </w:rPr>
              <w:fldChar w:fldCharType="separate"/>
            </w:r>
            <w:r w:rsidR="008F2D76">
              <w:rPr>
                <w:noProof/>
                <w:webHidden/>
              </w:rPr>
              <w:t>12</w:t>
            </w:r>
            <w:r w:rsidR="00ED3766">
              <w:rPr>
                <w:noProof/>
                <w:webHidden/>
              </w:rPr>
              <w:fldChar w:fldCharType="end"/>
            </w:r>
          </w:hyperlink>
        </w:p>
        <w:p w14:paraId="53D01BF8" w14:textId="0EDB9D99" w:rsidR="00ED3766" w:rsidRDefault="00DA7FE9">
          <w:pPr>
            <w:pStyle w:val="Spistreci2"/>
            <w:tabs>
              <w:tab w:val="right" w:leader="dot" w:pos="9344"/>
            </w:tabs>
            <w:rPr>
              <w:rFonts w:eastAsiaTheme="minorEastAsia"/>
              <w:noProof/>
              <w:lang w:eastAsia="pl-PL"/>
            </w:rPr>
          </w:pPr>
          <w:hyperlink w:anchor="_Toc97877898" w:history="1">
            <w:r w:rsidR="00ED3766" w:rsidRPr="00503A0D">
              <w:rPr>
                <w:rStyle w:val="Hipercze"/>
                <w:rFonts w:cstheme="minorHAnsi"/>
                <w:b/>
                <w:noProof/>
              </w:rPr>
              <w:t>ROZDZIAŁ X</w:t>
            </w:r>
            <w:r w:rsidR="00ED3766">
              <w:rPr>
                <w:noProof/>
                <w:webHidden/>
              </w:rPr>
              <w:tab/>
            </w:r>
            <w:r w:rsidR="00ED3766">
              <w:rPr>
                <w:noProof/>
                <w:webHidden/>
              </w:rPr>
              <w:fldChar w:fldCharType="begin"/>
            </w:r>
            <w:r w:rsidR="00ED3766">
              <w:rPr>
                <w:noProof/>
                <w:webHidden/>
              </w:rPr>
              <w:instrText xml:space="preserve"> PAGEREF _Toc97877898 \h </w:instrText>
            </w:r>
            <w:r w:rsidR="00ED3766">
              <w:rPr>
                <w:noProof/>
                <w:webHidden/>
              </w:rPr>
            </w:r>
            <w:r w:rsidR="00ED3766">
              <w:rPr>
                <w:noProof/>
                <w:webHidden/>
              </w:rPr>
              <w:fldChar w:fldCharType="separate"/>
            </w:r>
            <w:r w:rsidR="008F2D76">
              <w:rPr>
                <w:noProof/>
                <w:webHidden/>
              </w:rPr>
              <w:t>12</w:t>
            </w:r>
            <w:r w:rsidR="00ED3766">
              <w:rPr>
                <w:noProof/>
                <w:webHidden/>
              </w:rPr>
              <w:fldChar w:fldCharType="end"/>
            </w:r>
          </w:hyperlink>
        </w:p>
        <w:p w14:paraId="71CDE271" w14:textId="33BED648" w:rsidR="00ED3766" w:rsidRDefault="00DA7FE9">
          <w:pPr>
            <w:pStyle w:val="Spistreci2"/>
            <w:tabs>
              <w:tab w:val="right" w:leader="dot" w:pos="9344"/>
            </w:tabs>
            <w:rPr>
              <w:rFonts w:eastAsiaTheme="minorEastAsia"/>
              <w:noProof/>
              <w:lang w:eastAsia="pl-PL"/>
            </w:rPr>
          </w:pPr>
          <w:hyperlink w:anchor="_Toc97877899" w:history="1">
            <w:r w:rsidR="00ED3766" w:rsidRPr="00503A0D">
              <w:rPr>
                <w:rStyle w:val="Hipercze"/>
                <w:rFonts w:cstheme="minorHAnsi"/>
                <w:b/>
                <w:bCs/>
                <w:noProof/>
              </w:rPr>
              <w:t>OPIS SPOSOBU PRZYGOTOWANIA OFERTY</w:t>
            </w:r>
            <w:r w:rsidR="00ED3766">
              <w:rPr>
                <w:noProof/>
                <w:webHidden/>
              </w:rPr>
              <w:tab/>
            </w:r>
            <w:r w:rsidR="00ED3766">
              <w:rPr>
                <w:noProof/>
                <w:webHidden/>
              </w:rPr>
              <w:fldChar w:fldCharType="begin"/>
            </w:r>
            <w:r w:rsidR="00ED3766">
              <w:rPr>
                <w:noProof/>
                <w:webHidden/>
              </w:rPr>
              <w:instrText xml:space="preserve"> PAGEREF _Toc97877899 \h </w:instrText>
            </w:r>
            <w:r w:rsidR="00ED3766">
              <w:rPr>
                <w:noProof/>
                <w:webHidden/>
              </w:rPr>
            </w:r>
            <w:r w:rsidR="00ED3766">
              <w:rPr>
                <w:noProof/>
                <w:webHidden/>
              </w:rPr>
              <w:fldChar w:fldCharType="separate"/>
            </w:r>
            <w:r w:rsidR="008F2D76">
              <w:rPr>
                <w:noProof/>
                <w:webHidden/>
              </w:rPr>
              <w:t>12</w:t>
            </w:r>
            <w:r w:rsidR="00ED3766">
              <w:rPr>
                <w:noProof/>
                <w:webHidden/>
              </w:rPr>
              <w:fldChar w:fldCharType="end"/>
            </w:r>
          </w:hyperlink>
        </w:p>
        <w:p w14:paraId="0274F1BB" w14:textId="2400231D" w:rsidR="00ED3766" w:rsidRDefault="00DA7FE9">
          <w:pPr>
            <w:pStyle w:val="Spistreci2"/>
            <w:tabs>
              <w:tab w:val="right" w:leader="dot" w:pos="9344"/>
            </w:tabs>
            <w:rPr>
              <w:rFonts w:eastAsiaTheme="minorEastAsia"/>
              <w:noProof/>
              <w:lang w:eastAsia="pl-PL"/>
            </w:rPr>
          </w:pPr>
          <w:hyperlink w:anchor="_Toc97877900" w:history="1">
            <w:r w:rsidR="00ED3766" w:rsidRPr="00503A0D">
              <w:rPr>
                <w:rStyle w:val="Hipercze"/>
                <w:rFonts w:cstheme="minorHAnsi"/>
                <w:b/>
                <w:noProof/>
              </w:rPr>
              <w:t>ROZDZIAŁ XI</w:t>
            </w:r>
            <w:r w:rsidR="00ED3766">
              <w:rPr>
                <w:noProof/>
                <w:webHidden/>
              </w:rPr>
              <w:tab/>
            </w:r>
            <w:r w:rsidR="00ED3766">
              <w:rPr>
                <w:noProof/>
                <w:webHidden/>
              </w:rPr>
              <w:fldChar w:fldCharType="begin"/>
            </w:r>
            <w:r w:rsidR="00ED3766">
              <w:rPr>
                <w:noProof/>
                <w:webHidden/>
              </w:rPr>
              <w:instrText xml:space="preserve"> PAGEREF _Toc97877900 \h </w:instrText>
            </w:r>
            <w:r w:rsidR="00ED3766">
              <w:rPr>
                <w:noProof/>
                <w:webHidden/>
              </w:rPr>
            </w:r>
            <w:r w:rsidR="00ED3766">
              <w:rPr>
                <w:noProof/>
                <w:webHidden/>
              </w:rPr>
              <w:fldChar w:fldCharType="separate"/>
            </w:r>
            <w:r w:rsidR="008F2D76">
              <w:rPr>
                <w:noProof/>
                <w:webHidden/>
              </w:rPr>
              <w:t>15</w:t>
            </w:r>
            <w:r w:rsidR="00ED3766">
              <w:rPr>
                <w:noProof/>
                <w:webHidden/>
              </w:rPr>
              <w:fldChar w:fldCharType="end"/>
            </w:r>
          </w:hyperlink>
        </w:p>
        <w:p w14:paraId="5B6A3CF8" w14:textId="73E7B106" w:rsidR="00ED3766" w:rsidRDefault="00DA7FE9">
          <w:pPr>
            <w:pStyle w:val="Spistreci2"/>
            <w:tabs>
              <w:tab w:val="right" w:leader="dot" w:pos="9344"/>
            </w:tabs>
            <w:rPr>
              <w:rFonts w:eastAsiaTheme="minorEastAsia"/>
              <w:noProof/>
              <w:lang w:eastAsia="pl-PL"/>
            </w:rPr>
          </w:pPr>
          <w:hyperlink w:anchor="_Toc97877901" w:history="1">
            <w:r w:rsidR="00ED3766" w:rsidRPr="00503A0D">
              <w:rPr>
                <w:rStyle w:val="Hipercze"/>
                <w:rFonts w:cstheme="minorHAnsi"/>
                <w:b/>
                <w:bCs/>
                <w:noProof/>
              </w:rPr>
              <w:t>SPOSÓB ORAZ TERMIN SKŁADANIA OFERT</w:t>
            </w:r>
            <w:r w:rsidR="00ED3766">
              <w:rPr>
                <w:noProof/>
                <w:webHidden/>
              </w:rPr>
              <w:tab/>
            </w:r>
            <w:r w:rsidR="00ED3766">
              <w:rPr>
                <w:noProof/>
                <w:webHidden/>
              </w:rPr>
              <w:fldChar w:fldCharType="begin"/>
            </w:r>
            <w:r w:rsidR="00ED3766">
              <w:rPr>
                <w:noProof/>
                <w:webHidden/>
              </w:rPr>
              <w:instrText xml:space="preserve"> PAGEREF _Toc97877901 \h </w:instrText>
            </w:r>
            <w:r w:rsidR="00ED3766">
              <w:rPr>
                <w:noProof/>
                <w:webHidden/>
              </w:rPr>
            </w:r>
            <w:r w:rsidR="00ED3766">
              <w:rPr>
                <w:noProof/>
                <w:webHidden/>
              </w:rPr>
              <w:fldChar w:fldCharType="separate"/>
            </w:r>
            <w:r w:rsidR="008F2D76">
              <w:rPr>
                <w:noProof/>
                <w:webHidden/>
              </w:rPr>
              <w:t>15</w:t>
            </w:r>
            <w:r w:rsidR="00ED3766">
              <w:rPr>
                <w:noProof/>
                <w:webHidden/>
              </w:rPr>
              <w:fldChar w:fldCharType="end"/>
            </w:r>
          </w:hyperlink>
        </w:p>
        <w:p w14:paraId="15B1CC1E" w14:textId="1D4D637E" w:rsidR="00ED3766" w:rsidRDefault="00DA7FE9">
          <w:pPr>
            <w:pStyle w:val="Spistreci2"/>
            <w:tabs>
              <w:tab w:val="right" w:leader="dot" w:pos="9344"/>
            </w:tabs>
            <w:rPr>
              <w:rFonts w:eastAsiaTheme="minorEastAsia"/>
              <w:noProof/>
              <w:lang w:eastAsia="pl-PL"/>
            </w:rPr>
          </w:pPr>
          <w:hyperlink w:anchor="_Toc97877902" w:history="1">
            <w:r w:rsidR="00ED3766" w:rsidRPr="00503A0D">
              <w:rPr>
                <w:rStyle w:val="Hipercze"/>
                <w:rFonts w:cstheme="minorHAnsi"/>
                <w:b/>
                <w:noProof/>
              </w:rPr>
              <w:t>ROZDZIAŁ XII</w:t>
            </w:r>
            <w:r w:rsidR="00ED3766">
              <w:rPr>
                <w:noProof/>
                <w:webHidden/>
              </w:rPr>
              <w:tab/>
            </w:r>
            <w:r w:rsidR="00ED3766">
              <w:rPr>
                <w:noProof/>
                <w:webHidden/>
              </w:rPr>
              <w:fldChar w:fldCharType="begin"/>
            </w:r>
            <w:r w:rsidR="00ED3766">
              <w:rPr>
                <w:noProof/>
                <w:webHidden/>
              </w:rPr>
              <w:instrText xml:space="preserve"> PAGEREF _Toc97877902 \h </w:instrText>
            </w:r>
            <w:r w:rsidR="00ED3766">
              <w:rPr>
                <w:noProof/>
                <w:webHidden/>
              </w:rPr>
            </w:r>
            <w:r w:rsidR="00ED3766">
              <w:rPr>
                <w:noProof/>
                <w:webHidden/>
              </w:rPr>
              <w:fldChar w:fldCharType="separate"/>
            </w:r>
            <w:r w:rsidR="008F2D76">
              <w:rPr>
                <w:noProof/>
                <w:webHidden/>
              </w:rPr>
              <w:t>15</w:t>
            </w:r>
            <w:r w:rsidR="00ED3766">
              <w:rPr>
                <w:noProof/>
                <w:webHidden/>
              </w:rPr>
              <w:fldChar w:fldCharType="end"/>
            </w:r>
          </w:hyperlink>
        </w:p>
        <w:p w14:paraId="60F05318" w14:textId="269B6405" w:rsidR="00ED3766" w:rsidRDefault="00DA7FE9">
          <w:pPr>
            <w:pStyle w:val="Spistreci2"/>
            <w:tabs>
              <w:tab w:val="right" w:leader="dot" w:pos="9344"/>
            </w:tabs>
            <w:rPr>
              <w:rFonts w:eastAsiaTheme="minorEastAsia"/>
              <w:noProof/>
              <w:lang w:eastAsia="pl-PL"/>
            </w:rPr>
          </w:pPr>
          <w:hyperlink w:anchor="_Toc97877903" w:history="1">
            <w:r w:rsidR="00ED3766" w:rsidRPr="00503A0D">
              <w:rPr>
                <w:rStyle w:val="Hipercze"/>
                <w:rFonts w:cstheme="minorHAnsi"/>
                <w:b/>
                <w:bCs/>
                <w:noProof/>
              </w:rPr>
              <w:t>TERMIN OTWARCIA OFERT</w:t>
            </w:r>
            <w:r w:rsidR="00ED3766">
              <w:rPr>
                <w:noProof/>
                <w:webHidden/>
              </w:rPr>
              <w:tab/>
            </w:r>
            <w:r w:rsidR="00ED3766">
              <w:rPr>
                <w:noProof/>
                <w:webHidden/>
              </w:rPr>
              <w:fldChar w:fldCharType="begin"/>
            </w:r>
            <w:r w:rsidR="00ED3766">
              <w:rPr>
                <w:noProof/>
                <w:webHidden/>
              </w:rPr>
              <w:instrText xml:space="preserve"> PAGEREF _Toc97877903 \h </w:instrText>
            </w:r>
            <w:r w:rsidR="00ED3766">
              <w:rPr>
                <w:noProof/>
                <w:webHidden/>
              </w:rPr>
            </w:r>
            <w:r w:rsidR="00ED3766">
              <w:rPr>
                <w:noProof/>
                <w:webHidden/>
              </w:rPr>
              <w:fldChar w:fldCharType="separate"/>
            </w:r>
            <w:r w:rsidR="008F2D76">
              <w:rPr>
                <w:noProof/>
                <w:webHidden/>
              </w:rPr>
              <w:t>15</w:t>
            </w:r>
            <w:r w:rsidR="00ED3766">
              <w:rPr>
                <w:noProof/>
                <w:webHidden/>
              </w:rPr>
              <w:fldChar w:fldCharType="end"/>
            </w:r>
          </w:hyperlink>
        </w:p>
        <w:p w14:paraId="7EB0A265" w14:textId="143E2A46" w:rsidR="00ED3766" w:rsidRDefault="00DA7FE9">
          <w:pPr>
            <w:pStyle w:val="Spistreci2"/>
            <w:tabs>
              <w:tab w:val="right" w:leader="dot" w:pos="9344"/>
            </w:tabs>
            <w:rPr>
              <w:rFonts w:eastAsiaTheme="minorEastAsia"/>
              <w:noProof/>
              <w:lang w:eastAsia="pl-PL"/>
            </w:rPr>
          </w:pPr>
          <w:hyperlink w:anchor="_Toc97877904" w:history="1">
            <w:r w:rsidR="00ED3766" w:rsidRPr="00503A0D">
              <w:rPr>
                <w:rStyle w:val="Hipercze"/>
                <w:rFonts w:cstheme="minorHAnsi"/>
                <w:b/>
                <w:noProof/>
              </w:rPr>
              <w:t>ROZDZIAŁ XIII</w:t>
            </w:r>
            <w:r w:rsidR="00ED3766">
              <w:rPr>
                <w:noProof/>
                <w:webHidden/>
              </w:rPr>
              <w:tab/>
            </w:r>
            <w:r w:rsidR="00ED3766">
              <w:rPr>
                <w:noProof/>
                <w:webHidden/>
              </w:rPr>
              <w:fldChar w:fldCharType="begin"/>
            </w:r>
            <w:r w:rsidR="00ED3766">
              <w:rPr>
                <w:noProof/>
                <w:webHidden/>
              </w:rPr>
              <w:instrText xml:space="preserve"> PAGEREF _Toc97877904 \h </w:instrText>
            </w:r>
            <w:r w:rsidR="00ED3766">
              <w:rPr>
                <w:noProof/>
                <w:webHidden/>
              </w:rPr>
            </w:r>
            <w:r w:rsidR="00ED3766">
              <w:rPr>
                <w:noProof/>
                <w:webHidden/>
              </w:rPr>
              <w:fldChar w:fldCharType="separate"/>
            </w:r>
            <w:r w:rsidR="008F2D76">
              <w:rPr>
                <w:noProof/>
                <w:webHidden/>
              </w:rPr>
              <w:t>15</w:t>
            </w:r>
            <w:r w:rsidR="00ED3766">
              <w:rPr>
                <w:noProof/>
                <w:webHidden/>
              </w:rPr>
              <w:fldChar w:fldCharType="end"/>
            </w:r>
          </w:hyperlink>
        </w:p>
        <w:p w14:paraId="5953055C" w14:textId="037EA09B" w:rsidR="00ED3766" w:rsidRDefault="00DA7FE9">
          <w:pPr>
            <w:pStyle w:val="Spistreci2"/>
            <w:tabs>
              <w:tab w:val="right" w:leader="dot" w:pos="9344"/>
            </w:tabs>
            <w:rPr>
              <w:rFonts w:eastAsiaTheme="minorEastAsia"/>
              <w:noProof/>
              <w:lang w:eastAsia="pl-PL"/>
            </w:rPr>
          </w:pPr>
          <w:hyperlink w:anchor="_Toc97877905" w:history="1">
            <w:r w:rsidR="00ED3766" w:rsidRPr="00503A0D">
              <w:rPr>
                <w:rStyle w:val="Hipercze"/>
                <w:rFonts w:cstheme="minorHAnsi"/>
                <w:b/>
                <w:bCs/>
                <w:noProof/>
              </w:rPr>
              <w:t>SPOSÓB OBLICZENIA CENY</w:t>
            </w:r>
            <w:r w:rsidR="00ED3766">
              <w:rPr>
                <w:noProof/>
                <w:webHidden/>
              </w:rPr>
              <w:tab/>
            </w:r>
            <w:r w:rsidR="00ED3766">
              <w:rPr>
                <w:noProof/>
                <w:webHidden/>
              </w:rPr>
              <w:fldChar w:fldCharType="begin"/>
            </w:r>
            <w:r w:rsidR="00ED3766">
              <w:rPr>
                <w:noProof/>
                <w:webHidden/>
              </w:rPr>
              <w:instrText xml:space="preserve"> PAGEREF _Toc97877905 \h </w:instrText>
            </w:r>
            <w:r w:rsidR="00ED3766">
              <w:rPr>
                <w:noProof/>
                <w:webHidden/>
              </w:rPr>
            </w:r>
            <w:r w:rsidR="00ED3766">
              <w:rPr>
                <w:noProof/>
                <w:webHidden/>
              </w:rPr>
              <w:fldChar w:fldCharType="separate"/>
            </w:r>
            <w:r w:rsidR="008F2D76">
              <w:rPr>
                <w:noProof/>
                <w:webHidden/>
              </w:rPr>
              <w:t>15</w:t>
            </w:r>
            <w:r w:rsidR="00ED3766">
              <w:rPr>
                <w:noProof/>
                <w:webHidden/>
              </w:rPr>
              <w:fldChar w:fldCharType="end"/>
            </w:r>
          </w:hyperlink>
        </w:p>
        <w:p w14:paraId="6101803F" w14:textId="6437291E" w:rsidR="00ED3766" w:rsidRDefault="00DA7FE9">
          <w:pPr>
            <w:pStyle w:val="Spistreci2"/>
            <w:tabs>
              <w:tab w:val="right" w:leader="dot" w:pos="9344"/>
            </w:tabs>
            <w:rPr>
              <w:rFonts w:eastAsiaTheme="minorEastAsia"/>
              <w:noProof/>
              <w:lang w:eastAsia="pl-PL"/>
            </w:rPr>
          </w:pPr>
          <w:hyperlink w:anchor="_Toc97877906" w:history="1">
            <w:r w:rsidR="00ED3766" w:rsidRPr="00503A0D">
              <w:rPr>
                <w:rStyle w:val="Hipercze"/>
                <w:rFonts w:cstheme="minorHAnsi"/>
                <w:b/>
                <w:noProof/>
              </w:rPr>
              <w:t>ROZDZIAŁ XIV</w:t>
            </w:r>
            <w:r w:rsidR="00ED3766">
              <w:rPr>
                <w:noProof/>
                <w:webHidden/>
              </w:rPr>
              <w:tab/>
            </w:r>
            <w:r w:rsidR="00ED3766">
              <w:rPr>
                <w:noProof/>
                <w:webHidden/>
              </w:rPr>
              <w:fldChar w:fldCharType="begin"/>
            </w:r>
            <w:r w:rsidR="00ED3766">
              <w:rPr>
                <w:noProof/>
                <w:webHidden/>
              </w:rPr>
              <w:instrText xml:space="preserve"> PAGEREF _Toc97877906 \h </w:instrText>
            </w:r>
            <w:r w:rsidR="00ED3766">
              <w:rPr>
                <w:noProof/>
                <w:webHidden/>
              </w:rPr>
            </w:r>
            <w:r w:rsidR="00ED3766">
              <w:rPr>
                <w:noProof/>
                <w:webHidden/>
              </w:rPr>
              <w:fldChar w:fldCharType="separate"/>
            </w:r>
            <w:r w:rsidR="008F2D76">
              <w:rPr>
                <w:noProof/>
                <w:webHidden/>
              </w:rPr>
              <w:t>16</w:t>
            </w:r>
            <w:r w:rsidR="00ED3766">
              <w:rPr>
                <w:noProof/>
                <w:webHidden/>
              </w:rPr>
              <w:fldChar w:fldCharType="end"/>
            </w:r>
          </w:hyperlink>
        </w:p>
        <w:p w14:paraId="11A1EB53" w14:textId="03A16742" w:rsidR="00ED3766" w:rsidRDefault="00DA7FE9">
          <w:pPr>
            <w:pStyle w:val="Spistreci2"/>
            <w:tabs>
              <w:tab w:val="right" w:leader="dot" w:pos="9344"/>
            </w:tabs>
            <w:rPr>
              <w:rFonts w:eastAsiaTheme="minorEastAsia"/>
              <w:noProof/>
              <w:lang w:eastAsia="pl-PL"/>
            </w:rPr>
          </w:pPr>
          <w:hyperlink w:anchor="_Toc97877907" w:history="1">
            <w:r w:rsidR="00ED3766" w:rsidRPr="00503A0D">
              <w:rPr>
                <w:rStyle w:val="Hipercze"/>
                <w:rFonts w:cstheme="minorHAnsi"/>
                <w:b/>
                <w:bCs/>
                <w:noProof/>
              </w:rPr>
              <w:t>OPIS KRYTERIÓW OCENY OFERT, WRAZ Z PODANIEM WAG TYCH KRYTERIÓW I SPOSOBU OCENY OFERT</w:t>
            </w:r>
            <w:r w:rsidR="00ED3766">
              <w:rPr>
                <w:noProof/>
                <w:webHidden/>
              </w:rPr>
              <w:tab/>
            </w:r>
            <w:r w:rsidR="00ED3766">
              <w:rPr>
                <w:noProof/>
                <w:webHidden/>
              </w:rPr>
              <w:fldChar w:fldCharType="begin"/>
            </w:r>
            <w:r w:rsidR="00ED3766">
              <w:rPr>
                <w:noProof/>
                <w:webHidden/>
              </w:rPr>
              <w:instrText xml:space="preserve"> PAGEREF _Toc97877907 \h </w:instrText>
            </w:r>
            <w:r w:rsidR="00ED3766">
              <w:rPr>
                <w:noProof/>
                <w:webHidden/>
              </w:rPr>
            </w:r>
            <w:r w:rsidR="00ED3766">
              <w:rPr>
                <w:noProof/>
                <w:webHidden/>
              </w:rPr>
              <w:fldChar w:fldCharType="separate"/>
            </w:r>
            <w:r w:rsidR="008F2D76">
              <w:rPr>
                <w:noProof/>
                <w:webHidden/>
              </w:rPr>
              <w:t>16</w:t>
            </w:r>
            <w:r w:rsidR="00ED3766">
              <w:rPr>
                <w:noProof/>
                <w:webHidden/>
              </w:rPr>
              <w:fldChar w:fldCharType="end"/>
            </w:r>
          </w:hyperlink>
        </w:p>
        <w:p w14:paraId="0BCD7AFD" w14:textId="2828D1D3" w:rsidR="00ED3766" w:rsidRDefault="00DA7FE9">
          <w:pPr>
            <w:pStyle w:val="Spistreci2"/>
            <w:tabs>
              <w:tab w:val="right" w:leader="dot" w:pos="9344"/>
            </w:tabs>
            <w:rPr>
              <w:rFonts w:eastAsiaTheme="minorEastAsia"/>
              <w:noProof/>
              <w:lang w:eastAsia="pl-PL"/>
            </w:rPr>
          </w:pPr>
          <w:hyperlink w:anchor="_Toc97877908" w:history="1">
            <w:r w:rsidR="00ED3766" w:rsidRPr="00503A0D">
              <w:rPr>
                <w:rStyle w:val="Hipercze"/>
                <w:rFonts w:cstheme="minorHAnsi"/>
                <w:b/>
                <w:noProof/>
              </w:rPr>
              <w:t>ROZDZIAŁ XV</w:t>
            </w:r>
            <w:r w:rsidR="00ED3766">
              <w:rPr>
                <w:noProof/>
                <w:webHidden/>
              </w:rPr>
              <w:tab/>
            </w:r>
            <w:r w:rsidR="00ED3766">
              <w:rPr>
                <w:noProof/>
                <w:webHidden/>
              </w:rPr>
              <w:fldChar w:fldCharType="begin"/>
            </w:r>
            <w:r w:rsidR="00ED3766">
              <w:rPr>
                <w:noProof/>
                <w:webHidden/>
              </w:rPr>
              <w:instrText xml:space="preserve"> PAGEREF _Toc97877908 \h </w:instrText>
            </w:r>
            <w:r w:rsidR="00ED3766">
              <w:rPr>
                <w:noProof/>
                <w:webHidden/>
              </w:rPr>
            </w:r>
            <w:r w:rsidR="00ED3766">
              <w:rPr>
                <w:noProof/>
                <w:webHidden/>
              </w:rPr>
              <w:fldChar w:fldCharType="separate"/>
            </w:r>
            <w:r w:rsidR="008F2D76">
              <w:rPr>
                <w:noProof/>
                <w:webHidden/>
              </w:rPr>
              <w:t>17</w:t>
            </w:r>
            <w:r w:rsidR="00ED3766">
              <w:rPr>
                <w:noProof/>
                <w:webHidden/>
              </w:rPr>
              <w:fldChar w:fldCharType="end"/>
            </w:r>
          </w:hyperlink>
        </w:p>
        <w:p w14:paraId="64F3F959" w14:textId="29853195" w:rsidR="00ED3766" w:rsidRDefault="00DA7FE9">
          <w:pPr>
            <w:pStyle w:val="Spistreci2"/>
            <w:tabs>
              <w:tab w:val="right" w:leader="dot" w:pos="9344"/>
            </w:tabs>
            <w:rPr>
              <w:rFonts w:eastAsiaTheme="minorEastAsia"/>
              <w:noProof/>
              <w:lang w:eastAsia="pl-PL"/>
            </w:rPr>
          </w:pPr>
          <w:hyperlink w:anchor="_Toc97877909" w:history="1">
            <w:r w:rsidR="00ED3766" w:rsidRPr="00503A0D">
              <w:rPr>
                <w:rStyle w:val="Hipercze"/>
                <w:rFonts w:cstheme="minorHAnsi"/>
                <w:b/>
                <w:bCs/>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ED3766">
              <w:rPr>
                <w:noProof/>
                <w:webHidden/>
              </w:rPr>
              <w:tab/>
            </w:r>
            <w:r w:rsidR="00ED3766">
              <w:rPr>
                <w:noProof/>
                <w:webHidden/>
              </w:rPr>
              <w:fldChar w:fldCharType="begin"/>
            </w:r>
            <w:r w:rsidR="00ED3766">
              <w:rPr>
                <w:noProof/>
                <w:webHidden/>
              </w:rPr>
              <w:instrText xml:space="preserve"> PAGEREF _Toc97877909 \h </w:instrText>
            </w:r>
            <w:r w:rsidR="00ED3766">
              <w:rPr>
                <w:noProof/>
                <w:webHidden/>
              </w:rPr>
            </w:r>
            <w:r w:rsidR="00ED3766">
              <w:rPr>
                <w:noProof/>
                <w:webHidden/>
              </w:rPr>
              <w:fldChar w:fldCharType="separate"/>
            </w:r>
            <w:r w:rsidR="008F2D76">
              <w:rPr>
                <w:noProof/>
                <w:webHidden/>
              </w:rPr>
              <w:t>17</w:t>
            </w:r>
            <w:r w:rsidR="00ED3766">
              <w:rPr>
                <w:noProof/>
                <w:webHidden/>
              </w:rPr>
              <w:fldChar w:fldCharType="end"/>
            </w:r>
          </w:hyperlink>
        </w:p>
        <w:p w14:paraId="7EB1C96F" w14:textId="2A68504C" w:rsidR="00ED3766" w:rsidRDefault="00DA7FE9">
          <w:pPr>
            <w:pStyle w:val="Spistreci2"/>
            <w:tabs>
              <w:tab w:val="right" w:leader="dot" w:pos="9344"/>
            </w:tabs>
            <w:rPr>
              <w:rFonts w:eastAsiaTheme="minorEastAsia"/>
              <w:noProof/>
              <w:lang w:eastAsia="pl-PL"/>
            </w:rPr>
          </w:pPr>
          <w:hyperlink w:anchor="_Toc97877910" w:history="1">
            <w:r w:rsidR="00ED3766" w:rsidRPr="00503A0D">
              <w:rPr>
                <w:rStyle w:val="Hipercze"/>
                <w:rFonts w:cstheme="minorHAnsi"/>
                <w:b/>
                <w:noProof/>
              </w:rPr>
              <w:t>ROZDZIAŁ XVI</w:t>
            </w:r>
            <w:r w:rsidR="00ED3766">
              <w:rPr>
                <w:noProof/>
                <w:webHidden/>
              </w:rPr>
              <w:tab/>
            </w:r>
            <w:r w:rsidR="00ED3766">
              <w:rPr>
                <w:noProof/>
                <w:webHidden/>
              </w:rPr>
              <w:fldChar w:fldCharType="begin"/>
            </w:r>
            <w:r w:rsidR="00ED3766">
              <w:rPr>
                <w:noProof/>
                <w:webHidden/>
              </w:rPr>
              <w:instrText xml:space="preserve"> PAGEREF _Toc97877910 \h </w:instrText>
            </w:r>
            <w:r w:rsidR="00ED3766">
              <w:rPr>
                <w:noProof/>
                <w:webHidden/>
              </w:rPr>
            </w:r>
            <w:r w:rsidR="00ED3766">
              <w:rPr>
                <w:noProof/>
                <w:webHidden/>
              </w:rPr>
              <w:fldChar w:fldCharType="separate"/>
            </w:r>
            <w:r w:rsidR="008F2D76">
              <w:rPr>
                <w:noProof/>
                <w:webHidden/>
              </w:rPr>
              <w:t>19</w:t>
            </w:r>
            <w:r w:rsidR="00ED3766">
              <w:rPr>
                <w:noProof/>
                <w:webHidden/>
              </w:rPr>
              <w:fldChar w:fldCharType="end"/>
            </w:r>
          </w:hyperlink>
        </w:p>
        <w:p w14:paraId="05899C11" w14:textId="090E1C2E" w:rsidR="00ED3766" w:rsidRDefault="00DA7FE9">
          <w:pPr>
            <w:pStyle w:val="Spistreci2"/>
            <w:tabs>
              <w:tab w:val="right" w:leader="dot" w:pos="9344"/>
            </w:tabs>
            <w:rPr>
              <w:rFonts w:eastAsiaTheme="minorEastAsia"/>
              <w:noProof/>
              <w:lang w:eastAsia="pl-PL"/>
            </w:rPr>
          </w:pPr>
          <w:hyperlink w:anchor="_Toc97877911" w:history="1">
            <w:r w:rsidR="00ED3766" w:rsidRPr="00503A0D">
              <w:rPr>
                <w:rStyle w:val="Hipercze"/>
                <w:rFonts w:cstheme="minorHAnsi"/>
                <w:b/>
                <w:noProof/>
              </w:rPr>
              <w:t>OSOBY UPRAWNIONE DO KOMUNIKOWANIA SIĘ Z WYKONAWCAMI</w:t>
            </w:r>
            <w:r w:rsidR="00ED3766">
              <w:rPr>
                <w:noProof/>
                <w:webHidden/>
              </w:rPr>
              <w:tab/>
            </w:r>
            <w:r w:rsidR="00ED3766">
              <w:rPr>
                <w:noProof/>
                <w:webHidden/>
              </w:rPr>
              <w:fldChar w:fldCharType="begin"/>
            </w:r>
            <w:r w:rsidR="00ED3766">
              <w:rPr>
                <w:noProof/>
                <w:webHidden/>
              </w:rPr>
              <w:instrText xml:space="preserve"> PAGEREF _Toc97877911 \h </w:instrText>
            </w:r>
            <w:r w:rsidR="00ED3766">
              <w:rPr>
                <w:noProof/>
                <w:webHidden/>
              </w:rPr>
            </w:r>
            <w:r w:rsidR="00ED3766">
              <w:rPr>
                <w:noProof/>
                <w:webHidden/>
              </w:rPr>
              <w:fldChar w:fldCharType="separate"/>
            </w:r>
            <w:r w:rsidR="008F2D76">
              <w:rPr>
                <w:noProof/>
                <w:webHidden/>
              </w:rPr>
              <w:t>19</w:t>
            </w:r>
            <w:r w:rsidR="00ED3766">
              <w:rPr>
                <w:noProof/>
                <w:webHidden/>
              </w:rPr>
              <w:fldChar w:fldCharType="end"/>
            </w:r>
          </w:hyperlink>
        </w:p>
        <w:p w14:paraId="0B34EBA8" w14:textId="44BBB486" w:rsidR="00ED3766" w:rsidRDefault="00DA7FE9">
          <w:pPr>
            <w:pStyle w:val="Spistreci2"/>
            <w:tabs>
              <w:tab w:val="right" w:leader="dot" w:pos="9344"/>
            </w:tabs>
            <w:rPr>
              <w:rFonts w:eastAsiaTheme="minorEastAsia"/>
              <w:noProof/>
              <w:lang w:eastAsia="pl-PL"/>
            </w:rPr>
          </w:pPr>
          <w:hyperlink w:anchor="_Toc97877912" w:history="1">
            <w:r w:rsidR="00ED3766" w:rsidRPr="00503A0D">
              <w:rPr>
                <w:rStyle w:val="Hipercze"/>
                <w:rFonts w:cstheme="minorHAnsi"/>
                <w:b/>
                <w:noProof/>
              </w:rPr>
              <w:t>ROZDZIAŁ XVII</w:t>
            </w:r>
            <w:r w:rsidR="00ED3766">
              <w:rPr>
                <w:noProof/>
                <w:webHidden/>
              </w:rPr>
              <w:tab/>
            </w:r>
            <w:r w:rsidR="00ED3766">
              <w:rPr>
                <w:noProof/>
                <w:webHidden/>
              </w:rPr>
              <w:fldChar w:fldCharType="begin"/>
            </w:r>
            <w:r w:rsidR="00ED3766">
              <w:rPr>
                <w:noProof/>
                <w:webHidden/>
              </w:rPr>
              <w:instrText xml:space="preserve"> PAGEREF _Toc97877912 \h </w:instrText>
            </w:r>
            <w:r w:rsidR="00ED3766">
              <w:rPr>
                <w:noProof/>
                <w:webHidden/>
              </w:rPr>
            </w:r>
            <w:r w:rsidR="00ED3766">
              <w:rPr>
                <w:noProof/>
                <w:webHidden/>
              </w:rPr>
              <w:fldChar w:fldCharType="separate"/>
            </w:r>
            <w:r w:rsidR="008F2D76">
              <w:rPr>
                <w:noProof/>
                <w:webHidden/>
              </w:rPr>
              <w:t>19</w:t>
            </w:r>
            <w:r w:rsidR="00ED3766">
              <w:rPr>
                <w:noProof/>
                <w:webHidden/>
              </w:rPr>
              <w:fldChar w:fldCharType="end"/>
            </w:r>
          </w:hyperlink>
        </w:p>
        <w:p w14:paraId="08413758" w14:textId="2FC99456" w:rsidR="00ED3766" w:rsidRDefault="00DA7FE9">
          <w:pPr>
            <w:pStyle w:val="Spistreci2"/>
            <w:tabs>
              <w:tab w:val="right" w:leader="dot" w:pos="9344"/>
            </w:tabs>
            <w:rPr>
              <w:rFonts w:eastAsiaTheme="minorEastAsia"/>
              <w:noProof/>
              <w:lang w:eastAsia="pl-PL"/>
            </w:rPr>
          </w:pPr>
          <w:hyperlink w:anchor="_Toc97877913" w:history="1">
            <w:r w:rsidR="00ED3766" w:rsidRPr="00503A0D">
              <w:rPr>
                <w:rStyle w:val="Hipercze"/>
                <w:rFonts w:cstheme="minorHAnsi"/>
                <w:b/>
                <w:bCs/>
                <w:noProof/>
              </w:rPr>
              <w:t>TERMIN ZWIĄZANIA OFERTĄ</w:t>
            </w:r>
            <w:r w:rsidR="00ED3766">
              <w:rPr>
                <w:noProof/>
                <w:webHidden/>
              </w:rPr>
              <w:tab/>
            </w:r>
            <w:r w:rsidR="00ED3766">
              <w:rPr>
                <w:noProof/>
                <w:webHidden/>
              </w:rPr>
              <w:fldChar w:fldCharType="begin"/>
            </w:r>
            <w:r w:rsidR="00ED3766">
              <w:rPr>
                <w:noProof/>
                <w:webHidden/>
              </w:rPr>
              <w:instrText xml:space="preserve"> PAGEREF _Toc97877913 \h </w:instrText>
            </w:r>
            <w:r w:rsidR="00ED3766">
              <w:rPr>
                <w:noProof/>
                <w:webHidden/>
              </w:rPr>
            </w:r>
            <w:r w:rsidR="00ED3766">
              <w:rPr>
                <w:noProof/>
                <w:webHidden/>
              </w:rPr>
              <w:fldChar w:fldCharType="separate"/>
            </w:r>
            <w:r w:rsidR="008F2D76">
              <w:rPr>
                <w:noProof/>
                <w:webHidden/>
              </w:rPr>
              <w:t>19</w:t>
            </w:r>
            <w:r w:rsidR="00ED3766">
              <w:rPr>
                <w:noProof/>
                <w:webHidden/>
              </w:rPr>
              <w:fldChar w:fldCharType="end"/>
            </w:r>
          </w:hyperlink>
        </w:p>
        <w:p w14:paraId="48F4DDFF" w14:textId="069F6FB9" w:rsidR="00ED3766" w:rsidRDefault="00DA7FE9">
          <w:pPr>
            <w:pStyle w:val="Spistreci2"/>
            <w:tabs>
              <w:tab w:val="right" w:leader="dot" w:pos="9344"/>
            </w:tabs>
            <w:rPr>
              <w:rFonts w:eastAsiaTheme="minorEastAsia"/>
              <w:noProof/>
              <w:lang w:eastAsia="pl-PL"/>
            </w:rPr>
          </w:pPr>
          <w:hyperlink w:anchor="_Toc97877914" w:history="1">
            <w:r w:rsidR="00ED3766" w:rsidRPr="00503A0D">
              <w:rPr>
                <w:rStyle w:val="Hipercze"/>
                <w:rFonts w:cstheme="minorHAnsi"/>
                <w:b/>
                <w:noProof/>
              </w:rPr>
              <w:t>ROZDZIAŁ XVIII</w:t>
            </w:r>
            <w:r w:rsidR="00ED3766">
              <w:rPr>
                <w:noProof/>
                <w:webHidden/>
              </w:rPr>
              <w:tab/>
            </w:r>
            <w:r w:rsidR="00ED3766">
              <w:rPr>
                <w:noProof/>
                <w:webHidden/>
              </w:rPr>
              <w:fldChar w:fldCharType="begin"/>
            </w:r>
            <w:r w:rsidR="00ED3766">
              <w:rPr>
                <w:noProof/>
                <w:webHidden/>
              </w:rPr>
              <w:instrText xml:space="preserve"> PAGEREF _Toc97877914 \h </w:instrText>
            </w:r>
            <w:r w:rsidR="00ED3766">
              <w:rPr>
                <w:noProof/>
                <w:webHidden/>
              </w:rPr>
            </w:r>
            <w:r w:rsidR="00ED3766">
              <w:rPr>
                <w:noProof/>
                <w:webHidden/>
              </w:rPr>
              <w:fldChar w:fldCharType="separate"/>
            </w:r>
            <w:r w:rsidR="008F2D76">
              <w:rPr>
                <w:noProof/>
                <w:webHidden/>
              </w:rPr>
              <w:t>20</w:t>
            </w:r>
            <w:r w:rsidR="00ED3766">
              <w:rPr>
                <w:noProof/>
                <w:webHidden/>
              </w:rPr>
              <w:fldChar w:fldCharType="end"/>
            </w:r>
          </w:hyperlink>
        </w:p>
        <w:p w14:paraId="74F54DDC" w14:textId="30A0BE06" w:rsidR="00ED3766" w:rsidRDefault="00DA7FE9">
          <w:pPr>
            <w:pStyle w:val="Spistreci2"/>
            <w:tabs>
              <w:tab w:val="right" w:leader="dot" w:pos="9344"/>
            </w:tabs>
            <w:rPr>
              <w:rFonts w:eastAsiaTheme="minorEastAsia"/>
              <w:noProof/>
              <w:lang w:eastAsia="pl-PL"/>
            </w:rPr>
          </w:pPr>
          <w:hyperlink w:anchor="_Toc97877915" w:history="1">
            <w:r w:rsidR="00ED3766" w:rsidRPr="00503A0D">
              <w:rPr>
                <w:rStyle w:val="Hipercze"/>
                <w:rFonts w:cstheme="minorHAnsi"/>
                <w:b/>
                <w:bCs/>
                <w:noProof/>
              </w:rPr>
              <w:t>INFORMACJA O FORMALNOŚCIACH, JAKIE MUSZĄ ZOSTAĆ DOPEŁNIONE PO WYBORZE OFERTY W CELU ZAWARCIA UMOWY W SPRAWIE ZAMÓWIENIA PUBLICZNEGO</w:t>
            </w:r>
            <w:r w:rsidR="00ED3766">
              <w:rPr>
                <w:noProof/>
                <w:webHidden/>
              </w:rPr>
              <w:tab/>
            </w:r>
            <w:r w:rsidR="00ED3766">
              <w:rPr>
                <w:noProof/>
                <w:webHidden/>
              </w:rPr>
              <w:fldChar w:fldCharType="begin"/>
            </w:r>
            <w:r w:rsidR="00ED3766">
              <w:rPr>
                <w:noProof/>
                <w:webHidden/>
              </w:rPr>
              <w:instrText xml:space="preserve"> PAGEREF _Toc97877915 \h </w:instrText>
            </w:r>
            <w:r w:rsidR="00ED3766">
              <w:rPr>
                <w:noProof/>
                <w:webHidden/>
              </w:rPr>
            </w:r>
            <w:r w:rsidR="00ED3766">
              <w:rPr>
                <w:noProof/>
                <w:webHidden/>
              </w:rPr>
              <w:fldChar w:fldCharType="separate"/>
            </w:r>
            <w:r w:rsidR="008F2D76">
              <w:rPr>
                <w:noProof/>
                <w:webHidden/>
              </w:rPr>
              <w:t>20</w:t>
            </w:r>
            <w:r w:rsidR="00ED3766">
              <w:rPr>
                <w:noProof/>
                <w:webHidden/>
              </w:rPr>
              <w:fldChar w:fldCharType="end"/>
            </w:r>
          </w:hyperlink>
        </w:p>
        <w:p w14:paraId="01B8E30B" w14:textId="16917949" w:rsidR="00ED3766" w:rsidRDefault="00DA7FE9">
          <w:pPr>
            <w:pStyle w:val="Spistreci2"/>
            <w:tabs>
              <w:tab w:val="right" w:leader="dot" w:pos="9344"/>
            </w:tabs>
            <w:rPr>
              <w:rFonts w:eastAsiaTheme="minorEastAsia"/>
              <w:noProof/>
              <w:lang w:eastAsia="pl-PL"/>
            </w:rPr>
          </w:pPr>
          <w:hyperlink w:anchor="_Toc97877916" w:history="1">
            <w:r w:rsidR="00ED3766" w:rsidRPr="00503A0D">
              <w:rPr>
                <w:rStyle w:val="Hipercze"/>
                <w:rFonts w:cstheme="minorHAnsi"/>
                <w:b/>
                <w:noProof/>
              </w:rPr>
              <w:t>ROZDZIAŁ XIX</w:t>
            </w:r>
            <w:r w:rsidR="00ED3766">
              <w:rPr>
                <w:noProof/>
                <w:webHidden/>
              </w:rPr>
              <w:tab/>
            </w:r>
            <w:r w:rsidR="00ED3766">
              <w:rPr>
                <w:noProof/>
                <w:webHidden/>
              </w:rPr>
              <w:fldChar w:fldCharType="begin"/>
            </w:r>
            <w:r w:rsidR="00ED3766">
              <w:rPr>
                <w:noProof/>
                <w:webHidden/>
              </w:rPr>
              <w:instrText xml:space="preserve"> PAGEREF _Toc97877916 \h </w:instrText>
            </w:r>
            <w:r w:rsidR="00ED3766">
              <w:rPr>
                <w:noProof/>
                <w:webHidden/>
              </w:rPr>
            </w:r>
            <w:r w:rsidR="00ED3766">
              <w:rPr>
                <w:noProof/>
                <w:webHidden/>
              </w:rPr>
              <w:fldChar w:fldCharType="separate"/>
            </w:r>
            <w:r w:rsidR="008F2D76">
              <w:rPr>
                <w:noProof/>
                <w:webHidden/>
              </w:rPr>
              <w:t>20</w:t>
            </w:r>
            <w:r w:rsidR="00ED3766">
              <w:rPr>
                <w:noProof/>
                <w:webHidden/>
              </w:rPr>
              <w:fldChar w:fldCharType="end"/>
            </w:r>
          </w:hyperlink>
        </w:p>
        <w:p w14:paraId="2CEAC2B0" w14:textId="59910B6E" w:rsidR="00ED3766" w:rsidRDefault="00DA7FE9">
          <w:pPr>
            <w:pStyle w:val="Spistreci2"/>
            <w:tabs>
              <w:tab w:val="right" w:leader="dot" w:pos="9344"/>
            </w:tabs>
            <w:rPr>
              <w:rFonts w:eastAsiaTheme="minorEastAsia"/>
              <w:noProof/>
              <w:lang w:eastAsia="pl-PL"/>
            </w:rPr>
          </w:pPr>
          <w:hyperlink w:anchor="_Toc97877917" w:history="1">
            <w:r w:rsidR="00ED3766" w:rsidRPr="00503A0D">
              <w:rPr>
                <w:rStyle w:val="Hipercze"/>
                <w:rFonts w:cstheme="minorHAnsi"/>
                <w:b/>
                <w:bCs/>
                <w:noProof/>
              </w:rPr>
              <w:t>INFORMACJE DOTYCZĄCE PRZEPROWADZENIA PRZEZ WYKONAWCĘ WIZJI LOKALNEJ</w:t>
            </w:r>
            <w:r w:rsidR="00ED3766">
              <w:rPr>
                <w:noProof/>
                <w:webHidden/>
              </w:rPr>
              <w:tab/>
            </w:r>
            <w:r w:rsidR="00ED3766">
              <w:rPr>
                <w:noProof/>
                <w:webHidden/>
              </w:rPr>
              <w:fldChar w:fldCharType="begin"/>
            </w:r>
            <w:r w:rsidR="00ED3766">
              <w:rPr>
                <w:noProof/>
                <w:webHidden/>
              </w:rPr>
              <w:instrText xml:space="preserve"> PAGEREF _Toc97877917 \h </w:instrText>
            </w:r>
            <w:r w:rsidR="00ED3766">
              <w:rPr>
                <w:noProof/>
                <w:webHidden/>
              </w:rPr>
            </w:r>
            <w:r w:rsidR="00ED3766">
              <w:rPr>
                <w:noProof/>
                <w:webHidden/>
              </w:rPr>
              <w:fldChar w:fldCharType="separate"/>
            </w:r>
            <w:r w:rsidR="008F2D76">
              <w:rPr>
                <w:noProof/>
                <w:webHidden/>
              </w:rPr>
              <w:t>20</w:t>
            </w:r>
            <w:r w:rsidR="00ED3766">
              <w:rPr>
                <w:noProof/>
                <w:webHidden/>
              </w:rPr>
              <w:fldChar w:fldCharType="end"/>
            </w:r>
          </w:hyperlink>
        </w:p>
        <w:p w14:paraId="453B9B6D" w14:textId="6DBF7F24" w:rsidR="00ED3766" w:rsidRDefault="00DA7FE9">
          <w:pPr>
            <w:pStyle w:val="Spistreci2"/>
            <w:tabs>
              <w:tab w:val="right" w:leader="dot" w:pos="9344"/>
            </w:tabs>
            <w:rPr>
              <w:rFonts w:eastAsiaTheme="minorEastAsia"/>
              <w:noProof/>
              <w:lang w:eastAsia="pl-PL"/>
            </w:rPr>
          </w:pPr>
          <w:hyperlink w:anchor="_Toc97877918" w:history="1">
            <w:r w:rsidR="00ED3766" w:rsidRPr="00503A0D">
              <w:rPr>
                <w:rStyle w:val="Hipercze"/>
                <w:rFonts w:cstheme="minorHAnsi"/>
                <w:b/>
                <w:noProof/>
              </w:rPr>
              <w:t>ROZDZIAŁ XX</w:t>
            </w:r>
            <w:r w:rsidR="00ED3766">
              <w:rPr>
                <w:noProof/>
                <w:webHidden/>
              </w:rPr>
              <w:tab/>
            </w:r>
            <w:r w:rsidR="00ED3766">
              <w:rPr>
                <w:noProof/>
                <w:webHidden/>
              </w:rPr>
              <w:fldChar w:fldCharType="begin"/>
            </w:r>
            <w:r w:rsidR="00ED3766">
              <w:rPr>
                <w:noProof/>
                <w:webHidden/>
              </w:rPr>
              <w:instrText xml:space="preserve"> PAGEREF _Toc97877918 \h </w:instrText>
            </w:r>
            <w:r w:rsidR="00ED3766">
              <w:rPr>
                <w:noProof/>
                <w:webHidden/>
              </w:rPr>
            </w:r>
            <w:r w:rsidR="00ED3766">
              <w:rPr>
                <w:noProof/>
                <w:webHidden/>
              </w:rPr>
              <w:fldChar w:fldCharType="separate"/>
            </w:r>
            <w:r w:rsidR="008F2D76">
              <w:rPr>
                <w:noProof/>
                <w:webHidden/>
              </w:rPr>
              <w:t>21</w:t>
            </w:r>
            <w:r w:rsidR="00ED3766">
              <w:rPr>
                <w:noProof/>
                <w:webHidden/>
              </w:rPr>
              <w:fldChar w:fldCharType="end"/>
            </w:r>
          </w:hyperlink>
        </w:p>
        <w:p w14:paraId="1AC68C00" w14:textId="762A6332" w:rsidR="00ED3766" w:rsidRDefault="00DA7FE9">
          <w:pPr>
            <w:pStyle w:val="Spistreci2"/>
            <w:tabs>
              <w:tab w:val="right" w:leader="dot" w:pos="9344"/>
            </w:tabs>
            <w:rPr>
              <w:rFonts w:eastAsiaTheme="minorEastAsia"/>
              <w:noProof/>
              <w:lang w:eastAsia="pl-PL"/>
            </w:rPr>
          </w:pPr>
          <w:hyperlink w:anchor="_Toc97877919" w:history="1">
            <w:r w:rsidR="00ED3766" w:rsidRPr="00503A0D">
              <w:rPr>
                <w:rStyle w:val="Hipercze"/>
                <w:rFonts w:cstheme="minorHAnsi"/>
                <w:b/>
                <w:bCs/>
                <w:noProof/>
              </w:rPr>
              <w:t>POUCZENIE O ŚRODKACH OCHRONY PRAWNEJ PRZYSŁUGUJĄCYCH WYKONAWCY</w:t>
            </w:r>
            <w:r w:rsidR="00ED3766">
              <w:rPr>
                <w:noProof/>
                <w:webHidden/>
              </w:rPr>
              <w:tab/>
            </w:r>
            <w:r w:rsidR="00ED3766">
              <w:rPr>
                <w:noProof/>
                <w:webHidden/>
              </w:rPr>
              <w:fldChar w:fldCharType="begin"/>
            </w:r>
            <w:r w:rsidR="00ED3766">
              <w:rPr>
                <w:noProof/>
                <w:webHidden/>
              </w:rPr>
              <w:instrText xml:space="preserve"> PAGEREF _Toc97877919 \h </w:instrText>
            </w:r>
            <w:r w:rsidR="00ED3766">
              <w:rPr>
                <w:noProof/>
                <w:webHidden/>
              </w:rPr>
            </w:r>
            <w:r w:rsidR="00ED3766">
              <w:rPr>
                <w:noProof/>
                <w:webHidden/>
              </w:rPr>
              <w:fldChar w:fldCharType="separate"/>
            </w:r>
            <w:r w:rsidR="008F2D76">
              <w:rPr>
                <w:noProof/>
                <w:webHidden/>
              </w:rPr>
              <w:t>21</w:t>
            </w:r>
            <w:r w:rsidR="00ED3766">
              <w:rPr>
                <w:noProof/>
                <w:webHidden/>
              </w:rPr>
              <w:fldChar w:fldCharType="end"/>
            </w:r>
          </w:hyperlink>
        </w:p>
        <w:p w14:paraId="099785B8" w14:textId="38CB7BF3" w:rsidR="00C90982" w:rsidRDefault="00705511">
          <w:pPr>
            <w:pStyle w:val="Spistreci2"/>
            <w:tabs>
              <w:tab w:val="right" w:leader="dot" w:pos="9346"/>
            </w:tabs>
            <w:rPr>
              <w:rFonts w:eastAsiaTheme="minorEastAsia"/>
              <w:lang w:eastAsia="pl-PL"/>
            </w:rPr>
          </w:pPr>
          <w:r>
            <w:rPr>
              <w:rStyle w:val="czeindeksu"/>
            </w:rPr>
            <w:fldChar w:fldCharType="end"/>
          </w:r>
        </w:p>
      </w:sdtContent>
    </w:sdt>
    <w:p w14:paraId="14F1A928" w14:textId="77777777" w:rsidR="00C90982" w:rsidRDefault="00C90982">
      <w:pPr>
        <w:jc w:val="both"/>
        <w:rPr>
          <w:rFonts w:cstheme="minorHAnsi"/>
          <w:sz w:val="24"/>
          <w:szCs w:val="24"/>
        </w:rPr>
      </w:pPr>
    </w:p>
    <w:p w14:paraId="15F317AF" w14:textId="77777777" w:rsidR="00C90982" w:rsidRDefault="00C90982">
      <w:pPr>
        <w:jc w:val="both"/>
        <w:rPr>
          <w:rFonts w:cstheme="minorHAnsi"/>
          <w:sz w:val="24"/>
          <w:szCs w:val="24"/>
        </w:rPr>
      </w:pPr>
    </w:p>
    <w:p w14:paraId="29E0583C" w14:textId="77777777" w:rsidR="00C90982" w:rsidRDefault="00C90982">
      <w:pPr>
        <w:jc w:val="both"/>
        <w:rPr>
          <w:rFonts w:cstheme="minorHAnsi"/>
          <w:sz w:val="24"/>
          <w:szCs w:val="24"/>
        </w:rPr>
      </w:pPr>
    </w:p>
    <w:p w14:paraId="1EA5D076" w14:textId="77777777" w:rsidR="00C90982" w:rsidRDefault="00C90982">
      <w:pPr>
        <w:jc w:val="both"/>
        <w:rPr>
          <w:rFonts w:cstheme="minorHAnsi"/>
          <w:sz w:val="24"/>
          <w:szCs w:val="24"/>
        </w:rPr>
      </w:pPr>
    </w:p>
    <w:p w14:paraId="5A3B1076" w14:textId="77777777" w:rsidR="00C90982" w:rsidRDefault="00C90982">
      <w:pPr>
        <w:jc w:val="both"/>
        <w:rPr>
          <w:rFonts w:cstheme="minorHAnsi"/>
          <w:sz w:val="24"/>
          <w:szCs w:val="24"/>
        </w:rPr>
      </w:pPr>
    </w:p>
    <w:p w14:paraId="26F377A7" w14:textId="77777777" w:rsidR="00C90982" w:rsidRDefault="00C90982">
      <w:pPr>
        <w:jc w:val="both"/>
        <w:rPr>
          <w:rFonts w:cstheme="minorHAnsi"/>
          <w:sz w:val="24"/>
          <w:szCs w:val="24"/>
        </w:rPr>
      </w:pPr>
    </w:p>
    <w:p w14:paraId="65421403" w14:textId="77777777" w:rsidR="00C90982" w:rsidRDefault="00C90982">
      <w:pPr>
        <w:jc w:val="both"/>
        <w:rPr>
          <w:rFonts w:cstheme="minorHAnsi"/>
          <w:sz w:val="24"/>
          <w:szCs w:val="24"/>
        </w:rPr>
      </w:pPr>
    </w:p>
    <w:p w14:paraId="3306A8D5" w14:textId="77777777" w:rsidR="00C90982" w:rsidRDefault="00C90982">
      <w:pPr>
        <w:jc w:val="both"/>
        <w:rPr>
          <w:rFonts w:cstheme="minorHAnsi"/>
          <w:sz w:val="24"/>
          <w:szCs w:val="24"/>
        </w:rPr>
      </w:pPr>
    </w:p>
    <w:p w14:paraId="2187C2E1" w14:textId="77777777" w:rsidR="00C90982" w:rsidRDefault="00C90982">
      <w:pPr>
        <w:jc w:val="both"/>
        <w:rPr>
          <w:rFonts w:cstheme="minorHAnsi"/>
          <w:sz w:val="24"/>
          <w:szCs w:val="24"/>
        </w:rPr>
      </w:pPr>
    </w:p>
    <w:p w14:paraId="704C00DC" w14:textId="77777777" w:rsidR="00C90982" w:rsidRDefault="00C90982">
      <w:pPr>
        <w:jc w:val="both"/>
        <w:rPr>
          <w:rFonts w:cstheme="minorHAnsi"/>
          <w:sz w:val="24"/>
          <w:szCs w:val="24"/>
        </w:rPr>
      </w:pPr>
    </w:p>
    <w:p w14:paraId="2EC9F0EF" w14:textId="77777777" w:rsidR="00C90982" w:rsidRDefault="00C90982">
      <w:pPr>
        <w:jc w:val="both"/>
        <w:rPr>
          <w:rFonts w:cstheme="minorHAnsi"/>
          <w:sz w:val="24"/>
          <w:szCs w:val="24"/>
        </w:rPr>
      </w:pPr>
    </w:p>
    <w:p w14:paraId="142CC1CA" w14:textId="77777777" w:rsidR="00C90982" w:rsidRDefault="00C90982">
      <w:pPr>
        <w:jc w:val="both"/>
        <w:rPr>
          <w:rFonts w:cstheme="minorHAnsi"/>
          <w:sz w:val="24"/>
          <w:szCs w:val="24"/>
        </w:rPr>
      </w:pPr>
    </w:p>
    <w:p w14:paraId="1413285E" w14:textId="77777777" w:rsidR="00C90982" w:rsidRDefault="00C90982">
      <w:pPr>
        <w:jc w:val="both"/>
        <w:rPr>
          <w:rFonts w:cstheme="minorHAnsi"/>
          <w:sz w:val="24"/>
          <w:szCs w:val="24"/>
        </w:rPr>
      </w:pPr>
    </w:p>
    <w:p w14:paraId="3E006AA7" w14:textId="77777777" w:rsidR="00C90982" w:rsidRDefault="00C90982">
      <w:pPr>
        <w:jc w:val="both"/>
        <w:rPr>
          <w:rFonts w:cstheme="minorHAnsi"/>
          <w:sz w:val="24"/>
          <w:szCs w:val="24"/>
        </w:rPr>
      </w:pPr>
    </w:p>
    <w:p w14:paraId="31084D9A" w14:textId="77777777" w:rsidR="00C90982" w:rsidRDefault="00C90982">
      <w:pPr>
        <w:jc w:val="both"/>
        <w:rPr>
          <w:rFonts w:cstheme="minorHAnsi"/>
          <w:sz w:val="24"/>
          <w:szCs w:val="24"/>
        </w:rPr>
      </w:pPr>
    </w:p>
    <w:p w14:paraId="2695EAFB" w14:textId="77777777" w:rsidR="00C90982" w:rsidRDefault="00C90982">
      <w:pPr>
        <w:jc w:val="both"/>
        <w:rPr>
          <w:rFonts w:cstheme="minorHAnsi"/>
          <w:sz w:val="24"/>
          <w:szCs w:val="24"/>
        </w:rPr>
      </w:pPr>
    </w:p>
    <w:p w14:paraId="60647773" w14:textId="6D143BDC" w:rsidR="00C90982" w:rsidRDefault="00C90982">
      <w:pPr>
        <w:jc w:val="both"/>
        <w:rPr>
          <w:rFonts w:cstheme="minorHAnsi"/>
          <w:sz w:val="24"/>
          <w:szCs w:val="24"/>
        </w:rPr>
      </w:pPr>
    </w:p>
    <w:p w14:paraId="3C495691" w14:textId="648AC507" w:rsidR="000F4552" w:rsidRDefault="000F4552">
      <w:pPr>
        <w:jc w:val="both"/>
        <w:rPr>
          <w:rFonts w:cstheme="minorHAnsi"/>
          <w:sz w:val="24"/>
          <w:szCs w:val="24"/>
        </w:rPr>
      </w:pPr>
    </w:p>
    <w:p w14:paraId="3AB57AE7" w14:textId="5F38D632" w:rsidR="000F4552" w:rsidRDefault="000F4552">
      <w:pPr>
        <w:jc w:val="both"/>
        <w:rPr>
          <w:rFonts w:cstheme="minorHAnsi"/>
          <w:sz w:val="24"/>
          <w:szCs w:val="24"/>
        </w:rPr>
      </w:pPr>
    </w:p>
    <w:p w14:paraId="795FB475" w14:textId="66AFC258" w:rsidR="00C90982" w:rsidRDefault="00C90982">
      <w:pPr>
        <w:jc w:val="both"/>
        <w:rPr>
          <w:rFonts w:cstheme="minorHAnsi"/>
          <w:sz w:val="24"/>
          <w:szCs w:val="24"/>
        </w:rPr>
      </w:pPr>
    </w:p>
    <w:p w14:paraId="679ADBD8" w14:textId="77777777" w:rsidR="00C90982" w:rsidRDefault="00705511">
      <w:pPr>
        <w:pStyle w:val="Nagwek2"/>
        <w:shd w:val="clear" w:color="auto" w:fill="F2F2F2" w:themeFill="background1" w:themeFillShade="F2"/>
        <w:rPr>
          <w:rFonts w:asciiTheme="minorHAnsi" w:hAnsiTheme="minorHAnsi" w:cstheme="minorHAnsi"/>
          <w:b/>
          <w:sz w:val="24"/>
        </w:rPr>
      </w:pPr>
      <w:bookmarkStart w:id="1" w:name="_Toc97877880"/>
      <w:r>
        <w:rPr>
          <w:rFonts w:asciiTheme="minorHAnsi" w:hAnsiTheme="minorHAnsi" w:cstheme="minorHAnsi"/>
          <w:b/>
          <w:sz w:val="24"/>
        </w:rPr>
        <w:lastRenderedPageBreak/>
        <w:t>ROZDZIAŁ I</w:t>
      </w:r>
      <w:bookmarkEnd w:id="1"/>
    </w:p>
    <w:p w14:paraId="3AF0EAAD" w14:textId="77777777" w:rsidR="00C90982" w:rsidRDefault="00705511">
      <w:pPr>
        <w:pStyle w:val="Nagwek2"/>
        <w:shd w:val="clear" w:color="auto" w:fill="F2F2F2" w:themeFill="background1" w:themeFillShade="F2"/>
        <w:jc w:val="both"/>
        <w:rPr>
          <w:sz w:val="14"/>
        </w:rPr>
      </w:pPr>
      <w:bookmarkStart w:id="2" w:name="_Toc97877881"/>
      <w:r>
        <w:rPr>
          <w:rFonts w:asciiTheme="minorHAnsi" w:hAnsiTheme="minorHAnsi" w:cstheme="minorHAnsi"/>
          <w:b/>
          <w:color w:val="000000" w:themeColor="text1"/>
          <w:sz w:val="22"/>
        </w:rPr>
        <w:t xml:space="preserve">NAZWA </w:t>
      </w:r>
      <w:r>
        <w:rPr>
          <w:rFonts w:ascii="Calibri" w:hAnsi="Calibri" w:cs="Calibri"/>
          <w:b/>
          <w:color w:val="000000"/>
          <w:sz w:val="22"/>
          <w:szCs w:val="22"/>
        </w:rPr>
        <w:t>I ADRES ZAMAWIAJĄCEGO ORAZ STRONY INTERNETOWEJ, NA KTÓREJ DOSTĘPNE BĘDĄ   ZMIANY I WYJAŚNIENIA TREŚCI SIWZ ORAZ INNE DOKUMENTY ZAMÓWIENIA BEZPOŚRENIO ZWIĄZANE Z POSTĘPOWANIEM O UDZIELENIE ZAMÓWIENIA</w:t>
      </w:r>
      <w:bookmarkEnd w:id="2"/>
    </w:p>
    <w:p w14:paraId="4767B654" w14:textId="77777777" w:rsidR="00C90982" w:rsidRDefault="00C90982">
      <w:pPr>
        <w:rPr>
          <w:sz w:val="4"/>
        </w:rPr>
      </w:pPr>
      <w:bookmarkStart w:id="3" w:name="_Toc68765500"/>
      <w:bookmarkEnd w:id="3"/>
    </w:p>
    <w:p w14:paraId="70CA994B" w14:textId="77777777" w:rsidR="00C90982" w:rsidRPr="007D3866" w:rsidRDefault="00705511" w:rsidP="004521BC">
      <w:pPr>
        <w:numPr>
          <w:ilvl w:val="0"/>
          <w:numId w:val="21"/>
        </w:numPr>
        <w:tabs>
          <w:tab w:val="clear" w:pos="720"/>
        </w:tabs>
        <w:suppressAutoHyphens w:val="0"/>
        <w:spacing w:line="276" w:lineRule="auto"/>
        <w:ind w:left="284" w:hanging="284"/>
        <w:rPr>
          <w:sz w:val="20"/>
          <w:szCs w:val="20"/>
          <w:lang w:val="x-none" w:eastAsia="x-none"/>
        </w:rPr>
      </w:pPr>
      <w:r w:rsidRPr="007D3866">
        <w:rPr>
          <w:sz w:val="20"/>
          <w:szCs w:val="20"/>
        </w:rPr>
        <w:t>Zamawiającym jest:</w:t>
      </w:r>
    </w:p>
    <w:p w14:paraId="2767B7DA" w14:textId="77777777" w:rsidR="00C90982" w:rsidRPr="007D3866" w:rsidRDefault="00705511">
      <w:pPr>
        <w:spacing w:after="0" w:line="276" w:lineRule="auto"/>
        <w:ind w:left="284"/>
        <w:rPr>
          <w:rFonts w:cs="Calibri"/>
          <w:color w:val="000000"/>
          <w:sz w:val="20"/>
          <w:szCs w:val="20"/>
        </w:rPr>
      </w:pPr>
      <w:r w:rsidRPr="007D3866">
        <w:rPr>
          <w:rFonts w:cs="Calibri"/>
          <w:color w:val="000000"/>
          <w:sz w:val="20"/>
          <w:szCs w:val="20"/>
        </w:rPr>
        <w:t>Gdański Uniwersytet Medyczny</w:t>
      </w:r>
    </w:p>
    <w:p w14:paraId="5104E55C" w14:textId="77777777" w:rsidR="00C90982" w:rsidRPr="007D3866" w:rsidRDefault="00705511">
      <w:pPr>
        <w:spacing w:after="0" w:line="276" w:lineRule="auto"/>
        <w:ind w:left="284"/>
        <w:rPr>
          <w:rFonts w:cs="Calibri"/>
          <w:color w:val="000000"/>
          <w:sz w:val="20"/>
          <w:szCs w:val="20"/>
        </w:rPr>
      </w:pPr>
      <w:r w:rsidRPr="007D3866">
        <w:rPr>
          <w:rFonts w:cs="Calibri"/>
          <w:color w:val="000000"/>
          <w:sz w:val="20"/>
          <w:szCs w:val="20"/>
        </w:rPr>
        <w:t>ul. M. Skłodowskiej-Curie 3A</w:t>
      </w:r>
    </w:p>
    <w:p w14:paraId="43DFD8FB" w14:textId="77777777" w:rsidR="00C90982" w:rsidRPr="007D3866" w:rsidRDefault="00705511">
      <w:pPr>
        <w:spacing w:after="0" w:line="276" w:lineRule="auto"/>
        <w:ind w:left="284"/>
        <w:rPr>
          <w:rFonts w:cs="Calibri"/>
          <w:color w:val="000000"/>
          <w:sz w:val="20"/>
          <w:szCs w:val="20"/>
        </w:rPr>
      </w:pPr>
      <w:r w:rsidRPr="007D3866">
        <w:rPr>
          <w:rFonts w:cs="Calibri"/>
          <w:color w:val="000000"/>
          <w:sz w:val="20"/>
          <w:szCs w:val="20"/>
        </w:rPr>
        <w:t xml:space="preserve">80-210 Gdańsk </w:t>
      </w:r>
      <w:r w:rsidRPr="007D3866">
        <w:rPr>
          <w:rFonts w:cs="Calibri"/>
          <w:i/>
          <w:color w:val="000000"/>
          <w:sz w:val="20"/>
          <w:szCs w:val="20"/>
        </w:rPr>
        <w:t>(godziny pracy: od poniedziałku do piątku w godzinach 7.30 -15.30)</w:t>
      </w:r>
    </w:p>
    <w:p w14:paraId="7D93F7DC" w14:textId="77777777" w:rsidR="00C90982" w:rsidRPr="007D3866" w:rsidRDefault="00705511">
      <w:pPr>
        <w:spacing w:after="0" w:line="276" w:lineRule="auto"/>
        <w:ind w:left="284"/>
        <w:rPr>
          <w:rFonts w:cs="Calibri"/>
          <w:color w:val="000000"/>
          <w:sz w:val="20"/>
          <w:szCs w:val="20"/>
        </w:rPr>
      </w:pPr>
      <w:r w:rsidRPr="007D3866">
        <w:rPr>
          <w:rFonts w:cs="Calibri"/>
          <w:color w:val="000000"/>
          <w:sz w:val="20"/>
          <w:szCs w:val="20"/>
        </w:rPr>
        <w:t xml:space="preserve">adres strony internetowej: </w:t>
      </w:r>
      <w:hyperlink r:id="rId13">
        <w:r w:rsidRPr="007D3866">
          <w:rPr>
            <w:rStyle w:val="czeinternetowe"/>
            <w:rFonts w:cs="Calibri"/>
            <w:sz w:val="20"/>
            <w:szCs w:val="20"/>
          </w:rPr>
          <w:t>www.gumed.edu.pl</w:t>
        </w:r>
      </w:hyperlink>
    </w:p>
    <w:p w14:paraId="3098BB98" w14:textId="77777777" w:rsidR="00C90982" w:rsidRPr="007D3866" w:rsidRDefault="00705511">
      <w:pPr>
        <w:tabs>
          <w:tab w:val="left" w:pos="284"/>
        </w:tabs>
        <w:spacing w:before="120" w:after="0" w:line="276" w:lineRule="auto"/>
        <w:ind w:left="284"/>
        <w:rPr>
          <w:rFonts w:cs="Calibri Light"/>
          <w:sz w:val="20"/>
          <w:szCs w:val="20"/>
          <w:highlight w:val="white"/>
        </w:rPr>
      </w:pPr>
      <w:r w:rsidRPr="007D3866">
        <w:rPr>
          <w:rFonts w:cs="Calibri Light"/>
          <w:color w:val="000000"/>
          <w:sz w:val="20"/>
          <w:szCs w:val="20"/>
          <w:u w:val="single"/>
        </w:rPr>
        <w:t>Jednostka prowadząca sprawę:</w:t>
      </w:r>
    </w:p>
    <w:p w14:paraId="6E6175AE" w14:textId="77777777" w:rsidR="00C90982" w:rsidRPr="007D3866" w:rsidRDefault="00705511">
      <w:pPr>
        <w:tabs>
          <w:tab w:val="left" w:pos="426"/>
        </w:tabs>
        <w:spacing w:after="0" w:line="276" w:lineRule="auto"/>
        <w:rPr>
          <w:rFonts w:cs="Calibri Light"/>
          <w:sz w:val="20"/>
          <w:szCs w:val="20"/>
        </w:rPr>
      </w:pPr>
      <w:r w:rsidRPr="007D3866">
        <w:rPr>
          <w:rFonts w:cs="Calibri Light"/>
          <w:sz w:val="20"/>
          <w:szCs w:val="20"/>
        </w:rPr>
        <w:t xml:space="preserve">      Sekcja Zamówień Publicznych</w:t>
      </w:r>
    </w:p>
    <w:p w14:paraId="2BEC8EA5" w14:textId="02A2D2C1" w:rsidR="00C90982" w:rsidRPr="007D3866" w:rsidRDefault="00B105BC">
      <w:pPr>
        <w:spacing w:after="0" w:line="276" w:lineRule="auto"/>
        <w:ind w:left="284"/>
        <w:rPr>
          <w:rFonts w:cs="Calibri"/>
          <w:color w:val="000000"/>
          <w:sz w:val="20"/>
          <w:szCs w:val="20"/>
        </w:rPr>
      </w:pPr>
      <w:r w:rsidRPr="007D3866">
        <w:rPr>
          <w:rFonts w:cs="Calibri"/>
          <w:color w:val="000000"/>
          <w:sz w:val="20"/>
          <w:szCs w:val="20"/>
        </w:rPr>
        <w:t>numer tel. 58</w:t>
      </w:r>
      <w:r w:rsidR="007D3866" w:rsidRPr="007D3866">
        <w:rPr>
          <w:rFonts w:cs="Calibri"/>
          <w:color w:val="000000"/>
          <w:sz w:val="20"/>
          <w:szCs w:val="20"/>
        </w:rPr>
        <w:t> </w:t>
      </w:r>
      <w:r w:rsidRPr="007D3866">
        <w:rPr>
          <w:rFonts w:cs="Calibri"/>
          <w:color w:val="000000"/>
          <w:sz w:val="20"/>
          <w:szCs w:val="20"/>
        </w:rPr>
        <w:t>349 12</w:t>
      </w:r>
      <w:r w:rsidR="00705511" w:rsidRPr="007D3866">
        <w:rPr>
          <w:rFonts w:cs="Calibri"/>
          <w:color w:val="000000"/>
          <w:sz w:val="20"/>
          <w:szCs w:val="20"/>
        </w:rPr>
        <w:t xml:space="preserve"> 23</w:t>
      </w:r>
    </w:p>
    <w:p w14:paraId="2D29224A" w14:textId="77777777" w:rsidR="00C90982" w:rsidRPr="007D3866" w:rsidRDefault="00705511">
      <w:pPr>
        <w:spacing w:after="0" w:line="276" w:lineRule="auto"/>
        <w:ind w:left="284"/>
        <w:rPr>
          <w:rFonts w:cs="Calibri"/>
          <w:color w:val="000000"/>
          <w:sz w:val="20"/>
          <w:szCs w:val="20"/>
        </w:rPr>
      </w:pPr>
      <w:r w:rsidRPr="007D3866">
        <w:rPr>
          <w:rFonts w:cs="Calibri"/>
          <w:color w:val="000000"/>
          <w:sz w:val="20"/>
          <w:szCs w:val="20"/>
        </w:rPr>
        <w:t xml:space="preserve">adres e-mail: </w:t>
      </w:r>
      <w:hyperlink r:id="rId14">
        <w:r w:rsidRPr="007D3866">
          <w:rPr>
            <w:rStyle w:val="czeinternetowe"/>
            <w:rFonts w:cs="Calibri"/>
            <w:sz w:val="20"/>
            <w:szCs w:val="20"/>
          </w:rPr>
          <w:t>zp@gumed.edu.pl</w:t>
        </w:r>
      </w:hyperlink>
    </w:p>
    <w:p w14:paraId="1E153C43" w14:textId="77777777" w:rsidR="00C90982" w:rsidRPr="007D3866" w:rsidRDefault="00705511" w:rsidP="004521BC">
      <w:pPr>
        <w:numPr>
          <w:ilvl w:val="0"/>
          <w:numId w:val="21"/>
        </w:numPr>
        <w:tabs>
          <w:tab w:val="clear" w:pos="720"/>
        </w:tabs>
        <w:suppressAutoHyphens w:val="0"/>
        <w:spacing w:before="240" w:line="276" w:lineRule="auto"/>
        <w:ind w:left="284" w:hanging="284"/>
        <w:jc w:val="both"/>
        <w:rPr>
          <w:sz w:val="20"/>
          <w:szCs w:val="20"/>
          <w:lang w:eastAsia="x-none"/>
        </w:rPr>
      </w:pPr>
      <w:r w:rsidRPr="007D3866">
        <w:rPr>
          <w:rFonts w:eastAsia="Batang" w:cs="Calibri"/>
          <w:sz w:val="20"/>
          <w:szCs w:val="20"/>
        </w:rPr>
        <w:t>Zmiany i wyjaś</w:t>
      </w:r>
      <w:r w:rsidRPr="007D3866">
        <w:rPr>
          <w:rFonts w:eastAsia="ArialMT" w:cs="Calibri"/>
          <w:sz w:val="20"/>
          <w:szCs w:val="20"/>
        </w:rPr>
        <w:t>n</w:t>
      </w:r>
      <w:r w:rsidRPr="007D3866">
        <w:rPr>
          <w:rFonts w:eastAsia="Batang" w:cs="Calibri"/>
          <w:sz w:val="20"/>
          <w:szCs w:val="20"/>
        </w:rPr>
        <w:t>ienie treś</w:t>
      </w:r>
      <w:r w:rsidRPr="007D3866">
        <w:rPr>
          <w:rFonts w:eastAsia="ArialMT" w:cs="Calibri"/>
          <w:sz w:val="20"/>
          <w:szCs w:val="20"/>
        </w:rPr>
        <w:t>c</w:t>
      </w:r>
      <w:r w:rsidRPr="007D3866">
        <w:rPr>
          <w:rFonts w:eastAsia="Batang" w:cs="Calibri"/>
          <w:sz w:val="20"/>
          <w:szCs w:val="20"/>
        </w:rPr>
        <w:t>i SWZ oraz inne dokumenty zamó</w:t>
      </w:r>
      <w:r w:rsidRPr="007D3866">
        <w:rPr>
          <w:rFonts w:eastAsia="ArialMT" w:cs="Calibri"/>
          <w:sz w:val="20"/>
          <w:szCs w:val="20"/>
        </w:rPr>
        <w:t>w</w:t>
      </w:r>
      <w:r w:rsidRPr="007D3866">
        <w:rPr>
          <w:rFonts w:eastAsia="Batang" w:cs="Calibri"/>
          <w:sz w:val="20"/>
          <w:szCs w:val="20"/>
        </w:rPr>
        <w:t>ienia bezpoś</w:t>
      </w:r>
      <w:r w:rsidRPr="007D3866">
        <w:rPr>
          <w:rFonts w:eastAsia="ArialMT" w:cs="Calibri"/>
          <w:sz w:val="20"/>
          <w:szCs w:val="20"/>
        </w:rPr>
        <w:t>r</w:t>
      </w:r>
      <w:r w:rsidRPr="007D3866">
        <w:rPr>
          <w:rFonts w:eastAsia="Batang" w:cs="Calibri"/>
          <w:sz w:val="20"/>
          <w:szCs w:val="20"/>
        </w:rPr>
        <w:t>ednio zwią</w:t>
      </w:r>
      <w:r w:rsidRPr="007D3866">
        <w:rPr>
          <w:rFonts w:eastAsia="ArialMT" w:cs="Calibri"/>
          <w:sz w:val="20"/>
          <w:szCs w:val="20"/>
        </w:rPr>
        <w:t>z</w:t>
      </w:r>
      <w:r w:rsidRPr="007D3866">
        <w:rPr>
          <w:rFonts w:eastAsia="Batang" w:cs="Calibri"/>
          <w:sz w:val="20"/>
          <w:szCs w:val="20"/>
        </w:rPr>
        <w:t>ane z postę</w:t>
      </w:r>
      <w:r w:rsidRPr="007D3866">
        <w:rPr>
          <w:rFonts w:eastAsia="ArialMT" w:cs="Calibri"/>
          <w:sz w:val="20"/>
          <w:szCs w:val="20"/>
        </w:rPr>
        <w:t>p</w:t>
      </w:r>
      <w:r w:rsidRPr="007D3866">
        <w:rPr>
          <w:rFonts w:eastAsia="Batang" w:cs="Calibri"/>
          <w:sz w:val="20"/>
          <w:szCs w:val="20"/>
        </w:rPr>
        <w:t>owaniem o udzielenie zamó</w:t>
      </w:r>
      <w:r w:rsidRPr="007D3866">
        <w:rPr>
          <w:rFonts w:eastAsia="ArialMT" w:cs="Calibri"/>
          <w:sz w:val="20"/>
          <w:szCs w:val="20"/>
        </w:rPr>
        <w:t>w</w:t>
      </w:r>
      <w:r w:rsidRPr="007D3866">
        <w:rPr>
          <w:rFonts w:eastAsia="Batang" w:cs="Calibri"/>
          <w:sz w:val="20"/>
          <w:szCs w:val="20"/>
        </w:rPr>
        <w:t xml:space="preserve">ienia będą udostępniane na stronie internetowej: </w:t>
      </w:r>
      <w:hyperlink r:id="rId15">
        <w:r w:rsidRPr="007D3866">
          <w:rPr>
            <w:rStyle w:val="czeinternetowe"/>
            <w:rFonts w:cs="Calibri"/>
            <w:sz w:val="20"/>
            <w:szCs w:val="20"/>
          </w:rPr>
          <w:t>https://platformazakupowa.pl/pn/gumed</w:t>
        </w:r>
      </w:hyperlink>
    </w:p>
    <w:p w14:paraId="66A7F83A" w14:textId="088B50F5" w:rsidR="00C90982" w:rsidRPr="007D3866" w:rsidRDefault="00705511" w:rsidP="00F83A8F">
      <w:pPr>
        <w:spacing w:line="276" w:lineRule="auto"/>
        <w:ind w:left="284"/>
        <w:rPr>
          <w:rFonts w:cs="Calibri"/>
          <w:sz w:val="20"/>
          <w:szCs w:val="20"/>
        </w:rPr>
      </w:pPr>
      <w:r w:rsidRPr="007D3866">
        <w:rPr>
          <w:rFonts w:cs="Calibri"/>
          <w:sz w:val="20"/>
          <w:szCs w:val="20"/>
        </w:rPr>
        <w:t>Wykonawca zamierzający wziąć udział w postępowaniu o udzielenie zamówienia publicznego, zobowiązany jest posiadać konto na platformie zakupowej.</w:t>
      </w:r>
      <w:r w:rsidR="00F83A8F" w:rsidRPr="007D3866">
        <w:rPr>
          <w:rFonts w:cs="Calibri"/>
          <w:sz w:val="20"/>
          <w:szCs w:val="20"/>
        </w:rPr>
        <w:t xml:space="preserve"> </w:t>
      </w:r>
      <w:r w:rsidRPr="007D3866">
        <w:rPr>
          <w:rFonts w:cs="Calibri"/>
          <w:sz w:val="20"/>
          <w:szCs w:val="20"/>
        </w:rPr>
        <w:t>Zarejestrowanie i utrzymanie konta na platformie zakupowej oraz korzystanie z platformy jest bezpłatne.</w:t>
      </w:r>
    </w:p>
    <w:p w14:paraId="54EAC214" w14:textId="77777777" w:rsidR="00C90982" w:rsidRDefault="00705511">
      <w:pPr>
        <w:pStyle w:val="Nagwek2"/>
        <w:shd w:val="clear" w:color="auto" w:fill="F2F2F2" w:themeFill="background1" w:themeFillShade="F2"/>
        <w:rPr>
          <w:rFonts w:asciiTheme="minorHAnsi" w:hAnsiTheme="minorHAnsi" w:cstheme="minorHAnsi"/>
          <w:b/>
          <w:sz w:val="24"/>
        </w:rPr>
      </w:pPr>
      <w:bookmarkStart w:id="4" w:name="_Toc97877882"/>
      <w:r>
        <w:rPr>
          <w:rFonts w:asciiTheme="minorHAnsi" w:hAnsiTheme="minorHAnsi" w:cstheme="minorHAnsi"/>
          <w:b/>
          <w:sz w:val="24"/>
        </w:rPr>
        <w:t>ROZDZIAŁ II</w:t>
      </w:r>
      <w:bookmarkEnd w:id="4"/>
    </w:p>
    <w:p w14:paraId="4D246084" w14:textId="77777777" w:rsidR="00C90982" w:rsidRDefault="00705511">
      <w:pPr>
        <w:pStyle w:val="Nagwek2"/>
        <w:shd w:val="clear" w:color="auto" w:fill="F2F2F2" w:themeFill="background1" w:themeFillShade="F2"/>
        <w:rPr>
          <w:rFonts w:asciiTheme="minorHAnsi" w:hAnsiTheme="minorHAnsi" w:cstheme="minorHAnsi"/>
          <w:b/>
          <w:color w:val="000000" w:themeColor="text1"/>
          <w:sz w:val="22"/>
        </w:rPr>
      </w:pPr>
      <w:bookmarkStart w:id="5" w:name="_Toc97877883"/>
      <w:r>
        <w:rPr>
          <w:rFonts w:asciiTheme="minorHAnsi" w:hAnsiTheme="minorHAnsi" w:cstheme="minorHAnsi"/>
          <w:b/>
          <w:color w:val="000000" w:themeColor="text1"/>
          <w:sz w:val="22"/>
        </w:rPr>
        <w:t>TRYB UDZIELANIA ZAMÓWIENIA</w:t>
      </w:r>
      <w:bookmarkEnd w:id="5"/>
    </w:p>
    <w:p w14:paraId="07978D56" w14:textId="77777777" w:rsidR="00C90982" w:rsidRDefault="00C90982">
      <w:pPr>
        <w:spacing w:line="288" w:lineRule="auto"/>
        <w:jc w:val="both"/>
        <w:rPr>
          <w:rFonts w:cstheme="minorHAnsi"/>
          <w:sz w:val="6"/>
          <w:szCs w:val="24"/>
        </w:rPr>
      </w:pPr>
    </w:p>
    <w:p w14:paraId="5C15C680" w14:textId="77777777" w:rsidR="00C90982" w:rsidRDefault="00705511">
      <w:pPr>
        <w:spacing w:line="288" w:lineRule="auto"/>
        <w:jc w:val="both"/>
        <w:rPr>
          <w:rFonts w:cstheme="minorHAnsi"/>
          <w:sz w:val="20"/>
          <w:szCs w:val="24"/>
        </w:rPr>
      </w:pPr>
      <w:r>
        <w:rPr>
          <w:rFonts w:cstheme="minorHAnsi"/>
          <w:sz w:val="20"/>
          <w:szCs w:val="24"/>
        </w:rPr>
        <w:t xml:space="preserve">Postępowanie o udzielenie zamówienia publicznego prowadzone jest w trybie przetargu nieograniczonego, na podstawie </w:t>
      </w:r>
      <w:bookmarkStart w:id="6" w:name="_Hlk60994196"/>
      <w:r>
        <w:rPr>
          <w:rFonts w:cstheme="minorHAnsi"/>
          <w:sz w:val="20"/>
          <w:szCs w:val="24"/>
        </w:rPr>
        <w:t>art. 132 ustawy z dnia 11 września 2019 r. – Prawo zamówień publicznych</w:t>
      </w:r>
      <w:bookmarkEnd w:id="6"/>
      <w:r>
        <w:rPr>
          <w:rFonts w:cstheme="minorHAnsi"/>
          <w:sz w:val="20"/>
          <w:szCs w:val="24"/>
        </w:rPr>
        <w:t>, zwaną dalej także „</w:t>
      </w:r>
      <w:proofErr w:type="spellStart"/>
      <w:r>
        <w:rPr>
          <w:rFonts w:cstheme="minorHAnsi"/>
          <w:sz w:val="20"/>
          <w:szCs w:val="24"/>
        </w:rPr>
        <w:t>pzp</w:t>
      </w:r>
      <w:proofErr w:type="spellEnd"/>
      <w:r>
        <w:rPr>
          <w:rFonts w:cstheme="minorHAnsi"/>
          <w:sz w:val="20"/>
          <w:szCs w:val="24"/>
        </w:rPr>
        <w:t>”.</w:t>
      </w:r>
    </w:p>
    <w:p w14:paraId="4A6D076C" w14:textId="77777777" w:rsidR="00C90982" w:rsidRDefault="00705511">
      <w:pPr>
        <w:pStyle w:val="Nagwek2"/>
        <w:shd w:val="clear" w:color="auto" w:fill="F2F2F2" w:themeFill="background1" w:themeFillShade="F2"/>
        <w:rPr>
          <w:rFonts w:asciiTheme="minorHAnsi" w:hAnsiTheme="minorHAnsi" w:cstheme="minorHAnsi"/>
          <w:b/>
          <w:sz w:val="24"/>
        </w:rPr>
      </w:pPr>
      <w:bookmarkStart w:id="7" w:name="_Hlk58529540"/>
      <w:bookmarkStart w:id="8" w:name="_Toc97877884"/>
      <w:bookmarkEnd w:id="7"/>
      <w:r>
        <w:rPr>
          <w:rFonts w:asciiTheme="minorHAnsi" w:hAnsiTheme="minorHAnsi" w:cstheme="minorHAnsi"/>
          <w:b/>
          <w:sz w:val="24"/>
        </w:rPr>
        <w:t>ROZDZIAŁ III</w:t>
      </w:r>
      <w:bookmarkEnd w:id="8"/>
    </w:p>
    <w:p w14:paraId="53C29BCA" w14:textId="77777777" w:rsidR="00C90982" w:rsidRDefault="00705511">
      <w:pPr>
        <w:pStyle w:val="Nagwek2"/>
        <w:shd w:val="clear" w:color="auto" w:fill="F2F2F2" w:themeFill="background1" w:themeFillShade="F2"/>
        <w:rPr>
          <w:rFonts w:asciiTheme="minorHAnsi" w:hAnsiTheme="minorHAnsi" w:cstheme="minorHAnsi"/>
          <w:b/>
          <w:color w:val="000000" w:themeColor="text1"/>
          <w:sz w:val="22"/>
        </w:rPr>
      </w:pPr>
      <w:bookmarkStart w:id="9" w:name="_Toc97877885"/>
      <w:r>
        <w:rPr>
          <w:rFonts w:asciiTheme="minorHAnsi" w:hAnsiTheme="minorHAnsi" w:cstheme="minorHAnsi"/>
          <w:b/>
          <w:color w:val="000000" w:themeColor="text1"/>
          <w:sz w:val="22"/>
        </w:rPr>
        <w:t>OPIS PRZEDMIOTU ZAMÓWIENIA</w:t>
      </w:r>
      <w:bookmarkEnd w:id="9"/>
    </w:p>
    <w:p w14:paraId="47AA9535" w14:textId="04263263" w:rsidR="0029191A" w:rsidRPr="007D3866" w:rsidRDefault="0029191A" w:rsidP="0029191A">
      <w:pPr>
        <w:autoSpaceDE w:val="0"/>
        <w:autoSpaceDN w:val="0"/>
        <w:adjustRightInd w:val="0"/>
        <w:jc w:val="both"/>
        <w:rPr>
          <w:rFonts w:eastAsia="Batang" w:cstheme="minorHAnsi"/>
          <w:bCs/>
        </w:rPr>
      </w:pPr>
    </w:p>
    <w:p w14:paraId="0A4572E4" w14:textId="12325EFB" w:rsidR="00ED5C15" w:rsidRPr="00ED5C15" w:rsidRDefault="00D1527A" w:rsidP="004918C3">
      <w:pPr>
        <w:pStyle w:val="Nagwek"/>
        <w:numPr>
          <w:ilvl w:val="0"/>
          <w:numId w:val="34"/>
        </w:numPr>
        <w:tabs>
          <w:tab w:val="clear" w:pos="4536"/>
          <w:tab w:val="left" w:pos="709"/>
        </w:tabs>
        <w:suppressAutoHyphens w:val="0"/>
        <w:spacing w:after="120" w:line="264" w:lineRule="auto"/>
        <w:jc w:val="both"/>
        <w:rPr>
          <w:rFonts w:cstheme="minorHAnsi"/>
          <w:sz w:val="20"/>
        </w:rPr>
      </w:pPr>
      <w:r>
        <w:rPr>
          <w:rFonts w:cstheme="minorHAnsi"/>
          <w:sz w:val="20"/>
        </w:rPr>
        <w:t>Przedmiot</w:t>
      </w:r>
      <w:r w:rsidR="000F56AD">
        <w:rPr>
          <w:rFonts w:cstheme="minorHAnsi"/>
          <w:sz w:val="20"/>
        </w:rPr>
        <w:t>em</w:t>
      </w:r>
      <w:r w:rsidR="0029191A" w:rsidRPr="007D3866">
        <w:rPr>
          <w:rFonts w:cstheme="minorHAnsi"/>
          <w:sz w:val="20"/>
        </w:rPr>
        <w:t xml:space="preserve"> </w:t>
      </w:r>
      <w:r w:rsidR="0029191A" w:rsidRPr="000F56AD">
        <w:rPr>
          <w:rFonts w:cstheme="minorHAnsi"/>
          <w:sz w:val="20"/>
        </w:rPr>
        <w:t xml:space="preserve">zamówienia </w:t>
      </w:r>
      <w:r w:rsidR="000F56AD" w:rsidRPr="000F56AD">
        <w:rPr>
          <w:rFonts w:cstheme="minorHAnsi"/>
          <w:sz w:val="20"/>
        </w:rPr>
        <w:t xml:space="preserve">jest dostawa mebli </w:t>
      </w:r>
      <w:r w:rsidR="000F56AD">
        <w:rPr>
          <w:rFonts w:cstheme="minorHAnsi"/>
          <w:sz w:val="20"/>
        </w:rPr>
        <w:t>do jednostek organizacyjnych Gdańskiego Uniwersytetu                            Medycznego.</w:t>
      </w:r>
    </w:p>
    <w:p w14:paraId="0A91D0CA" w14:textId="10160175" w:rsidR="000F56AD" w:rsidRPr="00ED5C15" w:rsidRDefault="000F56AD" w:rsidP="004918C3">
      <w:pPr>
        <w:pStyle w:val="Tekstpodstawowy"/>
        <w:numPr>
          <w:ilvl w:val="0"/>
          <w:numId w:val="34"/>
        </w:numPr>
        <w:rPr>
          <w:lang w:eastAsia="en-US" w:bidi="ar-SA"/>
        </w:rPr>
      </w:pPr>
      <w:r w:rsidRPr="00ED5C15">
        <w:rPr>
          <w:rFonts w:asciiTheme="minorHAnsi" w:hAnsiTheme="minorHAnsi" w:cstheme="minorHAnsi"/>
          <w:lang w:eastAsia="en-US" w:bidi="ar-SA"/>
        </w:rPr>
        <w:t xml:space="preserve">Przedmiot zamówienia obejmuje </w:t>
      </w:r>
      <w:r w:rsidRPr="00ED5C15">
        <w:rPr>
          <w:rFonts w:asciiTheme="minorHAnsi" w:hAnsiTheme="minorHAnsi" w:cstheme="minorHAnsi"/>
        </w:rPr>
        <w:t>zamówienie gwarantowane oraz zamówienie objęte prawem opcji j.n.:</w:t>
      </w:r>
    </w:p>
    <w:p w14:paraId="210D981C" w14:textId="5E1B6A60" w:rsidR="00181E1A" w:rsidRDefault="00181E1A" w:rsidP="004918C3">
      <w:pPr>
        <w:pStyle w:val="Tekstpodstawowy"/>
        <w:numPr>
          <w:ilvl w:val="1"/>
          <w:numId w:val="41"/>
        </w:numPr>
        <w:ind w:hanging="76"/>
        <w:rPr>
          <w:rFonts w:asciiTheme="minorHAnsi" w:hAnsiTheme="minorHAnsi" w:cstheme="minorHAnsi"/>
          <w:b/>
          <w:lang w:eastAsia="en-US" w:bidi="ar-SA"/>
        </w:rPr>
      </w:pPr>
      <w:r w:rsidRPr="000F56AD">
        <w:rPr>
          <w:rFonts w:asciiTheme="minorHAnsi" w:hAnsiTheme="minorHAnsi" w:cstheme="minorHAnsi"/>
          <w:b/>
          <w:lang w:eastAsia="en-US" w:bidi="ar-SA"/>
        </w:rPr>
        <w:t xml:space="preserve">Zamówienie </w:t>
      </w:r>
      <w:r w:rsidR="007D3866" w:rsidRPr="000F56AD">
        <w:rPr>
          <w:rFonts w:asciiTheme="minorHAnsi" w:hAnsiTheme="minorHAnsi" w:cstheme="minorHAnsi"/>
          <w:b/>
          <w:lang w:eastAsia="en-US" w:bidi="ar-SA"/>
        </w:rPr>
        <w:t>gwarantowane</w:t>
      </w:r>
      <w:r w:rsidRPr="000F56AD">
        <w:rPr>
          <w:rFonts w:asciiTheme="minorHAnsi" w:hAnsiTheme="minorHAnsi" w:cstheme="minorHAnsi"/>
          <w:b/>
          <w:lang w:eastAsia="en-US" w:bidi="ar-SA"/>
        </w:rPr>
        <w:t>:</w:t>
      </w:r>
    </w:p>
    <w:p w14:paraId="211C44A1" w14:textId="7926A6AB" w:rsidR="00ED5C15" w:rsidRPr="009C78CD" w:rsidRDefault="00ED5C15" w:rsidP="004918C3">
      <w:pPr>
        <w:pStyle w:val="Nagwek"/>
        <w:numPr>
          <w:ilvl w:val="0"/>
          <w:numId w:val="42"/>
        </w:numPr>
        <w:tabs>
          <w:tab w:val="clear" w:pos="4536"/>
          <w:tab w:val="left" w:pos="284"/>
          <w:tab w:val="left" w:pos="709"/>
        </w:tabs>
        <w:suppressAutoHyphens w:val="0"/>
        <w:spacing w:after="120" w:line="264" w:lineRule="auto"/>
        <w:rPr>
          <w:rFonts w:cstheme="minorHAnsi"/>
          <w:sz w:val="20"/>
          <w:szCs w:val="20"/>
        </w:rPr>
      </w:pPr>
      <w:r w:rsidRPr="000F56AD">
        <w:rPr>
          <w:rFonts w:cstheme="minorHAnsi"/>
          <w:sz w:val="20"/>
          <w:szCs w:val="20"/>
        </w:rPr>
        <w:t>Za</w:t>
      </w:r>
      <w:r w:rsidR="00954B77">
        <w:rPr>
          <w:rFonts w:cstheme="minorHAnsi"/>
          <w:sz w:val="20"/>
          <w:szCs w:val="20"/>
        </w:rPr>
        <w:t>danie</w:t>
      </w:r>
      <w:r w:rsidRPr="000F56AD">
        <w:rPr>
          <w:rFonts w:cstheme="minorHAnsi"/>
          <w:sz w:val="20"/>
          <w:szCs w:val="20"/>
        </w:rPr>
        <w:t xml:space="preserve"> A –</w:t>
      </w:r>
      <w:r w:rsidR="007447CD">
        <w:rPr>
          <w:rFonts w:cstheme="minorHAnsi"/>
          <w:sz w:val="20"/>
          <w:szCs w:val="20"/>
        </w:rPr>
        <w:t xml:space="preserve"> </w:t>
      </w:r>
      <w:r w:rsidRPr="009C78CD">
        <w:rPr>
          <w:rFonts w:cstheme="minorHAnsi"/>
          <w:sz w:val="20"/>
          <w:szCs w:val="20"/>
        </w:rPr>
        <w:t xml:space="preserve">dostawa </w:t>
      </w:r>
      <w:r w:rsidR="00271366">
        <w:rPr>
          <w:rFonts w:cstheme="minorHAnsi"/>
          <w:sz w:val="20"/>
          <w:szCs w:val="20"/>
        </w:rPr>
        <w:t xml:space="preserve">i montaż </w:t>
      </w:r>
      <w:r w:rsidRPr="009C78CD">
        <w:rPr>
          <w:rFonts w:cstheme="minorHAnsi"/>
          <w:sz w:val="20"/>
          <w:szCs w:val="20"/>
        </w:rPr>
        <w:t>mebli biurowych i laboratoryjnych,</w:t>
      </w:r>
    </w:p>
    <w:p w14:paraId="55575D44" w14:textId="59FC5980" w:rsidR="00ED5C15" w:rsidRPr="00ED5C15" w:rsidRDefault="00ED5C15" w:rsidP="004918C3">
      <w:pPr>
        <w:pStyle w:val="Nagwek"/>
        <w:numPr>
          <w:ilvl w:val="0"/>
          <w:numId w:val="42"/>
        </w:numPr>
        <w:tabs>
          <w:tab w:val="clear" w:pos="4536"/>
          <w:tab w:val="left" w:pos="284"/>
          <w:tab w:val="left" w:pos="709"/>
        </w:tabs>
        <w:suppressAutoHyphens w:val="0"/>
        <w:spacing w:after="120" w:line="264" w:lineRule="auto"/>
        <w:rPr>
          <w:rFonts w:cstheme="minorHAnsi"/>
          <w:sz w:val="20"/>
          <w:szCs w:val="20"/>
        </w:rPr>
      </w:pPr>
      <w:r w:rsidRPr="009C78CD">
        <w:rPr>
          <w:rFonts w:cstheme="minorHAnsi"/>
          <w:sz w:val="20"/>
          <w:szCs w:val="20"/>
        </w:rPr>
        <w:t>Za</w:t>
      </w:r>
      <w:r w:rsidR="00954B77">
        <w:rPr>
          <w:rFonts w:cstheme="minorHAnsi"/>
          <w:sz w:val="20"/>
          <w:szCs w:val="20"/>
        </w:rPr>
        <w:t>danie</w:t>
      </w:r>
      <w:r w:rsidRPr="009C78CD">
        <w:rPr>
          <w:rFonts w:cstheme="minorHAnsi"/>
          <w:sz w:val="20"/>
          <w:szCs w:val="20"/>
        </w:rPr>
        <w:t xml:space="preserve"> B – zaprojektowanie, dostawa </w:t>
      </w:r>
      <w:r w:rsidR="00271366">
        <w:rPr>
          <w:rFonts w:cstheme="minorHAnsi"/>
          <w:sz w:val="20"/>
          <w:szCs w:val="20"/>
        </w:rPr>
        <w:t xml:space="preserve">oraz montaż </w:t>
      </w:r>
      <w:r w:rsidRPr="009C78CD">
        <w:rPr>
          <w:rFonts w:cstheme="minorHAnsi"/>
          <w:sz w:val="20"/>
          <w:szCs w:val="20"/>
        </w:rPr>
        <w:t>mebli biurowych i laboratoryjnych.</w:t>
      </w:r>
    </w:p>
    <w:p w14:paraId="19C36846" w14:textId="5D809A77" w:rsidR="00181E1A" w:rsidRPr="00D1527A" w:rsidRDefault="00D1527A" w:rsidP="00D1527A">
      <w:pPr>
        <w:pStyle w:val="Tekstpodstawowy"/>
        <w:ind w:hanging="76"/>
        <w:rPr>
          <w:rFonts w:asciiTheme="minorHAnsi" w:hAnsiTheme="minorHAnsi" w:cstheme="minorHAnsi"/>
          <w:b/>
          <w:lang w:eastAsia="en-US" w:bidi="ar-SA"/>
        </w:rPr>
      </w:pPr>
      <w:r>
        <w:rPr>
          <w:rFonts w:asciiTheme="minorHAnsi" w:hAnsiTheme="minorHAnsi" w:cstheme="minorHAnsi"/>
          <w:b/>
          <w:lang w:eastAsia="en-US" w:bidi="ar-SA"/>
        </w:rPr>
        <w:t xml:space="preserve">        </w:t>
      </w:r>
      <w:r w:rsidR="00ED5C15">
        <w:rPr>
          <w:rFonts w:asciiTheme="minorHAnsi" w:hAnsiTheme="minorHAnsi" w:cstheme="minorHAnsi"/>
          <w:b/>
          <w:lang w:eastAsia="en-US" w:bidi="ar-SA"/>
        </w:rPr>
        <w:t>2</w:t>
      </w:r>
      <w:r>
        <w:rPr>
          <w:rFonts w:asciiTheme="minorHAnsi" w:hAnsiTheme="minorHAnsi" w:cstheme="minorHAnsi"/>
          <w:b/>
          <w:lang w:eastAsia="en-US" w:bidi="ar-SA"/>
        </w:rPr>
        <w:t xml:space="preserve">.2  </w:t>
      </w:r>
      <w:r w:rsidR="00181E1A" w:rsidRPr="00D1527A">
        <w:rPr>
          <w:rFonts w:asciiTheme="minorHAnsi" w:hAnsiTheme="minorHAnsi" w:cstheme="minorHAnsi"/>
          <w:b/>
          <w:lang w:eastAsia="en-US" w:bidi="ar-SA"/>
        </w:rPr>
        <w:t xml:space="preserve"> Zamówienie objęte prawem opcji</w:t>
      </w:r>
      <w:r w:rsidR="007D3866" w:rsidRPr="00D1527A">
        <w:rPr>
          <w:rFonts w:asciiTheme="minorHAnsi" w:hAnsiTheme="minorHAnsi" w:cstheme="minorHAnsi"/>
          <w:b/>
          <w:lang w:eastAsia="en-US" w:bidi="ar-SA"/>
        </w:rPr>
        <w:t>:</w:t>
      </w:r>
    </w:p>
    <w:p w14:paraId="24821A9D" w14:textId="697B39A0" w:rsidR="003972BF" w:rsidRPr="009C78CD" w:rsidRDefault="004521BC" w:rsidP="004918C3">
      <w:pPr>
        <w:pStyle w:val="Tekstpodstawowy"/>
        <w:numPr>
          <w:ilvl w:val="0"/>
          <w:numId w:val="39"/>
        </w:numPr>
        <w:rPr>
          <w:rFonts w:asciiTheme="minorHAnsi" w:hAnsiTheme="minorHAnsi" w:cstheme="minorHAnsi"/>
          <w:lang w:eastAsia="en-US" w:bidi="ar-SA"/>
        </w:rPr>
      </w:pPr>
      <w:r w:rsidRPr="009C78CD">
        <w:rPr>
          <w:rFonts w:asciiTheme="minorHAnsi" w:hAnsiTheme="minorHAnsi" w:cstheme="minorHAnsi"/>
          <w:lang w:eastAsia="en-US" w:bidi="ar-SA"/>
        </w:rPr>
        <w:t>Za</w:t>
      </w:r>
      <w:r w:rsidR="00954B77">
        <w:rPr>
          <w:rFonts w:asciiTheme="minorHAnsi" w:hAnsiTheme="minorHAnsi" w:cstheme="minorHAnsi"/>
          <w:lang w:eastAsia="en-US" w:bidi="ar-SA"/>
        </w:rPr>
        <w:t>danie</w:t>
      </w:r>
      <w:r w:rsidRPr="009C78CD">
        <w:rPr>
          <w:rFonts w:asciiTheme="minorHAnsi" w:hAnsiTheme="minorHAnsi" w:cstheme="minorHAnsi"/>
          <w:lang w:eastAsia="en-US" w:bidi="ar-SA"/>
        </w:rPr>
        <w:t xml:space="preserve"> </w:t>
      </w:r>
      <w:r w:rsidR="007D3866" w:rsidRPr="009C78CD">
        <w:rPr>
          <w:rFonts w:asciiTheme="minorHAnsi" w:hAnsiTheme="minorHAnsi" w:cstheme="minorHAnsi"/>
          <w:lang w:eastAsia="en-US" w:bidi="ar-SA"/>
        </w:rPr>
        <w:t xml:space="preserve">C – </w:t>
      </w:r>
      <w:r w:rsidR="007D3866" w:rsidRPr="009C78CD">
        <w:rPr>
          <w:rFonts w:asciiTheme="minorHAnsi" w:hAnsiTheme="minorHAnsi" w:cstheme="minorHAnsi"/>
        </w:rPr>
        <w:t>zaprojektowanie</w:t>
      </w:r>
      <w:r w:rsidR="007447CD">
        <w:rPr>
          <w:rFonts w:asciiTheme="minorHAnsi" w:hAnsiTheme="minorHAnsi" w:cstheme="minorHAnsi"/>
        </w:rPr>
        <w:t xml:space="preserve"> </w:t>
      </w:r>
      <w:r w:rsidR="007D3866" w:rsidRPr="009C78CD">
        <w:rPr>
          <w:rFonts w:asciiTheme="minorHAnsi" w:hAnsiTheme="minorHAnsi" w:cstheme="minorHAnsi"/>
        </w:rPr>
        <w:t xml:space="preserve">oraz sukcesywna dostawa </w:t>
      </w:r>
      <w:r w:rsidR="00271366">
        <w:rPr>
          <w:rFonts w:asciiTheme="minorHAnsi" w:hAnsiTheme="minorHAnsi" w:cstheme="minorHAnsi"/>
        </w:rPr>
        <w:t xml:space="preserve">i montaż </w:t>
      </w:r>
      <w:r w:rsidR="007D3866" w:rsidRPr="009C78CD">
        <w:rPr>
          <w:rFonts w:asciiTheme="minorHAnsi" w:hAnsiTheme="minorHAnsi" w:cstheme="minorHAnsi"/>
        </w:rPr>
        <w:t>mebli biurowych</w:t>
      </w:r>
      <w:r w:rsidR="009C4FF7">
        <w:rPr>
          <w:rFonts w:asciiTheme="minorHAnsi" w:hAnsiTheme="minorHAnsi" w:cstheme="minorHAnsi"/>
        </w:rPr>
        <w:t>,</w:t>
      </w:r>
      <w:r w:rsidR="007D3866" w:rsidRPr="009C78CD">
        <w:rPr>
          <w:rFonts w:asciiTheme="minorHAnsi" w:hAnsiTheme="minorHAnsi" w:cstheme="minorHAnsi"/>
        </w:rPr>
        <w:t xml:space="preserve"> laboratoryjnych</w:t>
      </w:r>
      <w:r w:rsidR="009C4FF7">
        <w:rPr>
          <w:rFonts w:asciiTheme="minorHAnsi" w:hAnsiTheme="minorHAnsi" w:cstheme="minorHAnsi"/>
        </w:rPr>
        <w:t xml:space="preserve"> i kuchennych</w:t>
      </w:r>
      <w:r w:rsidR="007D3866" w:rsidRPr="009C78CD">
        <w:rPr>
          <w:rFonts w:asciiTheme="minorHAnsi" w:hAnsiTheme="minorHAnsi" w:cstheme="minorHAnsi"/>
        </w:rPr>
        <w:t>.</w:t>
      </w:r>
    </w:p>
    <w:p w14:paraId="517C4E3C" w14:textId="77777777" w:rsidR="001C2A97" w:rsidRPr="001C2A97" w:rsidRDefault="00F84813" w:rsidP="004918C3">
      <w:pPr>
        <w:pStyle w:val="Akapitzlist"/>
        <w:numPr>
          <w:ilvl w:val="0"/>
          <w:numId w:val="34"/>
        </w:numPr>
        <w:spacing w:after="120"/>
        <w:contextualSpacing w:val="0"/>
        <w:jc w:val="both"/>
        <w:rPr>
          <w:rFonts w:cs="Calibri"/>
          <w:color w:val="FF0000"/>
          <w:sz w:val="20"/>
          <w:szCs w:val="20"/>
        </w:rPr>
      </w:pPr>
      <w:r w:rsidRPr="00C90DF6">
        <w:rPr>
          <w:sz w:val="20"/>
          <w:szCs w:val="20"/>
        </w:rPr>
        <w:t xml:space="preserve">Zamawiający </w:t>
      </w:r>
      <w:r>
        <w:rPr>
          <w:sz w:val="20"/>
          <w:szCs w:val="20"/>
        </w:rPr>
        <w:t>informuje, że zamówienie gwarantowane jest to zamówienie, które na pewno zostanie zlecone Wykonawcy</w:t>
      </w:r>
      <w:r w:rsidR="001C2A97">
        <w:rPr>
          <w:sz w:val="20"/>
          <w:szCs w:val="20"/>
        </w:rPr>
        <w:t>.</w:t>
      </w:r>
      <w:r w:rsidR="00C7672C">
        <w:rPr>
          <w:sz w:val="20"/>
          <w:szCs w:val="20"/>
        </w:rPr>
        <w:t xml:space="preserve"> </w:t>
      </w:r>
    </w:p>
    <w:p w14:paraId="7217335F" w14:textId="726755D9" w:rsidR="001432AB" w:rsidRPr="00CB6905" w:rsidRDefault="001C2A97" w:rsidP="004918C3">
      <w:pPr>
        <w:pStyle w:val="Akapitzlist"/>
        <w:numPr>
          <w:ilvl w:val="0"/>
          <w:numId w:val="34"/>
        </w:numPr>
        <w:spacing w:after="120"/>
        <w:contextualSpacing w:val="0"/>
        <w:jc w:val="both"/>
        <w:rPr>
          <w:rFonts w:cs="Calibri"/>
          <w:color w:val="FF0000"/>
          <w:sz w:val="20"/>
          <w:szCs w:val="20"/>
        </w:rPr>
      </w:pPr>
      <w:r>
        <w:rPr>
          <w:sz w:val="20"/>
          <w:szCs w:val="20"/>
        </w:rPr>
        <w:t>Zamówienie</w:t>
      </w:r>
      <w:r w:rsidR="00C7672C">
        <w:rPr>
          <w:sz w:val="20"/>
          <w:szCs w:val="20"/>
        </w:rPr>
        <w:t xml:space="preserve"> objęte prawem opcji </w:t>
      </w:r>
      <w:r>
        <w:rPr>
          <w:sz w:val="20"/>
          <w:szCs w:val="20"/>
        </w:rPr>
        <w:t xml:space="preserve">to zamówienie z którego </w:t>
      </w:r>
      <w:r w:rsidR="009C78CD" w:rsidRPr="00C7672C">
        <w:rPr>
          <w:sz w:val="20"/>
          <w:szCs w:val="20"/>
        </w:rPr>
        <w:t xml:space="preserve">Zamawiający skorzysta </w:t>
      </w:r>
      <w:r w:rsidR="000F56AD">
        <w:rPr>
          <w:sz w:val="20"/>
          <w:szCs w:val="20"/>
        </w:rPr>
        <w:t xml:space="preserve">tylko </w:t>
      </w:r>
      <w:r w:rsidR="009C78CD" w:rsidRPr="00C7672C">
        <w:rPr>
          <w:sz w:val="20"/>
          <w:szCs w:val="20"/>
        </w:rPr>
        <w:t>w przypadku</w:t>
      </w:r>
      <w:r w:rsidR="009C78CD">
        <w:rPr>
          <w:sz w:val="20"/>
          <w:szCs w:val="20"/>
        </w:rPr>
        <w:t xml:space="preserve"> wystąpienia potrzeby </w:t>
      </w:r>
      <w:r w:rsidR="00CB6905">
        <w:rPr>
          <w:sz w:val="20"/>
          <w:szCs w:val="20"/>
        </w:rPr>
        <w:t xml:space="preserve">zakupu mebli </w:t>
      </w:r>
      <w:r w:rsidR="009C78CD">
        <w:rPr>
          <w:sz w:val="20"/>
          <w:szCs w:val="20"/>
        </w:rPr>
        <w:t xml:space="preserve">oraz posiadania </w:t>
      </w:r>
      <w:r w:rsidR="00A4439D">
        <w:rPr>
          <w:sz w:val="20"/>
          <w:szCs w:val="20"/>
        </w:rPr>
        <w:t xml:space="preserve">na ten cel </w:t>
      </w:r>
      <w:r w:rsidR="009C78CD">
        <w:rPr>
          <w:sz w:val="20"/>
          <w:szCs w:val="20"/>
        </w:rPr>
        <w:t>środków finansowych.</w:t>
      </w:r>
    </w:p>
    <w:p w14:paraId="506865E6" w14:textId="1B993DBA" w:rsidR="001C2A97" w:rsidRPr="00656237" w:rsidRDefault="001432AB" w:rsidP="004918C3">
      <w:pPr>
        <w:pStyle w:val="Akapitzlist"/>
        <w:numPr>
          <w:ilvl w:val="0"/>
          <w:numId w:val="34"/>
        </w:numPr>
        <w:spacing w:after="120"/>
        <w:contextualSpacing w:val="0"/>
        <w:jc w:val="both"/>
        <w:rPr>
          <w:rFonts w:cs="Calibri"/>
          <w:color w:val="FF0000"/>
          <w:sz w:val="20"/>
          <w:szCs w:val="20"/>
        </w:rPr>
      </w:pPr>
      <w:r>
        <w:rPr>
          <w:sz w:val="20"/>
          <w:szCs w:val="20"/>
        </w:rPr>
        <w:t xml:space="preserve">Zamawiający </w:t>
      </w:r>
      <w:r w:rsidR="00F84813" w:rsidRPr="00C90DF6">
        <w:rPr>
          <w:sz w:val="20"/>
          <w:szCs w:val="20"/>
        </w:rPr>
        <w:t xml:space="preserve">zastrzega sobie prawo do nie zrealizowania zamówienia z prawa opcji w części </w:t>
      </w:r>
      <w:r w:rsidR="00F84813">
        <w:rPr>
          <w:sz w:val="20"/>
          <w:szCs w:val="20"/>
        </w:rPr>
        <w:t>lub</w:t>
      </w:r>
      <w:r w:rsidR="00F84813" w:rsidRPr="00C90DF6">
        <w:rPr>
          <w:sz w:val="20"/>
          <w:szCs w:val="20"/>
        </w:rPr>
        <w:t xml:space="preserve"> w całości. </w:t>
      </w:r>
      <w:r w:rsidR="00F84813">
        <w:rPr>
          <w:sz w:val="20"/>
          <w:szCs w:val="20"/>
        </w:rPr>
        <w:t xml:space="preserve">Z tego tytułu </w:t>
      </w:r>
      <w:r w:rsidR="00F84813" w:rsidRPr="00C90DF6">
        <w:rPr>
          <w:sz w:val="20"/>
          <w:szCs w:val="20"/>
        </w:rPr>
        <w:t>Wykonawca nie będzie wysuwał w stosunku do Zamawiającego żadnych roszczeń</w:t>
      </w:r>
      <w:r w:rsidR="00F84813">
        <w:rPr>
          <w:sz w:val="20"/>
          <w:szCs w:val="20"/>
        </w:rPr>
        <w:t>.</w:t>
      </w:r>
      <w:r w:rsidR="00F84813" w:rsidRPr="00C90DF6">
        <w:rPr>
          <w:sz w:val="20"/>
          <w:szCs w:val="20"/>
        </w:rPr>
        <w:t xml:space="preserve"> </w:t>
      </w:r>
    </w:p>
    <w:p w14:paraId="67DA0B32" w14:textId="5A8FC328" w:rsidR="001C2A97" w:rsidRPr="007906E6" w:rsidRDefault="00F84813" w:rsidP="004918C3">
      <w:pPr>
        <w:pStyle w:val="Akapitzlist"/>
        <w:numPr>
          <w:ilvl w:val="0"/>
          <w:numId w:val="34"/>
        </w:numPr>
        <w:spacing w:after="120"/>
        <w:contextualSpacing w:val="0"/>
        <w:jc w:val="both"/>
        <w:rPr>
          <w:rFonts w:cs="Calibri"/>
          <w:color w:val="FF0000"/>
          <w:sz w:val="20"/>
          <w:szCs w:val="20"/>
        </w:rPr>
      </w:pPr>
      <w:r w:rsidRPr="007906E6">
        <w:rPr>
          <w:rFonts w:cs="Calibri"/>
          <w:sz w:val="20"/>
          <w:szCs w:val="20"/>
        </w:rPr>
        <w:lastRenderedPageBreak/>
        <w:t xml:space="preserve">O skorzystaniu z prawa opcji Zamawiający </w:t>
      </w:r>
      <w:r w:rsidR="001432AB" w:rsidRPr="007906E6">
        <w:rPr>
          <w:rFonts w:cs="Calibri"/>
          <w:sz w:val="20"/>
          <w:szCs w:val="20"/>
        </w:rPr>
        <w:t>każdorazowo będzie powiadamiał</w:t>
      </w:r>
      <w:r w:rsidRPr="007906E6">
        <w:rPr>
          <w:rFonts w:cs="Calibri"/>
          <w:sz w:val="20"/>
          <w:szCs w:val="20"/>
        </w:rPr>
        <w:t xml:space="preserve"> przedstawiciela Wykonawcy wskazanego w Umowie </w:t>
      </w:r>
      <w:r w:rsidR="00BA56FD" w:rsidRPr="007906E6">
        <w:rPr>
          <w:rFonts w:cs="Calibri"/>
          <w:sz w:val="20"/>
          <w:szCs w:val="20"/>
        </w:rPr>
        <w:t>wysyłając e-mailem zamówienie</w:t>
      </w:r>
      <w:r w:rsidR="00BE1D0E" w:rsidRPr="007906E6">
        <w:rPr>
          <w:rFonts w:cs="Calibri"/>
          <w:sz w:val="20"/>
          <w:szCs w:val="20"/>
        </w:rPr>
        <w:t>.</w:t>
      </w:r>
    </w:p>
    <w:p w14:paraId="4B2AAC33" w14:textId="0D9652A9" w:rsidR="009C78CD" w:rsidRPr="007906E6" w:rsidRDefault="009C78CD" w:rsidP="004918C3">
      <w:pPr>
        <w:numPr>
          <w:ilvl w:val="0"/>
          <w:numId w:val="34"/>
        </w:numPr>
        <w:tabs>
          <w:tab w:val="left" w:pos="1418"/>
          <w:tab w:val="left" w:pos="1701"/>
          <w:tab w:val="left" w:pos="1985"/>
          <w:tab w:val="left" w:pos="2268"/>
        </w:tabs>
        <w:suppressAutoHyphens w:val="0"/>
        <w:spacing w:after="120" w:line="240" w:lineRule="auto"/>
        <w:ind w:right="-11"/>
        <w:jc w:val="both"/>
        <w:rPr>
          <w:rFonts w:ascii="Calibri" w:hAnsi="Calibri" w:cs="Arial"/>
          <w:color w:val="000000"/>
          <w:sz w:val="20"/>
          <w:szCs w:val="20"/>
        </w:rPr>
      </w:pPr>
      <w:r w:rsidRPr="007906E6">
        <w:rPr>
          <w:rFonts w:ascii="Calibri" w:hAnsi="Calibri" w:cs="Arial"/>
          <w:sz w:val="20"/>
          <w:szCs w:val="20"/>
        </w:rPr>
        <w:t>Szczegółowy</w:t>
      </w:r>
      <w:r w:rsidRPr="007906E6">
        <w:rPr>
          <w:rFonts w:ascii="Calibri" w:eastAsia="Batang" w:hAnsi="Calibri" w:cs="Arial"/>
          <w:bCs/>
          <w:color w:val="000000"/>
          <w:sz w:val="20"/>
          <w:szCs w:val="20"/>
        </w:rPr>
        <w:t xml:space="preserve"> opis przedmiotu zamówienia, wymagania techniczne i jakościowe </w:t>
      </w:r>
      <w:r w:rsidRPr="007906E6">
        <w:rPr>
          <w:rFonts w:ascii="Calibri" w:hAnsi="Calibri" w:cs="Arial"/>
          <w:sz w:val="20"/>
          <w:szCs w:val="20"/>
        </w:rPr>
        <w:t>określa</w:t>
      </w:r>
      <w:r w:rsidRPr="007906E6">
        <w:rPr>
          <w:rFonts w:ascii="Calibri" w:hAnsi="Calibri" w:cs="Calibri"/>
          <w:b/>
          <w:sz w:val="20"/>
          <w:szCs w:val="20"/>
        </w:rPr>
        <w:t xml:space="preserve"> </w:t>
      </w:r>
      <w:r w:rsidRPr="007906E6">
        <w:rPr>
          <w:rFonts w:ascii="Calibri" w:hAnsi="Calibri" w:cs="Calibri"/>
          <w:sz w:val="20"/>
          <w:szCs w:val="20"/>
        </w:rPr>
        <w:t xml:space="preserve">załącznik nr </w:t>
      </w:r>
      <w:r w:rsidR="00853A70" w:rsidRPr="007906E6">
        <w:rPr>
          <w:rFonts w:ascii="Calibri" w:hAnsi="Calibri" w:cs="Calibri"/>
          <w:sz w:val="20"/>
          <w:szCs w:val="20"/>
        </w:rPr>
        <w:t xml:space="preserve">3, </w:t>
      </w:r>
      <w:r w:rsidRPr="007906E6">
        <w:rPr>
          <w:rFonts w:ascii="Calibri" w:hAnsi="Calibri" w:cs="Calibri"/>
          <w:sz w:val="20"/>
          <w:szCs w:val="20"/>
        </w:rPr>
        <w:t xml:space="preserve">4, 5A, 5B, 6A, 6B, 6C </w:t>
      </w:r>
      <w:r w:rsidR="00853A70" w:rsidRPr="007906E6">
        <w:rPr>
          <w:rFonts w:ascii="Calibri" w:hAnsi="Calibri" w:cs="Calibri"/>
          <w:sz w:val="20"/>
          <w:szCs w:val="20"/>
        </w:rPr>
        <w:t>i 7</w:t>
      </w:r>
      <w:r w:rsidRPr="007906E6">
        <w:rPr>
          <w:rFonts w:ascii="Calibri" w:hAnsi="Calibri" w:cs="Calibri"/>
          <w:sz w:val="20"/>
          <w:szCs w:val="20"/>
        </w:rPr>
        <w:t xml:space="preserve"> do SWZ – </w:t>
      </w:r>
      <w:r w:rsidR="00853A70" w:rsidRPr="007906E6">
        <w:rPr>
          <w:rFonts w:ascii="Calibri" w:hAnsi="Calibri" w:cs="Calibri"/>
          <w:sz w:val="20"/>
          <w:szCs w:val="20"/>
        </w:rPr>
        <w:t xml:space="preserve">projekt umowy, </w:t>
      </w:r>
      <w:r w:rsidRPr="007906E6">
        <w:rPr>
          <w:rFonts w:ascii="Calibri" w:hAnsi="Calibri" w:cs="Calibri"/>
          <w:sz w:val="20"/>
          <w:szCs w:val="20"/>
        </w:rPr>
        <w:t>opis przedmiotu zamówienia, formularze cenowe</w:t>
      </w:r>
      <w:r w:rsidR="00853A70" w:rsidRPr="007906E6">
        <w:rPr>
          <w:rFonts w:ascii="Calibri" w:hAnsi="Calibri" w:cs="Calibri"/>
          <w:sz w:val="20"/>
          <w:szCs w:val="20"/>
        </w:rPr>
        <w:t>, wykaz surowców i wyrobów gotowych.</w:t>
      </w:r>
    </w:p>
    <w:p w14:paraId="5AEDC82D" w14:textId="073B33A7" w:rsidR="00C30302" w:rsidRPr="007906E6" w:rsidRDefault="00C30302" w:rsidP="004918C3">
      <w:pPr>
        <w:numPr>
          <w:ilvl w:val="0"/>
          <w:numId w:val="34"/>
        </w:numPr>
        <w:tabs>
          <w:tab w:val="left" w:pos="1418"/>
          <w:tab w:val="left" w:pos="1701"/>
          <w:tab w:val="left" w:pos="1985"/>
          <w:tab w:val="left" w:pos="2268"/>
        </w:tabs>
        <w:suppressAutoHyphens w:val="0"/>
        <w:spacing w:after="120" w:line="240" w:lineRule="auto"/>
        <w:ind w:right="-11"/>
        <w:jc w:val="both"/>
        <w:rPr>
          <w:rFonts w:ascii="Calibri" w:hAnsi="Calibri" w:cs="Arial"/>
          <w:color w:val="000000"/>
          <w:sz w:val="20"/>
          <w:szCs w:val="20"/>
        </w:rPr>
      </w:pPr>
      <w:r w:rsidRPr="007906E6">
        <w:rPr>
          <w:rFonts w:ascii="Calibri" w:hAnsi="Calibri" w:cs="Arial"/>
          <w:color w:val="000000"/>
          <w:sz w:val="20"/>
          <w:szCs w:val="20"/>
        </w:rPr>
        <w:t>Szczegółowe postanowienia dotyczące wykonywania zobowiązań odnoszących się do zamówienia zawarto w projekcie umowy – załącznik nr 3 do SWZ.</w:t>
      </w:r>
    </w:p>
    <w:p w14:paraId="3F1D0A1A" w14:textId="77777777" w:rsidR="009C78CD" w:rsidRPr="00765289" w:rsidRDefault="009C78CD" w:rsidP="004918C3">
      <w:pPr>
        <w:pStyle w:val="Akapitzlist"/>
        <w:numPr>
          <w:ilvl w:val="0"/>
          <w:numId w:val="34"/>
        </w:numPr>
        <w:suppressAutoHyphens w:val="0"/>
        <w:spacing w:after="120" w:line="240" w:lineRule="auto"/>
        <w:contextualSpacing w:val="0"/>
        <w:jc w:val="both"/>
        <w:rPr>
          <w:rFonts w:ascii="Calibri" w:hAnsi="Calibri"/>
          <w:sz w:val="20"/>
          <w:szCs w:val="20"/>
        </w:rPr>
      </w:pPr>
      <w:r w:rsidRPr="007906E6">
        <w:rPr>
          <w:rFonts w:ascii="Calibri" w:hAnsi="Calibri" w:cs="Calibri"/>
          <w:sz w:val="20"/>
          <w:szCs w:val="20"/>
        </w:rPr>
        <w:t>W  celu   umo</w:t>
      </w:r>
      <w:r w:rsidRPr="007906E6">
        <w:rPr>
          <w:rFonts w:ascii="Calibri" w:eastAsia="TTE1872648t00" w:hAnsi="Calibri" w:cs="Calibri"/>
          <w:sz w:val="20"/>
          <w:szCs w:val="20"/>
        </w:rPr>
        <w:t>ż</w:t>
      </w:r>
      <w:r w:rsidRPr="007906E6">
        <w:rPr>
          <w:rFonts w:ascii="Calibri" w:hAnsi="Calibri" w:cs="Calibri"/>
          <w:sz w:val="20"/>
          <w:szCs w:val="20"/>
        </w:rPr>
        <w:t>liwienia   Zamawiaj</w:t>
      </w:r>
      <w:r w:rsidRPr="007906E6">
        <w:rPr>
          <w:rFonts w:ascii="Calibri" w:eastAsia="TTE1872648t00" w:hAnsi="Calibri" w:cs="Calibri"/>
          <w:sz w:val="20"/>
          <w:szCs w:val="20"/>
        </w:rPr>
        <w:t>ą</w:t>
      </w:r>
      <w:r w:rsidRPr="007906E6">
        <w:rPr>
          <w:rFonts w:ascii="Calibri" w:hAnsi="Calibri" w:cs="Calibri"/>
          <w:sz w:val="20"/>
          <w:szCs w:val="20"/>
        </w:rPr>
        <w:t>cemu   jednoznacznej   identyfikacji   zaoferowanych  surowców oraz wyrobów gotowych</w:t>
      </w:r>
      <w:r w:rsidRPr="007906E6">
        <w:rPr>
          <w:rFonts w:ascii="Calibri" w:eastAsia="TTE1872648t00" w:hAnsi="Calibri" w:cs="Calibri"/>
          <w:sz w:val="20"/>
          <w:szCs w:val="20"/>
        </w:rPr>
        <w:t xml:space="preserve">  </w:t>
      </w:r>
      <w:r w:rsidRPr="007906E6">
        <w:rPr>
          <w:rFonts w:ascii="Calibri" w:hAnsi="Calibri" w:cs="Calibri"/>
          <w:sz w:val="20"/>
          <w:szCs w:val="20"/>
        </w:rPr>
        <w:t>u</w:t>
      </w:r>
      <w:r w:rsidRPr="007906E6">
        <w:rPr>
          <w:rFonts w:ascii="Calibri" w:eastAsia="TTE1872648t00" w:hAnsi="Calibri" w:cs="Calibri"/>
          <w:sz w:val="20"/>
          <w:szCs w:val="20"/>
        </w:rPr>
        <w:t>ż</w:t>
      </w:r>
      <w:r w:rsidRPr="007906E6">
        <w:rPr>
          <w:rFonts w:ascii="Calibri" w:hAnsi="Calibri" w:cs="Calibri"/>
          <w:sz w:val="20"/>
          <w:szCs w:val="20"/>
        </w:rPr>
        <w:t>ytych  do  produkcji  mebli, Wykonawca zobowi</w:t>
      </w:r>
      <w:r w:rsidRPr="007906E6">
        <w:rPr>
          <w:rFonts w:ascii="Calibri" w:eastAsia="TTE1872648t00" w:hAnsi="Calibri" w:cs="Calibri"/>
          <w:sz w:val="20"/>
          <w:szCs w:val="20"/>
        </w:rPr>
        <w:t>ą</w:t>
      </w:r>
      <w:r w:rsidRPr="007906E6">
        <w:rPr>
          <w:rFonts w:ascii="Calibri" w:hAnsi="Calibri" w:cs="Calibri"/>
          <w:sz w:val="20"/>
          <w:szCs w:val="20"/>
        </w:rPr>
        <w:t>zany  jest  do zał</w:t>
      </w:r>
      <w:r w:rsidRPr="007906E6">
        <w:rPr>
          <w:rFonts w:ascii="Calibri" w:eastAsia="TTE1872648t00" w:hAnsi="Calibri" w:cs="Calibri"/>
          <w:sz w:val="20"/>
          <w:szCs w:val="20"/>
        </w:rPr>
        <w:t>ą</w:t>
      </w:r>
      <w:r w:rsidRPr="007906E6">
        <w:rPr>
          <w:rFonts w:ascii="Calibri" w:hAnsi="Calibri" w:cs="Calibri"/>
          <w:sz w:val="20"/>
          <w:szCs w:val="20"/>
        </w:rPr>
        <w:t>czenia do oferty wypełnionego formularza „</w:t>
      </w:r>
      <w:r w:rsidRPr="007906E6">
        <w:rPr>
          <w:rFonts w:ascii="Calibri" w:hAnsi="Calibri" w:cs="Arial"/>
          <w:sz w:val="20"/>
          <w:szCs w:val="20"/>
        </w:rPr>
        <w:t>Wykaz surowców i wyrobów gotowych wycenionych w ramach składanej oferty</w:t>
      </w:r>
      <w:r w:rsidRPr="007906E6">
        <w:rPr>
          <w:rFonts w:ascii="Calibri" w:hAnsi="Calibri" w:cs="Calibri"/>
          <w:sz w:val="20"/>
          <w:szCs w:val="20"/>
        </w:rPr>
        <w:t>” według zał</w:t>
      </w:r>
      <w:r w:rsidRPr="007906E6">
        <w:rPr>
          <w:rFonts w:ascii="Calibri" w:eastAsia="TTE1872648t00" w:hAnsi="Calibri" w:cs="Calibri"/>
          <w:sz w:val="20"/>
          <w:szCs w:val="20"/>
        </w:rPr>
        <w:t>ą</w:t>
      </w:r>
      <w:r w:rsidRPr="007906E6">
        <w:rPr>
          <w:rFonts w:ascii="Calibri" w:hAnsi="Calibri" w:cs="Calibri"/>
          <w:sz w:val="20"/>
          <w:szCs w:val="20"/>
        </w:rPr>
        <w:t>cznika nr 7 do SWZ</w:t>
      </w:r>
      <w:r w:rsidRPr="00765289">
        <w:rPr>
          <w:rFonts w:ascii="Calibri" w:hAnsi="Calibri" w:cs="Calibri"/>
          <w:sz w:val="20"/>
          <w:szCs w:val="20"/>
        </w:rPr>
        <w:t xml:space="preserve">. Formularz należy wypełnić </w:t>
      </w:r>
      <w:r w:rsidRPr="00765289">
        <w:rPr>
          <w:rFonts w:ascii="Calibri" w:hAnsi="Calibri" w:cs="Arial"/>
          <w:bCs/>
          <w:sz w:val="20"/>
          <w:szCs w:val="20"/>
        </w:rPr>
        <w:t>w sposób czytelny, precyzyjny, kompletny i jednoznaczny.</w:t>
      </w:r>
    </w:p>
    <w:p w14:paraId="7102E690" w14:textId="7423740C" w:rsidR="00C7672C" w:rsidRPr="00765289" w:rsidRDefault="00C7672C" w:rsidP="004918C3">
      <w:pPr>
        <w:pStyle w:val="Akapitzlist"/>
        <w:numPr>
          <w:ilvl w:val="0"/>
          <w:numId w:val="34"/>
        </w:numPr>
        <w:spacing w:after="120"/>
        <w:contextualSpacing w:val="0"/>
        <w:jc w:val="both"/>
        <w:rPr>
          <w:rFonts w:cs="Calibri"/>
          <w:color w:val="FF0000"/>
          <w:sz w:val="20"/>
          <w:szCs w:val="20"/>
        </w:rPr>
      </w:pPr>
      <w:r w:rsidRPr="00765289">
        <w:rPr>
          <w:rFonts w:eastAsia="Batang" w:cs="Calibri"/>
          <w:color w:val="000000"/>
          <w:sz w:val="20"/>
          <w:szCs w:val="20"/>
        </w:rPr>
        <w:t>Zamawiający wymaga, aby oferowane meble:</w:t>
      </w:r>
    </w:p>
    <w:p w14:paraId="17540CA3" w14:textId="7E3278EA" w:rsidR="00C7672C" w:rsidRPr="00765289" w:rsidRDefault="00C7672C" w:rsidP="004918C3">
      <w:pPr>
        <w:numPr>
          <w:ilvl w:val="0"/>
          <w:numId w:val="40"/>
        </w:numPr>
        <w:tabs>
          <w:tab w:val="num" w:pos="993"/>
        </w:tabs>
        <w:suppressAutoHyphens w:val="0"/>
        <w:autoSpaceDE w:val="0"/>
        <w:autoSpaceDN w:val="0"/>
        <w:adjustRightInd w:val="0"/>
        <w:spacing w:after="0" w:line="240" w:lineRule="auto"/>
        <w:ind w:left="992" w:hanging="425"/>
        <w:jc w:val="both"/>
        <w:rPr>
          <w:rFonts w:eastAsia="Batang" w:cs="Arial"/>
          <w:bCs/>
          <w:color w:val="000000"/>
          <w:sz w:val="20"/>
          <w:szCs w:val="20"/>
        </w:rPr>
      </w:pPr>
      <w:r w:rsidRPr="00765289">
        <w:rPr>
          <w:rFonts w:cs="Arial"/>
          <w:sz w:val="20"/>
          <w:szCs w:val="20"/>
        </w:rPr>
        <w:t>wykonane były z fabrycznie nowych, bezpiecznych materiałów, które nie będą</w:t>
      </w:r>
      <w:r w:rsidR="00CB6905" w:rsidRPr="00765289">
        <w:rPr>
          <w:rFonts w:cs="Arial"/>
          <w:sz w:val="20"/>
          <w:szCs w:val="20"/>
        </w:rPr>
        <w:t xml:space="preserve"> przedmiotem praw osób trzecich,</w:t>
      </w:r>
    </w:p>
    <w:p w14:paraId="0E759977" w14:textId="348889C7" w:rsidR="00C7672C" w:rsidRPr="00A4439D" w:rsidRDefault="00C7672C" w:rsidP="004918C3">
      <w:pPr>
        <w:numPr>
          <w:ilvl w:val="0"/>
          <w:numId w:val="40"/>
        </w:numPr>
        <w:tabs>
          <w:tab w:val="num" w:pos="993"/>
        </w:tabs>
        <w:suppressAutoHyphens w:val="0"/>
        <w:autoSpaceDE w:val="0"/>
        <w:autoSpaceDN w:val="0"/>
        <w:adjustRightInd w:val="0"/>
        <w:spacing w:after="0" w:line="240" w:lineRule="auto"/>
        <w:ind w:left="992" w:hanging="425"/>
        <w:jc w:val="both"/>
        <w:rPr>
          <w:rFonts w:eastAsia="Batang" w:cs="Arial"/>
          <w:bCs/>
          <w:color w:val="000000"/>
          <w:sz w:val="20"/>
          <w:szCs w:val="20"/>
        </w:rPr>
      </w:pPr>
      <w:r w:rsidRPr="00A4439D">
        <w:rPr>
          <w:rFonts w:cs="Arial"/>
          <w:sz w:val="20"/>
          <w:szCs w:val="20"/>
        </w:rPr>
        <w:t>spełniały wszystkie normy stawiane ta</w:t>
      </w:r>
      <w:r w:rsidR="00CB6905" w:rsidRPr="00A4439D">
        <w:rPr>
          <w:rFonts w:cs="Arial"/>
          <w:sz w:val="20"/>
          <w:szCs w:val="20"/>
        </w:rPr>
        <w:t>kim towarom przez prawo polskie,</w:t>
      </w:r>
    </w:p>
    <w:p w14:paraId="508D3250" w14:textId="31184709" w:rsidR="00C7672C" w:rsidRPr="00A4439D" w:rsidRDefault="00C7672C" w:rsidP="004918C3">
      <w:pPr>
        <w:numPr>
          <w:ilvl w:val="0"/>
          <w:numId w:val="40"/>
        </w:numPr>
        <w:tabs>
          <w:tab w:val="num" w:pos="993"/>
        </w:tabs>
        <w:suppressAutoHyphens w:val="0"/>
        <w:autoSpaceDE w:val="0"/>
        <w:autoSpaceDN w:val="0"/>
        <w:adjustRightInd w:val="0"/>
        <w:spacing w:after="0" w:line="240" w:lineRule="auto"/>
        <w:ind w:left="992" w:hanging="425"/>
        <w:jc w:val="both"/>
        <w:rPr>
          <w:rFonts w:eastAsia="Batang" w:cs="Arial"/>
          <w:bCs/>
          <w:color w:val="000000"/>
          <w:sz w:val="20"/>
          <w:szCs w:val="20"/>
        </w:rPr>
      </w:pPr>
      <w:r w:rsidRPr="00A4439D">
        <w:rPr>
          <w:rFonts w:eastAsia="Batang" w:cs="Arial"/>
          <w:sz w:val="20"/>
          <w:szCs w:val="20"/>
        </w:rPr>
        <w:t xml:space="preserve">objęte były </w:t>
      </w:r>
      <w:r w:rsidRPr="00A4439D">
        <w:rPr>
          <w:rFonts w:eastAsia="Batang" w:cs="Arial"/>
          <w:color w:val="000000"/>
          <w:sz w:val="20"/>
          <w:szCs w:val="20"/>
        </w:rPr>
        <w:t>minimum 24-miesięczną</w:t>
      </w:r>
      <w:r w:rsidRPr="00A4439D">
        <w:rPr>
          <w:rFonts w:eastAsia="Batang" w:cs="Arial"/>
          <w:sz w:val="20"/>
          <w:szCs w:val="20"/>
        </w:rPr>
        <w:t xml:space="preserve"> gwarancją. </w:t>
      </w:r>
    </w:p>
    <w:p w14:paraId="175789A8" w14:textId="0561BD71" w:rsidR="00C7672C" w:rsidRPr="007D555F" w:rsidRDefault="00C7672C" w:rsidP="004918C3">
      <w:pPr>
        <w:numPr>
          <w:ilvl w:val="0"/>
          <w:numId w:val="40"/>
        </w:numPr>
        <w:tabs>
          <w:tab w:val="num" w:pos="993"/>
        </w:tabs>
        <w:suppressAutoHyphens w:val="0"/>
        <w:autoSpaceDE w:val="0"/>
        <w:autoSpaceDN w:val="0"/>
        <w:adjustRightInd w:val="0"/>
        <w:spacing w:after="0" w:line="240" w:lineRule="auto"/>
        <w:ind w:left="992" w:hanging="425"/>
        <w:jc w:val="both"/>
        <w:rPr>
          <w:rFonts w:eastAsia="Batang" w:cs="Arial"/>
          <w:bCs/>
          <w:sz w:val="20"/>
          <w:szCs w:val="20"/>
        </w:rPr>
      </w:pPr>
      <w:r w:rsidRPr="007D555F">
        <w:rPr>
          <w:rFonts w:cs="Arial"/>
          <w:sz w:val="20"/>
          <w:szCs w:val="20"/>
        </w:rPr>
        <w:t>były zgodne z wymogami zamawiającego określonymi w niniejszej SWZ.</w:t>
      </w:r>
    </w:p>
    <w:p w14:paraId="46E550EF" w14:textId="51D01594" w:rsidR="00F96721" w:rsidRPr="007D555F" w:rsidRDefault="00F96721" w:rsidP="007D555F">
      <w:pPr>
        <w:suppressAutoHyphens w:val="0"/>
        <w:autoSpaceDE w:val="0"/>
        <w:autoSpaceDN w:val="0"/>
        <w:adjustRightInd w:val="0"/>
        <w:spacing w:after="120" w:line="264" w:lineRule="auto"/>
        <w:jc w:val="both"/>
        <w:rPr>
          <w:rFonts w:eastAsia="Batang" w:cs="Calibri"/>
          <w:bCs/>
          <w:sz w:val="20"/>
          <w:szCs w:val="20"/>
        </w:rPr>
      </w:pPr>
    </w:p>
    <w:p w14:paraId="2B919EB3" w14:textId="30ACCD74" w:rsidR="00A4439D" w:rsidRPr="007D555F" w:rsidRDefault="0029191A" w:rsidP="00ED3766">
      <w:pPr>
        <w:numPr>
          <w:ilvl w:val="0"/>
          <w:numId w:val="34"/>
        </w:numPr>
        <w:suppressAutoHyphens w:val="0"/>
        <w:autoSpaceDE w:val="0"/>
        <w:autoSpaceDN w:val="0"/>
        <w:adjustRightInd w:val="0"/>
        <w:spacing w:after="120" w:line="264" w:lineRule="auto"/>
        <w:jc w:val="both"/>
        <w:rPr>
          <w:rFonts w:eastAsia="Batang" w:cs="Calibri"/>
          <w:bCs/>
          <w:sz w:val="20"/>
          <w:szCs w:val="20"/>
        </w:rPr>
      </w:pPr>
      <w:r w:rsidRPr="007D555F">
        <w:rPr>
          <w:sz w:val="20"/>
          <w:szCs w:val="20"/>
        </w:rPr>
        <w:t xml:space="preserve">W przypadku, gdy w opisie przedmiotu zamówienia podano nazwy materiałów, produktów konkretnych producentów to należy traktować to jedynie jako określenie pożądanego standardu i jakości. </w:t>
      </w:r>
      <w:r w:rsidR="00003EFE" w:rsidRPr="007D555F">
        <w:rPr>
          <w:sz w:val="20"/>
          <w:szCs w:val="20"/>
        </w:rPr>
        <w:t xml:space="preserve">Nazwy własne są przykładowe, określają klasę produktu i służą ustaleniu standardu - nie wskazują na konkretny wyrób lub konkretnego producenta. </w:t>
      </w:r>
      <w:r w:rsidRPr="007D555F">
        <w:rPr>
          <w:sz w:val="20"/>
          <w:szCs w:val="20"/>
        </w:rPr>
        <w:t>We wszystkich takich sytuacjach Wykonawca może zaoferować równoważne materiały, produkty o co najmniej takich samych parametrach technicznych oraz jakościowych. Przez równoważność produktu rozumie się zaoferowanie produktu, którego parametry techniczne zastosowanych materiałów, wydajność, trwałość oraz jakość jest nie gorsza od ja</w:t>
      </w:r>
      <w:r w:rsidR="00EB2BE3" w:rsidRPr="007D555F">
        <w:rPr>
          <w:sz w:val="20"/>
          <w:szCs w:val="20"/>
        </w:rPr>
        <w:t>kości produktów opisanych w SWZ.</w:t>
      </w:r>
      <w:r w:rsidR="007D555F" w:rsidRPr="007D555F">
        <w:rPr>
          <w:sz w:val="20"/>
          <w:szCs w:val="20"/>
        </w:rPr>
        <w:t xml:space="preserve"> </w:t>
      </w:r>
      <w:r w:rsidRPr="007D555F">
        <w:rPr>
          <w:sz w:val="20"/>
          <w:szCs w:val="20"/>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bookmarkStart w:id="10" w:name="_Hlk75169392"/>
    </w:p>
    <w:p w14:paraId="7052A4F1" w14:textId="36CF2C02" w:rsidR="007D555F" w:rsidRPr="007D555F" w:rsidRDefault="007D555F" w:rsidP="007D555F">
      <w:pPr>
        <w:numPr>
          <w:ilvl w:val="0"/>
          <w:numId w:val="34"/>
        </w:numPr>
        <w:suppressAutoHyphens w:val="0"/>
        <w:autoSpaceDE w:val="0"/>
        <w:autoSpaceDN w:val="0"/>
        <w:adjustRightInd w:val="0"/>
        <w:spacing w:after="120" w:line="264" w:lineRule="auto"/>
        <w:jc w:val="both"/>
        <w:rPr>
          <w:rFonts w:eastAsia="Batang" w:cs="Calibri"/>
          <w:bCs/>
          <w:sz w:val="20"/>
          <w:szCs w:val="20"/>
        </w:rPr>
      </w:pPr>
      <w:r w:rsidRPr="007D555F">
        <w:rPr>
          <w:rFonts w:eastAsia="Batang" w:cs="Calibri"/>
          <w:bCs/>
          <w:sz w:val="20"/>
          <w:szCs w:val="20"/>
        </w:rPr>
        <w:t>Parametry przedmiotu zamówienia w stosunku do których Zamawiający dopuszcza produkty równoważne zostały wskazane w opisie przedmiotu zamówienia – załącznik 4 do SWZ.</w:t>
      </w:r>
    </w:p>
    <w:bookmarkEnd w:id="10"/>
    <w:p w14:paraId="1D5165A3" w14:textId="77777777" w:rsidR="0029191A" w:rsidRPr="00765289" w:rsidRDefault="0029191A" w:rsidP="004918C3">
      <w:pPr>
        <w:numPr>
          <w:ilvl w:val="0"/>
          <w:numId w:val="34"/>
        </w:numPr>
        <w:suppressAutoHyphens w:val="0"/>
        <w:autoSpaceDE w:val="0"/>
        <w:autoSpaceDN w:val="0"/>
        <w:adjustRightInd w:val="0"/>
        <w:spacing w:after="120" w:line="264" w:lineRule="auto"/>
        <w:ind w:left="357" w:hanging="357"/>
        <w:jc w:val="both"/>
        <w:rPr>
          <w:rFonts w:eastAsia="Batang" w:cs="Calibri"/>
          <w:bCs/>
          <w:sz w:val="20"/>
          <w:szCs w:val="20"/>
        </w:rPr>
      </w:pPr>
      <w:r w:rsidRPr="00765289">
        <w:rPr>
          <w:sz w:val="20"/>
          <w:szCs w:val="20"/>
        </w:rPr>
        <w:t xml:space="preserve">Zamawiający nie zastrzega możliwości ubiegania się o zamówienie wyłącznie przez Wykonawców, o których mowa w art. 94 ustawy </w:t>
      </w:r>
      <w:proofErr w:type="spellStart"/>
      <w:r w:rsidRPr="00765289">
        <w:rPr>
          <w:sz w:val="20"/>
          <w:szCs w:val="20"/>
        </w:rPr>
        <w:t>Pzp</w:t>
      </w:r>
      <w:proofErr w:type="spellEnd"/>
      <w:r w:rsidRPr="00765289">
        <w:rPr>
          <w:sz w:val="20"/>
          <w:szCs w:val="20"/>
        </w:rPr>
        <w:t>.</w:t>
      </w:r>
    </w:p>
    <w:p w14:paraId="736FB2DD" w14:textId="77777777" w:rsidR="0029191A" w:rsidRPr="00765289" w:rsidRDefault="0029191A" w:rsidP="004918C3">
      <w:pPr>
        <w:numPr>
          <w:ilvl w:val="0"/>
          <w:numId w:val="34"/>
        </w:numPr>
        <w:suppressAutoHyphens w:val="0"/>
        <w:autoSpaceDE w:val="0"/>
        <w:autoSpaceDN w:val="0"/>
        <w:adjustRightInd w:val="0"/>
        <w:spacing w:after="120" w:line="264" w:lineRule="auto"/>
        <w:ind w:left="357" w:hanging="357"/>
        <w:jc w:val="both"/>
        <w:rPr>
          <w:rFonts w:eastAsia="Batang" w:cs="Calibri"/>
          <w:bCs/>
          <w:sz w:val="20"/>
          <w:szCs w:val="20"/>
        </w:rPr>
      </w:pPr>
      <w:r w:rsidRPr="00765289">
        <w:rPr>
          <w:rFonts w:cs="Calibri"/>
          <w:sz w:val="20"/>
          <w:szCs w:val="20"/>
        </w:rPr>
        <w:t>Przygotowując ofertę, Wykonawca winien dokładnie zapoznać się z zawartością wszystkich dokumentów składających się na dokumentację przetargową, którą należy odczytywać wraz modyfikacjami i zmianami wnoszonymi przez Zamawiającego w trakcie trwania postępowania.</w:t>
      </w:r>
    </w:p>
    <w:p w14:paraId="5D75B86E" w14:textId="77777777" w:rsidR="0029191A" w:rsidRPr="00765289" w:rsidRDefault="0029191A" w:rsidP="004918C3">
      <w:pPr>
        <w:pStyle w:val="Akapitzlist"/>
        <w:numPr>
          <w:ilvl w:val="0"/>
          <w:numId w:val="34"/>
        </w:numPr>
        <w:spacing w:after="120"/>
        <w:contextualSpacing w:val="0"/>
        <w:rPr>
          <w:rFonts w:ascii="Calibri" w:eastAsia="Batang" w:hAnsi="Calibri" w:cs="Calibri"/>
          <w:color w:val="000000"/>
          <w:sz w:val="20"/>
          <w:szCs w:val="20"/>
        </w:rPr>
      </w:pPr>
      <w:r w:rsidRPr="00765289">
        <w:rPr>
          <w:rFonts w:cs="Calibri"/>
          <w:sz w:val="20"/>
          <w:szCs w:val="20"/>
        </w:rPr>
        <w:t xml:space="preserve">Zamawiający </w:t>
      </w:r>
      <w:r w:rsidRPr="00765289">
        <w:rPr>
          <w:rFonts w:cs="Calibri"/>
          <w:b/>
          <w:sz w:val="20"/>
          <w:szCs w:val="20"/>
        </w:rPr>
        <w:t xml:space="preserve">nie dopuszcza </w:t>
      </w:r>
      <w:r w:rsidRPr="00765289">
        <w:rPr>
          <w:rFonts w:cs="Calibri"/>
          <w:sz w:val="20"/>
          <w:szCs w:val="20"/>
        </w:rPr>
        <w:t>możliwości składania ofert częściowych.</w:t>
      </w:r>
    </w:p>
    <w:p w14:paraId="08314867" w14:textId="6AC25EFA" w:rsidR="0029191A" w:rsidRPr="00765289" w:rsidRDefault="00765289" w:rsidP="0029191A">
      <w:pPr>
        <w:suppressAutoHyphens w:val="0"/>
        <w:spacing w:after="120" w:line="264" w:lineRule="auto"/>
        <w:ind w:left="284"/>
        <w:jc w:val="both"/>
        <w:rPr>
          <w:rFonts w:cs="Calibri"/>
          <w:sz w:val="20"/>
          <w:szCs w:val="20"/>
        </w:rPr>
      </w:pPr>
      <w:r w:rsidRPr="00765289">
        <w:rPr>
          <w:rFonts w:cs="Calibri"/>
          <w:sz w:val="20"/>
          <w:szCs w:val="20"/>
        </w:rPr>
        <w:t>Dostawy</w:t>
      </w:r>
      <w:r w:rsidR="0029191A" w:rsidRPr="00765289">
        <w:rPr>
          <w:rFonts w:cs="Calibri"/>
          <w:sz w:val="20"/>
          <w:szCs w:val="20"/>
        </w:rPr>
        <w:t xml:space="preserve"> objęte przedmiotem zamówienia tworzą ciąg czynności wynikających z siebie, zazębiających się wzajemnie, technicznie spójnych oraz stanowiących jedną, niepodzielną całość.</w:t>
      </w:r>
    </w:p>
    <w:p w14:paraId="2BD9B305" w14:textId="071BB017" w:rsidR="0029191A" w:rsidRPr="00765289" w:rsidRDefault="0029191A" w:rsidP="00765289">
      <w:pPr>
        <w:spacing w:after="120"/>
        <w:ind w:left="284"/>
        <w:jc w:val="both"/>
        <w:rPr>
          <w:rFonts w:cs="Calibri"/>
          <w:sz w:val="20"/>
          <w:szCs w:val="20"/>
        </w:rPr>
      </w:pPr>
      <w:r w:rsidRPr="00765289">
        <w:rPr>
          <w:rFonts w:cs="Calibri"/>
          <w:sz w:val="20"/>
          <w:szCs w:val="20"/>
        </w:rPr>
        <w:t>Podział zamówienia przysporzyłby trudności techniczne, nadmierne koszty wykonania zamówienia oraz zagrażałby właściwemu wykonaniu zamówienia, wynikające z potrzeby skoordynowania działań różnych wykonawców realizujących różne części zamówienia. Nie powoduje to braku możliwości złożenia przez potencjalnych Wykonawców oferty w przedmiotowym postępowaniu, którego uzyskanie jest w zasięgu każdego potencjalnego Wykonawcy.</w:t>
      </w:r>
    </w:p>
    <w:p w14:paraId="24AAAF94" w14:textId="57DFE0E5" w:rsidR="0029191A" w:rsidRPr="00011311" w:rsidRDefault="0029191A" w:rsidP="004918C3">
      <w:pPr>
        <w:numPr>
          <w:ilvl w:val="0"/>
          <w:numId w:val="34"/>
        </w:numPr>
        <w:suppressAutoHyphens w:val="0"/>
        <w:autoSpaceDE w:val="0"/>
        <w:autoSpaceDN w:val="0"/>
        <w:adjustRightInd w:val="0"/>
        <w:spacing w:after="120" w:line="264" w:lineRule="auto"/>
        <w:jc w:val="both"/>
        <w:rPr>
          <w:rFonts w:eastAsia="Batang" w:cs="Calibri"/>
          <w:bCs/>
          <w:sz w:val="20"/>
          <w:szCs w:val="20"/>
        </w:rPr>
      </w:pPr>
      <w:r w:rsidRPr="00765289">
        <w:rPr>
          <w:rFonts w:cs="Calibri"/>
          <w:sz w:val="20"/>
          <w:szCs w:val="20"/>
        </w:rPr>
        <w:t xml:space="preserve">Zamawiający </w:t>
      </w:r>
      <w:r w:rsidRPr="00765289">
        <w:rPr>
          <w:rFonts w:cs="Calibri"/>
          <w:b/>
          <w:sz w:val="20"/>
          <w:szCs w:val="20"/>
        </w:rPr>
        <w:t>nie dopuszcza</w:t>
      </w:r>
      <w:r w:rsidRPr="00765289">
        <w:rPr>
          <w:rFonts w:cs="Calibri"/>
          <w:sz w:val="20"/>
          <w:szCs w:val="20"/>
        </w:rPr>
        <w:t xml:space="preserve"> możliwości składania ofert wariantowych.</w:t>
      </w:r>
    </w:p>
    <w:p w14:paraId="42C39A2B" w14:textId="3F30EA49" w:rsidR="00011311" w:rsidRPr="00765289" w:rsidRDefault="00011311" w:rsidP="004918C3">
      <w:pPr>
        <w:numPr>
          <w:ilvl w:val="0"/>
          <w:numId w:val="34"/>
        </w:numPr>
        <w:suppressAutoHyphens w:val="0"/>
        <w:autoSpaceDE w:val="0"/>
        <w:autoSpaceDN w:val="0"/>
        <w:adjustRightInd w:val="0"/>
        <w:spacing w:after="120" w:line="264" w:lineRule="auto"/>
        <w:jc w:val="both"/>
        <w:rPr>
          <w:rFonts w:eastAsia="Batang" w:cs="Calibri"/>
          <w:bCs/>
          <w:sz w:val="20"/>
          <w:szCs w:val="20"/>
        </w:rPr>
      </w:pPr>
      <w:r w:rsidRPr="002A4AA5">
        <w:rPr>
          <w:rFonts w:ascii="Calibri" w:hAnsi="Calibri" w:cs="Calibri"/>
          <w:sz w:val="20"/>
          <w:szCs w:val="20"/>
        </w:rPr>
        <w:t xml:space="preserve">Zamawiający </w:t>
      </w:r>
      <w:r w:rsidRPr="002A4AA5">
        <w:rPr>
          <w:rFonts w:ascii="Calibri" w:hAnsi="Calibri" w:cs="Calibri"/>
          <w:b/>
          <w:sz w:val="20"/>
          <w:szCs w:val="20"/>
        </w:rPr>
        <w:t>nie przewiduje</w:t>
      </w:r>
      <w:r w:rsidRPr="002A4AA5">
        <w:rPr>
          <w:rFonts w:ascii="Calibri" w:hAnsi="Calibri" w:cs="Calibri"/>
          <w:sz w:val="20"/>
          <w:szCs w:val="20"/>
        </w:rPr>
        <w:t xml:space="preserve"> odwróconej kolejności oceny ofert.</w:t>
      </w:r>
    </w:p>
    <w:p w14:paraId="431E8819" w14:textId="77777777" w:rsidR="0029191A" w:rsidRPr="00765289" w:rsidRDefault="0029191A" w:rsidP="004918C3">
      <w:pPr>
        <w:numPr>
          <w:ilvl w:val="0"/>
          <w:numId w:val="34"/>
        </w:numPr>
        <w:suppressAutoHyphens w:val="0"/>
        <w:autoSpaceDE w:val="0"/>
        <w:autoSpaceDN w:val="0"/>
        <w:adjustRightInd w:val="0"/>
        <w:spacing w:after="120" w:line="264" w:lineRule="auto"/>
        <w:jc w:val="both"/>
        <w:rPr>
          <w:rFonts w:eastAsia="Batang" w:cs="Calibri"/>
          <w:bCs/>
          <w:sz w:val="20"/>
          <w:szCs w:val="20"/>
        </w:rPr>
      </w:pPr>
      <w:r w:rsidRPr="00765289">
        <w:rPr>
          <w:rFonts w:cs="Calibri"/>
          <w:sz w:val="20"/>
          <w:szCs w:val="20"/>
        </w:rPr>
        <w:t xml:space="preserve">Zamawiający </w:t>
      </w:r>
      <w:r w:rsidRPr="00765289">
        <w:rPr>
          <w:rFonts w:cs="Calibri"/>
          <w:b/>
          <w:sz w:val="20"/>
          <w:szCs w:val="20"/>
        </w:rPr>
        <w:t>nie wymaga</w:t>
      </w:r>
      <w:r w:rsidRPr="00765289">
        <w:rPr>
          <w:rFonts w:cs="Calibri"/>
          <w:sz w:val="20"/>
          <w:szCs w:val="20"/>
        </w:rPr>
        <w:t xml:space="preserve"> wniesienia wadium.</w:t>
      </w:r>
    </w:p>
    <w:p w14:paraId="0557FDEE" w14:textId="5E7D51BF" w:rsidR="0029191A" w:rsidRPr="00EB5E1F" w:rsidRDefault="0029191A" w:rsidP="004918C3">
      <w:pPr>
        <w:numPr>
          <w:ilvl w:val="0"/>
          <w:numId w:val="34"/>
        </w:numPr>
        <w:suppressAutoHyphens w:val="0"/>
        <w:autoSpaceDE w:val="0"/>
        <w:autoSpaceDN w:val="0"/>
        <w:adjustRightInd w:val="0"/>
        <w:spacing w:after="120" w:line="264" w:lineRule="auto"/>
        <w:jc w:val="both"/>
        <w:rPr>
          <w:rFonts w:eastAsia="Batang" w:cs="Calibri"/>
          <w:bCs/>
          <w:sz w:val="20"/>
          <w:szCs w:val="20"/>
        </w:rPr>
      </w:pPr>
      <w:r w:rsidRPr="00765289">
        <w:rPr>
          <w:rFonts w:cs="Calibri"/>
          <w:sz w:val="20"/>
          <w:szCs w:val="20"/>
        </w:rPr>
        <w:lastRenderedPageBreak/>
        <w:t xml:space="preserve">Zamawiający </w:t>
      </w:r>
      <w:r w:rsidRPr="00765289">
        <w:rPr>
          <w:rFonts w:cs="Calibri"/>
          <w:b/>
          <w:sz w:val="20"/>
          <w:szCs w:val="20"/>
        </w:rPr>
        <w:t>nie przewiduje</w:t>
      </w:r>
      <w:r w:rsidRPr="00765289">
        <w:rPr>
          <w:rFonts w:cs="Calibri"/>
          <w:sz w:val="20"/>
          <w:szCs w:val="20"/>
        </w:rPr>
        <w:t xml:space="preserve"> możliwości udzielenia zamówień z wolnej ręki o których mowa w art. 214 ust. 1 pkt. 7 i 8.</w:t>
      </w:r>
    </w:p>
    <w:p w14:paraId="08B5FEE1" w14:textId="2818BDA8" w:rsidR="00EB5E1F" w:rsidRPr="00C55F51" w:rsidRDefault="00EB5E1F" w:rsidP="00C55F51">
      <w:pPr>
        <w:numPr>
          <w:ilvl w:val="0"/>
          <w:numId w:val="34"/>
        </w:numPr>
        <w:suppressAutoHyphens w:val="0"/>
        <w:spacing w:after="120" w:line="240" w:lineRule="auto"/>
        <w:jc w:val="both"/>
        <w:rPr>
          <w:rFonts w:cs="Calibri"/>
          <w:sz w:val="20"/>
        </w:rPr>
      </w:pPr>
      <w:r w:rsidRPr="00C55F51">
        <w:rPr>
          <w:rFonts w:cs="Calibri"/>
          <w:sz w:val="20"/>
        </w:rPr>
        <w:t xml:space="preserve">Zamawiający </w:t>
      </w:r>
      <w:r w:rsidRPr="00C55F51">
        <w:rPr>
          <w:rFonts w:cs="Calibri"/>
          <w:b/>
          <w:sz w:val="20"/>
        </w:rPr>
        <w:t>wymaga</w:t>
      </w:r>
      <w:r>
        <w:rPr>
          <w:rFonts w:cs="Calibri"/>
          <w:sz w:val="20"/>
        </w:rPr>
        <w:t xml:space="preserve"> złożenia oferty po odbyciu wiz</w:t>
      </w:r>
      <w:r w:rsidR="00C55F51">
        <w:rPr>
          <w:rFonts w:cs="Calibri"/>
          <w:sz w:val="20"/>
        </w:rPr>
        <w:t>ji lokalnej, zgodnie z rozdz. XIX SWZ</w:t>
      </w:r>
      <w:r>
        <w:rPr>
          <w:rFonts w:cs="Calibri"/>
          <w:sz w:val="20"/>
        </w:rPr>
        <w:t>.</w:t>
      </w:r>
    </w:p>
    <w:p w14:paraId="11AEF68C" w14:textId="5FF4CF29" w:rsidR="0029191A" w:rsidRPr="00765289" w:rsidRDefault="0029191A" w:rsidP="004918C3">
      <w:pPr>
        <w:numPr>
          <w:ilvl w:val="0"/>
          <w:numId w:val="34"/>
        </w:numPr>
        <w:tabs>
          <w:tab w:val="num" w:pos="284"/>
        </w:tabs>
        <w:suppressAutoHyphens w:val="0"/>
        <w:autoSpaceDE w:val="0"/>
        <w:autoSpaceDN w:val="0"/>
        <w:adjustRightInd w:val="0"/>
        <w:spacing w:after="120" w:line="264" w:lineRule="auto"/>
        <w:jc w:val="both"/>
        <w:rPr>
          <w:rFonts w:eastAsia="Batang" w:cs="Calibri"/>
          <w:bCs/>
          <w:sz w:val="20"/>
          <w:szCs w:val="20"/>
        </w:rPr>
      </w:pPr>
      <w:r w:rsidRPr="00765289">
        <w:rPr>
          <w:rFonts w:cs="Calibri"/>
          <w:sz w:val="20"/>
          <w:szCs w:val="20"/>
        </w:rPr>
        <w:t xml:space="preserve">Zamawiający </w:t>
      </w:r>
      <w:r w:rsidRPr="00765289">
        <w:rPr>
          <w:rFonts w:cs="Calibri"/>
          <w:b/>
          <w:sz w:val="20"/>
          <w:szCs w:val="20"/>
        </w:rPr>
        <w:t>nie zastrzega</w:t>
      </w:r>
      <w:r w:rsidRPr="00765289">
        <w:rPr>
          <w:rFonts w:cs="Calibri"/>
          <w:sz w:val="20"/>
          <w:szCs w:val="20"/>
        </w:rPr>
        <w:t xml:space="preserve"> obowiązku osobistego wykonania przez Wykonawcę kluczowych zadań.</w:t>
      </w:r>
    </w:p>
    <w:p w14:paraId="0035181A" w14:textId="77777777" w:rsidR="0029191A" w:rsidRPr="00765289" w:rsidRDefault="0029191A" w:rsidP="004918C3">
      <w:pPr>
        <w:numPr>
          <w:ilvl w:val="0"/>
          <w:numId w:val="34"/>
        </w:numPr>
        <w:suppressAutoHyphens w:val="0"/>
        <w:autoSpaceDE w:val="0"/>
        <w:autoSpaceDN w:val="0"/>
        <w:adjustRightInd w:val="0"/>
        <w:spacing w:after="120" w:line="264" w:lineRule="auto"/>
        <w:jc w:val="both"/>
        <w:rPr>
          <w:rFonts w:eastAsia="Batang" w:cs="Calibri"/>
          <w:bCs/>
          <w:sz w:val="20"/>
          <w:szCs w:val="20"/>
        </w:rPr>
      </w:pPr>
      <w:r w:rsidRPr="00765289">
        <w:rPr>
          <w:rFonts w:cs="Calibri"/>
          <w:sz w:val="20"/>
          <w:szCs w:val="20"/>
        </w:rPr>
        <w:t xml:space="preserve">Zamawiający </w:t>
      </w:r>
      <w:r w:rsidRPr="00765289">
        <w:rPr>
          <w:rFonts w:cs="Calibri"/>
          <w:b/>
          <w:sz w:val="20"/>
          <w:szCs w:val="20"/>
        </w:rPr>
        <w:t>nie wymaga</w:t>
      </w:r>
      <w:r w:rsidRPr="00765289">
        <w:rPr>
          <w:rFonts w:cs="Calibri"/>
          <w:sz w:val="20"/>
          <w:szCs w:val="20"/>
        </w:rPr>
        <w:t xml:space="preserve"> wniesienia zabezpieczenia należytego wykonania umowy.</w:t>
      </w:r>
    </w:p>
    <w:p w14:paraId="0FEA5C9D" w14:textId="77777777" w:rsidR="0029191A" w:rsidRPr="00765289" w:rsidRDefault="0029191A" w:rsidP="004918C3">
      <w:pPr>
        <w:numPr>
          <w:ilvl w:val="0"/>
          <w:numId w:val="34"/>
        </w:numPr>
        <w:suppressAutoHyphens w:val="0"/>
        <w:autoSpaceDE w:val="0"/>
        <w:autoSpaceDN w:val="0"/>
        <w:adjustRightInd w:val="0"/>
        <w:spacing w:after="120" w:line="264" w:lineRule="auto"/>
        <w:jc w:val="both"/>
        <w:rPr>
          <w:rFonts w:eastAsia="Batang" w:cs="Calibri"/>
          <w:bCs/>
          <w:sz w:val="20"/>
          <w:szCs w:val="20"/>
        </w:rPr>
      </w:pPr>
      <w:r w:rsidRPr="00765289">
        <w:rPr>
          <w:rFonts w:cs="Calibri"/>
          <w:sz w:val="20"/>
          <w:szCs w:val="20"/>
        </w:rPr>
        <w:t xml:space="preserve">Zamawiający </w:t>
      </w:r>
      <w:r w:rsidRPr="00765289">
        <w:rPr>
          <w:rFonts w:cs="Calibri"/>
          <w:b/>
          <w:sz w:val="20"/>
          <w:szCs w:val="20"/>
        </w:rPr>
        <w:t>nie przewiduje</w:t>
      </w:r>
      <w:r w:rsidRPr="00765289">
        <w:rPr>
          <w:rFonts w:cs="Calibri"/>
          <w:sz w:val="20"/>
          <w:szCs w:val="20"/>
        </w:rPr>
        <w:t xml:space="preserve"> sposobu komunikowania się z Wykonawcami w inny sposób niż przy użyciu środków komunikacji elektronicznej, wskazanych w SWZ.</w:t>
      </w:r>
    </w:p>
    <w:p w14:paraId="65954E84" w14:textId="1A5A1187" w:rsidR="0055564A" w:rsidRPr="00B709BD" w:rsidRDefault="0055564A" w:rsidP="004918C3">
      <w:pPr>
        <w:pStyle w:val="Akapitzlist"/>
        <w:numPr>
          <w:ilvl w:val="0"/>
          <w:numId w:val="34"/>
        </w:numPr>
        <w:spacing w:after="120"/>
        <w:contextualSpacing w:val="0"/>
        <w:jc w:val="both"/>
        <w:rPr>
          <w:rFonts w:cs="Arial"/>
          <w:sz w:val="20"/>
          <w:szCs w:val="20"/>
        </w:rPr>
      </w:pPr>
      <w:r w:rsidRPr="00765289">
        <w:rPr>
          <w:sz w:val="20"/>
          <w:szCs w:val="20"/>
        </w:rPr>
        <w:t xml:space="preserve">Zamawiający dopuszcza możliwość powierzenia przez wykonawcę wykonania części zamówienia podwykonawcom (z którymi zawarł umowę o podwykonawstwo, zdefiniowaną w art. 7 ust. 27 </w:t>
      </w:r>
      <w:proofErr w:type="spellStart"/>
      <w:r w:rsidRPr="00765289">
        <w:rPr>
          <w:sz w:val="20"/>
          <w:szCs w:val="20"/>
        </w:rPr>
        <w:t>pzp</w:t>
      </w:r>
      <w:proofErr w:type="spellEnd"/>
      <w:r w:rsidRPr="00765289">
        <w:rPr>
          <w:sz w:val="20"/>
          <w:szCs w:val="20"/>
        </w:rPr>
        <w:t xml:space="preserve">). W takim przypadku wykonawca zobowiązany jest do wskazania w swojej ofercie części zamówienia (zakresu), których wykonanie zamierza powierzyć podwykonawcom i podania przez wykonawcę pełnych nazw i danych podwykonawców. W przypadku powierzenia realizacji zamówienia podwykonawcy Wykonawca ponosi odpowiedzialność za działania i zaniechania takiego podmiotu jak za własne. </w:t>
      </w:r>
      <w:r w:rsidRPr="00765289">
        <w:rPr>
          <w:rFonts w:eastAsiaTheme="majorEastAsia"/>
          <w:sz w:val="20"/>
          <w:szCs w:val="20"/>
        </w:rPr>
        <w:t>Wykonawca jest zobowiązany wskazać w JEDZ w części II Sekcja D części zamówienia, których wykonanie zamierza powierzyć podwykonawcom i podać firmy podwykonawców, jeśli są już znane.</w:t>
      </w:r>
    </w:p>
    <w:p w14:paraId="5BA3F1C2" w14:textId="77777777" w:rsidR="00C90982" w:rsidRDefault="00C90982">
      <w:pPr>
        <w:spacing w:after="120"/>
        <w:ind w:left="284" w:hanging="284"/>
        <w:jc w:val="both"/>
        <w:rPr>
          <w:rFonts w:cstheme="minorHAnsi"/>
          <w:sz w:val="4"/>
          <w:szCs w:val="24"/>
        </w:rPr>
      </w:pPr>
    </w:p>
    <w:p w14:paraId="3B7E8D19" w14:textId="77777777" w:rsidR="00C90982" w:rsidRDefault="00705511">
      <w:pPr>
        <w:pStyle w:val="Nagwek2"/>
        <w:shd w:val="clear" w:color="auto" w:fill="F2F2F2" w:themeFill="background1" w:themeFillShade="F2"/>
        <w:rPr>
          <w:rFonts w:asciiTheme="minorHAnsi" w:hAnsiTheme="minorHAnsi" w:cstheme="minorHAnsi"/>
          <w:b/>
          <w:sz w:val="24"/>
        </w:rPr>
      </w:pPr>
      <w:bookmarkStart w:id="11" w:name="_Toc97877886"/>
      <w:r>
        <w:rPr>
          <w:rFonts w:asciiTheme="minorHAnsi" w:hAnsiTheme="minorHAnsi" w:cstheme="minorHAnsi"/>
          <w:b/>
          <w:sz w:val="24"/>
        </w:rPr>
        <w:t>ROZDZIAŁ IV</w:t>
      </w:r>
      <w:bookmarkEnd w:id="11"/>
    </w:p>
    <w:p w14:paraId="00F7C7F6" w14:textId="77777777" w:rsidR="00C90982" w:rsidRDefault="00705511">
      <w:pPr>
        <w:pStyle w:val="Nagwek2"/>
        <w:shd w:val="clear" w:color="auto" w:fill="F2F2F2" w:themeFill="background1" w:themeFillShade="F2"/>
        <w:rPr>
          <w:rFonts w:asciiTheme="minorHAnsi" w:hAnsiTheme="minorHAnsi" w:cstheme="minorHAnsi"/>
          <w:b/>
          <w:color w:val="000000" w:themeColor="text1"/>
          <w:sz w:val="22"/>
        </w:rPr>
      </w:pPr>
      <w:bookmarkStart w:id="12" w:name="_Toc97877887"/>
      <w:r>
        <w:rPr>
          <w:rFonts w:asciiTheme="minorHAnsi" w:hAnsiTheme="minorHAnsi" w:cstheme="minorHAnsi"/>
          <w:b/>
          <w:color w:val="000000" w:themeColor="text1"/>
          <w:sz w:val="22"/>
        </w:rPr>
        <w:t>TERMIN WYKONANIA ZAMÓWIENIA</w:t>
      </w:r>
      <w:bookmarkEnd w:id="12"/>
    </w:p>
    <w:p w14:paraId="09294065" w14:textId="0ABB9ACF" w:rsidR="00F345C1" w:rsidRPr="00544080" w:rsidRDefault="00F345C1" w:rsidP="004918C3">
      <w:pPr>
        <w:pStyle w:val="Nagwek4"/>
        <w:keepLines/>
        <w:widowControl/>
        <w:numPr>
          <w:ilvl w:val="0"/>
          <w:numId w:val="37"/>
        </w:numPr>
        <w:spacing w:before="120" w:after="120" w:line="264" w:lineRule="auto"/>
        <w:ind w:left="403" w:right="-1" w:hanging="284"/>
        <w:jc w:val="both"/>
        <w:rPr>
          <w:rFonts w:asciiTheme="minorHAnsi" w:hAnsiTheme="minorHAnsi" w:cstheme="minorHAnsi"/>
          <w:b w:val="0"/>
          <w:sz w:val="20"/>
          <w:szCs w:val="20"/>
        </w:rPr>
      </w:pPr>
      <w:r w:rsidRPr="00544080">
        <w:rPr>
          <w:rFonts w:asciiTheme="minorHAnsi" w:hAnsiTheme="minorHAnsi" w:cstheme="minorHAnsi"/>
          <w:b w:val="0"/>
          <w:sz w:val="20"/>
          <w:szCs w:val="20"/>
        </w:rPr>
        <w:t xml:space="preserve">Umowa zostanie zawarta z Wykonawcą </w:t>
      </w:r>
      <w:r w:rsidRPr="00544080">
        <w:rPr>
          <w:rFonts w:asciiTheme="minorHAnsi" w:hAnsiTheme="minorHAnsi" w:cstheme="minorHAnsi"/>
          <w:bCs w:val="0"/>
          <w:sz w:val="20"/>
          <w:szCs w:val="20"/>
        </w:rPr>
        <w:t>na okres 24 miesięcy</w:t>
      </w:r>
      <w:r w:rsidRPr="00544080">
        <w:rPr>
          <w:rFonts w:asciiTheme="minorHAnsi" w:hAnsiTheme="minorHAnsi" w:cstheme="minorHAnsi"/>
          <w:b w:val="0"/>
          <w:sz w:val="20"/>
          <w:szCs w:val="20"/>
        </w:rPr>
        <w:t xml:space="preserve"> od dnia jej zawarcia</w:t>
      </w:r>
      <w:r w:rsidR="0062026E" w:rsidRPr="00544080">
        <w:rPr>
          <w:rFonts w:asciiTheme="minorHAnsi" w:hAnsiTheme="minorHAnsi" w:cstheme="minorHAnsi"/>
          <w:b w:val="0"/>
          <w:sz w:val="20"/>
          <w:szCs w:val="20"/>
        </w:rPr>
        <w:t>, bądź do wyczerpania kwoty umownej w zależności co pierwsze nastąpi.</w:t>
      </w:r>
    </w:p>
    <w:p w14:paraId="057B060C" w14:textId="6DCCA3BE" w:rsidR="00544080" w:rsidRPr="00544080" w:rsidRDefault="00F345C1" w:rsidP="004918C3">
      <w:pPr>
        <w:pStyle w:val="Nagwek4"/>
        <w:keepLines/>
        <w:widowControl/>
        <w:numPr>
          <w:ilvl w:val="0"/>
          <w:numId w:val="37"/>
        </w:numPr>
        <w:spacing w:before="120" w:after="120" w:line="264" w:lineRule="auto"/>
        <w:ind w:left="403" w:right="-1" w:hanging="284"/>
        <w:jc w:val="both"/>
        <w:rPr>
          <w:rFonts w:asciiTheme="minorHAnsi" w:hAnsiTheme="minorHAnsi" w:cstheme="minorHAnsi"/>
          <w:b w:val="0"/>
          <w:bCs w:val="0"/>
          <w:sz w:val="20"/>
          <w:szCs w:val="20"/>
        </w:rPr>
      </w:pPr>
      <w:r w:rsidRPr="00544080">
        <w:rPr>
          <w:rFonts w:asciiTheme="minorHAnsi" w:hAnsiTheme="minorHAnsi" w:cstheme="minorHAnsi"/>
          <w:bCs w:val="0"/>
          <w:sz w:val="20"/>
          <w:szCs w:val="20"/>
        </w:rPr>
        <w:t xml:space="preserve">Zamówienie gwarantowane </w:t>
      </w:r>
      <w:r w:rsidR="00954B77">
        <w:rPr>
          <w:rFonts w:asciiTheme="minorHAnsi" w:hAnsiTheme="minorHAnsi" w:cstheme="minorHAnsi"/>
          <w:bCs w:val="0"/>
          <w:sz w:val="20"/>
          <w:szCs w:val="20"/>
        </w:rPr>
        <w:t xml:space="preserve">Zadanie </w:t>
      </w:r>
      <w:r w:rsidRPr="00544080">
        <w:rPr>
          <w:rFonts w:asciiTheme="minorHAnsi" w:hAnsiTheme="minorHAnsi" w:cstheme="minorHAnsi"/>
          <w:bCs w:val="0"/>
          <w:sz w:val="20"/>
          <w:szCs w:val="20"/>
        </w:rPr>
        <w:t>A i B</w:t>
      </w:r>
      <w:r w:rsidRPr="00544080">
        <w:rPr>
          <w:rFonts w:asciiTheme="minorHAnsi" w:hAnsiTheme="minorHAnsi" w:cstheme="minorHAnsi"/>
          <w:b w:val="0"/>
          <w:sz w:val="20"/>
          <w:szCs w:val="20"/>
        </w:rPr>
        <w:t xml:space="preserve"> </w:t>
      </w:r>
      <w:r w:rsidRPr="00544080">
        <w:rPr>
          <w:rFonts w:asciiTheme="minorHAnsi" w:hAnsiTheme="minorHAnsi" w:cstheme="minorHAnsi"/>
          <w:bCs w:val="0"/>
          <w:sz w:val="20"/>
          <w:szCs w:val="20"/>
        </w:rPr>
        <w:t xml:space="preserve"> </w:t>
      </w:r>
      <w:r w:rsidRPr="00544080">
        <w:rPr>
          <w:rFonts w:asciiTheme="minorHAnsi" w:hAnsiTheme="minorHAnsi" w:cstheme="minorHAnsi"/>
          <w:b w:val="0"/>
          <w:sz w:val="20"/>
          <w:szCs w:val="20"/>
        </w:rPr>
        <w:t>zostanie wykonane w ciągu</w:t>
      </w:r>
      <w:r w:rsidR="009B5F93" w:rsidRPr="00544080">
        <w:rPr>
          <w:rFonts w:asciiTheme="minorHAnsi" w:hAnsiTheme="minorHAnsi" w:cstheme="minorHAnsi"/>
          <w:b w:val="0"/>
          <w:sz w:val="20"/>
          <w:szCs w:val="20"/>
        </w:rPr>
        <w:t xml:space="preserve"> </w:t>
      </w:r>
      <w:r w:rsidR="00AA5112" w:rsidRPr="00544080">
        <w:rPr>
          <w:rFonts w:asciiTheme="minorHAnsi" w:hAnsiTheme="minorHAnsi" w:cstheme="minorHAnsi"/>
          <w:b w:val="0"/>
          <w:sz w:val="20"/>
          <w:szCs w:val="20"/>
        </w:rPr>
        <w:t>60 dni</w:t>
      </w:r>
      <w:r w:rsidR="009B5F93" w:rsidRPr="00544080">
        <w:rPr>
          <w:rFonts w:asciiTheme="minorHAnsi" w:hAnsiTheme="minorHAnsi" w:cstheme="minorHAnsi"/>
          <w:b w:val="0"/>
          <w:sz w:val="20"/>
          <w:szCs w:val="20"/>
        </w:rPr>
        <w:t xml:space="preserve"> </w:t>
      </w:r>
      <w:r w:rsidR="00544080" w:rsidRPr="00544080">
        <w:rPr>
          <w:rFonts w:asciiTheme="minorHAnsi" w:hAnsiTheme="minorHAnsi" w:cstheme="minorHAnsi"/>
          <w:b w:val="0"/>
          <w:bCs w:val="0"/>
          <w:sz w:val="20"/>
          <w:szCs w:val="20"/>
          <w:lang w:eastAsia="pl-PL"/>
        </w:rPr>
        <w:t>licząc od dnia przekazania zlecenia Wykonawcy realizacji Zadania A lub B, z tym zastrzeżeniem, że zlecenie realizacji Zadania A i B nastąpi  nie później niż w terminie 6 miesięcy od dnia zawarcia umowy.</w:t>
      </w:r>
    </w:p>
    <w:p w14:paraId="640766E5" w14:textId="348BC546" w:rsidR="00544080" w:rsidRPr="00F96721" w:rsidRDefault="0062026E" w:rsidP="004918C3">
      <w:pPr>
        <w:pStyle w:val="Akapitzlist"/>
        <w:keepLines/>
        <w:numPr>
          <w:ilvl w:val="0"/>
          <w:numId w:val="37"/>
        </w:numPr>
        <w:spacing w:before="120" w:after="120" w:line="264" w:lineRule="auto"/>
        <w:ind w:left="426" w:right="-1" w:hanging="284"/>
        <w:jc w:val="both"/>
        <w:rPr>
          <w:rFonts w:cstheme="minorHAnsi"/>
          <w:sz w:val="20"/>
          <w:szCs w:val="20"/>
        </w:rPr>
      </w:pPr>
      <w:r w:rsidRPr="00544080">
        <w:rPr>
          <w:rFonts w:cstheme="minorHAnsi"/>
          <w:b/>
          <w:bCs/>
          <w:sz w:val="20"/>
          <w:szCs w:val="20"/>
        </w:rPr>
        <w:t>Z</w:t>
      </w:r>
      <w:r w:rsidR="004521BC" w:rsidRPr="00544080">
        <w:rPr>
          <w:rFonts w:cstheme="minorHAnsi"/>
          <w:b/>
          <w:bCs/>
          <w:sz w:val="20"/>
          <w:szCs w:val="20"/>
        </w:rPr>
        <w:t>amówieni</w:t>
      </w:r>
      <w:r w:rsidRPr="00544080">
        <w:rPr>
          <w:rFonts w:cstheme="minorHAnsi"/>
          <w:b/>
          <w:bCs/>
          <w:sz w:val="20"/>
          <w:szCs w:val="20"/>
        </w:rPr>
        <w:t>a</w:t>
      </w:r>
      <w:r w:rsidR="004521BC" w:rsidRPr="00544080">
        <w:rPr>
          <w:rFonts w:cstheme="minorHAnsi"/>
          <w:b/>
          <w:bCs/>
          <w:sz w:val="20"/>
          <w:szCs w:val="20"/>
        </w:rPr>
        <w:t xml:space="preserve"> z prawa opcji</w:t>
      </w:r>
      <w:r w:rsidRPr="00544080">
        <w:rPr>
          <w:rFonts w:cstheme="minorHAnsi"/>
          <w:b/>
          <w:bCs/>
          <w:sz w:val="20"/>
          <w:szCs w:val="20"/>
        </w:rPr>
        <w:t xml:space="preserve"> </w:t>
      </w:r>
      <w:r w:rsidR="00954B77">
        <w:rPr>
          <w:rFonts w:cstheme="minorHAnsi"/>
          <w:b/>
          <w:bCs/>
          <w:sz w:val="20"/>
          <w:szCs w:val="20"/>
        </w:rPr>
        <w:t xml:space="preserve">Zadanie </w:t>
      </w:r>
      <w:r w:rsidRPr="00544080">
        <w:rPr>
          <w:rFonts w:cstheme="minorHAnsi"/>
          <w:b/>
          <w:bCs/>
          <w:sz w:val="20"/>
          <w:szCs w:val="20"/>
        </w:rPr>
        <w:t>C</w:t>
      </w:r>
      <w:r w:rsidRPr="00544080">
        <w:rPr>
          <w:rFonts w:cstheme="minorHAnsi"/>
          <w:sz w:val="20"/>
          <w:szCs w:val="20"/>
        </w:rPr>
        <w:t xml:space="preserve"> będą </w:t>
      </w:r>
      <w:r w:rsidR="00271366" w:rsidRPr="00F96721">
        <w:rPr>
          <w:rFonts w:cstheme="minorHAnsi"/>
          <w:sz w:val="20"/>
          <w:szCs w:val="20"/>
        </w:rPr>
        <w:t xml:space="preserve">każdorazowo </w:t>
      </w:r>
      <w:r w:rsidRPr="00F96721">
        <w:rPr>
          <w:rFonts w:cstheme="minorHAnsi"/>
          <w:sz w:val="20"/>
          <w:szCs w:val="20"/>
        </w:rPr>
        <w:t xml:space="preserve">wykonywane </w:t>
      </w:r>
      <w:r w:rsidR="00544080" w:rsidRPr="00F96721">
        <w:rPr>
          <w:rFonts w:eastAsia="Times New Roman" w:cstheme="minorHAnsi"/>
          <w:sz w:val="20"/>
          <w:szCs w:val="20"/>
          <w:lang w:eastAsia="pl-PL"/>
        </w:rPr>
        <w:t xml:space="preserve">w terminach: </w:t>
      </w:r>
    </w:p>
    <w:p w14:paraId="0B034B64" w14:textId="77777777" w:rsidR="00544080" w:rsidRPr="00F96721" w:rsidRDefault="00544080" w:rsidP="004918C3">
      <w:pPr>
        <w:widowControl w:val="0"/>
        <w:numPr>
          <w:ilvl w:val="0"/>
          <w:numId w:val="53"/>
        </w:numPr>
        <w:tabs>
          <w:tab w:val="left" w:pos="284"/>
        </w:tabs>
        <w:suppressAutoHyphens w:val="0"/>
        <w:autoSpaceDE w:val="0"/>
        <w:autoSpaceDN w:val="0"/>
        <w:spacing w:after="120" w:line="276" w:lineRule="auto"/>
        <w:ind w:right="136"/>
        <w:jc w:val="both"/>
        <w:rPr>
          <w:rFonts w:eastAsia="Times New Roman" w:cstheme="minorHAnsi"/>
          <w:sz w:val="20"/>
          <w:szCs w:val="20"/>
          <w:lang w:eastAsia="pl-PL"/>
        </w:rPr>
      </w:pPr>
      <w:r w:rsidRPr="00F96721">
        <w:rPr>
          <w:rFonts w:eastAsia="Times New Roman" w:cstheme="minorHAnsi"/>
          <w:sz w:val="20"/>
          <w:szCs w:val="20"/>
          <w:lang w:eastAsia="pl-PL"/>
        </w:rPr>
        <w:t>Meble kuchenne i biurowe:</w:t>
      </w:r>
    </w:p>
    <w:p w14:paraId="186FF9E5" w14:textId="77777777" w:rsidR="00544080" w:rsidRPr="00F96721" w:rsidRDefault="00544080" w:rsidP="004918C3">
      <w:pPr>
        <w:widowControl w:val="0"/>
        <w:numPr>
          <w:ilvl w:val="0"/>
          <w:numId w:val="51"/>
        </w:numPr>
        <w:tabs>
          <w:tab w:val="left" w:pos="567"/>
        </w:tabs>
        <w:suppressAutoHyphens w:val="0"/>
        <w:autoSpaceDE w:val="0"/>
        <w:autoSpaceDN w:val="0"/>
        <w:spacing w:after="120" w:line="276" w:lineRule="auto"/>
        <w:ind w:left="993" w:right="136" w:hanging="284"/>
        <w:jc w:val="both"/>
        <w:rPr>
          <w:rFonts w:eastAsia="Times New Roman" w:cstheme="minorHAnsi"/>
          <w:sz w:val="20"/>
          <w:szCs w:val="20"/>
          <w:lang w:eastAsia="pl-PL"/>
        </w:rPr>
      </w:pPr>
      <w:r w:rsidRPr="00F96721">
        <w:rPr>
          <w:rFonts w:eastAsia="Times New Roman" w:cstheme="minorHAnsi"/>
          <w:sz w:val="20"/>
          <w:szCs w:val="20"/>
          <w:lang w:eastAsia="pl-PL"/>
        </w:rPr>
        <w:t xml:space="preserve">wykonanie projektu wraz z uzyskaniem jego akceptacji w terminie 30 dni od dnia przekazania zlecenia, </w:t>
      </w:r>
    </w:p>
    <w:p w14:paraId="1B6C5A70" w14:textId="2F71CF06" w:rsidR="00544080" w:rsidRPr="00F96721" w:rsidRDefault="00544080" w:rsidP="004918C3">
      <w:pPr>
        <w:widowControl w:val="0"/>
        <w:numPr>
          <w:ilvl w:val="0"/>
          <w:numId w:val="51"/>
        </w:numPr>
        <w:tabs>
          <w:tab w:val="left" w:pos="567"/>
        </w:tabs>
        <w:suppressAutoHyphens w:val="0"/>
        <w:autoSpaceDE w:val="0"/>
        <w:autoSpaceDN w:val="0"/>
        <w:spacing w:after="120" w:line="276" w:lineRule="auto"/>
        <w:ind w:right="136"/>
        <w:jc w:val="both"/>
        <w:rPr>
          <w:rFonts w:eastAsia="Times New Roman" w:cstheme="minorHAnsi"/>
          <w:sz w:val="20"/>
          <w:szCs w:val="20"/>
          <w:lang w:eastAsia="pl-PL"/>
        </w:rPr>
      </w:pPr>
      <w:r w:rsidRPr="00F96721">
        <w:rPr>
          <w:rFonts w:eastAsia="Times New Roman" w:cstheme="minorHAnsi"/>
          <w:sz w:val="20"/>
          <w:szCs w:val="20"/>
          <w:lang w:eastAsia="pl-PL"/>
        </w:rPr>
        <w:t xml:space="preserve">dostawa oraz montaż mebli w terminie 40 dni od dnia akceptacji przez Zamawiającego projektu oraz szczegółowej wyceny kosztorysowej  mebli wraz ze szczegółowym rozbiciem poszczególnych pozycji wyposażenia meblowego na warunkach i po cenach jednostkowych podanych w ofercie Wykonawcy. W przypadku realizacji, o której mowa w </w:t>
      </w:r>
      <w:r w:rsidRPr="00F96721">
        <w:rPr>
          <w:rFonts w:eastAsia="Times New Roman" w:cstheme="minorHAnsi"/>
          <w:bCs/>
          <w:color w:val="000000"/>
          <w:sz w:val="20"/>
          <w:szCs w:val="20"/>
          <w:lang w:eastAsia="pl-PL"/>
        </w:rPr>
        <w:sym w:font="Times New Roman" w:char="00A7"/>
      </w:r>
      <w:r w:rsidRPr="00F96721">
        <w:rPr>
          <w:rFonts w:eastAsia="Times New Roman" w:cstheme="minorHAnsi"/>
          <w:bCs/>
          <w:color w:val="000000"/>
          <w:sz w:val="20"/>
          <w:szCs w:val="20"/>
          <w:lang w:eastAsia="pl-PL"/>
        </w:rPr>
        <w:t xml:space="preserve">3 ust. 5 </w:t>
      </w:r>
      <w:r w:rsidR="00F96721">
        <w:rPr>
          <w:rFonts w:eastAsia="Times New Roman" w:cstheme="minorHAnsi"/>
          <w:bCs/>
          <w:color w:val="000000"/>
          <w:sz w:val="20"/>
          <w:szCs w:val="20"/>
          <w:lang w:eastAsia="pl-PL"/>
        </w:rPr>
        <w:t xml:space="preserve">projektu umowy, </w:t>
      </w:r>
      <w:r w:rsidRPr="00F96721">
        <w:rPr>
          <w:rFonts w:eastAsia="Times New Roman" w:cstheme="minorHAnsi"/>
          <w:bCs/>
          <w:color w:val="000000"/>
          <w:sz w:val="20"/>
          <w:szCs w:val="20"/>
          <w:lang w:eastAsia="pl-PL"/>
        </w:rPr>
        <w:t xml:space="preserve">termin </w:t>
      </w:r>
      <w:r w:rsidRPr="00F96721">
        <w:rPr>
          <w:rFonts w:eastAsia="Times New Roman" w:cstheme="minorHAnsi"/>
          <w:sz w:val="20"/>
          <w:szCs w:val="20"/>
          <w:lang w:eastAsia="pl-PL"/>
        </w:rPr>
        <w:t>wykonania, dostawy oraz montażu mebli wynosi 40 dni od dnia przekazania zlecenia przez upoważnionego przedstawiciela Zamawiającego.</w:t>
      </w:r>
    </w:p>
    <w:p w14:paraId="26D633A3" w14:textId="77777777" w:rsidR="00544080" w:rsidRPr="00F96721" w:rsidRDefault="00544080" w:rsidP="004918C3">
      <w:pPr>
        <w:widowControl w:val="0"/>
        <w:numPr>
          <w:ilvl w:val="0"/>
          <w:numId w:val="53"/>
        </w:numPr>
        <w:tabs>
          <w:tab w:val="left" w:pos="567"/>
        </w:tabs>
        <w:suppressAutoHyphens w:val="0"/>
        <w:autoSpaceDE w:val="0"/>
        <w:autoSpaceDN w:val="0"/>
        <w:spacing w:after="120" w:line="276" w:lineRule="auto"/>
        <w:ind w:right="136"/>
        <w:jc w:val="both"/>
        <w:rPr>
          <w:rFonts w:eastAsia="Times New Roman" w:cstheme="minorHAnsi"/>
          <w:sz w:val="20"/>
          <w:szCs w:val="20"/>
          <w:lang w:eastAsia="pl-PL"/>
        </w:rPr>
      </w:pPr>
      <w:r w:rsidRPr="00F96721">
        <w:rPr>
          <w:rFonts w:eastAsia="Times New Roman" w:cstheme="minorHAnsi"/>
          <w:sz w:val="20"/>
          <w:szCs w:val="20"/>
          <w:lang w:eastAsia="pl-PL"/>
        </w:rPr>
        <w:t>Meble laboratoryjne:</w:t>
      </w:r>
    </w:p>
    <w:p w14:paraId="0287A97E" w14:textId="77777777" w:rsidR="00544080" w:rsidRPr="00F96721" w:rsidRDefault="00544080" w:rsidP="004918C3">
      <w:pPr>
        <w:widowControl w:val="0"/>
        <w:numPr>
          <w:ilvl w:val="0"/>
          <w:numId w:val="52"/>
        </w:numPr>
        <w:tabs>
          <w:tab w:val="left" w:pos="567"/>
        </w:tabs>
        <w:suppressAutoHyphens w:val="0"/>
        <w:autoSpaceDE w:val="0"/>
        <w:autoSpaceDN w:val="0"/>
        <w:spacing w:after="120" w:line="276" w:lineRule="auto"/>
        <w:ind w:right="136"/>
        <w:jc w:val="both"/>
        <w:rPr>
          <w:rFonts w:eastAsia="Times New Roman" w:cstheme="minorHAnsi"/>
          <w:sz w:val="20"/>
          <w:szCs w:val="20"/>
          <w:lang w:eastAsia="pl-PL"/>
        </w:rPr>
      </w:pPr>
      <w:r w:rsidRPr="00F96721">
        <w:rPr>
          <w:rFonts w:eastAsia="Times New Roman" w:cstheme="minorHAnsi"/>
          <w:sz w:val="20"/>
          <w:szCs w:val="20"/>
          <w:lang w:eastAsia="pl-PL"/>
        </w:rPr>
        <w:t xml:space="preserve">wykonanie projektu wraz z uzyskaniem jego akceptacji w terminie 30 dni od dnia przekazania zlecenia, </w:t>
      </w:r>
    </w:p>
    <w:p w14:paraId="12AAB5FF" w14:textId="2B575A0E" w:rsidR="00544080" w:rsidRPr="00F96721" w:rsidRDefault="00544080" w:rsidP="004918C3">
      <w:pPr>
        <w:widowControl w:val="0"/>
        <w:numPr>
          <w:ilvl w:val="0"/>
          <w:numId w:val="52"/>
        </w:numPr>
        <w:tabs>
          <w:tab w:val="left" w:pos="567"/>
        </w:tabs>
        <w:suppressAutoHyphens w:val="0"/>
        <w:autoSpaceDE w:val="0"/>
        <w:autoSpaceDN w:val="0"/>
        <w:spacing w:after="120" w:line="276" w:lineRule="auto"/>
        <w:ind w:right="136"/>
        <w:jc w:val="both"/>
        <w:rPr>
          <w:rFonts w:eastAsia="Times New Roman" w:cstheme="minorHAnsi"/>
          <w:sz w:val="20"/>
          <w:szCs w:val="20"/>
          <w:lang w:eastAsia="pl-PL"/>
        </w:rPr>
      </w:pPr>
      <w:r w:rsidRPr="00F96721">
        <w:rPr>
          <w:rFonts w:eastAsia="Times New Roman" w:cstheme="minorHAnsi"/>
          <w:sz w:val="20"/>
          <w:szCs w:val="20"/>
          <w:lang w:eastAsia="pl-PL"/>
        </w:rPr>
        <w:t xml:space="preserve">dostawa oraz montaż mebli w terminie 70 dni od dnia akceptacji przez Zamawiającego projektu oraz szczegółowej wyceny kosztorysowej mebli wraz ze szczegółowym rozbiciem poszczególnych pozycji wyposażenia meblowego na warunkach i po cenach jednostkowych podanych w ofercie Wykonawcy. W przypadku realizacji, o której mowa w </w:t>
      </w:r>
      <w:r w:rsidRPr="00F96721">
        <w:rPr>
          <w:rFonts w:eastAsia="Times New Roman" w:cstheme="minorHAnsi"/>
          <w:bCs/>
          <w:color w:val="000000"/>
          <w:sz w:val="20"/>
          <w:szCs w:val="20"/>
          <w:lang w:eastAsia="pl-PL"/>
        </w:rPr>
        <w:sym w:font="Times New Roman" w:char="00A7"/>
      </w:r>
      <w:r w:rsidRPr="00F96721">
        <w:rPr>
          <w:rFonts w:eastAsia="Times New Roman" w:cstheme="minorHAnsi"/>
          <w:bCs/>
          <w:color w:val="000000"/>
          <w:sz w:val="20"/>
          <w:szCs w:val="20"/>
          <w:lang w:eastAsia="pl-PL"/>
        </w:rPr>
        <w:t xml:space="preserve">3 ust. 5 </w:t>
      </w:r>
      <w:r w:rsidR="00F96721">
        <w:rPr>
          <w:rFonts w:eastAsia="Times New Roman" w:cstheme="minorHAnsi"/>
          <w:bCs/>
          <w:color w:val="000000"/>
          <w:sz w:val="20"/>
          <w:szCs w:val="20"/>
          <w:lang w:eastAsia="pl-PL"/>
        </w:rPr>
        <w:t xml:space="preserve">projektu umowy, </w:t>
      </w:r>
      <w:r w:rsidRPr="00F96721">
        <w:rPr>
          <w:rFonts w:eastAsia="Times New Roman" w:cstheme="minorHAnsi"/>
          <w:bCs/>
          <w:color w:val="000000"/>
          <w:sz w:val="20"/>
          <w:szCs w:val="20"/>
          <w:lang w:eastAsia="pl-PL"/>
        </w:rPr>
        <w:t xml:space="preserve">termin </w:t>
      </w:r>
      <w:r w:rsidRPr="00F96721">
        <w:rPr>
          <w:rFonts w:eastAsia="Times New Roman" w:cstheme="minorHAnsi"/>
          <w:sz w:val="20"/>
          <w:szCs w:val="20"/>
          <w:lang w:eastAsia="pl-PL"/>
        </w:rPr>
        <w:t>wykonania, dostawy oraz montażu mebli wynosi 70 dni od dnia przekazania zlecenia przez upoważnionego przedstawiciela Zamawiającego.</w:t>
      </w:r>
    </w:p>
    <w:p w14:paraId="73DBB807" w14:textId="5A5F3CC2" w:rsidR="00FE2898" w:rsidRPr="00F96721" w:rsidRDefault="00F83A8F" w:rsidP="004918C3">
      <w:pPr>
        <w:keepLines/>
        <w:numPr>
          <w:ilvl w:val="0"/>
          <w:numId w:val="37"/>
        </w:numPr>
        <w:suppressAutoHyphens w:val="0"/>
        <w:spacing w:before="120" w:after="120" w:line="264" w:lineRule="auto"/>
        <w:ind w:left="403" w:right="-1" w:hanging="284"/>
        <w:jc w:val="both"/>
        <w:rPr>
          <w:rFonts w:cstheme="minorHAnsi"/>
          <w:sz w:val="20"/>
          <w:szCs w:val="20"/>
        </w:rPr>
      </w:pPr>
      <w:r w:rsidRPr="00F96721">
        <w:rPr>
          <w:rFonts w:cstheme="minorHAnsi"/>
          <w:sz w:val="20"/>
          <w:szCs w:val="20"/>
        </w:rPr>
        <w:t xml:space="preserve">Miejsce realizacji zamówienia: </w:t>
      </w:r>
    </w:p>
    <w:p w14:paraId="06EC9A06" w14:textId="1ED8D222" w:rsidR="00FE2898" w:rsidRPr="00AD3647" w:rsidRDefault="00954B77" w:rsidP="00AD3647">
      <w:pPr>
        <w:keepLines/>
        <w:suppressAutoHyphens w:val="0"/>
        <w:spacing w:after="0" w:line="264" w:lineRule="auto"/>
        <w:ind w:left="403"/>
        <w:jc w:val="both"/>
        <w:rPr>
          <w:rFonts w:cstheme="minorHAnsi"/>
          <w:b/>
          <w:bCs/>
          <w:sz w:val="20"/>
          <w:szCs w:val="20"/>
        </w:rPr>
      </w:pPr>
      <w:r>
        <w:rPr>
          <w:rFonts w:cstheme="minorHAnsi"/>
          <w:b/>
          <w:bCs/>
          <w:sz w:val="20"/>
          <w:szCs w:val="20"/>
        </w:rPr>
        <w:t>Zadanie</w:t>
      </w:r>
      <w:r w:rsidR="004521BC" w:rsidRPr="00AD3647">
        <w:rPr>
          <w:rFonts w:cstheme="minorHAnsi"/>
          <w:b/>
          <w:bCs/>
          <w:sz w:val="20"/>
          <w:szCs w:val="20"/>
        </w:rPr>
        <w:t xml:space="preserve"> A</w:t>
      </w:r>
      <w:r w:rsidR="009B5F93" w:rsidRPr="00AD3647">
        <w:rPr>
          <w:rFonts w:cstheme="minorHAnsi"/>
          <w:b/>
          <w:bCs/>
          <w:sz w:val="20"/>
          <w:szCs w:val="20"/>
        </w:rPr>
        <w:t>:</w:t>
      </w:r>
    </w:p>
    <w:p w14:paraId="63B6EBA6" w14:textId="6A9F2B9A" w:rsidR="00AD3647" w:rsidRDefault="00CB6905" w:rsidP="00AD3647">
      <w:pPr>
        <w:keepLines/>
        <w:suppressAutoHyphens w:val="0"/>
        <w:spacing w:after="0" w:line="264" w:lineRule="auto"/>
        <w:ind w:left="403"/>
        <w:jc w:val="both"/>
        <w:rPr>
          <w:rFonts w:cstheme="minorHAnsi"/>
          <w:sz w:val="20"/>
          <w:szCs w:val="20"/>
        </w:rPr>
      </w:pPr>
      <w:r w:rsidRPr="009B5F93">
        <w:rPr>
          <w:rFonts w:cstheme="minorHAnsi"/>
          <w:sz w:val="20"/>
          <w:szCs w:val="20"/>
        </w:rPr>
        <w:t xml:space="preserve">Rektorat ul. </w:t>
      </w:r>
      <w:proofErr w:type="spellStart"/>
      <w:r w:rsidRPr="009B5F93">
        <w:rPr>
          <w:rFonts w:cstheme="minorHAnsi"/>
          <w:sz w:val="20"/>
          <w:szCs w:val="20"/>
        </w:rPr>
        <w:t>M.Skłodowskiej-Curie</w:t>
      </w:r>
      <w:proofErr w:type="spellEnd"/>
      <w:r w:rsidRPr="009B5F93">
        <w:rPr>
          <w:rFonts w:cstheme="minorHAnsi"/>
          <w:sz w:val="20"/>
          <w:szCs w:val="20"/>
        </w:rPr>
        <w:t xml:space="preserve"> 3a, Gdańsk</w:t>
      </w:r>
      <w:r w:rsidR="00AD3647">
        <w:rPr>
          <w:rFonts w:cstheme="minorHAnsi"/>
          <w:sz w:val="20"/>
          <w:szCs w:val="20"/>
        </w:rPr>
        <w:t>,</w:t>
      </w:r>
    </w:p>
    <w:p w14:paraId="791569ED" w14:textId="775894CC" w:rsidR="00AD3647" w:rsidRDefault="00CB6905" w:rsidP="00AD3647">
      <w:pPr>
        <w:keepLines/>
        <w:suppressAutoHyphens w:val="0"/>
        <w:spacing w:after="0" w:line="264" w:lineRule="auto"/>
        <w:ind w:left="403"/>
        <w:jc w:val="both"/>
        <w:rPr>
          <w:rFonts w:cstheme="minorHAnsi"/>
          <w:sz w:val="20"/>
          <w:szCs w:val="20"/>
        </w:rPr>
      </w:pPr>
      <w:r w:rsidRPr="009B5F93">
        <w:rPr>
          <w:rFonts w:cstheme="minorHAnsi"/>
          <w:sz w:val="20"/>
          <w:szCs w:val="20"/>
        </w:rPr>
        <w:lastRenderedPageBreak/>
        <w:t>CBM</w:t>
      </w:r>
      <w:r w:rsidR="003072A7" w:rsidRPr="009B5F93">
        <w:rPr>
          <w:rFonts w:cstheme="minorHAnsi"/>
          <w:sz w:val="20"/>
          <w:szCs w:val="20"/>
        </w:rPr>
        <w:t xml:space="preserve"> </w:t>
      </w:r>
      <w:r w:rsidRPr="009B5F93">
        <w:rPr>
          <w:rFonts w:cstheme="minorHAnsi"/>
          <w:sz w:val="20"/>
          <w:szCs w:val="20"/>
        </w:rPr>
        <w:t>-</w:t>
      </w:r>
      <w:r w:rsidR="003072A7" w:rsidRPr="009B5F93">
        <w:rPr>
          <w:rFonts w:cstheme="minorHAnsi"/>
          <w:sz w:val="20"/>
          <w:szCs w:val="20"/>
        </w:rPr>
        <w:t xml:space="preserve"> </w:t>
      </w:r>
      <w:r w:rsidRPr="009B5F93">
        <w:rPr>
          <w:rFonts w:cstheme="minorHAnsi"/>
          <w:sz w:val="20"/>
          <w:szCs w:val="20"/>
        </w:rPr>
        <w:t>Zakład Embri</w:t>
      </w:r>
      <w:r w:rsidR="00AB47A9">
        <w:rPr>
          <w:rFonts w:cstheme="minorHAnsi"/>
          <w:sz w:val="20"/>
          <w:szCs w:val="20"/>
        </w:rPr>
        <w:t>o</w:t>
      </w:r>
      <w:r w:rsidRPr="009B5F93">
        <w:rPr>
          <w:rFonts w:cstheme="minorHAnsi"/>
          <w:sz w:val="20"/>
          <w:szCs w:val="20"/>
        </w:rPr>
        <w:t>logii, laboratorium pok. 103, 166</w:t>
      </w:r>
      <w:r w:rsidR="003072A7" w:rsidRPr="009B5F93">
        <w:rPr>
          <w:rFonts w:cstheme="minorHAnsi"/>
          <w:sz w:val="20"/>
          <w:szCs w:val="20"/>
        </w:rPr>
        <w:t xml:space="preserve">, </w:t>
      </w:r>
      <w:r w:rsidRPr="009B5F93">
        <w:rPr>
          <w:rFonts w:cstheme="minorHAnsi"/>
          <w:sz w:val="20"/>
          <w:szCs w:val="20"/>
        </w:rPr>
        <w:t>ul.</w:t>
      </w:r>
      <w:r w:rsidR="003072A7" w:rsidRPr="009B5F93">
        <w:rPr>
          <w:rFonts w:cstheme="minorHAnsi"/>
          <w:sz w:val="20"/>
          <w:szCs w:val="20"/>
        </w:rPr>
        <w:t xml:space="preserve"> </w:t>
      </w:r>
      <w:r w:rsidRPr="009B5F93">
        <w:rPr>
          <w:rFonts w:cstheme="minorHAnsi"/>
          <w:sz w:val="20"/>
          <w:szCs w:val="20"/>
        </w:rPr>
        <w:t xml:space="preserve">Dębinki 1 Gdańsk, </w:t>
      </w:r>
    </w:p>
    <w:p w14:paraId="30B64B79" w14:textId="57AB697E" w:rsidR="004521BC" w:rsidRPr="009B5F93" w:rsidRDefault="00AB47A9" w:rsidP="00AD3647">
      <w:pPr>
        <w:keepLines/>
        <w:suppressAutoHyphens w:val="0"/>
        <w:spacing w:after="0" w:line="264" w:lineRule="auto"/>
        <w:ind w:left="403"/>
        <w:jc w:val="both"/>
        <w:rPr>
          <w:rFonts w:cstheme="minorHAnsi"/>
          <w:b/>
          <w:sz w:val="20"/>
          <w:szCs w:val="20"/>
        </w:rPr>
      </w:pPr>
      <w:r>
        <w:rPr>
          <w:rFonts w:cstheme="minorHAnsi"/>
          <w:sz w:val="20"/>
          <w:szCs w:val="20"/>
        </w:rPr>
        <w:t>Wydział Farmaceutyczny</w:t>
      </w:r>
      <w:r w:rsidR="00CB6905" w:rsidRPr="00AB47A9">
        <w:rPr>
          <w:rFonts w:cstheme="minorHAnsi"/>
          <w:sz w:val="20"/>
          <w:szCs w:val="20"/>
        </w:rPr>
        <w:t xml:space="preserve"> – Audytorium, ul. Hallera 107, Gdańsk</w:t>
      </w:r>
    </w:p>
    <w:p w14:paraId="6A2E71AD" w14:textId="1CCAE30E" w:rsidR="009B5F93" w:rsidRPr="009B5F93" w:rsidRDefault="00954B77" w:rsidP="00AD3647">
      <w:pPr>
        <w:pStyle w:val="Nagwek4"/>
        <w:keepLines/>
        <w:widowControl/>
        <w:spacing w:before="120" w:after="0" w:line="264" w:lineRule="auto"/>
        <w:ind w:left="403"/>
        <w:contextualSpacing/>
        <w:jc w:val="both"/>
        <w:rPr>
          <w:rFonts w:asciiTheme="minorHAnsi" w:hAnsiTheme="minorHAnsi" w:cstheme="minorHAnsi"/>
          <w:sz w:val="20"/>
          <w:szCs w:val="20"/>
        </w:rPr>
      </w:pPr>
      <w:r>
        <w:rPr>
          <w:rFonts w:asciiTheme="minorHAnsi" w:hAnsiTheme="minorHAnsi" w:cstheme="minorHAnsi"/>
          <w:sz w:val="20"/>
          <w:szCs w:val="20"/>
        </w:rPr>
        <w:t>Zadanie</w:t>
      </w:r>
      <w:r w:rsidR="004521BC" w:rsidRPr="009B5F93">
        <w:rPr>
          <w:rFonts w:asciiTheme="minorHAnsi" w:hAnsiTheme="minorHAnsi" w:cstheme="minorHAnsi"/>
          <w:sz w:val="20"/>
          <w:szCs w:val="20"/>
        </w:rPr>
        <w:t xml:space="preserve"> B</w:t>
      </w:r>
      <w:r w:rsidR="009B5F93" w:rsidRPr="009B5F93">
        <w:rPr>
          <w:rFonts w:asciiTheme="minorHAnsi" w:hAnsiTheme="minorHAnsi" w:cstheme="minorHAnsi"/>
          <w:sz w:val="20"/>
          <w:szCs w:val="20"/>
        </w:rPr>
        <w:t>:</w:t>
      </w:r>
    </w:p>
    <w:p w14:paraId="5C7A39AC" w14:textId="12CBF675" w:rsidR="004521BC" w:rsidRPr="009B5F93" w:rsidRDefault="00CB6905" w:rsidP="00AD3647">
      <w:pPr>
        <w:pStyle w:val="Nagwek4"/>
        <w:keepLines/>
        <w:widowControl/>
        <w:spacing w:before="0" w:after="0" w:line="264" w:lineRule="auto"/>
        <w:ind w:left="403"/>
        <w:contextualSpacing/>
        <w:jc w:val="both"/>
        <w:rPr>
          <w:rFonts w:asciiTheme="minorHAnsi" w:hAnsiTheme="minorHAnsi" w:cstheme="minorHAnsi"/>
          <w:b w:val="0"/>
          <w:sz w:val="20"/>
          <w:szCs w:val="20"/>
        </w:rPr>
      </w:pPr>
      <w:r w:rsidRPr="009B5F93">
        <w:rPr>
          <w:rFonts w:asciiTheme="minorHAnsi" w:hAnsiTheme="minorHAnsi" w:cstheme="minorHAnsi"/>
          <w:b w:val="0"/>
          <w:sz w:val="20"/>
          <w:szCs w:val="20"/>
        </w:rPr>
        <w:t>Budynek nr 1</w:t>
      </w:r>
      <w:r w:rsidR="003072A7" w:rsidRPr="009B5F93">
        <w:rPr>
          <w:rFonts w:asciiTheme="minorHAnsi" w:hAnsiTheme="minorHAnsi" w:cstheme="minorHAnsi"/>
          <w:b w:val="0"/>
          <w:sz w:val="20"/>
          <w:szCs w:val="20"/>
        </w:rPr>
        <w:t xml:space="preserve">, </w:t>
      </w:r>
      <w:proofErr w:type="spellStart"/>
      <w:r w:rsidR="003072A7" w:rsidRPr="009B5F93">
        <w:rPr>
          <w:rFonts w:asciiTheme="minorHAnsi" w:hAnsiTheme="minorHAnsi" w:cstheme="minorHAnsi"/>
          <w:b w:val="0"/>
          <w:sz w:val="20"/>
          <w:szCs w:val="20"/>
        </w:rPr>
        <w:t>IIp</w:t>
      </w:r>
      <w:proofErr w:type="spellEnd"/>
      <w:r w:rsidR="003072A7" w:rsidRPr="009B5F93">
        <w:rPr>
          <w:rFonts w:asciiTheme="minorHAnsi" w:hAnsiTheme="minorHAnsi" w:cstheme="minorHAnsi"/>
          <w:b w:val="0"/>
          <w:sz w:val="20"/>
          <w:szCs w:val="20"/>
        </w:rPr>
        <w:t>., pok. 2.03, 2.04, ul. Dębinki 7, Gdańsk</w:t>
      </w:r>
    </w:p>
    <w:p w14:paraId="0D242842" w14:textId="07FA3071" w:rsidR="003072A7" w:rsidRPr="009B5F93" w:rsidRDefault="003072A7" w:rsidP="00AD3647">
      <w:pPr>
        <w:pStyle w:val="Nagwek4"/>
        <w:keepLines/>
        <w:widowControl/>
        <w:spacing w:before="0" w:after="120" w:line="264" w:lineRule="auto"/>
        <w:ind w:left="403" w:right="-1"/>
        <w:jc w:val="both"/>
        <w:rPr>
          <w:rFonts w:asciiTheme="minorHAnsi" w:hAnsiTheme="minorHAnsi" w:cstheme="minorHAnsi"/>
          <w:b w:val="0"/>
          <w:sz w:val="20"/>
          <w:szCs w:val="20"/>
        </w:rPr>
      </w:pPr>
      <w:r w:rsidRPr="009B5F93">
        <w:rPr>
          <w:rFonts w:asciiTheme="minorHAnsi" w:hAnsiTheme="minorHAnsi" w:cstheme="minorHAnsi"/>
          <w:b w:val="0"/>
          <w:sz w:val="20"/>
          <w:szCs w:val="20"/>
        </w:rPr>
        <w:t xml:space="preserve">CBM – Chemia Medyczna, laboratorium pok. 232, ul. Dębinki 1 Gdańsk, </w:t>
      </w:r>
    </w:p>
    <w:p w14:paraId="6DC5FC19" w14:textId="2B81B475" w:rsidR="009B5F93" w:rsidRPr="009B5F93" w:rsidRDefault="00954B77" w:rsidP="00AD3647">
      <w:pPr>
        <w:suppressAutoHyphens w:val="0"/>
        <w:spacing w:after="0" w:line="264" w:lineRule="auto"/>
        <w:ind w:left="425"/>
        <w:rPr>
          <w:rFonts w:cstheme="minorHAnsi"/>
          <w:b/>
          <w:sz w:val="20"/>
          <w:szCs w:val="20"/>
        </w:rPr>
      </w:pPr>
      <w:r>
        <w:rPr>
          <w:rFonts w:cstheme="minorHAnsi"/>
          <w:b/>
          <w:sz w:val="20"/>
          <w:szCs w:val="20"/>
        </w:rPr>
        <w:t>Zadanie</w:t>
      </w:r>
      <w:r w:rsidR="004521BC" w:rsidRPr="009B5F93">
        <w:rPr>
          <w:rFonts w:cstheme="minorHAnsi"/>
          <w:b/>
          <w:sz w:val="20"/>
          <w:szCs w:val="20"/>
        </w:rPr>
        <w:t xml:space="preserve"> C</w:t>
      </w:r>
      <w:r w:rsidR="009B5F93" w:rsidRPr="009B5F93">
        <w:rPr>
          <w:rFonts w:cstheme="minorHAnsi"/>
          <w:b/>
          <w:sz w:val="20"/>
          <w:szCs w:val="20"/>
        </w:rPr>
        <w:t>:</w:t>
      </w:r>
    </w:p>
    <w:p w14:paraId="625E393D" w14:textId="77777777" w:rsidR="00375D66" w:rsidRDefault="00F83A8F" w:rsidP="00AD3647">
      <w:pPr>
        <w:suppressAutoHyphens w:val="0"/>
        <w:spacing w:after="0" w:line="264" w:lineRule="auto"/>
        <w:ind w:left="425"/>
        <w:rPr>
          <w:rFonts w:cstheme="minorHAnsi"/>
          <w:sz w:val="20"/>
          <w:szCs w:val="20"/>
        </w:rPr>
      </w:pPr>
      <w:r w:rsidRPr="009B5F93">
        <w:rPr>
          <w:rFonts w:cstheme="minorHAnsi"/>
          <w:sz w:val="20"/>
          <w:szCs w:val="20"/>
        </w:rPr>
        <w:t xml:space="preserve">Dostawa do bezpośrednich odbiorców (jednostki GUMed) rozmieszczonych na terenie Trójmiasta. </w:t>
      </w:r>
      <w:r w:rsidR="00375D66">
        <w:rPr>
          <w:rFonts w:cstheme="minorHAnsi"/>
          <w:sz w:val="20"/>
          <w:szCs w:val="20"/>
        </w:rPr>
        <w:t>Miejsce dostawy będzie każdorazowo wskazane w zamówieniu wysłanym do Wykonawcy e-mailem.</w:t>
      </w:r>
    </w:p>
    <w:p w14:paraId="6C00032E" w14:textId="53C6B88B" w:rsidR="00F83A8F" w:rsidRPr="009B5F93" w:rsidRDefault="00F83A8F" w:rsidP="00AD3647">
      <w:pPr>
        <w:suppressAutoHyphens w:val="0"/>
        <w:spacing w:after="0" w:line="264" w:lineRule="auto"/>
        <w:ind w:left="425"/>
        <w:rPr>
          <w:rFonts w:cstheme="minorHAnsi"/>
          <w:b/>
          <w:sz w:val="20"/>
          <w:szCs w:val="20"/>
        </w:rPr>
      </w:pPr>
    </w:p>
    <w:p w14:paraId="3ECF1B09" w14:textId="77777777" w:rsidR="00C90982" w:rsidRDefault="00705511">
      <w:pPr>
        <w:pStyle w:val="Nagwek2"/>
        <w:shd w:val="clear" w:color="auto" w:fill="F2F2F2" w:themeFill="background1" w:themeFillShade="F2"/>
        <w:rPr>
          <w:rFonts w:asciiTheme="minorHAnsi" w:hAnsiTheme="minorHAnsi" w:cstheme="minorHAnsi"/>
          <w:b/>
          <w:sz w:val="24"/>
        </w:rPr>
      </w:pPr>
      <w:bookmarkStart w:id="13" w:name="_Toc97877888"/>
      <w:r>
        <w:rPr>
          <w:rFonts w:asciiTheme="minorHAnsi" w:hAnsiTheme="minorHAnsi" w:cstheme="minorHAnsi"/>
          <w:b/>
          <w:sz w:val="24"/>
        </w:rPr>
        <w:t>ROZDZIAŁ V</w:t>
      </w:r>
      <w:bookmarkEnd w:id="13"/>
    </w:p>
    <w:p w14:paraId="2A4D034F" w14:textId="77777777" w:rsidR="00C90982"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14" w:name="_Toc97877889"/>
      <w:r>
        <w:rPr>
          <w:rFonts w:asciiTheme="minorHAnsi" w:hAnsiTheme="minorHAnsi" w:cstheme="minorHAnsi"/>
          <w:b/>
          <w:bCs/>
          <w:color w:val="000000" w:themeColor="text1"/>
          <w:sz w:val="22"/>
        </w:rPr>
        <w:t>PODSTAWY WYKLUCZENIA, O KTÓRYCH MOWA W ART. 108 PZP</w:t>
      </w:r>
      <w:bookmarkEnd w:id="14"/>
    </w:p>
    <w:p w14:paraId="6784BBC6" w14:textId="77777777" w:rsidR="00C90982" w:rsidRDefault="00705511" w:rsidP="004521BC">
      <w:pPr>
        <w:pStyle w:val="Akapitzlist"/>
        <w:numPr>
          <w:ilvl w:val="0"/>
          <w:numId w:val="22"/>
        </w:numPr>
        <w:tabs>
          <w:tab w:val="clear" w:pos="720"/>
        </w:tabs>
        <w:spacing w:before="120" w:after="120"/>
        <w:ind w:left="284" w:hanging="284"/>
        <w:jc w:val="both"/>
        <w:rPr>
          <w:rFonts w:cstheme="minorHAnsi"/>
          <w:sz w:val="20"/>
          <w:szCs w:val="24"/>
        </w:rPr>
      </w:pPr>
      <w:r>
        <w:rPr>
          <w:rFonts w:cstheme="minorHAnsi"/>
          <w:sz w:val="20"/>
          <w:szCs w:val="24"/>
        </w:rPr>
        <w:t xml:space="preserve">Z postępowania o udzielenie zamówienia wyklucza się z zastrzeżeniem art. 110 ust. 2 </w:t>
      </w:r>
      <w:proofErr w:type="spellStart"/>
      <w:r>
        <w:rPr>
          <w:rFonts w:cstheme="minorHAnsi"/>
          <w:sz w:val="20"/>
          <w:szCs w:val="24"/>
        </w:rPr>
        <w:t>pzp</w:t>
      </w:r>
      <w:proofErr w:type="spellEnd"/>
      <w:r>
        <w:rPr>
          <w:rFonts w:cstheme="minorHAnsi"/>
          <w:sz w:val="20"/>
          <w:szCs w:val="24"/>
        </w:rPr>
        <w:t xml:space="preserve">, Wykonawcę̨: </w:t>
      </w:r>
    </w:p>
    <w:p w14:paraId="6A247F1B" w14:textId="77777777" w:rsidR="00C90982" w:rsidRPr="00F96721" w:rsidRDefault="00705511">
      <w:pPr>
        <w:widowControl w:val="0"/>
        <w:numPr>
          <w:ilvl w:val="0"/>
          <w:numId w:val="2"/>
        </w:numPr>
        <w:spacing w:before="120" w:after="120" w:line="240" w:lineRule="auto"/>
        <w:ind w:left="567" w:hanging="283"/>
        <w:jc w:val="both"/>
        <w:rPr>
          <w:rFonts w:cstheme="minorHAnsi"/>
          <w:sz w:val="20"/>
          <w:szCs w:val="24"/>
        </w:rPr>
      </w:pPr>
      <w:r w:rsidRPr="00F96721">
        <w:rPr>
          <w:rFonts w:cstheme="minorHAnsi"/>
          <w:sz w:val="20"/>
          <w:szCs w:val="24"/>
        </w:rPr>
        <w:t xml:space="preserve">będącego osobą fizyczną, którego prawomocnie skazano za przestępstwo: </w:t>
      </w:r>
    </w:p>
    <w:p w14:paraId="152D2965" w14:textId="77777777" w:rsidR="00C90982" w:rsidRPr="00F96721" w:rsidRDefault="00705511">
      <w:pPr>
        <w:widowControl w:val="0"/>
        <w:numPr>
          <w:ilvl w:val="1"/>
          <w:numId w:val="3"/>
        </w:numPr>
        <w:tabs>
          <w:tab w:val="left" w:pos="1134"/>
        </w:tabs>
        <w:spacing w:before="120" w:after="120" w:line="240" w:lineRule="auto"/>
        <w:ind w:left="851" w:hanging="284"/>
        <w:jc w:val="both"/>
        <w:rPr>
          <w:rFonts w:cstheme="minorHAnsi"/>
          <w:sz w:val="20"/>
          <w:szCs w:val="24"/>
        </w:rPr>
      </w:pPr>
      <w:r w:rsidRPr="00F96721">
        <w:rPr>
          <w:rFonts w:cstheme="minorHAnsi"/>
          <w:sz w:val="20"/>
          <w:szCs w:val="24"/>
        </w:rPr>
        <w:t xml:space="preserve">udziału w zorganizowanej grupie przestępczej albo związku mającym na celu popełnienie przestępstwa lub przestępstwa skarbowego, o którym mowa w art. 258 Kodeksu karnego, </w:t>
      </w:r>
    </w:p>
    <w:p w14:paraId="0099C177" w14:textId="77777777" w:rsidR="00C90982" w:rsidRPr="00F96721" w:rsidRDefault="00705511">
      <w:pPr>
        <w:widowControl w:val="0"/>
        <w:numPr>
          <w:ilvl w:val="1"/>
          <w:numId w:val="3"/>
        </w:numPr>
        <w:tabs>
          <w:tab w:val="left" w:pos="1134"/>
        </w:tabs>
        <w:spacing w:before="120" w:after="120" w:line="240" w:lineRule="auto"/>
        <w:ind w:left="851" w:hanging="284"/>
        <w:jc w:val="both"/>
        <w:rPr>
          <w:rFonts w:cstheme="minorHAnsi"/>
          <w:sz w:val="20"/>
          <w:szCs w:val="24"/>
        </w:rPr>
      </w:pPr>
      <w:r w:rsidRPr="00F96721">
        <w:rPr>
          <w:rFonts w:cstheme="minorHAnsi"/>
          <w:sz w:val="20"/>
          <w:szCs w:val="24"/>
        </w:rPr>
        <w:t xml:space="preserve">handlu ludźmi, o którym mowa w art. 189a Kodeksu karnego, </w:t>
      </w:r>
    </w:p>
    <w:p w14:paraId="09093DD1" w14:textId="74A8FF8E" w:rsidR="00CF4F7A" w:rsidRPr="00F96721" w:rsidRDefault="00CF4F7A" w:rsidP="00F96721">
      <w:pPr>
        <w:widowControl w:val="0"/>
        <w:numPr>
          <w:ilvl w:val="1"/>
          <w:numId w:val="3"/>
        </w:numPr>
        <w:spacing w:before="120" w:after="120" w:line="240" w:lineRule="auto"/>
        <w:ind w:left="851" w:hanging="284"/>
        <w:jc w:val="both"/>
        <w:rPr>
          <w:rFonts w:cstheme="minorHAnsi"/>
          <w:sz w:val="20"/>
          <w:szCs w:val="24"/>
        </w:rPr>
      </w:pPr>
      <w:r w:rsidRPr="00F96721">
        <w:rPr>
          <w:rFonts w:cstheme="minorHAnsi"/>
          <w:sz w:val="20"/>
          <w:szCs w:val="20"/>
        </w:rPr>
        <w:t>o którym mowa w art. 228–230a, art. 250a Kodeksu karnego lub w art. 46 lub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8E6FF73" w14:textId="77777777" w:rsidR="00C90982" w:rsidRPr="00F96721" w:rsidRDefault="00705511">
      <w:pPr>
        <w:widowControl w:val="0"/>
        <w:numPr>
          <w:ilvl w:val="1"/>
          <w:numId w:val="3"/>
        </w:numPr>
        <w:spacing w:before="120" w:after="120" w:line="240" w:lineRule="auto"/>
        <w:ind w:left="851" w:hanging="284"/>
        <w:jc w:val="both"/>
        <w:rPr>
          <w:rFonts w:cstheme="minorHAnsi"/>
          <w:sz w:val="20"/>
          <w:szCs w:val="24"/>
        </w:rPr>
      </w:pPr>
      <w:r w:rsidRPr="00F96721">
        <w:rPr>
          <w:rFonts w:cstheme="minorHAnsi"/>
          <w:sz w:val="20"/>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0E2D7F9" w14:textId="77777777" w:rsidR="00C90982" w:rsidRPr="00F96721" w:rsidRDefault="00705511">
      <w:pPr>
        <w:widowControl w:val="0"/>
        <w:numPr>
          <w:ilvl w:val="1"/>
          <w:numId w:val="3"/>
        </w:numPr>
        <w:spacing w:before="120" w:after="120" w:line="240" w:lineRule="auto"/>
        <w:ind w:left="851" w:hanging="284"/>
        <w:jc w:val="both"/>
        <w:rPr>
          <w:rFonts w:cstheme="minorHAnsi"/>
          <w:sz w:val="20"/>
          <w:szCs w:val="24"/>
        </w:rPr>
      </w:pPr>
      <w:r w:rsidRPr="00F96721">
        <w:rPr>
          <w:rFonts w:cstheme="minorHAnsi"/>
          <w:sz w:val="20"/>
          <w:szCs w:val="24"/>
        </w:rPr>
        <w:t xml:space="preserve">o charakterze terrorystycznym, o którym mowa w art. 115 § 20 Kodeksu karnego, lub mające na celu popełnienie tego przestępstwa, </w:t>
      </w:r>
    </w:p>
    <w:p w14:paraId="298450FD" w14:textId="77777777" w:rsidR="00C90982" w:rsidRDefault="00705511">
      <w:pPr>
        <w:widowControl w:val="0"/>
        <w:numPr>
          <w:ilvl w:val="1"/>
          <w:numId w:val="3"/>
        </w:numPr>
        <w:spacing w:before="120" w:after="120" w:line="240" w:lineRule="auto"/>
        <w:ind w:left="851" w:hanging="284"/>
        <w:jc w:val="both"/>
        <w:rPr>
          <w:rFonts w:cstheme="minorHAnsi"/>
          <w:sz w:val="20"/>
          <w:szCs w:val="24"/>
        </w:rPr>
      </w:pPr>
      <w:r w:rsidRPr="00F96721">
        <w:rPr>
          <w:rFonts w:cstheme="minorHAnsi"/>
          <w:sz w:val="20"/>
          <w:szCs w:val="24"/>
        </w:rPr>
        <w:t>powierzenia</w:t>
      </w:r>
      <w:r>
        <w:rPr>
          <w:rFonts w:cstheme="minorHAnsi"/>
          <w:sz w:val="20"/>
          <w:szCs w:val="24"/>
        </w:rPr>
        <w:t xml:space="preserve"> wykonywania pracy małoletniemu cudzoziemcowi, o którym mowa w art. 9 ust. 2 ustawy z dnia 15 czerwca 2012 r. o skutkach powierzania wykonywania pracy cudzoziemcom przebywającym wbrew przepisom na terytorium Rzeczypospolitej Polskiej (Dz. U. poz. 769), </w:t>
      </w:r>
    </w:p>
    <w:p w14:paraId="5423B21B" w14:textId="77777777" w:rsidR="00C90982" w:rsidRDefault="00705511">
      <w:pPr>
        <w:widowControl w:val="0"/>
        <w:numPr>
          <w:ilvl w:val="1"/>
          <w:numId w:val="3"/>
        </w:numPr>
        <w:spacing w:before="120" w:after="120" w:line="240" w:lineRule="auto"/>
        <w:ind w:left="851" w:hanging="284"/>
        <w:jc w:val="both"/>
        <w:rPr>
          <w:rFonts w:cstheme="minorHAnsi"/>
          <w:sz w:val="20"/>
          <w:szCs w:val="24"/>
        </w:rPr>
      </w:pPr>
      <w:r>
        <w:rPr>
          <w:rFonts w:cstheme="minorHAnsi"/>
          <w:sz w:val="20"/>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874987C" w14:textId="77777777" w:rsidR="00C90982" w:rsidRDefault="00705511">
      <w:pPr>
        <w:widowControl w:val="0"/>
        <w:numPr>
          <w:ilvl w:val="1"/>
          <w:numId w:val="3"/>
        </w:numPr>
        <w:spacing w:before="120" w:after="120" w:line="240" w:lineRule="auto"/>
        <w:ind w:left="851" w:hanging="284"/>
        <w:jc w:val="both"/>
        <w:rPr>
          <w:rFonts w:cstheme="minorHAnsi"/>
          <w:sz w:val="20"/>
          <w:szCs w:val="24"/>
        </w:rPr>
      </w:pPr>
      <w:r>
        <w:rPr>
          <w:rFonts w:cstheme="minorHAnsi"/>
          <w:sz w:val="20"/>
          <w:szCs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2C0AD5B8" w14:textId="77777777" w:rsidR="00C90982" w:rsidRDefault="00705511">
      <w:pPr>
        <w:widowControl w:val="0"/>
        <w:numPr>
          <w:ilvl w:val="0"/>
          <w:numId w:val="2"/>
        </w:numPr>
        <w:spacing w:before="120" w:after="120" w:line="240" w:lineRule="auto"/>
        <w:ind w:left="567" w:hanging="284"/>
        <w:jc w:val="both"/>
        <w:rPr>
          <w:rFonts w:cstheme="minorHAnsi"/>
          <w:sz w:val="20"/>
          <w:szCs w:val="24"/>
        </w:rPr>
      </w:pPr>
      <w:r>
        <w:rPr>
          <w:rFonts w:cstheme="minorHAnsi"/>
          <w:sz w:val="20"/>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6B5B34F" w14:textId="77777777" w:rsidR="00C90982" w:rsidRDefault="00705511">
      <w:pPr>
        <w:widowControl w:val="0"/>
        <w:numPr>
          <w:ilvl w:val="0"/>
          <w:numId w:val="2"/>
        </w:numPr>
        <w:spacing w:before="120" w:after="120" w:line="240" w:lineRule="auto"/>
        <w:ind w:left="567" w:hanging="284"/>
        <w:jc w:val="both"/>
        <w:rPr>
          <w:rFonts w:cstheme="minorHAnsi"/>
          <w:sz w:val="20"/>
          <w:szCs w:val="24"/>
        </w:rPr>
      </w:pPr>
      <w:r>
        <w:rPr>
          <w:rFonts w:cstheme="minorHAnsi"/>
          <w:sz w:val="20"/>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3ACB1C4" w14:textId="77777777" w:rsidR="00C90982" w:rsidRDefault="00705511">
      <w:pPr>
        <w:widowControl w:val="0"/>
        <w:numPr>
          <w:ilvl w:val="0"/>
          <w:numId w:val="2"/>
        </w:numPr>
        <w:spacing w:before="120" w:after="120" w:line="240" w:lineRule="auto"/>
        <w:ind w:left="567" w:hanging="284"/>
        <w:jc w:val="both"/>
        <w:rPr>
          <w:rFonts w:cstheme="minorHAnsi"/>
          <w:sz w:val="20"/>
          <w:szCs w:val="24"/>
        </w:rPr>
      </w:pPr>
      <w:r>
        <w:rPr>
          <w:rFonts w:cstheme="minorHAnsi"/>
          <w:sz w:val="20"/>
          <w:szCs w:val="24"/>
        </w:rPr>
        <w:t xml:space="preserve">wobec którego prawomocnie orzeczono zakaz ubiegania się o zamówienia publiczne; </w:t>
      </w:r>
    </w:p>
    <w:p w14:paraId="432CA4C3" w14:textId="77777777" w:rsidR="00C90982" w:rsidRDefault="00705511">
      <w:pPr>
        <w:widowControl w:val="0"/>
        <w:numPr>
          <w:ilvl w:val="0"/>
          <w:numId w:val="2"/>
        </w:numPr>
        <w:spacing w:before="120" w:after="120" w:line="240" w:lineRule="auto"/>
        <w:ind w:left="567" w:hanging="284"/>
        <w:jc w:val="both"/>
        <w:rPr>
          <w:rFonts w:cstheme="minorHAnsi"/>
          <w:sz w:val="20"/>
          <w:szCs w:val="24"/>
        </w:rPr>
      </w:pPr>
      <w:r>
        <w:rPr>
          <w:rFonts w:cstheme="minorHAnsi"/>
          <w:sz w:val="20"/>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Pr>
          <w:rFonts w:cstheme="minorHAnsi"/>
          <w:sz w:val="20"/>
          <w:szCs w:val="24"/>
        </w:rPr>
        <w:lastRenderedPageBreak/>
        <w:t xml:space="preserve">postępowaniu, chyba że wykażą, że przygotowali te oferty lub wnioski niezależnie od siebie; </w:t>
      </w:r>
    </w:p>
    <w:p w14:paraId="22B9B0B9" w14:textId="77777777" w:rsidR="00C90982" w:rsidRDefault="00705511">
      <w:pPr>
        <w:widowControl w:val="0"/>
        <w:numPr>
          <w:ilvl w:val="0"/>
          <w:numId w:val="2"/>
        </w:numPr>
        <w:spacing w:before="120" w:after="120" w:line="240" w:lineRule="auto"/>
        <w:ind w:left="567" w:hanging="284"/>
        <w:jc w:val="both"/>
        <w:rPr>
          <w:rFonts w:cstheme="minorHAnsi"/>
          <w:sz w:val="20"/>
          <w:szCs w:val="24"/>
        </w:rPr>
      </w:pPr>
      <w:r>
        <w:rPr>
          <w:rFonts w:cstheme="minorHAnsi"/>
          <w:sz w:val="20"/>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8BD618E" w14:textId="77777777" w:rsidR="00C90982" w:rsidRDefault="00705511">
      <w:pPr>
        <w:numPr>
          <w:ilvl w:val="0"/>
          <w:numId w:val="3"/>
        </w:numPr>
        <w:spacing w:after="120" w:line="240" w:lineRule="auto"/>
        <w:ind w:left="284" w:hanging="284"/>
        <w:jc w:val="both"/>
        <w:rPr>
          <w:rFonts w:cstheme="minorHAnsi"/>
          <w:sz w:val="20"/>
          <w:szCs w:val="24"/>
        </w:rPr>
      </w:pPr>
      <w:r>
        <w:rPr>
          <w:rFonts w:cstheme="minorHAnsi"/>
          <w:sz w:val="20"/>
          <w:szCs w:val="24"/>
        </w:rPr>
        <w:t>Wykonawca może zostać wykluczony przez Zamawiającego na każdym etapie postępowania o udzielenie zamówienia.</w:t>
      </w:r>
    </w:p>
    <w:p w14:paraId="24544ED8" w14:textId="77777777" w:rsidR="00C90982" w:rsidRDefault="00705511">
      <w:pPr>
        <w:numPr>
          <w:ilvl w:val="0"/>
          <w:numId w:val="3"/>
        </w:numPr>
        <w:spacing w:after="120" w:line="240" w:lineRule="auto"/>
        <w:ind w:left="284" w:hanging="284"/>
        <w:jc w:val="both"/>
        <w:rPr>
          <w:rFonts w:cstheme="minorHAnsi"/>
          <w:sz w:val="20"/>
          <w:szCs w:val="24"/>
        </w:rPr>
      </w:pPr>
      <w:r>
        <w:rPr>
          <w:rFonts w:cstheme="minorHAnsi"/>
          <w:sz w:val="20"/>
          <w:szCs w:val="24"/>
        </w:rPr>
        <w:t>Wykonawca nie podlega wykluczeniu, jeżeli Zamawiający, uwzględniając wagę i szczególne okoliczności czynu Wykonawcy, uzna za wystarczające przedstawione dowody (zgodnie z art. 110 ust. 2).</w:t>
      </w:r>
    </w:p>
    <w:p w14:paraId="5161682B" w14:textId="08E4D919" w:rsidR="00C90982" w:rsidRDefault="00705511">
      <w:pPr>
        <w:numPr>
          <w:ilvl w:val="0"/>
          <w:numId w:val="3"/>
        </w:numPr>
        <w:spacing w:after="120" w:line="240" w:lineRule="auto"/>
        <w:ind w:left="284" w:hanging="284"/>
        <w:jc w:val="both"/>
        <w:rPr>
          <w:rFonts w:cstheme="minorHAnsi"/>
          <w:sz w:val="20"/>
          <w:szCs w:val="24"/>
        </w:rPr>
      </w:pPr>
      <w:r>
        <w:rPr>
          <w:rFonts w:cstheme="minorHAnsi"/>
          <w:color w:val="000000"/>
          <w:sz w:val="20"/>
          <w:szCs w:val="24"/>
        </w:rPr>
        <w:t>Dla potwierdzenia niepodlegania wykluczeniu z postępowania, Wykonawca jest zobowiązany złożyć wraz z ofertą aktualne oświadczenie w zakresie wskazanym przez Zamawiającego w Ogłoszeniu o zamówieniu i SWZ w formie Jednolitego Dokumentu</w:t>
      </w:r>
      <w:r w:rsidR="00903F41">
        <w:rPr>
          <w:rFonts w:cstheme="minorHAnsi"/>
          <w:color w:val="000000"/>
          <w:sz w:val="20"/>
          <w:szCs w:val="24"/>
        </w:rPr>
        <w:t xml:space="preserve"> Zamówienia</w:t>
      </w:r>
      <w:r>
        <w:rPr>
          <w:rFonts w:cstheme="minorHAnsi"/>
          <w:color w:val="000000"/>
          <w:sz w:val="20"/>
          <w:szCs w:val="24"/>
        </w:rPr>
        <w:t xml:space="preserve">. </w:t>
      </w:r>
    </w:p>
    <w:p w14:paraId="20E62033" w14:textId="77777777" w:rsidR="00C90982" w:rsidRDefault="00C90982">
      <w:pPr>
        <w:spacing w:after="0" w:line="240" w:lineRule="auto"/>
        <w:rPr>
          <w:rFonts w:cstheme="minorHAnsi"/>
          <w:b/>
          <w:sz w:val="6"/>
          <w:szCs w:val="24"/>
        </w:rPr>
      </w:pPr>
    </w:p>
    <w:p w14:paraId="376E118E" w14:textId="77777777" w:rsidR="00C90982" w:rsidRDefault="00705511">
      <w:pPr>
        <w:pStyle w:val="Nagwek2"/>
        <w:shd w:val="clear" w:color="auto" w:fill="F2F2F2" w:themeFill="background1" w:themeFillShade="F2"/>
        <w:rPr>
          <w:rFonts w:asciiTheme="minorHAnsi" w:hAnsiTheme="minorHAnsi" w:cstheme="minorHAnsi"/>
          <w:b/>
          <w:sz w:val="24"/>
        </w:rPr>
      </w:pPr>
      <w:bookmarkStart w:id="15" w:name="_Toc97877890"/>
      <w:r>
        <w:rPr>
          <w:rFonts w:asciiTheme="minorHAnsi" w:hAnsiTheme="minorHAnsi" w:cstheme="minorHAnsi"/>
          <w:b/>
          <w:sz w:val="24"/>
        </w:rPr>
        <w:t>ROZDZIAŁ VI</w:t>
      </w:r>
      <w:bookmarkEnd w:id="15"/>
    </w:p>
    <w:p w14:paraId="14A443F0" w14:textId="77777777" w:rsidR="00C90982"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16" w:name="_Toc97877891"/>
      <w:r>
        <w:rPr>
          <w:rFonts w:asciiTheme="minorHAnsi" w:hAnsiTheme="minorHAnsi" w:cstheme="minorHAnsi"/>
          <w:b/>
          <w:bCs/>
          <w:color w:val="000000" w:themeColor="text1"/>
          <w:sz w:val="22"/>
        </w:rPr>
        <w:t>PODSTAWY WYKLUCZENIA, O KTÓRYCH MOWA W ART.109 UST.1  PZP</w:t>
      </w:r>
      <w:bookmarkEnd w:id="16"/>
    </w:p>
    <w:p w14:paraId="7CCF0F5F" w14:textId="77777777" w:rsidR="00C90982" w:rsidRDefault="00C90982">
      <w:pPr>
        <w:spacing w:after="0"/>
        <w:jc w:val="both"/>
        <w:rPr>
          <w:rFonts w:cstheme="minorHAnsi"/>
          <w:sz w:val="6"/>
          <w:szCs w:val="24"/>
        </w:rPr>
      </w:pPr>
    </w:p>
    <w:p w14:paraId="2E8DB0C4" w14:textId="77777777" w:rsidR="00C90982" w:rsidRDefault="00705511">
      <w:pPr>
        <w:spacing w:after="0"/>
        <w:jc w:val="both"/>
        <w:rPr>
          <w:rFonts w:cstheme="minorHAnsi"/>
          <w:sz w:val="20"/>
          <w:szCs w:val="24"/>
        </w:rPr>
      </w:pPr>
      <w:r>
        <w:rPr>
          <w:rFonts w:cstheme="minorHAnsi"/>
          <w:sz w:val="20"/>
          <w:szCs w:val="24"/>
        </w:rPr>
        <w:t>Zamawiający wykluczy z postępowania o udzielenie zamówienia publicznego na podstawie art. 109 ust. 1 pkt. 4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C30F6C" w14:textId="77777777" w:rsidR="00C90982" w:rsidRDefault="00C90982">
      <w:pPr>
        <w:spacing w:after="120"/>
        <w:jc w:val="both"/>
        <w:rPr>
          <w:rFonts w:cstheme="minorHAnsi"/>
          <w:b/>
          <w:sz w:val="8"/>
          <w:szCs w:val="24"/>
        </w:rPr>
      </w:pPr>
    </w:p>
    <w:p w14:paraId="323348E6" w14:textId="77777777" w:rsidR="00C90982" w:rsidRDefault="00705511">
      <w:pPr>
        <w:pStyle w:val="Nagwek2"/>
        <w:shd w:val="clear" w:color="auto" w:fill="F2F2F2" w:themeFill="background1" w:themeFillShade="F2"/>
        <w:rPr>
          <w:rFonts w:asciiTheme="minorHAnsi" w:hAnsiTheme="minorHAnsi" w:cstheme="minorHAnsi"/>
          <w:b/>
          <w:sz w:val="24"/>
        </w:rPr>
      </w:pPr>
      <w:bookmarkStart w:id="17" w:name="_Toc97877892"/>
      <w:r>
        <w:rPr>
          <w:rFonts w:asciiTheme="minorHAnsi" w:hAnsiTheme="minorHAnsi" w:cstheme="minorHAnsi"/>
          <w:b/>
          <w:sz w:val="24"/>
        </w:rPr>
        <w:t>ROZDZIAŁ VII</w:t>
      </w:r>
      <w:bookmarkEnd w:id="17"/>
    </w:p>
    <w:p w14:paraId="74806EE7" w14:textId="77777777" w:rsidR="00C90982" w:rsidRDefault="00705511">
      <w:pPr>
        <w:pStyle w:val="Nagwek2"/>
        <w:shd w:val="clear" w:color="auto" w:fill="F2F2F2" w:themeFill="background1" w:themeFillShade="F2"/>
        <w:rPr>
          <w:rFonts w:asciiTheme="minorHAnsi" w:hAnsiTheme="minorHAnsi" w:cstheme="minorHAnsi"/>
          <w:b/>
          <w:sz w:val="28"/>
        </w:rPr>
      </w:pPr>
      <w:bookmarkStart w:id="18" w:name="_Toc65588990"/>
      <w:bookmarkStart w:id="19" w:name="_Toc97877893"/>
      <w:r>
        <w:rPr>
          <w:rFonts w:asciiTheme="minorHAnsi" w:hAnsiTheme="minorHAnsi" w:cstheme="minorHAnsi"/>
          <w:b/>
          <w:color w:val="auto"/>
          <w:sz w:val="22"/>
        </w:rPr>
        <w:t>WARUNKI UDZIAŁU W POSTĘPOWANIU</w:t>
      </w:r>
      <w:bookmarkEnd w:id="18"/>
      <w:bookmarkEnd w:id="19"/>
    </w:p>
    <w:p w14:paraId="7E2B7B77" w14:textId="77777777" w:rsidR="00C90982" w:rsidRDefault="00C90982">
      <w:pPr>
        <w:spacing w:after="120"/>
        <w:jc w:val="both"/>
        <w:rPr>
          <w:rFonts w:ascii="Calibri" w:hAnsi="Calibri"/>
          <w:b/>
          <w:sz w:val="6"/>
          <w:szCs w:val="20"/>
        </w:rPr>
      </w:pPr>
    </w:p>
    <w:p w14:paraId="696E2FB2" w14:textId="77777777" w:rsidR="0009130C" w:rsidRPr="0009130C" w:rsidRDefault="0009130C" w:rsidP="004918C3">
      <w:pPr>
        <w:numPr>
          <w:ilvl w:val="3"/>
          <w:numId w:val="44"/>
        </w:numPr>
        <w:suppressAutoHyphens w:val="0"/>
        <w:spacing w:after="120" w:line="240" w:lineRule="auto"/>
        <w:ind w:left="426" w:hanging="426"/>
        <w:jc w:val="both"/>
        <w:rPr>
          <w:rFonts w:eastAsia="Times New Roman" w:cstheme="minorHAnsi"/>
          <w:color w:val="000000"/>
          <w:sz w:val="20"/>
          <w:szCs w:val="20"/>
          <w:lang w:eastAsia="pl-PL"/>
        </w:rPr>
      </w:pPr>
      <w:r w:rsidRPr="0009130C">
        <w:rPr>
          <w:rFonts w:eastAsia="Times New Roman" w:cstheme="minorHAnsi"/>
          <w:color w:val="000000"/>
          <w:sz w:val="20"/>
          <w:szCs w:val="20"/>
          <w:lang w:eastAsia="pl-PL"/>
        </w:rPr>
        <w:t xml:space="preserve">O udzielenie zamówienia (zgodnie z art. 112 ustawy </w:t>
      </w:r>
      <w:proofErr w:type="spellStart"/>
      <w:r w:rsidRPr="0009130C">
        <w:rPr>
          <w:rFonts w:eastAsia="Times New Roman" w:cstheme="minorHAnsi"/>
          <w:color w:val="000000"/>
          <w:sz w:val="20"/>
          <w:szCs w:val="20"/>
          <w:lang w:eastAsia="pl-PL"/>
        </w:rPr>
        <w:t>pzp</w:t>
      </w:r>
      <w:proofErr w:type="spellEnd"/>
      <w:r w:rsidRPr="0009130C">
        <w:rPr>
          <w:rFonts w:eastAsia="Times New Roman" w:cstheme="minorHAnsi"/>
          <w:color w:val="000000"/>
          <w:sz w:val="20"/>
          <w:szCs w:val="20"/>
          <w:lang w:eastAsia="pl-PL"/>
        </w:rPr>
        <w:t>), mogą ubiegać się Wykonawcy</w:t>
      </w:r>
      <w:r w:rsidRPr="0009130C">
        <w:rPr>
          <w:rFonts w:eastAsia="Batang" w:cstheme="minorHAnsi"/>
          <w:sz w:val="20"/>
          <w:szCs w:val="20"/>
          <w:lang w:eastAsia="pl-PL"/>
        </w:rPr>
        <w:t>, którzy spełniają określone przez Zamawiającego warunki udziału w postępowaniu, w zakresie:</w:t>
      </w:r>
    </w:p>
    <w:p w14:paraId="4328A963" w14:textId="77777777" w:rsidR="0009130C" w:rsidRPr="00035DF7" w:rsidRDefault="0009130C" w:rsidP="004918C3">
      <w:pPr>
        <w:numPr>
          <w:ilvl w:val="0"/>
          <w:numId w:val="45"/>
        </w:numPr>
        <w:tabs>
          <w:tab w:val="left" w:pos="851"/>
        </w:tabs>
        <w:suppressAutoHyphens w:val="0"/>
        <w:spacing w:after="120" w:line="240" w:lineRule="auto"/>
        <w:ind w:left="851" w:hanging="425"/>
        <w:jc w:val="both"/>
        <w:rPr>
          <w:rFonts w:eastAsia="Times New Roman" w:cstheme="minorHAnsi"/>
          <w:color w:val="000000"/>
          <w:sz w:val="20"/>
          <w:szCs w:val="20"/>
          <w:lang w:eastAsia="pl-PL"/>
        </w:rPr>
      </w:pPr>
      <w:r w:rsidRPr="0009130C">
        <w:rPr>
          <w:rFonts w:eastAsia="Times New Roman" w:cstheme="minorHAnsi"/>
          <w:sz w:val="20"/>
          <w:szCs w:val="20"/>
          <w:lang w:eastAsia="pl-PL"/>
        </w:rPr>
        <w:t xml:space="preserve">zdolności do występowania w obrocie gospodarczym </w:t>
      </w:r>
      <w:r w:rsidRPr="00035DF7">
        <w:rPr>
          <w:rFonts w:eastAsia="Times New Roman" w:cstheme="minorHAnsi"/>
          <w:sz w:val="20"/>
          <w:szCs w:val="20"/>
          <w:lang w:eastAsia="pl-PL"/>
        </w:rPr>
        <w:t xml:space="preserve">– </w:t>
      </w:r>
      <w:r w:rsidRPr="00035DF7">
        <w:rPr>
          <w:rFonts w:eastAsia="Batang" w:cstheme="minorHAnsi"/>
          <w:i/>
          <w:iCs/>
          <w:sz w:val="20"/>
          <w:szCs w:val="20"/>
          <w:lang w:eastAsia="pl-PL"/>
        </w:rPr>
        <w:t>Zamawiający nie wyznacza szczegółowych warunków w tym zakresie.</w:t>
      </w:r>
    </w:p>
    <w:p w14:paraId="09F7201F" w14:textId="77777777" w:rsidR="0009130C" w:rsidRPr="00035DF7" w:rsidRDefault="0009130C" w:rsidP="004918C3">
      <w:pPr>
        <w:numPr>
          <w:ilvl w:val="0"/>
          <w:numId w:val="45"/>
        </w:numPr>
        <w:tabs>
          <w:tab w:val="left" w:pos="851"/>
        </w:tabs>
        <w:suppressAutoHyphens w:val="0"/>
        <w:spacing w:after="120" w:line="240" w:lineRule="auto"/>
        <w:ind w:left="851" w:hanging="425"/>
        <w:jc w:val="both"/>
        <w:rPr>
          <w:rFonts w:eastAsia="Times New Roman" w:cstheme="minorHAnsi"/>
          <w:color w:val="000000"/>
          <w:sz w:val="20"/>
          <w:szCs w:val="20"/>
          <w:lang w:eastAsia="pl-PL"/>
        </w:rPr>
      </w:pPr>
      <w:r w:rsidRPr="00035DF7">
        <w:rPr>
          <w:rFonts w:eastAsia="Times New Roman" w:cstheme="minorHAnsi"/>
          <w:sz w:val="20"/>
          <w:szCs w:val="20"/>
          <w:lang w:eastAsia="pl-PL"/>
        </w:rPr>
        <w:t xml:space="preserve">uprawnień do prowadzenia określonej działalności gospodarczej lub zawodowej, o ile wynika to z odrębnych przepisów – </w:t>
      </w:r>
      <w:r w:rsidRPr="00035DF7">
        <w:rPr>
          <w:rFonts w:eastAsia="Batang" w:cstheme="minorHAnsi"/>
          <w:i/>
          <w:iCs/>
          <w:sz w:val="20"/>
          <w:szCs w:val="20"/>
          <w:lang w:eastAsia="pl-PL"/>
        </w:rPr>
        <w:t>Zamawiający nie wyznacza szczegółowych warunków w tym zakresie.</w:t>
      </w:r>
    </w:p>
    <w:p w14:paraId="689800FA" w14:textId="32C13539" w:rsidR="0009130C" w:rsidRPr="00035DF7" w:rsidRDefault="0009130C" w:rsidP="004918C3">
      <w:pPr>
        <w:numPr>
          <w:ilvl w:val="0"/>
          <w:numId w:val="45"/>
        </w:numPr>
        <w:tabs>
          <w:tab w:val="left" w:pos="851"/>
        </w:tabs>
        <w:suppressAutoHyphens w:val="0"/>
        <w:spacing w:after="120" w:line="240" w:lineRule="auto"/>
        <w:ind w:left="851" w:hanging="425"/>
        <w:jc w:val="both"/>
        <w:rPr>
          <w:rFonts w:eastAsia="Times New Roman" w:cstheme="minorHAnsi"/>
          <w:color w:val="000000"/>
          <w:sz w:val="20"/>
          <w:szCs w:val="20"/>
          <w:lang w:eastAsia="pl-PL"/>
        </w:rPr>
      </w:pPr>
      <w:r w:rsidRPr="00035DF7">
        <w:rPr>
          <w:rFonts w:eastAsia="Times New Roman" w:cstheme="minorHAnsi"/>
          <w:sz w:val="20"/>
          <w:szCs w:val="20"/>
          <w:lang w:eastAsia="pl-PL"/>
        </w:rPr>
        <w:t xml:space="preserve">sytuacji ekonomicznej lub finansowej – </w:t>
      </w:r>
      <w:r w:rsidRPr="00035DF7">
        <w:rPr>
          <w:rFonts w:eastAsia="Batang" w:cstheme="minorHAnsi"/>
          <w:i/>
          <w:iCs/>
          <w:sz w:val="20"/>
          <w:szCs w:val="20"/>
          <w:lang w:eastAsia="pl-PL"/>
        </w:rPr>
        <w:t>Zamawiający nie wyznacza szczegółowych warunków w tym zakresie.</w:t>
      </w:r>
    </w:p>
    <w:p w14:paraId="7EC61955" w14:textId="2CBD1A67" w:rsidR="00C04413" w:rsidRPr="00C04413" w:rsidRDefault="00C04413" w:rsidP="00C04413">
      <w:pPr>
        <w:numPr>
          <w:ilvl w:val="0"/>
          <w:numId w:val="45"/>
        </w:numPr>
        <w:tabs>
          <w:tab w:val="left" w:pos="851"/>
        </w:tabs>
        <w:suppressAutoHyphens w:val="0"/>
        <w:spacing w:after="120" w:line="240" w:lineRule="auto"/>
        <w:ind w:left="851" w:hanging="425"/>
        <w:jc w:val="both"/>
        <w:rPr>
          <w:rFonts w:eastAsia="Times New Roman" w:cstheme="minorHAnsi"/>
          <w:color w:val="000000"/>
          <w:sz w:val="20"/>
          <w:szCs w:val="20"/>
          <w:lang w:eastAsia="pl-PL"/>
        </w:rPr>
      </w:pPr>
      <w:r w:rsidRPr="00C04413">
        <w:rPr>
          <w:rFonts w:eastAsia="Times New Roman" w:cstheme="minorHAnsi"/>
          <w:sz w:val="20"/>
          <w:szCs w:val="20"/>
          <w:lang w:eastAsia="pl-PL"/>
        </w:rPr>
        <w:t xml:space="preserve">zdolności technicznej lub zawodowej </w:t>
      </w:r>
      <w:r w:rsidRPr="00C04413">
        <w:rPr>
          <w:rFonts w:cstheme="minorHAnsi"/>
          <w:bCs/>
          <w:sz w:val="20"/>
          <w:szCs w:val="20"/>
        </w:rPr>
        <w:t>dotyczącej Wykonawcy</w:t>
      </w:r>
      <w:r>
        <w:rPr>
          <w:rFonts w:cstheme="minorHAnsi"/>
          <w:b/>
          <w:bCs/>
          <w:sz w:val="20"/>
          <w:szCs w:val="20"/>
        </w:rPr>
        <w:t xml:space="preserve"> </w:t>
      </w:r>
      <w:r w:rsidRPr="00C04413">
        <w:rPr>
          <w:rFonts w:eastAsia="Times New Roman" w:cstheme="minorHAnsi"/>
          <w:sz w:val="20"/>
          <w:szCs w:val="20"/>
          <w:lang w:eastAsia="pl-PL"/>
        </w:rPr>
        <w:t>tj.:</w:t>
      </w:r>
    </w:p>
    <w:p w14:paraId="752BE199" w14:textId="48FDD94F" w:rsidR="004D4F9D" w:rsidRPr="00011311" w:rsidRDefault="0009130C" w:rsidP="00011311">
      <w:pPr>
        <w:tabs>
          <w:tab w:val="left" w:pos="851"/>
        </w:tabs>
        <w:suppressAutoHyphens w:val="0"/>
        <w:autoSpaceDE w:val="0"/>
        <w:autoSpaceDN w:val="0"/>
        <w:adjustRightInd w:val="0"/>
        <w:spacing w:after="120" w:line="240" w:lineRule="auto"/>
        <w:jc w:val="both"/>
        <w:rPr>
          <w:rFonts w:eastAsia="Times New Roman" w:cstheme="minorHAnsi"/>
          <w:bCs/>
          <w:sz w:val="20"/>
          <w:szCs w:val="20"/>
          <w:lang w:eastAsia="pl-PL"/>
        </w:rPr>
      </w:pPr>
      <w:r w:rsidRPr="00011311">
        <w:rPr>
          <w:rFonts w:eastAsia="Times New Roman" w:cstheme="minorHAnsi"/>
          <w:sz w:val="20"/>
          <w:szCs w:val="20"/>
          <w:lang w:eastAsia="pl-PL"/>
        </w:rPr>
        <w:t>Zamawiający uzna warunek za spe</w:t>
      </w:r>
      <w:r w:rsidR="004D4F9D" w:rsidRPr="00011311">
        <w:rPr>
          <w:rFonts w:eastAsia="Times New Roman" w:cstheme="minorHAnsi"/>
          <w:sz w:val="20"/>
          <w:szCs w:val="20"/>
          <w:lang w:eastAsia="pl-PL"/>
        </w:rPr>
        <w:t xml:space="preserve">łniony, jeżeli Wykonawca wykaże, że </w:t>
      </w:r>
      <w:r w:rsidRPr="00011311">
        <w:rPr>
          <w:rFonts w:eastAsia="Times New Roman" w:cstheme="minorHAnsi"/>
          <w:sz w:val="20"/>
          <w:szCs w:val="20"/>
          <w:lang w:eastAsia="pl-PL"/>
        </w:rPr>
        <w:t xml:space="preserve">w okresie ostatnich </w:t>
      </w:r>
      <w:r w:rsidRPr="00011311">
        <w:rPr>
          <w:rFonts w:eastAsia="Times New Roman" w:cstheme="minorHAnsi"/>
          <w:b/>
          <w:sz w:val="20"/>
          <w:szCs w:val="20"/>
          <w:lang w:eastAsia="pl-PL"/>
        </w:rPr>
        <w:t>3 lat</w:t>
      </w:r>
      <w:r w:rsidRPr="00011311">
        <w:rPr>
          <w:rFonts w:eastAsia="Times New Roman" w:cstheme="minorHAnsi"/>
          <w:sz w:val="20"/>
          <w:szCs w:val="20"/>
          <w:lang w:eastAsia="pl-PL"/>
        </w:rPr>
        <w:t xml:space="preserve"> przed upływem terminu składania ofert, a jeżeli okres prowadzenia działalności jest krótszy –</w:t>
      </w:r>
      <w:r w:rsidR="00C04413">
        <w:rPr>
          <w:rFonts w:eastAsia="Times New Roman" w:cstheme="minorHAnsi"/>
          <w:sz w:val="20"/>
          <w:szCs w:val="20"/>
          <w:lang w:eastAsia="pl-PL"/>
        </w:rPr>
        <w:t xml:space="preserve"> w tym okresie, wykonał</w:t>
      </w:r>
      <w:r w:rsidR="004D4F9D" w:rsidRPr="00011311">
        <w:rPr>
          <w:rFonts w:eastAsia="Times New Roman" w:cstheme="minorHAnsi"/>
          <w:sz w:val="20"/>
          <w:szCs w:val="20"/>
          <w:lang w:eastAsia="pl-PL"/>
        </w:rPr>
        <w:t>:</w:t>
      </w:r>
    </w:p>
    <w:p w14:paraId="5362967B" w14:textId="77777777" w:rsidR="00C04413" w:rsidRDefault="00C04413" w:rsidP="00C04413">
      <w:pPr>
        <w:suppressAutoHyphens w:val="0"/>
        <w:autoSpaceDE w:val="0"/>
        <w:autoSpaceDN w:val="0"/>
        <w:adjustRightInd w:val="0"/>
        <w:spacing w:after="120" w:line="240" w:lineRule="auto"/>
        <w:ind w:left="708"/>
        <w:jc w:val="both"/>
        <w:rPr>
          <w:rFonts w:eastAsia="Times New Roman" w:cstheme="minorHAnsi"/>
          <w:b/>
          <w:sz w:val="20"/>
          <w:szCs w:val="20"/>
          <w:lang w:eastAsia="pl-PL"/>
        </w:rPr>
      </w:pPr>
      <w:r>
        <w:rPr>
          <w:rFonts w:eastAsia="Times New Roman" w:cstheme="minorHAnsi"/>
          <w:b/>
          <w:sz w:val="20"/>
          <w:szCs w:val="20"/>
          <w:lang w:eastAsia="pl-PL"/>
        </w:rPr>
        <w:t xml:space="preserve">      </w:t>
      </w:r>
      <w:r w:rsidR="004D4F9D">
        <w:rPr>
          <w:rFonts w:eastAsia="Times New Roman" w:cstheme="minorHAnsi"/>
          <w:b/>
          <w:sz w:val="20"/>
          <w:szCs w:val="20"/>
          <w:lang w:eastAsia="pl-PL"/>
        </w:rPr>
        <w:t>jedną dostawę</w:t>
      </w:r>
      <w:r w:rsidR="0009130C" w:rsidRPr="0009130C">
        <w:rPr>
          <w:rFonts w:eastAsia="Times New Roman" w:cstheme="minorHAnsi"/>
          <w:b/>
          <w:sz w:val="20"/>
          <w:szCs w:val="20"/>
          <w:lang w:eastAsia="pl-PL"/>
        </w:rPr>
        <w:t xml:space="preserve">  </w:t>
      </w:r>
      <w:r w:rsidR="006669FC">
        <w:rPr>
          <w:rFonts w:eastAsia="Times New Roman" w:cstheme="minorHAnsi"/>
          <w:b/>
          <w:sz w:val="20"/>
          <w:szCs w:val="20"/>
          <w:lang w:eastAsia="pl-PL"/>
        </w:rPr>
        <w:t>mebli biurowych</w:t>
      </w:r>
      <w:r w:rsidR="0009130C" w:rsidRPr="0009130C">
        <w:rPr>
          <w:rFonts w:eastAsia="Times New Roman" w:cstheme="minorHAnsi"/>
          <w:b/>
          <w:sz w:val="20"/>
          <w:szCs w:val="20"/>
          <w:lang w:eastAsia="pl-PL"/>
        </w:rPr>
        <w:t xml:space="preserve">, o wartości nie mniejszej niż </w:t>
      </w:r>
      <w:r w:rsidR="009372BB">
        <w:rPr>
          <w:rFonts w:eastAsia="Times New Roman" w:cstheme="minorHAnsi"/>
          <w:b/>
          <w:sz w:val="20"/>
          <w:szCs w:val="20"/>
          <w:lang w:eastAsia="pl-PL"/>
        </w:rPr>
        <w:t>100 000</w:t>
      </w:r>
      <w:r w:rsidR="0009130C" w:rsidRPr="0009130C">
        <w:rPr>
          <w:rFonts w:eastAsia="Times New Roman" w:cstheme="minorHAnsi"/>
          <w:b/>
          <w:sz w:val="20"/>
          <w:szCs w:val="20"/>
          <w:lang w:eastAsia="pl-PL"/>
        </w:rPr>
        <w:t xml:space="preserve"> zł brutto</w:t>
      </w:r>
    </w:p>
    <w:p w14:paraId="50201B4E" w14:textId="49D6E02A" w:rsidR="004D4F9D" w:rsidRDefault="004D4F9D" w:rsidP="00C04413">
      <w:pPr>
        <w:suppressAutoHyphens w:val="0"/>
        <w:autoSpaceDE w:val="0"/>
        <w:autoSpaceDN w:val="0"/>
        <w:adjustRightInd w:val="0"/>
        <w:spacing w:after="120" w:line="240" w:lineRule="auto"/>
        <w:ind w:left="708"/>
        <w:jc w:val="both"/>
        <w:rPr>
          <w:rFonts w:eastAsia="Times New Roman" w:cstheme="minorHAnsi"/>
          <w:b/>
          <w:sz w:val="20"/>
          <w:szCs w:val="20"/>
          <w:lang w:eastAsia="pl-PL"/>
        </w:rPr>
      </w:pPr>
      <w:r>
        <w:rPr>
          <w:rFonts w:eastAsia="Times New Roman" w:cstheme="minorHAnsi"/>
          <w:b/>
          <w:sz w:val="20"/>
          <w:szCs w:val="20"/>
          <w:lang w:eastAsia="pl-PL"/>
        </w:rPr>
        <w:t xml:space="preserve">oraz </w:t>
      </w:r>
    </w:p>
    <w:p w14:paraId="11BABEDC" w14:textId="30FAD904" w:rsidR="004D4F9D" w:rsidRDefault="00C04413" w:rsidP="00C04413">
      <w:pPr>
        <w:suppressAutoHyphens w:val="0"/>
        <w:autoSpaceDE w:val="0"/>
        <w:autoSpaceDN w:val="0"/>
        <w:adjustRightInd w:val="0"/>
        <w:spacing w:after="120" w:line="240" w:lineRule="auto"/>
        <w:jc w:val="both"/>
        <w:rPr>
          <w:rFonts w:eastAsia="Times New Roman" w:cstheme="minorHAnsi"/>
          <w:b/>
          <w:sz w:val="20"/>
          <w:szCs w:val="20"/>
          <w:lang w:eastAsia="pl-PL"/>
        </w:rPr>
      </w:pPr>
      <w:r>
        <w:rPr>
          <w:rFonts w:eastAsia="Times New Roman" w:cstheme="minorHAnsi"/>
          <w:b/>
          <w:sz w:val="20"/>
          <w:szCs w:val="20"/>
          <w:lang w:eastAsia="pl-PL"/>
        </w:rPr>
        <w:t xml:space="preserve">                    </w:t>
      </w:r>
      <w:r w:rsidR="004D4F9D">
        <w:rPr>
          <w:rFonts w:eastAsia="Times New Roman" w:cstheme="minorHAnsi"/>
          <w:b/>
          <w:sz w:val="20"/>
          <w:szCs w:val="20"/>
          <w:lang w:eastAsia="pl-PL"/>
        </w:rPr>
        <w:t>jedną dostawę</w:t>
      </w:r>
      <w:r w:rsidR="004D4F9D" w:rsidRPr="0009130C">
        <w:rPr>
          <w:rFonts w:eastAsia="Times New Roman" w:cstheme="minorHAnsi"/>
          <w:b/>
          <w:sz w:val="20"/>
          <w:szCs w:val="20"/>
          <w:lang w:eastAsia="pl-PL"/>
        </w:rPr>
        <w:t xml:space="preserve"> </w:t>
      </w:r>
      <w:r w:rsidR="004D4F9D">
        <w:rPr>
          <w:rFonts w:eastAsia="Times New Roman" w:cstheme="minorHAnsi"/>
          <w:b/>
          <w:sz w:val="20"/>
          <w:szCs w:val="20"/>
          <w:lang w:eastAsia="pl-PL"/>
        </w:rPr>
        <w:t>mebli laboratoryjnych</w:t>
      </w:r>
      <w:r w:rsidR="004D4F9D" w:rsidRPr="0009130C">
        <w:rPr>
          <w:rFonts w:eastAsia="Times New Roman" w:cstheme="minorHAnsi"/>
          <w:b/>
          <w:sz w:val="20"/>
          <w:szCs w:val="20"/>
          <w:lang w:eastAsia="pl-PL"/>
        </w:rPr>
        <w:t xml:space="preserve">, o wartości nie mniejszej niż </w:t>
      </w:r>
      <w:r w:rsidR="009372BB">
        <w:rPr>
          <w:rFonts w:eastAsia="Times New Roman" w:cstheme="minorHAnsi"/>
          <w:b/>
          <w:sz w:val="20"/>
          <w:szCs w:val="20"/>
          <w:lang w:eastAsia="pl-PL"/>
        </w:rPr>
        <w:t>2</w:t>
      </w:r>
      <w:r w:rsidR="004D4F9D" w:rsidRPr="0009130C">
        <w:rPr>
          <w:rFonts w:eastAsia="Times New Roman" w:cstheme="minorHAnsi"/>
          <w:b/>
          <w:sz w:val="20"/>
          <w:szCs w:val="20"/>
          <w:lang w:eastAsia="pl-PL"/>
        </w:rPr>
        <w:t xml:space="preserve">00.000 zł brutto </w:t>
      </w:r>
    </w:p>
    <w:p w14:paraId="1E025AC4" w14:textId="70D4C31B" w:rsidR="00C04413" w:rsidRPr="00C04413" w:rsidRDefault="0009130C" w:rsidP="00C04413">
      <w:pPr>
        <w:suppressAutoHyphens w:val="0"/>
        <w:spacing w:before="100" w:beforeAutospacing="1" w:after="100" w:afterAutospacing="1" w:line="240" w:lineRule="auto"/>
        <w:jc w:val="both"/>
        <w:rPr>
          <w:rFonts w:eastAsia="Times New Roman" w:cstheme="minorHAnsi"/>
          <w:sz w:val="24"/>
          <w:szCs w:val="24"/>
          <w:lang w:eastAsia="pl-PL"/>
        </w:rPr>
      </w:pPr>
      <w:r w:rsidRPr="0009130C">
        <w:rPr>
          <w:rFonts w:eastAsia="Times New Roman" w:cstheme="minorHAnsi"/>
          <w:b/>
          <w:color w:val="000000"/>
          <w:sz w:val="20"/>
          <w:szCs w:val="20"/>
          <w:lang w:eastAsia="pl-PL"/>
        </w:rPr>
        <w:t>Uwaga:</w:t>
      </w:r>
      <w:r w:rsidRPr="0009130C">
        <w:rPr>
          <w:rFonts w:eastAsia="Times New Roman" w:cstheme="minorHAnsi"/>
          <w:color w:val="000000"/>
          <w:sz w:val="20"/>
          <w:szCs w:val="20"/>
          <w:lang w:eastAsia="pl-PL"/>
        </w:rPr>
        <w:t xml:space="preserve"> </w:t>
      </w:r>
      <w:r w:rsidRPr="00F068EE">
        <w:rPr>
          <w:rFonts w:eastAsia="Times New Roman" w:cstheme="minorHAnsi"/>
          <w:color w:val="000000"/>
          <w:sz w:val="20"/>
          <w:szCs w:val="20"/>
          <w:lang w:eastAsia="pl-PL"/>
        </w:rPr>
        <w:t xml:space="preserve">Jedna dostawa to </w:t>
      </w:r>
      <w:r w:rsidR="004D4F9D" w:rsidRPr="00F068EE">
        <w:rPr>
          <w:rFonts w:eastAsia="Times New Roman" w:cstheme="minorHAnsi"/>
          <w:color w:val="000000"/>
          <w:sz w:val="20"/>
          <w:szCs w:val="20"/>
          <w:lang w:eastAsia="pl-PL"/>
        </w:rPr>
        <w:t>jedna umowa</w:t>
      </w:r>
      <w:r w:rsidR="00C04413" w:rsidRPr="00F068EE">
        <w:rPr>
          <w:rFonts w:eastAsia="Times New Roman" w:cstheme="minorHAnsi"/>
          <w:color w:val="000000"/>
          <w:sz w:val="20"/>
          <w:szCs w:val="20"/>
          <w:lang w:eastAsia="pl-PL"/>
        </w:rPr>
        <w:t>.</w:t>
      </w:r>
      <w:r w:rsidR="004D4F9D" w:rsidRPr="00F068EE">
        <w:rPr>
          <w:rFonts w:eastAsia="Times New Roman" w:cstheme="minorHAnsi"/>
          <w:color w:val="000000"/>
          <w:sz w:val="20"/>
          <w:szCs w:val="20"/>
          <w:lang w:eastAsia="pl-PL"/>
        </w:rPr>
        <w:t xml:space="preserve"> </w:t>
      </w:r>
      <w:r w:rsidR="00C04413" w:rsidRPr="00F068EE">
        <w:rPr>
          <w:rFonts w:eastAsia="Times New Roman" w:cstheme="minorHAnsi"/>
          <w:color w:val="000000"/>
          <w:sz w:val="20"/>
          <w:szCs w:val="20"/>
          <w:lang w:eastAsia="pl-PL"/>
        </w:rPr>
        <w:t xml:space="preserve">Nie dopuszcza się sumowania wartości kilku dostaw (umów) w celu </w:t>
      </w:r>
      <w:r w:rsidR="00F068EE" w:rsidRPr="00F068EE">
        <w:rPr>
          <w:rFonts w:eastAsia="Times New Roman" w:cstheme="minorHAnsi"/>
          <w:color w:val="000000"/>
          <w:sz w:val="20"/>
          <w:szCs w:val="20"/>
          <w:lang w:eastAsia="pl-PL"/>
        </w:rPr>
        <w:t>osiągnięcia wartości minimalnych</w:t>
      </w:r>
      <w:r w:rsidR="00F068EE">
        <w:rPr>
          <w:rFonts w:eastAsia="Times New Roman" w:cstheme="minorHAnsi"/>
          <w:color w:val="000000"/>
          <w:sz w:val="20"/>
          <w:szCs w:val="20"/>
          <w:lang w:eastAsia="pl-PL"/>
        </w:rPr>
        <w:t xml:space="preserve"> podanych powyżej tj. 100 000 zł i</w:t>
      </w:r>
      <w:r w:rsidR="00C04413">
        <w:rPr>
          <w:rFonts w:eastAsia="Times New Roman" w:cstheme="minorHAnsi"/>
          <w:color w:val="000000"/>
          <w:sz w:val="20"/>
          <w:szCs w:val="20"/>
          <w:lang w:eastAsia="pl-PL"/>
        </w:rPr>
        <w:t xml:space="preserve"> </w:t>
      </w:r>
      <w:r w:rsidR="00C04413">
        <w:rPr>
          <w:rFonts w:eastAsia="Times New Roman" w:cstheme="minorHAnsi"/>
          <w:sz w:val="20"/>
          <w:szCs w:val="20"/>
          <w:lang w:eastAsia="pl-PL"/>
        </w:rPr>
        <w:t>200 000</w:t>
      </w:r>
      <w:r w:rsidR="00C04413" w:rsidRPr="0009130C">
        <w:rPr>
          <w:rFonts w:eastAsia="Times New Roman" w:cstheme="minorHAnsi"/>
          <w:sz w:val="20"/>
          <w:szCs w:val="20"/>
          <w:lang w:eastAsia="pl-PL"/>
        </w:rPr>
        <w:t xml:space="preserve"> zł</w:t>
      </w:r>
      <w:r w:rsidR="00C04413" w:rsidRPr="0009130C">
        <w:rPr>
          <w:rFonts w:eastAsia="Times New Roman" w:cstheme="minorHAnsi"/>
          <w:color w:val="000000"/>
          <w:sz w:val="20"/>
          <w:szCs w:val="20"/>
          <w:lang w:eastAsia="pl-PL"/>
        </w:rPr>
        <w:t xml:space="preserve"> brutto.</w:t>
      </w:r>
    </w:p>
    <w:p w14:paraId="4E364705" w14:textId="31BE976D" w:rsidR="004D4F9D" w:rsidRPr="0009130C" w:rsidRDefault="00C04413" w:rsidP="004D4F9D">
      <w:pPr>
        <w:tabs>
          <w:tab w:val="left" w:pos="284"/>
          <w:tab w:val="left" w:pos="1560"/>
          <w:tab w:val="left" w:pos="2268"/>
        </w:tabs>
        <w:suppressAutoHyphens w:val="0"/>
        <w:spacing w:before="100" w:beforeAutospacing="1" w:after="100" w:afterAutospacing="1" w:line="240" w:lineRule="auto"/>
        <w:ind w:right="-144" w:hanging="142"/>
        <w:jc w:val="both"/>
        <w:rPr>
          <w:rFonts w:eastAsia="Times New Roman" w:cstheme="minorHAnsi"/>
          <w:sz w:val="24"/>
          <w:szCs w:val="24"/>
          <w:lang w:eastAsia="pl-PL"/>
        </w:rPr>
      </w:pPr>
      <w:r>
        <w:rPr>
          <w:rFonts w:eastAsia="Times New Roman" w:cstheme="minorHAnsi"/>
          <w:color w:val="000000"/>
          <w:sz w:val="20"/>
          <w:szCs w:val="20"/>
          <w:lang w:eastAsia="pl-PL"/>
        </w:rPr>
        <w:t xml:space="preserve">  </w:t>
      </w:r>
      <w:r w:rsidR="004D4F9D">
        <w:rPr>
          <w:rFonts w:eastAsia="Times New Roman" w:cstheme="minorHAnsi"/>
          <w:color w:val="000000"/>
          <w:sz w:val="20"/>
          <w:szCs w:val="20"/>
          <w:lang w:eastAsia="pl-PL"/>
        </w:rPr>
        <w:t>Warunek udziału zostanie spełniony również w przypadku</w:t>
      </w:r>
      <w:r>
        <w:rPr>
          <w:rFonts w:eastAsia="Times New Roman" w:cstheme="minorHAnsi"/>
          <w:color w:val="000000"/>
          <w:sz w:val="20"/>
          <w:szCs w:val="20"/>
          <w:lang w:eastAsia="pl-PL"/>
        </w:rPr>
        <w:t>,</w:t>
      </w:r>
      <w:r w:rsidR="004D4F9D">
        <w:rPr>
          <w:rFonts w:eastAsia="Times New Roman" w:cstheme="minorHAnsi"/>
          <w:color w:val="000000"/>
          <w:sz w:val="20"/>
          <w:szCs w:val="20"/>
          <w:lang w:eastAsia="pl-PL"/>
        </w:rPr>
        <w:t xml:space="preserve"> gdy jedna umowa będzie d</w:t>
      </w:r>
      <w:r>
        <w:rPr>
          <w:rFonts w:eastAsia="Times New Roman" w:cstheme="minorHAnsi"/>
          <w:color w:val="000000"/>
          <w:sz w:val="20"/>
          <w:szCs w:val="20"/>
          <w:lang w:eastAsia="pl-PL"/>
        </w:rPr>
        <w:t>otyczyła dostawy mebli biurowych</w:t>
      </w:r>
      <w:r w:rsidR="004D4F9D">
        <w:rPr>
          <w:rFonts w:eastAsia="Times New Roman" w:cstheme="minorHAnsi"/>
          <w:color w:val="000000"/>
          <w:sz w:val="20"/>
          <w:szCs w:val="20"/>
          <w:lang w:eastAsia="pl-PL"/>
        </w:rPr>
        <w:t xml:space="preserve"> na kwotę </w:t>
      </w:r>
      <w:r>
        <w:rPr>
          <w:rFonts w:eastAsia="Times New Roman" w:cstheme="minorHAnsi"/>
          <w:color w:val="000000"/>
          <w:sz w:val="20"/>
          <w:szCs w:val="20"/>
          <w:lang w:eastAsia="pl-PL"/>
        </w:rPr>
        <w:t xml:space="preserve">co najmniej 100 000 zł oraz </w:t>
      </w:r>
      <w:r w:rsidR="004D4F9D">
        <w:rPr>
          <w:rFonts w:eastAsia="Times New Roman" w:cstheme="minorHAnsi"/>
          <w:color w:val="000000"/>
          <w:sz w:val="20"/>
          <w:szCs w:val="20"/>
          <w:lang w:eastAsia="pl-PL"/>
        </w:rPr>
        <w:t xml:space="preserve"> do</w:t>
      </w:r>
      <w:r>
        <w:rPr>
          <w:rFonts w:eastAsia="Times New Roman" w:cstheme="minorHAnsi"/>
          <w:color w:val="000000"/>
          <w:sz w:val="20"/>
          <w:szCs w:val="20"/>
          <w:lang w:eastAsia="pl-PL"/>
        </w:rPr>
        <w:t>s</w:t>
      </w:r>
      <w:r w:rsidR="004D4F9D">
        <w:rPr>
          <w:rFonts w:eastAsia="Times New Roman" w:cstheme="minorHAnsi"/>
          <w:color w:val="000000"/>
          <w:sz w:val="20"/>
          <w:szCs w:val="20"/>
          <w:lang w:eastAsia="pl-PL"/>
        </w:rPr>
        <w:t xml:space="preserve">tawy </w:t>
      </w:r>
      <w:r>
        <w:rPr>
          <w:rFonts w:eastAsia="Times New Roman" w:cstheme="minorHAnsi"/>
          <w:color w:val="000000"/>
          <w:sz w:val="20"/>
          <w:szCs w:val="20"/>
          <w:lang w:eastAsia="pl-PL"/>
        </w:rPr>
        <w:t>mebli laboratoryjnych na kwotę co najmniej 200 000 zł.</w:t>
      </w:r>
    </w:p>
    <w:p w14:paraId="38663587" w14:textId="77777777" w:rsidR="0009130C" w:rsidRPr="00035DF7" w:rsidRDefault="0009130C" w:rsidP="004918C3">
      <w:pPr>
        <w:numPr>
          <w:ilvl w:val="3"/>
          <w:numId w:val="44"/>
        </w:numPr>
        <w:suppressAutoHyphens w:val="0"/>
        <w:autoSpaceDE w:val="0"/>
        <w:autoSpaceDN w:val="0"/>
        <w:adjustRightInd w:val="0"/>
        <w:spacing w:after="120" w:line="240" w:lineRule="auto"/>
        <w:ind w:left="0" w:hanging="284"/>
        <w:jc w:val="both"/>
        <w:rPr>
          <w:rFonts w:eastAsia="Times New Roman" w:cstheme="minorHAnsi"/>
          <w:bCs/>
          <w:sz w:val="20"/>
          <w:szCs w:val="20"/>
          <w:lang w:eastAsia="pl-PL"/>
        </w:rPr>
      </w:pPr>
      <w:r w:rsidRPr="00035DF7">
        <w:rPr>
          <w:rFonts w:eastAsia="Times New Roman" w:cstheme="minorHAnsi"/>
          <w:bCs/>
          <w:sz w:val="20"/>
          <w:szCs w:val="20"/>
          <w:lang w:eastAsia="pl-PL"/>
        </w:rPr>
        <w:t>W przypadku Wykonawców wspólnie ubiegających się o udzielenie zamówienia, jak i w przypadku pozostałych Wykonawców, warunek powyższy musi zostać w całości spełniony przez jeden podmiot. Zamawiający nie dopuszcza łączenia potencjałów wielu podmiotów w celu wykazania doświadczenia w tym warunku.</w:t>
      </w:r>
    </w:p>
    <w:p w14:paraId="442048EB" w14:textId="77777777" w:rsidR="0009130C" w:rsidRPr="0009130C" w:rsidRDefault="0009130C" w:rsidP="004918C3">
      <w:pPr>
        <w:numPr>
          <w:ilvl w:val="3"/>
          <w:numId w:val="44"/>
        </w:numPr>
        <w:suppressAutoHyphens w:val="0"/>
        <w:spacing w:after="120" w:line="240" w:lineRule="auto"/>
        <w:ind w:left="0" w:hanging="284"/>
        <w:jc w:val="both"/>
        <w:rPr>
          <w:rFonts w:eastAsia="Times New Roman" w:cstheme="minorHAnsi"/>
          <w:sz w:val="20"/>
          <w:szCs w:val="20"/>
          <w:lang w:eastAsia="pl-PL"/>
        </w:rPr>
      </w:pPr>
      <w:r w:rsidRPr="0009130C">
        <w:rPr>
          <w:rFonts w:eastAsia="Times New Roman" w:cstheme="minorHAnsi"/>
          <w:sz w:val="20"/>
          <w:szCs w:val="20"/>
          <w:lang w:eastAsia="pl-PL"/>
        </w:rPr>
        <w:lastRenderedPageBreak/>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podmiotów udostepniających zasoby, niezależnie od charakteru prawnego łączących go z nim stosunków prawnych. (art. 118 ust. 1 ustawy </w:t>
      </w:r>
      <w:proofErr w:type="spellStart"/>
      <w:r w:rsidRPr="0009130C">
        <w:rPr>
          <w:rFonts w:eastAsia="Times New Roman" w:cstheme="minorHAnsi"/>
          <w:sz w:val="20"/>
          <w:szCs w:val="20"/>
          <w:lang w:eastAsia="pl-PL"/>
        </w:rPr>
        <w:t>pzp</w:t>
      </w:r>
      <w:proofErr w:type="spellEnd"/>
      <w:r w:rsidRPr="0009130C">
        <w:rPr>
          <w:rFonts w:eastAsia="Times New Roman" w:cstheme="minorHAnsi"/>
          <w:sz w:val="20"/>
          <w:szCs w:val="20"/>
          <w:lang w:eastAsia="pl-PL"/>
        </w:rPr>
        <w:t>).</w:t>
      </w:r>
    </w:p>
    <w:p w14:paraId="259A4726" w14:textId="77777777" w:rsidR="0009130C" w:rsidRPr="0009130C" w:rsidRDefault="0009130C" w:rsidP="004918C3">
      <w:pPr>
        <w:numPr>
          <w:ilvl w:val="3"/>
          <w:numId w:val="44"/>
        </w:numPr>
        <w:suppressAutoHyphens w:val="0"/>
        <w:spacing w:after="120" w:line="240" w:lineRule="auto"/>
        <w:ind w:left="0" w:hanging="284"/>
        <w:jc w:val="both"/>
        <w:rPr>
          <w:rFonts w:eastAsia="Times New Roman" w:cstheme="minorHAnsi"/>
          <w:sz w:val="20"/>
          <w:szCs w:val="20"/>
          <w:lang w:eastAsia="pl-PL"/>
        </w:rPr>
      </w:pPr>
      <w:r w:rsidRPr="0009130C">
        <w:rPr>
          <w:rFonts w:eastAsia="Times New Roman" w:cstheme="minorHAnsi"/>
          <w:sz w:val="20"/>
          <w:szCs w:val="20"/>
          <w:lang w:eastAsia="pl-PL"/>
        </w:rPr>
        <w:t xml:space="preserve">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 (art. 118 ust. 2 ustawy </w:t>
      </w:r>
      <w:proofErr w:type="spellStart"/>
      <w:r w:rsidRPr="0009130C">
        <w:rPr>
          <w:rFonts w:eastAsia="Times New Roman" w:cstheme="minorHAnsi"/>
          <w:sz w:val="20"/>
          <w:szCs w:val="20"/>
          <w:lang w:eastAsia="pl-PL"/>
        </w:rPr>
        <w:t>pzp</w:t>
      </w:r>
      <w:proofErr w:type="spellEnd"/>
      <w:r w:rsidRPr="0009130C">
        <w:rPr>
          <w:rFonts w:eastAsia="Times New Roman" w:cstheme="minorHAnsi"/>
          <w:sz w:val="20"/>
          <w:szCs w:val="20"/>
          <w:lang w:eastAsia="pl-PL"/>
        </w:rPr>
        <w:t xml:space="preserve">). </w:t>
      </w:r>
    </w:p>
    <w:p w14:paraId="2AA8463C" w14:textId="77777777" w:rsidR="0009130C" w:rsidRPr="0009130C" w:rsidRDefault="0009130C" w:rsidP="004918C3">
      <w:pPr>
        <w:numPr>
          <w:ilvl w:val="3"/>
          <w:numId w:val="44"/>
        </w:numPr>
        <w:suppressAutoHyphens w:val="0"/>
        <w:spacing w:after="120" w:line="240" w:lineRule="auto"/>
        <w:ind w:left="0" w:hanging="284"/>
        <w:jc w:val="both"/>
        <w:rPr>
          <w:rFonts w:eastAsia="Times New Roman" w:cstheme="minorHAnsi"/>
          <w:sz w:val="20"/>
          <w:szCs w:val="20"/>
          <w:lang w:eastAsia="pl-PL"/>
        </w:rPr>
      </w:pPr>
      <w:r w:rsidRPr="0009130C">
        <w:rPr>
          <w:rFonts w:eastAsia="Times New Roman" w:cstheme="minorHAnsi"/>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(art. 118 ust. 3 ustawy </w:t>
      </w:r>
      <w:proofErr w:type="spellStart"/>
      <w:r w:rsidRPr="0009130C">
        <w:rPr>
          <w:rFonts w:eastAsia="Times New Roman" w:cstheme="minorHAnsi"/>
          <w:sz w:val="20"/>
          <w:szCs w:val="20"/>
          <w:lang w:eastAsia="pl-PL"/>
        </w:rPr>
        <w:t>pzp</w:t>
      </w:r>
      <w:proofErr w:type="spellEnd"/>
      <w:r w:rsidRPr="0009130C">
        <w:rPr>
          <w:rFonts w:eastAsia="Times New Roman" w:cstheme="minorHAnsi"/>
          <w:sz w:val="20"/>
          <w:szCs w:val="20"/>
          <w:lang w:eastAsia="pl-PL"/>
        </w:rPr>
        <w:t>).</w:t>
      </w:r>
    </w:p>
    <w:p w14:paraId="149B45F0" w14:textId="77777777" w:rsidR="0009130C" w:rsidRPr="0009130C" w:rsidRDefault="0009130C" w:rsidP="004918C3">
      <w:pPr>
        <w:numPr>
          <w:ilvl w:val="3"/>
          <w:numId w:val="44"/>
        </w:numPr>
        <w:suppressAutoHyphens w:val="0"/>
        <w:spacing w:after="120" w:line="240" w:lineRule="auto"/>
        <w:ind w:left="0" w:hanging="284"/>
        <w:jc w:val="both"/>
        <w:rPr>
          <w:rFonts w:eastAsia="Times New Roman" w:cstheme="minorHAnsi"/>
          <w:sz w:val="20"/>
          <w:szCs w:val="20"/>
          <w:lang w:eastAsia="pl-PL"/>
        </w:rPr>
      </w:pPr>
      <w:r w:rsidRPr="0009130C">
        <w:rPr>
          <w:rFonts w:eastAsia="Times New Roman" w:cstheme="minorHAnsi"/>
          <w:sz w:val="20"/>
          <w:szCs w:val="20"/>
          <w:lang w:eastAsia="pl-PL"/>
        </w:rPr>
        <w:t xml:space="preserve">Zobowiązanie podmiotu udostępniającego zasoby, o którym mowa </w:t>
      </w:r>
      <w:r w:rsidRPr="0009130C">
        <w:rPr>
          <w:rFonts w:eastAsia="Times New Roman" w:cstheme="minorHAnsi"/>
          <w:b/>
          <w:sz w:val="20"/>
          <w:szCs w:val="20"/>
          <w:lang w:eastAsia="pl-PL"/>
        </w:rPr>
        <w:t>w ust. 4 powyżej,</w:t>
      </w:r>
      <w:r w:rsidRPr="0009130C">
        <w:rPr>
          <w:rFonts w:eastAsia="Times New Roman" w:cstheme="minorHAnsi"/>
          <w:sz w:val="20"/>
          <w:szCs w:val="20"/>
          <w:lang w:eastAsia="pl-PL"/>
        </w:rPr>
        <w:t xml:space="preserve"> potwierdza, że stosunek łączący Wykonawcę z podmiotami udostępniającymi zasoby gwarantuje rzeczywisty dostęp do tych zasobów oraz określa w szczególności: </w:t>
      </w:r>
    </w:p>
    <w:p w14:paraId="23D6CF5F" w14:textId="77777777" w:rsidR="0009130C" w:rsidRPr="0009130C" w:rsidRDefault="0009130C" w:rsidP="00035DF7">
      <w:pPr>
        <w:numPr>
          <w:ilvl w:val="5"/>
          <w:numId w:val="46"/>
        </w:numPr>
        <w:suppressAutoHyphens w:val="0"/>
        <w:spacing w:after="120" w:line="240" w:lineRule="auto"/>
        <w:ind w:left="567" w:hanging="283"/>
        <w:jc w:val="both"/>
        <w:rPr>
          <w:rFonts w:eastAsia="Times New Roman" w:cstheme="minorHAnsi"/>
          <w:sz w:val="20"/>
          <w:szCs w:val="20"/>
          <w:lang w:eastAsia="pl-PL"/>
        </w:rPr>
      </w:pPr>
      <w:r w:rsidRPr="0009130C">
        <w:rPr>
          <w:rFonts w:eastAsia="Times New Roman" w:cstheme="minorHAnsi"/>
          <w:sz w:val="20"/>
          <w:szCs w:val="20"/>
          <w:lang w:eastAsia="pl-PL"/>
        </w:rPr>
        <w:t xml:space="preserve">zakres dostępnych Wykonawcy zasobów podmiotu udostępniającego zasoby; </w:t>
      </w:r>
    </w:p>
    <w:p w14:paraId="02DE386C" w14:textId="77777777" w:rsidR="0009130C" w:rsidRPr="0009130C" w:rsidRDefault="0009130C" w:rsidP="00035DF7">
      <w:pPr>
        <w:numPr>
          <w:ilvl w:val="5"/>
          <w:numId w:val="46"/>
        </w:numPr>
        <w:suppressAutoHyphens w:val="0"/>
        <w:spacing w:after="120" w:line="240" w:lineRule="auto"/>
        <w:ind w:left="567" w:hanging="283"/>
        <w:jc w:val="both"/>
        <w:rPr>
          <w:rFonts w:eastAsia="Times New Roman" w:cstheme="minorHAnsi"/>
          <w:sz w:val="20"/>
          <w:szCs w:val="20"/>
          <w:lang w:eastAsia="pl-PL"/>
        </w:rPr>
      </w:pPr>
      <w:r w:rsidRPr="0009130C">
        <w:rPr>
          <w:rFonts w:eastAsia="Times New Roman" w:cstheme="minorHAnsi"/>
          <w:sz w:val="20"/>
          <w:szCs w:val="20"/>
          <w:lang w:eastAsia="pl-PL"/>
        </w:rPr>
        <w:t xml:space="preserve">sposób i okres udostępnienia Wykonawcy i wykorzystania przez niego zasobów podmiotu udostępniającego   te zasoby przy wykonywaniu zamówienia; </w:t>
      </w:r>
    </w:p>
    <w:p w14:paraId="22273099" w14:textId="77777777" w:rsidR="0009130C" w:rsidRPr="0009130C" w:rsidRDefault="0009130C" w:rsidP="004918C3">
      <w:pPr>
        <w:numPr>
          <w:ilvl w:val="5"/>
          <w:numId w:val="46"/>
        </w:numPr>
        <w:tabs>
          <w:tab w:val="num" w:pos="567"/>
        </w:tabs>
        <w:suppressAutoHyphens w:val="0"/>
        <w:spacing w:after="120" w:line="240" w:lineRule="auto"/>
        <w:ind w:left="567" w:hanging="283"/>
        <w:jc w:val="both"/>
        <w:rPr>
          <w:rFonts w:eastAsia="Times New Roman" w:cstheme="minorHAnsi"/>
          <w:sz w:val="20"/>
          <w:szCs w:val="20"/>
          <w:lang w:eastAsia="pl-PL"/>
        </w:rPr>
      </w:pPr>
      <w:r w:rsidRPr="0009130C">
        <w:rPr>
          <w:rFonts w:eastAsia="Times New Roman" w:cstheme="minorHAnsi"/>
          <w:sz w:val="20"/>
          <w:szCs w:val="20"/>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4801B40" w14:textId="77777777" w:rsidR="0009130C" w:rsidRPr="0009130C" w:rsidRDefault="0009130C" w:rsidP="004918C3">
      <w:pPr>
        <w:numPr>
          <w:ilvl w:val="3"/>
          <w:numId w:val="44"/>
        </w:numPr>
        <w:suppressAutoHyphens w:val="0"/>
        <w:spacing w:after="120" w:line="240" w:lineRule="auto"/>
        <w:ind w:left="0" w:hanging="284"/>
        <w:jc w:val="both"/>
        <w:rPr>
          <w:rFonts w:eastAsia="Times New Roman" w:cstheme="minorHAnsi"/>
          <w:sz w:val="20"/>
          <w:szCs w:val="20"/>
          <w:lang w:eastAsia="pl-PL"/>
        </w:rPr>
      </w:pPr>
      <w:r w:rsidRPr="0009130C">
        <w:rPr>
          <w:rFonts w:eastAsia="Times New Roman" w:cstheme="minorHAnsi"/>
          <w:sz w:val="20"/>
          <w:szCs w:val="20"/>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09130C">
        <w:rPr>
          <w:rFonts w:eastAsia="Times New Roman" w:cstheme="minorHAnsi"/>
          <w:b/>
          <w:sz w:val="20"/>
          <w:szCs w:val="20"/>
          <w:lang w:eastAsia="pl-PL"/>
        </w:rPr>
        <w:t xml:space="preserve">w art. 112 ust. 2 pkt. 3 i 4 ustawy </w:t>
      </w:r>
      <w:proofErr w:type="spellStart"/>
      <w:r w:rsidRPr="0009130C">
        <w:rPr>
          <w:rFonts w:eastAsia="Times New Roman" w:cstheme="minorHAnsi"/>
          <w:b/>
          <w:sz w:val="20"/>
          <w:szCs w:val="20"/>
          <w:lang w:eastAsia="pl-PL"/>
        </w:rPr>
        <w:t>pzp</w:t>
      </w:r>
      <w:proofErr w:type="spellEnd"/>
      <w:r w:rsidRPr="0009130C">
        <w:rPr>
          <w:rFonts w:eastAsia="Times New Roman" w:cstheme="minorHAnsi"/>
          <w:b/>
          <w:sz w:val="20"/>
          <w:szCs w:val="20"/>
          <w:lang w:eastAsia="pl-PL"/>
        </w:rPr>
        <w:t>,</w:t>
      </w:r>
      <w:r w:rsidRPr="0009130C">
        <w:rPr>
          <w:rFonts w:eastAsia="Times New Roman" w:cstheme="minorHAnsi"/>
          <w:sz w:val="20"/>
          <w:szCs w:val="20"/>
          <w:lang w:eastAsia="pl-PL"/>
        </w:rPr>
        <w:t xml:space="preserve"> a także zbada, czy nie zachodzą wobec tego podmiotu podstawy wykluczenia, które zostały przewidziane względem Wykonawcy. (art. 119 ustawy </w:t>
      </w:r>
      <w:proofErr w:type="spellStart"/>
      <w:r w:rsidRPr="0009130C">
        <w:rPr>
          <w:rFonts w:eastAsia="Times New Roman" w:cstheme="minorHAnsi"/>
          <w:sz w:val="20"/>
          <w:szCs w:val="20"/>
          <w:lang w:eastAsia="pl-PL"/>
        </w:rPr>
        <w:t>pzp</w:t>
      </w:r>
      <w:proofErr w:type="spellEnd"/>
      <w:r w:rsidRPr="0009130C">
        <w:rPr>
          <w:rFonts w:eastAsia="Times New Roman" w:cstheme="minorHAnsi"/>
          <w:sz w:val="20"/>
          <w:szCs w:val="20"/>
          <w:lang w:eastAsia="pl-PL"/>
        </w:rPr>
        <w:t xml:space="preserve">). </w:t>
      </w:r>
    </w:p>
    <w:p w14:paraId="51A24389" w14:textId="77777777" w:rsidR="0009130C" w:rsidRPr="0009130C" w:rsidRDefault="0009130C" w:rsidP="004918C3">
      <w:pPr>
        <w:numPr>
          <w:ilvl w:val="3"/>
          <w:numId w:val="44"/>
        </w:numPr>
        <w:suppressAutoHyphens w:val="0"/>
        <w:spacing w:after="120" w:line="240" w:lineRule="auto"/>
        <w:ind w:left="0" w:hanging="426"/>
        <w:jc w:val="both"/>
        <w:rPr>
          <w:rFonts w:eastAsia="Times New Roman" w:cstheme="minorHAnsi"/>
          <w:sz w:val="20"/>
          <w:szCs w:val="20"/>
          <w:lang w:eastAsia="pl-PL"/>
        </w:rPr>
      </w:pPr>
      <w:r w:rsidRPr="0009130C">
        <w:rPr>
          <w:rFonts w:eastAsia="Times New Roman" w:cstheme="minorHAnsi"/>
          <w:sz w:val="20"/>
          <w:szCs w:val="20"/>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sidRPr="0009130C">
        <w:rPr>
          <w:rFonts w:eastAsia="Times New Roman" w:cstheme="minorHAnsi"/>
          <w:sz w:val="20"/>
          <w:szCs w:val="20"/>
          <w:lang w:eastAsia="pl-PL"/>
        </w:rPr>
        <w:t>pzp</w:t>
      </w:r>
      <w:proofErr w:type="spellEnd"/>
      <w:r w:rsidRPr="0009130C">
        <w:rPr>
          <w:rFonts w:eastAsia="Times New Roman" w:cstheme="minorHAnsi"/>
          <w:sz w:val="20"/>
          <w:szCs w:val="20"/>
          <w:lang w:eastAsia="pl-PL"/>
        </w:rPr>
        <w:t>).</w:t>
      </w:r>
    </w:p>
    <w:p w14:paraId="5905BE14" w14:textId="77777777" w:rsidR="0009130C" w:rsidRPr="0009130C" w:rsidRDefault="0009130C" w:rsidP="004918C3">
      <w:pPr>
        <w:numPr>
          <w:ilvl w:val="3"/>
          <w:numId w:val="44"/>
        </w:numPr>
        <w:suppressAutoHyphens w:val="0"/>
        <w:spacing w:after="120" w:line="240" w:lineRule="auto"/>
        <w:ind w:left="0" w:hanging="426"/>
        <w:jc w:val="both"/>
        <w:rPr>
          <w:rFonts w:eastAsia="Times New Roman" w:cstheme="minorHAnsi"/>
          <w:sz w:val="20"/>
          <w:szCs w:val="20"/>
          <w:lang w:eastAsia="pl-PL"/>
        </w:rPr>
      </w:pPr>
      <w:r w:rsidRPr="0009130C">
        <w:rPr>
          <w:rFonts w:eastAsia="Times New Roman" w:cstheme="minorHAnsi"/>
          <w:sz w:val="20"/>
          <w:szCs w:val="20"/>
          <w:lang w:eastAsia="pl-P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sidRPr="0009130C">
        <w:rPr>
          <w:rFonts w:eastAsia="Times New Roman" w:cstheme="minorHAnsi"/>
          <w:sz w:val="20"/>
          <w:szCs w:val="20"/>
          <w:lang w:eastAsia="pl-PL"/>
        </w:rPr>
        <w:t>pzp</w:t>
      </w:r>
      <w:proofErr w:type="spellEnd"/>
      <w:r w:rsidRPr="0009130C">
        <w:rPr>
          <w:rFonts w:eastAsia="Times New Roman" w:cstheme="minorHAnsi"/>
          <w:sz w:val="20"/>
          <w:szCs w:val="20"/>
          <w:lang w:eastAsia="pl-PL"/>
        </w:rPr>
        <w:t>).</w:t>
      </w:r>
    </w:p>
    <w:p w14:paraId="4C59E0E7" w14:textId="77777777" w:rsidR="0009130C" w:rsidRPr="0009130C" w:rsidRDefault="0009130C" w:rsidP="004918C3">
      <w:pPr>
        <w:numPr>
          <w:ilvl w:val="3"/>
          <w:numId w:val="44"/>
        </w:numPr>
        <w:suppressAutoHyphens w:val="0"/>
        <w:spacing w:after="120" w:line="240" w:lineRule="auto"/>
        <w:ind w:left="0" w:hanging="426"/>
        <w:jc w:val="both"/>
        <w:rPr>
          <w:rFonts w:eastAsia="Times New Roman" w:cstheme="minorHAnsi"/>
          <w:sz w:val="20"/>
          <w:szCs w:val="20"/>
          <w:lang w:eastAsia="pl-PL"/>
        </w:rPr>
      </w:pPr>
      <w:r w:rsidRPr="0009130C">
        <w:rPr>
          <w:rFonts w:eastAsia="Times New Roman" w:cstheme="minorHAnsi"/>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F15DD61" w14:textId="77777777" w:rsidR="0009130C" w:rsidRPr="0009130C" w:rsidRDefault="0009130C" w:rsidP="004918C3">
      <w:pPr>
        <w:numPr>
          <w:ilvl w:val="3"/>
          <w:numId w:val="44"/>
        </w:numPr>
        <w:suppressAutoHyphens w:val="0"/>
        <w:spacing w:after="120" w:line="240" w:lineRule="auto"/>
        <w:ind w:left="0" w:hanging="426"/>
        <w:jc w:val="both"/>
        <w:rPr>
          <w:rFonts w:eastAsia="Times New Roman" w:cstheme="minorHAnsi"/>
          <w:sz w:val="20"/>
          <w:szCs w:val="20"/>
          <w:lang w:eastAsia="pl-PL"/>
        </w:rPr>
      </w:pPr>
      <w:r w:rsidRPr="0009130C">
        <w:rPr>
          <w:rFonts w:eastAsia="Times New Roman" w:cstheme="minorHAnsi"/>
          <w:sz w:val="20"/>
          <w:szCs w:val="20"/>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4DA9572" w14:textId="77777777" w:rsidR="0009130C" w:rsidRPr="0009130C" w:rsidRDefault="0009130C" w:rsidP="004918C3">
      <w:pPr>
        <w:numPr>
          <w:ilvl w:val="3"/>
          <w:numId w:val="44"/>
        </w:numPr>
        <w:suppressAutoHyphens w:val="0"/>
        <w:spacing w:after="120" w:line="240" w:lineRule="auto"/>
        <w:ind w:left="0" w:hanging="426"/>
        <w:jc w:val="both"/>
        <w:rPr>
          <w:rFonts w:eastAsia="Times New Roman" w:cstheme="minorHAnsi"/>
          <w:sz w:val="20"/>
          <w:szCs w:val="20"/>
          <w:lang w:eastAsia="pl-PL"/>
        </w:rPr>
      </w:pPr>
      <w:r w:rsidRPr="0009130C">
        <w:rPr>
          <w:rFonts w:eastAsia="Times New Roman" w:cstheme="minorHAnsi"/>
          <w:sz w:val="20"/>
          <w:szCs w:val="20"/>
          <w:lang w:eastAsia="pl-PL"/>
        </w:rPr>
        <w:t>W przypadku, o którym mowa w ust. 10, wykonawcy wspólnie ubiegający się o udzielenie zamówienia dołączają odpowiednio do wniosku o dopuszczenie do udziału w postępowaniu albo do oferty oświadczenie, z którego wynika, które usługi wykonają poszczególni wykonawcy.</w:t>
      </w:r>
    </w:p>
    <w:p w14:paraId="00A43400" w14:textId="77777777" w:rsidR="0009130C" w:rsidRPr="0009130C" w:rsidRDefault="0009130C" w:rsidP="0009130C">
      <w:pPr>
        <w:suppressAutoHyphens w:val="0"/>
        <w:autoSpaceDE w:val="0"/>
        <w:autoSpaceDN w:val="0"/>
        <w:adjustRightInd w:val="0"/>
        <w:spacing w:after="120" w:line="240" w:lineRule="auto"/>
        <w:jc w:val="both"/>
        <w:rPr>
          <w:rFonts w:eastAsia="Times New Roman" w:cstheme="minorHAnsi"/>
          <w:bCs/>
          <w:sz w:val="20"/>
          <w:szCs w:val="20"/>
          <w:lang w:eastAsia="pl-PL"/>
        </w:rPr>
      </w:pPr>
    </w:p>
    <w:p w14:paraId="366B8199" w14:textId="77777777" w:rsidR="0009130C" w:rsidRPr="0009130C" w:rsidRDefault="0009130C" w:rsidP="0009130C">
      <w:pPr>
        <w:spacing w:after="120" w:line="240" w:lineRule="auto"/>
        <w:ind w:left="851" w:hanging="851"/>
        <w:jc w:val="both"/>
        <w:rPr>
          <w:rFonts w:eastAsia="Times New Roman" w:cstheme="minorHAnsi"/>
          <w:b/>
          <w:color w:val="1F3864"/>
          <w:sz w:val="20"/>
          <w:szCs w:val="20"/>
          <w:lang w:eastAsia="pl-PL"/>
        </w:rPr>
      </w:pPr>
    </w:p>
    <w:p w14:paraId="55579AC1" w14:textId="77777777" w:rsidR="0009130C" w:rsidRPr="0009130C" w:rsidRDefault="0009130C" w:rsidP="0009130C">
      <w:pPr>
        <w:spacing w:after="120" w:line="240" w:lineRule="auto"/>
        <w:ind w:left="851" w:hanging="851"/>
        <w:jc w:val="both"/>
        <w:rPr>
          <w:rFonts w:eastAsia="Times New Roman" w:cstheme="minorHAnsi"/>
          <w:b/>
          <w:color w:val="1F3864"/>
          <w:sz w:val="20"/>
          <w:szCs w:val="20"/>
          <w:lang w:eastAsia="pl-PL"/>
        </w:rPr>
      </w:pPr>
    </w:p>
    <w:p w14:paraId="34BD6BCF" w14:textId="472DC61A" w:rsidR="0009130C" w:rsidRDefault="0009130C">
      <w:pPr>
        <w:suppressAutoHyphens w:val="0"/>
        <w:spacing w:after="120" w:line="240" w:lineRule="auto"/>
        <w:jc w:val="both"/>
      </w:pPr>
    </w:p>
    <w:p w14:paraId="780F6600" w14:textId="77777777" w:rsidR="00C90982" w:rsidRDefault="00C90982">
      <w:pPr>
        <w:suppressAutoHyphens w:val="0"/>
        <w:spacing w:after="120" w:line="240" w:lineRule="auto"/>
        <w:ind w:left="567"/>
        <w:jc w:val="both"/>
        <w:rPr>
          <w:rFonts w:eastAsia="Times New Roman" w:cstheme="minorHAnsi"/>
          <w:color w:val="000000"/>
          <w:sz w:val="6"/>
          <w:szCs w:val="20"/>
          <w:lang w:eastAsia="pl-PL"/>
        </w:rPr>
      </w:pPr>
    </w:p>
    <w:p w14:paraId="01C8F927" w14:textId="77777777" w:rsidR="00C90982" w:rsidRDefault="00705511">
      <w:pPr>
        <w:pStyle w:val="Nagwek2"/>
        <w:shd w:val="clear" w:color="auto" w:fill="F2F2F2" w:themeFill="background1" w:themeFillShade="F2"/>
        <w:rPr>
          <w:rFonts w:asciiTheme="minorHAnsi" w:hAnsiTheme="minorHAnsi" w:cstheme="minorHAnsi"/>
          <w:b/>
          <w:sz w:val="24"/>
        </w:rPr>
      </w:pPr>
      <w:bookmarkStart w:id="20" w:name="_Toc97877894"/>
      <w:r>
        <w:rPr>
          <w:rFonts w:asciiTheme="minorHAnsi" w:hAnsiTheme="minorHAnsi" w:cstheme="minorHAnsi"/>
          <w:b/>
          <w:sz w:val="24"/>
        </w:rPr>
        <w:lastRenderedPageBreak/>
        <w:t>ROZDZIAŁ VIII</w:t>
      </w:r>
      <w:bookmarkEnd w:id="20"/>
    </w:p>
    <w:p w14:paraId="160AF70E" w14:textId="77777777" w:rsidR="00C90982"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21" w:name="_Toc97877895"/>
      <w:r>
        <w:rPr>
          <w:rFonts w:asciiTheme="minorHAnsi" w:hAnsiTheme="minorHAnsi" w:cstheme="minorHAnsi"/>
          <w:b/>
          <w:bCs/>
          <w:color w:val="000000" w:themeColor="text1"/>
          <w:sz w:val="22"/>
        </w:rPr>
        <w:t>WYKAZ PODMIOTOWYCH ŚRODKÓW DOWODOWYCH</w:t>
      </w:r>
      <w:bookmarkEnd w:id="21"/>
    </w:p>
    <w:p w14:paraId="3DB49C2B" w14:textId="77777777" w:rsidR="00C90982" w:rsidRDefault="00C90982">
      <w:pPr>
        <w:pStyle w:val="Akapitzlist"/>
        <w:tabs>
          <w:tab w:val="left" w:pos="851"/>
        </w:tabs>
        <w:spacing w:after="120" w:line="264" w:lineRule="auto"/>
        <w:ind w:left="284"/>
        <w:jc w:val="both"/>
        <w:rPr>
          <w:rFonts w:cstheme="minorHAnsi"/>
          <w:sz w:val="12"/>
          <w:szCs w:val="24"/>
        </w:rPr>
      </w:pPr>
    </w:p>
    <w:p w14:paraId="64D22290" w14:textId="2ED3E355" w:rsidR="00035DF7" w:rsidRDefault="00035DF7" w:rsidP="00035DF7">
      <w:pPr>
        <w:pStyle w:val="Akapitzlist"/>
        <w:numPr>
          <w:ilvl w:val="3"/>
          <w:numId w:val="2"/>
        </w:numPr>
        <w:tabs>
          <w:tab w:val="left" w:pos="851"/>
        </w:tabs>
        <w:spacing w:after="120"/>
        <w:ind w:left="284" w:hanging="284"/>
        <w:contextualSpacing w:val="0"/>
        <w:jc w:val="both"/>
        <w:rPr>
          <w:rFonts w:cstheme="minorHAnsi"/>
          <w:sz w:val="20"/>
          <w:szCs w:val="20"/>
        </w:rPr>
      </w:pPr>
      <w:r w:rsidRPr="00732CE0">
        <w:rPr>
          <w:rFonts w:cstheme="minorHAnsi"/>
          <w:sz w:val="20"/>
          <w:szCs w:val="20"/>
        </w:rPr>
        <w:t xml:space="preserve">W celu wstępnego potwierdzenia niepodlegania wykluczeniu z postępowania oraz spełnieniu warunków udziału w postępowaniu, na podstawie art. 125 ust. 1 i 2 ustawy </w:t>
      </w:r>
      <w:proofErr w:type="spellStart"/>
      <w:r w:rsidRPr="00732CE0">
        <w:rPr>
          <w:rFonts w:cstheme="minorHAnsi"/>
          <w:sz w:val="20"/>
          <w:szCs w:val="20"/>
        </w:rPr>
        <w:t>pzp</w:t>
      </w:r>
      <w:proofErr w:type="spellEnd"/>
      <w:r w:rsidRPr="00732CE0">
        <w:rPr>
          <w:rFonts w:cstheme="minorHAnsi"/>
          <w:sz w:val="20"/>
          <w:szCs w:val="20"/>
        </w:rPr>
        <w:t xml:space="preserve">, Wykonawca składa </w:t>
      </w:r>
      <w:r w:rsidRPr="00732CE0">
        <w:rPr>
          <w:rFonts w:eastAsia="Batang" w:cstheme="minorHAnsi"/>
          <w:sz w:val="20"/>
          <w:szCs w:val="20"/>
        </w:rPr>
        <w:t>oświadczenie w postaci Jednolitego Europejskiego Dokumentu Zamówienia</w:t>
      </w:r>
      <w:r w:rsidRPr="00732CE0">
        <w:rPr>
          <w:rFonts w:cstheme="minorHAnsi"/>
          <w:b/>
          <w:color w:val="000000"/>
          <w:sz w:val="20"/>
          <w:szCs w:val="20"/>
        </w:rPr>
        <w:t xml:space="preserve"> </w:t>
      </w:r>
      <w:r w:rsidRPr="00732CE0">
        <w:rPr>
          <w:rFonts w:cstheme="minorHAnsi"/>
          <w:spacing w:val="-8"/>
          <w:sz w:val="20"/>
          <w:szCs w:val="20"/>
        </w:rPr>
        <w:t xml:space="preserve">(dalej jako JEDZ/jednolity dokument), sporządzonego zgodnie </w:t>
      </w:r>
      <w:r w:rsidRPr="00732CE0">
        <w:rPr>
          <w:rFonts w:cstheme="minorHAnsi"/>
          <w:spacing w:val="-11"/>
          <w:sz w:val="20"/>
          <w:szCs w:val="20"/>
        </w:rPr>
        <w:t xml:space="preserve">ze wzorem zawartym w </w:t>
      </w:r>
      <w:r w:rsidRPr="00732CE0">
        <w:rPr>
          <w:rFonts w:cstheme="minorHAnsi"/>
          <w:b/>
          <w:spacing w:val="-11"/>
          <w:sz w:val="20"/>
          <w:szCs w:val="20"/>
        </w:rPr>
        <w:t xml:space="preserve">załączniku nr 2 do SWZ, </w:t>
      </w:r>
      <w:r w:rsidRPr="00732CE0">
        <w:rPr>
          <w:rFonts w:cstheme="minorHAnsi"/>
          <w:sz w:val="20"/>
          <w:szCs w:val="20"/>
        </w:rPr>
        <w:t>(standardowy formularz określono w rozporządzeniu wykonawczym Komisji (UE) 2016/7 z dnia 5 stycznia 2016 r. - Dz. Urz. UE L 3 z 06.01.2016, str. 16).  Jednolity dokument (JEDZ), sporządza się, pod rygorem nieważności, w postaci elektronicznej i opatruje się kwalifikowanym podpisem elektronicznym.</w:t>
      </w:r>
    </w:p>
    <w:p w14:paraId="51049B88" w14:textId="78058034" w:rsidR="0009130C" w:rsidRPr="00DA196C" w:rsidRDefault="00035DF7" w:rsidP="00C61D8F">
      <w:pPr>
        <w:pStyle w:val="Akapitzlist"/>
        <w:numPr>
          <w:ilvl w:val="3"/>
          <w:numId w:val="2"/>
        </w:numPr>
        <w:tabs>
          <w:tab w:val="left" w:pos="851"/>
        </w:tabs>
        <w:spacing w:after="120"/>
        <w:ind w:left="284" w:hanging="284"/>
        <w:contextualSpacing w:val="0"/>
        <w:jc w:val="both"/>
        <w:rPr>
          <w:rFonts w:cstheme="minorHAnsi"/>
          <w:sz w:val="20"/>
          <w:szCs w:val="20"/>
        </w:rPr>
      </w:pPr>
      <w:r w:rsidRPr="00035DF7">
        <w:rPr>
          <w:rFonts w:cstheme="minorHAnsi"/>
          <w:iCs/>
          <w:sz w:val="20"/>
        </w:rPr>
        <w:t xml:space="preserve">W przypadku Wykonawców wspólnie ubiegających się o udzielenie zamówienia oświadczenie w postaci JEDZ składa każdy z Wykonawców wspólnie ubiegających się o zamówienie. </w:t>
      </w:r>
      <w:r w:rsidRPr="00035DF7">
        <w:rPr>
          <w:rFonts w:cstheme="minorHAnsi"/>
          <w:color w:val="000000"/>
          <w:sz w:val="20"/>
        </w:rPr>
        <w:t>Oświadczenie te ma potwierdzać brak podstaw wykluczenia oraz spełnianie warunków udziału w postępowaniu w zakresie, w którym każdy z Wykonawców wykazuje spełnianie w</w:t>
      </w:r>
      <w:r w:rsidR="00DA196C">
        <w:rPr>
          <w:rFonts w:cstheme="minorHAnsi"/>
          <w:color w:val="000000"/>
          <w:sz w:val="20"/>
        </w:rPr>
        <w:t>arunków udziału w postępowaniu.</w:t>
      </w:r>
    </w:p>
    <w:p w14:paraId="32F8C3FE" w14:textId="78ADE7C5" w:rsidR="00DA196C" w:rsidRPr="00DA196C" w:rsidRDefault="00DA196C" w:rsidP="00DA196C">
      <w:pPr>
        <w:pStyle w:val="Akapitzlist"/>
        <w:numPr>
          <w:ilvl w:val="3"/>
          <w:numId w:val="2"/>
        </w:numPr>
        <w:tabs>
          <w:tab w:val="left" w:pos="851"/>
        </w:tabs>
        <w:spacing w:after="120"/>
        <w:ind w:left="284" w:hanging="284"/>
        <w:contextualSpacing w:val="0"/>
        <w:jc w:val="both"/>
        <w:rPr>
          <w:rFonts w:cstheme="minorHAnsi"/>
          <w:sz w:val="20"/>
          <w:szCs w:val="20"/>
        </w:rPr>
      </w:pPr>
      <w:r w:rsidRPr="00DA196C">
        <w:rPr>
          <w:rFonts w:eastAsia="Batang" w:cstheme="minorHAnsi"/>
          <w:sz w:val="20"/>
        </w:rPr>
        <w:t>Wykon</w:t>
      </w:r>
      <w:r w:rsidRPr="00DA196C">
        <w:rPr>
          <w:rFonts w:eastAsia="TimesNewRomanPSMT" w:cstheme="minorHAnsi"/>
          <w:sz w:val="20"/>
        </w:rPr>
        <w:t>awca, w przypadku polegania na zdolnościach lub sytuacji podmiotów udostępniających zasoby, przedstawia, wraz z JEDZ-em, o którym mowa w ust. 1, także JEDZ podmiotu udostępniającego zasoby, potwierdzające brak podstaw</w:t>
      </w:r>
      <w:r w:rsidRPr="00DA196C">
        <w:rPr>
          <w:rFonts w:cstheme="minorHAnsi"/>
          <w:sz w:val="20"/>
        </w:rPr>
        <w:t xml:space="preserve"> </w:t>
      </w:r>
      <w:r w:rsidRPr="00DA196C">
        <w:rPr>
          <w:rFonts w:eastAsia="Batang" w:cstheme="minorHAnsi"/>
          <w:sz w:val="20"/>
        </w:rPr>
        <w:t>wykluczenia tego podmiot</w:t>
      </w:r>
      <w:r w:rsidRPr="00DA196C">
        <w:rPr>
          <w:rFonts w:eastAsia="TimesNewRomanPSMT" w:cstheme="minorHAnsi"/>
          <w:sz w:val="20"/>
        </w:rPr>
        <w:t>u oraz odpowiednio spełnianie warunków udziału w</w:t>
      </w:r>
      <w:r w:rsidRPr="00DA196C">
        <w:rPr>
          <w:rFonts w:cstheme="minorHAnsi"/>
          <w:sz w:val="20"/>
        </w:rPr>
        <w:t xml:space="preserve"> </w:t>
      </w:r>
      <w:r w:rsidRPr="00DA196C">
        <w:rPr>
          <w:rFonts w:eastAsia="TimesNewRomanPSMT" w:cstheme="minorHAnsi"/>
          <w:sz w:val="20"/>
        </w:rPr>
        <w:t>postępowaniu lub kryteriów selekcji, w zakresie, w jakim wykonawca powołuje się na</w:t>
      </w:r>
      <w:r w:rsidRPr="00DA196C">
        <w:rPr>
          <w:rFonts w:cstheme="minorHAnsi"/>
          <w:sz w:val="20"/>
        </w:rPr>
        <w:t xml:space="preserve"> </w:t>
      </w:r>
      <w:r w:rsidRPr="00DA196C">
        <w:rPr>
          <w:rFonts w:eastAsia="Batang" w:cstheme="minorHAnsi"/>
          <w:sz w:val="20"/>
        </w:rPr>
        <w:t>jego zasoby.</w:t>
      </w:r>
    </w:p>
    <w:p w14:paraId="59B7859B" w14:textId="77777777" w:rsidR="00C90982" w:rsidRDefault="00705511" w:rsidP="002C531B">
      <w:pPr>
        <w:pStyle w:val="Akapitzlist"/>
        <w:numPr>
          <w:ilvl w:val="3"/>
          <w:numId w:val="2"/>
        </w:numPr>
        <w:spacing w:after="120"/>
        <w:ind w:left="284" w:hanging="284"/>
        <w:contextualSpacing w:val="0"/>
        <w:jc w:val="both"/>
        <w:rPr>
          <w:rFonts w:cstheme="minorHAnsi"/>
          <w:color w:val="000000"/>
          <w:sz w:val="20"/>
        </w:rPr>
      </w:pPr>
      <w:r>
        <w:rPr>
          <w:rFonts w:cstheme="minorHAnsi"/>
          <w:sz w:val="20"/>
        </w:rPr>
        <w:t xml:space="preserve">Wykonawca składa JEDZ </w:t>
      </w:r>
      <w:r>
        <w:rPr>
          <w:rFonts w:cstheme="minorHAnsi"/>
          <w:bCs/>
          <w:sz w:val="20"/>
        </w:rPr>
        <w:t>w oryginale w postaci dokumentu elektronicznego podpisanego kwalifikowanym podpisem elektronicznym</w:t>
      </w:r>
      <w:r>
        <w:rPr>
          <w:rFonts w:cstheme="minorHAnsi"/>
          <w:sz w:val="20"/>
        </w:rPr>
        <w:t xml:space="preserve"> przez osobę upoważnioną do reprezentowania wykonawcy zgodnie z formą reprezentacji określoną w dokumencie rejestrowym właściwym dla formy organizacyjnej lub innym dokumencie.</w:t>
      </w:r>
    </w:p>
    <w:p w14:paraId="708D7421" w14:textId="77777777" w:rsidR="00C90982" w:rsidRDefault="00705511" w:rsidP="002C531B">
      <w:pPr>
        <w:pStyle w:val="Akapitzlist"/>
        <w:numPr>
          <w:ilvl w:val="3"/>
          <w:numId w:val="2"/>
        </w:numPr>
        <w:spacing w:after="120"/>
        <w:ind w:left="284" w:hanging="284"/>
        <w:contextualSpacing w:val="0"/>
        <w:jc w:val="both"/>
        <w:rPr>
          <w:rFonts w:cstheme="minorHAnsi"/>
          <w:color w:val="000000"/>
          <w:sz w:val="20"/>
        </w:rPr>
      </w:pPr>
      <w:r>
        <w:rPr>
          <w:rFonts w:cstheme="minorHAnsi"/>
          <w:sz w:val="20"/>
        </w:rPr>
        <w:t xml:space="preserve">Zamawiający przed wyborem najkorzystniejszej oferty </w:t>
      </w:r>
      <w:r>
        <w:rPr>
          <w:rFonts w:cstheme="minorHAnsi"/>
          <w:b/>
          <w:sz w:val="20"/>
        </w:rPr>
        <w:t>wezwie Wykonawcę</w:t>
      </w:r>
      <w:r>
        <w:rPr>
          <w:rFonts w:cstheme="minorHAnsi"/>
          <w:sz w:val="20"/>
        </w:rPr>
        <w:t xml:space="preserve">, którego oferta została najwyżej oceniona, do złożenia w wyznaczonym, nie krótszym niż 10 dni, terminie aktualnych na dzień złożenia podmiotowych środków dowodowych (art. 126 ustawy </w:t>
      </w:r>
      <w:proofErr w:type="spellStart"/>
      <w:r>
        <w:rPr>
          <w:rFonts w:cstheme="minorHAnsi"/>
          <w:sz w:val="20"/>
        </w:rPr>
        <w:t>pzp</w:t>
      </w:r>
      <w:proofErr w:type="spellEnd"/>
      <w:r>
        <w:rPr>
          <w:rFonts w:cstheme="minorHAnsi"/>
          <w:sz w:val="20"/>
        </w:rPr>
        <w:t>) tj.:</w:t>
      </w:r>
    </w:p>
    <w:p w14:paraId="7DAD1A9C" w14:textId="77777777" w:rsidR="00C90982" w:rsidRDefault="00705511">
      <w:pPr>
        <w:numPr>
          <w:ilvl w:val="6"/>
          <w:numId w:val="4"/>
        </w:numPr>
        <w:spacing w:after="120"/>
        <w:ind w:left="567" w:hanging="283"/>
        <w:jc w:val="both"/>
        <w:rPr>
          <w:rFonts w:cstheme="minorHAnsi"/>
          <w:sz w:val="20"/>
        </w:rPr>
      </w:pPr>
      <w:r>
        <w:rPr>
          <w:rFonts w:eastAsia="Batang" w:cstheme="minorHAnsi"/>
          <w:b/>
          <w:sz w:val="20"/>
        </w:rPr>
        <w:t>informację z Krajowego Rejestru Karnego</w:t>
      </w:r>
      <w:r>
        <w:rPr>
          <w:rFonts w:eastAsia="Batang" w:cstheme="minorHAnsi"/>
          <w:sz w:val="20"/>
        </w:rPr>
        <w:t xml:space="preserve"> w zakresie określonym w art. 108 ust. 1 pkt.</w:t>
      </w:r>
      <w:r>
        <w:rPr>
          <w:rFonts w:cstheme="minorHAnsi"/>
          <w:sz w:val="20"/>
        </w:rPr>
        <w:t xml:space="preserve"> </w:t>
      </w:r>
      <w:r>
        <w:rPr>
          <w:rFonts w:eastAsia="Batang" w:cstheme="minorHAnsi"/>
          <w:sz w:val="20"/>
        </w:rPr>
        <w:t xml:space="preserve">1, 2, 4 ustawy </w:t>
      </w:r>
      <w:proofErr w:type="spellStart"/>
      <w:r>
        <w:rPr>
          <w:rFonts w:eastAsia="Batang" w:cstheme="minorHAnsi"/>
          <w:sz w:val="20"/>
        </w:rPr>
        <w:t>pzp</w:t>
      </w:r>
      <w:proofErr w:type="spellEnd"/>
      <w:r>
        <w:rPr>
          <w:rFonts w:eastAsia="Batang" w:cstheme="minorHAnsi"/>
          <w:sz w:val="20"/>
        </w:rPr>
        <w:t>, sporządzonej nie wcześniej niż 6 miesięcy przed jej złożeniem,</w:t>
      </w:r>
    </w:p>
    <w:p w14:paraId="74E2BFFD" w14:textId="561934C7" w:rsidR="00C90982" w:rsidRDefault="00705511">
      <w:pPr>
        <w:numPr>
          <w:ilvl w:val="6"/>
          <w:numId w:val="4"/>
        </w:numPr>
        <w:spacing w:after="120"/>
        <w:ind w:left="567" w:hanging="283"/>
        <w:jc w:val="both"/>
        <w:rPr>
          <w:rFonts w:cstheme="minorHAnsi"/>
          <w:sz w:val="20"/>
        </w:rPr>
      </w:pPr>
      <w:r>
        <w:rPr>
          <w:rFonts w:eastAsia="Batang" w:cstheme="minorHAnsi"/>
          <w:b/>
          <w:color w:val="000000"/>
          <w:sz w:val="20"/>
        </w:rPr>
        <w:t xml:space="preserve">odpisu lub informacji z </w:t>
      </w:r>
      <w:r>
        <w:rPr>
          <w:rFonts w:cstheme="minorHAnsi"/>
          <w:b/>
          <w:sz w:val="20"/>
        </w:rPr>
        <w:t>Krajowego Rejestru Sądowego lub z Centralnej Ewidencji i Informacji o Działalności Gospodarczej,</w:t>
      </w:r>
      <w:r>
        <w:rPr>
          <w:rFonts w:cstheme="minorHAnsi"/>
          <w:sz w:val="20"/>
        </w:rPr>
        <w:t xml:space="preserve"> w zakresie określonym w art. 109 ust. 1 pkt 4 ustawy </w:t>
      </w:r>
      <w:proofErr w:type="spellStart"/>
      <w:r>
        <w:rPr>
          <w:rFonts w:cstheme="minorHAnsi"/>
          <w:sz w:val="20"/>
        </w:rPr>
        <w:t>pzp</w:t>
      </w:r>
      <w:proofErr w:type="spellEnd"/>
      <w:r>
        <w:rPr>
          <w:rFonts w:cstheme="minorHAnsi"/>
          <w:sz w:val="20"/>
        </w:rPr>
        <w:t>, sporządzonych nie wcześniej niż 3 miesiące przed jej złożeniem, jeżeli odrębne przepisy wymagają wpisu do rejestru lub ewidencji,</w:t>
      </w:r>
    </w:p>
    <w:p w14:paraId="200AA1D1" w14:textId="7E75D95D" w:rsidR="00BE4DC9" w:rsidRPr="00C61D8F" w:rsidRDefault="00BE4DC9">
      <w:pPr>
        <w:numPr>
          <w:ilvl w:val="6"/>
          <w:numId w:val="4"/>
        </w:numPr>
        <w:spacing w:after="120"/>
        <w:ind w:left="567" w:hanging="283"/>
        <w:jc w:val="both"/>
        <w:rPr>
          <w:rFonts w:cstheme="minorHAnsi"/>
          <w:sz w:val="20"/>
        </w:rPr>
      </w:pPr>
      <w:r>
        <w:rPr>
          <w:rFonts w:eastAsia="Batang" w:cstheme="minorHAnsi"/>
          <w:b/>
          <w:color w:val="000000"/>
          <w:sz w:val="20"/>
        </w:rPr>
        <w:t xml:space="preserve">wykaz dostaw </w:t>
      </w:r>
      <w:r w:rsidR="0016023B" w:rsidRPr="00C61D8F">
        <w:rPr>
          <w:rFonts w:eastAsia="Batang" w:cstheme="minorHAnsi"/>
          <w:color w:val="000000"/>
          <w:sz w:val="20"/>
        </w:rPr>
        <w:t xml:space="preserve">wykonanych w okresie ostatnich 3 lat, a jeżeli okres prowadzenia działalności jest krótszy – w tym okresie, wraz z podaniem ich wartości, </w:t>
      </w:r>
      <w:r w:rsidR="00C61D8F">
        <w:rPr>
          <w:rFonts w:eastAsia="Batang" w:cstheme="minorHAnsi"/>
          <w:color w:val="000000"/>
          <w:sz w:val="20"/>
        </w:rPr>
        <w:t>przedmiotu, dat wykonania</w:t>
      </w:r>
      <w:r w:rsidR="0016023B" w:rsidRPr="00C61D8F">
        <w:rPr>
          <w:rFonts w:eastAsia="Batang" w:cstheme="minorHAnsi"/>
          <w:color w:val="000000"/>
          <w:sz w:val="20"/>
        </w:rPr>
        <w:t xml:space="preserve"> i </w:t>
      </w:r>
      <w:r w:rsidR="00C61D8F">
        <w:rPr>
          <w:rFonts w:eastAsia="Batang" w:cstheme="minorHAnsi"/>
          <w:color w:val="000000"/>
          <w:sz w:val="20"/>
        </w:rPr>
        <w:t>podmiotów</w:t>
      </w:r>
      <w:r w:rsidR="0016023B" w:rsidRPr="00C61D8F">
        <w:rPr>
          <w:rFonts w:eastAsia="Batang" w:cstheme="minorHAnsi"/>
          <w:color w:val="000000"/>
          <w:sz w:val="20"/>
        </w:rPr>
        <w:t>, na rzecz których dostawy te zo</w:t>
      </w:r>
      <w:r w:rsidR="00C61D8F">
        <w:rPr>
          <w:rFonts w:eastAsia="Batang" w:cstheme="minorHAnsi"/>
          <w:color w:val="000000"/>
          <w:sz w:val="20"/>
        </w:rPr>
        <w:t>stały wykonane, oraz załączenie</w:t>
      </w:r>
      <w:r w:rsidR="0016023B" w:rsidRPr="00C61D8F">
        <w:rPr>
          <w:rFonts w:eastAsia="Batang" w:cstheme="minorHAnsi"/>
          <w:color w:val="000000"/>
          <w:sz w:val="20"/>
        </w:rPr>
        <w:t xml:space="preserve">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w:t>
      </w:r>
      <w:r w:rsidR="00C61D8F">
        <w:rPr>
          <w:rFonts w:eastAsia="Batang" w:cstheme="minorHAnsi"/>
          <w:color w:val="000000"/>
          <w:sz w:val="20"/>
        </w:rPr>
        <w:t>oświadczenie wykonawcy,</w:t>
      </w:r>
    </w:p>
    <w:p w14:paraId="39EC4DB6" w14:textId="77777777" w:rsidR="00C90982" w:rsidRDefault="00705511">
      <w:pPr>
        <w:numPr>
          <w:ilvl w:val="6"/>
          <w:numId w:val="4"/>
        </w:numPr>
        <w:spacing w:after="120"/>
        <w:ind w:left="567" w:hanging="283"/>
        <w:jc w:val="both"/>
        <w:rPr>
          <w:rFonts w:cstheme="minorHAnsi"/>
          <w:sz w:val="20"/>
        </w:rPr>
      </w:pPr>
      <w:r>
        <w:rPr>
          <w:rFonts w:cstheme="minorHAnsi"/>
          <w:b/>
          <w:sz w:val="20"/>
        </w:rPr>
        <w:t>oświadczenia Wykonawcy</w:t>
      </w:r>
      <w:r>
        <w:rPr>
          <w:rFonts w:cstheme="minorHAnsi"/>
          <w:sz w:val="20"/>
        </w:rPr>
        <w:t xml:space="preserve"> </w:t>
      </w:r>
      <w:r>
        <w:rPr>
          <w:rFonts w:cstheme="minorHAnsi"/>
          <w:b/>
          <w:sz w:val="20"/>
        </w:rPr>
        <w:t>o braku przynależności do tej samej grupy kapitałowej</w:t>
      </w:r>
      <w:r>
        <w:rPr>
          <w:rFonts w:cstheme="minorHAnsi"/>
          <w:sz w:val="20"/>
        </w:rPr>
        <w:t xml:space="preserve"> (w zakresie art. 108 ust. 1 pkt. 5 ustawy </w:t>
      </w:r>
      <w:proofErr w:type="spellStart"/>
      <w:r>
        <w:rPr>
          <w:rFonts w:cstheme="minorHAnsi"/>
          <w:sz w:val="20"/>
        </w:rPr>
        <w:t>pzp</w:t>
      </w:r>
      <w:proofErr w:type="spellEnd"/>
      <w:r>
        <w:rPr>
          <w:rFonts w:cstheme="minorHAnsi"/>
          <w:sz w:val="20"/>
        </w:rPr>
        <w:t>),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96E223F" w14:textId="4EC28A0C" w:rsidR="00C90982" w:rsidRDefault="00705511">
      <w:pPr>
        <w:numPr>
          <w:ilvl w:val="6"/>
          <w:numId w:val="4"/>
        </w:numPr>
        <w:spacing w:after="120"/>
        <w:ind w:left="567" w:hanging="283"/>
        <w:jc w:val="both"/>
        <w:rPr>
          <w:rFonts w:cstheme="minorHAnsi"/>
          <w:sz w:val="20"/>
        </w:rPr>
      </w:pPr>
      <w:r>
        <w:rPr>
          <w:rFonts w:cstheme="minorHAnsi"/>
          <w:b/>
          <w:sz w:val="20"/>
        </w:rPr>
        <w:t>oświadczenia Wykonawcy</w:t>
      </w:r>
      <w:r>
        <w:rPr>
          <w:rFonts w:cstheme="minorHAnsi"/>
          <w:sz w:val="20"/>
        </w:rPr>
        <w:t xml:space="preserve"> </w:t>
      </w:r>
      <w:r>
        <w:rPr>
          <w:rFonts w:cstheme="minorHAnsi"/>
          <w:b/>
          <w:sz w:val="20"/>
        </w:rPr>
        <w:t>o aktualności informacji zawartych w oświadczeniu,</w:t>
      </w:r>
      <w:r>
        <w:rPr>
          <w:rFonts w:cstheme="minorHAnsi"/>
          <w:sz w:val="20"/>
        </w:rPr>
        <w:t xml:space="preserve"> o którym mowa w art. 125 ust. 1 ustawy </w:t>
      </w:r>
      <w:proofErr w:type="spellStart"/>
      <w:r>
        <w:rPr>
          <w:rFonts w:cstheme="minorHAnsi"/>
          <w:sz w:val="20"/>
        </w:rPr>
        <w:t>pzp</w:t>
      </w:r>
      <w:proofErr w:type="spellEnd"/>
      <w:r>
        <w:rPr>
          <w:rFonts w:cstheme="minorHAnsi"/>
          <w:sz w:val="20"/>
        </w:rPr>
        <w:t>, w zakresie podstaw wykluczenia z postępowania wskazanych przez Zamawiającego, o których mowa w:</w:t>
      </w:r>
    </w:p>
    <w:p w14:paraId="5124B0A3" w14:textId="77777777" w:rsidR="00C90982" w:rsidRDefault="00705511">
      <w:pPr>
        <w:numPr>
          <w:ilvl w:val="0"/>
          <w:numId w:val="5"/>
        </w:numPr>
        <w:spacing w:after="120"/>
        <w:ind w:left="851" w:hanging="284"/>
        <w:jc w:val="both"/>
        <w:rPr>
          <w:rFonts w:cstheme="minorHAnsi"/>
          <w:sz w:val="20"/>
        </w:rPr>
      </w:pPr>
      <w:r>
        <w:rPr>
          <w:rFonts w:cstheme="minorHAnsi"/>
          <w:sz w:val="20"/>
        </w:rPr>
        <w:t xml:space="preserve">art. 108 ust. 1 pkt. 3) ustawy </w:t>
      </w:r>
      <w:proofErr w:type="spellStart"/>
      <w:r>
        <w:rPr>
          <w:rFonts w:cstheme="minorHAnsi"/>
          <w:sz w:val="20"/>
        </w:rPr>
        <w:t>pzp</w:t>
      </w:r>
      <w:proofErr w:type="spellEnd"/>
      <w:r>
        <w:rPr>
          <w:rFonts w:cstheme="minorHAnsi"/>
          <w:sz w:val="20"/>
        </w:rPr>
        <w:t xml:space="preserve">, </w:t>
      </w:r>
    </w:p>
    <w:p w14:paraId="079950AF" w14:textId="77777777" w:rsidR="00C90982" w:rsidRDefault="00705511">
      <w:pPr>
        <w:numPr>
          <w:ilvl w:val="0"/>
          <w:numId w:val="5"/>
        </w:numPr>
        <w:spacing w:after="120"/>
        <w:ind w:left="851" w:hanging="284"/>
        <w:jc w:val="both"/>
        <w:rPr>
          <w:rFonts w:cstheme="minorHAnsi"/>
          <w:sz w:val="20"/>
        </w:rPr>
      </w:pPr>
      <w:r>
        <w:rPr>
          <w:rFonts w:cstheme="minorHAnsi"/>
          <w:sz w:val="20"/>
        </w:rPr>
        <w:t xml:space="preserve">art. 108 ust. 1 pkt. 4) ustawy </w:t>
      </w:r>
      <w:proofErr w:type="spellStart"/>
      <w:r>
        <w:rPr>
          <w:rFonts w:cstheme="minorHAnsi"/>
          <w:sz w:val="20"/>
        </w:rPr>
        <w:t>pzp</w:t>
      </w:r>
      <w:proofErr w:type="spellEnd"/>
      <w:r>
        <w:rPr>
          <w:rFonts w:cstheme="minorHAnsi"/>
          <w:sz w:val="20"/>
        </w:rPr>
        <w:t xml:space="preserve">, dotyczących orzeczenia zakazu ubiegania się o zamówienie publiczne tytułem środka zapobiegawczego, </w:t>
      </w:r>
    </w:p>
    <w:p w14:paraId="1FB8F988" w14:textId="77777777" w:rsidR="00C90982" w:rsidRDefault="00705511">
      <w:pPr>
        <w:numPr>
          <w:ilvl w:val="0"/>
          <w:numId w:val="5"/>
        </w:numPr>
        <w:spacing w:after="120"/>
        <w:ind w:left="851" w:hanging="284"/>
        <w:jc w:val="both"/>
        <w:rPr>
          <w:rFonts w:cstheme="minorHAnsi"/>
          <w:sz w:val="20"/>
        </w:rPr>
      </w:pPr>
      <w:r>
        <w:rPr>
          <w:rFonts w:cstheme="minorHAnsi"/>
          <w:sz w:val="20"/>
        </w:rPr>
        <w:lastRenderedPageBreak/>
        <w:t xml:space="preserve">art. 108 ust. 1 pkt. 5) ustawy </w:t>
      </w:r>
      <w:proofErr w:type="spellStart"/>
      <w:r>
        <w:rPr>
          <w:rFonts w:cstheme="minorHAnsi"/>
          <w:sz w:val="20"/>
        </w:rPr>
        <w:t>pzp</w:t>
      </w:r>
      <w:proofErr w:type="spellEnd"/>
      <w:r>
        <w:rPr>
          <w:rFonts w:cstheme="minorHAnsi"/>
          <w:sz w:val="20"/>
        </w:rPr>
        <w:t xml:space="preserve">, dotyczących zawarcia z innymi wykonawcami porozumienia mającego na celu zakłócenie konkurencji, </w:t>
      </w:r>
    </w:p>
    <w:p w14:paraId="1649937A" w14:textId="77777777" w:rsidR="00C90982" w:rsidRDefault="00705511">
      <w:pPr>
        <w:numPr>
          <w:ilvl w:val="0"/>
          <w:numId w:val="5"/>
        </w:numPr>
        <w:spacing w:after="120"/>
        <w:ind w:left="851" w:hanging="284"/>
        <w:jc w:val="both"/>
        <w:rPr>
          <w:rFonts w:cstheme="minorHAnsi"/>
          <w:sz w:val="20"/>
        </w:rPr>
      </w:pPr>
      <w:r>
        <w:rPr>
          <w:rFonts w:cstheme="minorHAnsi"/>
          <w:sz w:val="20"/>
        </w:rPr>
        <w:t xml:space="preserve">art. 108 ust. 1 pkt. 6) ustawy </w:t>
      </w:r>
      <w:proofErr w:type="spellStart"/>
      <w:r>
        <w:rPr>
          <w:rFonts w:cstheme="minorHAnsi"/>
          <w:sz w:val="20"/>
        </w:rPr>
        <w:t>pzp</w:t>
      </w:r>
      <w:proofErr w:type="spellEnd"/>
      <w:r>
        <w:rPr>
          <w:rFonts w:cstheme="minorHAnsi"/>
          <w:sz w:val="20"/>
        </w:rPr>
        <w:t xml:space="preserve">, </w:t>
      </w:r>
    </w:p>
    <w:p w14:paraId="1FAB6439" w14:textId="77777777" w:rsidR="00C90982" w:rsidRDefault="00705511">
      <w:pPr>
        <w:numPr>
          <w:ilvl w:val="3"/>
          <w:numId w:val="2"/>
        </w:numPr>
        <w:spacing w:after="120"/>
        <w:ind w:left="284" w:hanging="284"/>
        <w:jc w:val="both"/>
        <w:rPr>
          <w:rFonts w:cstheme="minorHAnsi"/>
          <w:sz w:val="20"/>
        </w:rPr>
      </w:pPr>
      <w:r>
        <w:rPr>
          <w:rFonts w:cstheme="minorHAnsi"/>
          <w:sz w:val="20"/>
        </w:rPr>
        <w:t xml:space="preserve">Jeżeli wykonawca ma siedzibę lub miejsce zamieszkania poza granicami Rzeczypospolitej Polskiej, zamiast: </w:t>
      </w:r>
    </w:p>
    <w:p w14:paraId="0D309B54" w14:textId="77777777" w:rsidR="00C90982" w:rsidRDefault="00705511">
      <w:pPr>
        <w:numPr>
          <w:ilvl w:val="0"/>
          <w:numId w:val="6"/>
        </w:numPr>
        <w:spacing w:after="120"/>
        <w:ind w:left="567" w:hanging="283"/>
        <w:jc w:val="both"/>
        <w:rPr>
          <w:rFonts w:cstheme="minorHAnsi"/>
          <w:sz w:val="20"/>
        </w:rPr>
      </w:pPr>
      <w:r>
        <w:rPr>
          <w:rFonts w:cstheme="minorHAnsi"/>
          <w:sz w:val="20"/>
        </w:rPr>
        <w:t xml:space="preserve">informacji z Krajowego Rejestru Karnego, o której mowa w ust. 4 pkt 1) powyżej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w:t>
      </w:r>
      <w:r>
        <w:rPr>
          <w:rFonts w:eastAsia="Batang" w:cstheme="minorHAnsi"/>
          <w:sz w:val="20"/>
        </w:rPr>
        <w:t>108 ust. 1 pkt.</w:t>
      </w:r>
      <w:r>
        <w:rPr>
          <w:rFonts w:cstheme="minorHAnsi"/>
          <w:sz w:val="20"/>
        </w:rPr>
        <w:t xml:space="preserve"> </w:t>
      </w:r>
      <w:r>
        <w:rPr>
          <w:rFonts w:eastAsia="Batang" w:cstheme="minorHAnsi"/>
          <w:sz w:val="20"/>
        </w:rPr>
        <w:t xml:space="preserve">1, 2, 4 ustawy </w:t>
      </w:r>
      <w:proofErr w:type="spellStart"/>
      <w:r>
        <w:rPr>
          <w:rFonts w:eastAsia="Batang" w:cstheme="minorHAnsi"/>
          <w:sz w:val="20"/>
        </w:rPr>
        <w:t>pzp</w:t>
      </w:r>
      <w:proofErr w:type="spellEnd"/>
      <w:r>
        <w:rPr>
          <w:rFonts w:eastAsia="Batang" w:cstheme="minorHAnsi"/>
          <w:sz w:val="20"/>
        </w:rPr>
        <w:t xml:space="preserve">. </w:t>
      </w:r>
      <w:r>
        <w:rPr>
          <w:rFonts w:cstheme="minorHAnsi"/>
          <w:sz w:val="20"/>
        </w:rPr>
        <w:t>Dokument, ten powinien być wystawiony nie wcześniej niż 6 miesięcy przed jego złożeniem.</w:t>
      </w:r>
    </w:p>
    <w:p w14:paraId="47AA91A8" w14:textId="63DBEEBF" w:rsidR="000320E0" w:rsidRPr="000320E0" w:rsidRDefault="00705511" w:rsidP="000320E0">
      <w:pPr>
        <w:numPr>
          <w:ilvl w:val="0"/>
          <w:numId w:val="6"/>
        </w:numPr>
        <w:spacing w:after="120"/>
        <w:ind w:left="567" w:hanging="283"/>
        <w:jc w:val="both"/>
        <w:rPr>
          <w:rFonts w:cstheme="minorHAnsi"/>
          <w:sz w:val="20"/>
        </w:rPr>
      </w:pPr>
      <w:r>
        <w:rPr>
          <w:rFonts w:cstheme="minorHAnsi"/>
          <w:sz w:val="20"/>
        </w:rPr>
        <w:t>odpisu albo informacji z Krajowego Rejestru Sądowego lub z Centralnej Ewidencji i Informacji o Działalności Gospodarczej</w:t>
      </w:r>
      <w:r w:rsidR="000320E0">
        <w:rPr>
          <w:rFonts w:cstheme="minorHAnsi"/>
          <w:sz w:val="20"/>
        </w:rPr>
        <w:t xml:space="preserve"> </w:t>
      </w:r>
      <w:r>
        <w:rPr>
          <w:rFonts w:cstheme="minorHAnsi"/>
          <w:sz w:val="20"/>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te powinny być wystawione nie wcześniej niż 3 miesiące przed ich złożeniem. </w:t>
      </w:r>
    </w:p>
    <w:p w14:paraId="16837D71" w14:textId="77777777" w:rsidR="00C90982" w:rsidRDefault="00705511">
      <w:pPr>
        <w:numPr>
          <w:ilvl w:val="3"/>
          <w:numId w:val="2"/>
        </w:numPr>
        <w:spacing w:after="120"/>
        <w:ind w:left="284" w:hanging="284"/>
        <w:jc w:val="both"/>
        <w:rPr>
          <w:rFonts w:cstheme="minorHAnsi"/>
          <w:sz w:val="20"/>
        </w:rPr>
      </w:pPr>
      <w:r>
        <w:rPr>
          <w:rFonts w:cstheme="minorHAnsi"/>
          <w:sz w:val="20"/>
        </w:rPr>
        <w:t xml:space="preserve">Jeżeli w kraju, w którym Wykonawca ma siedzibę lub miejsce zamieszkania, nie wydaje się dokumentów, o których mowa w ust. 5 powyżej,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D700741" w14:textId="77777777" w:rsidR="00C90982" w:rsidRDefault="00705511">
      <w:pPr>
        <w:numPr>
          <w:ilvl w:val="3"/>
          <w:numId w:val="2"/>
        </w:numPr>
        <w:spacing w:after="120"/>
        <w:ind w:left="284" w:hanging="284"/>
        <w:jc w:val="both"/>
        <w:rPr>
          <w:rFonts w:cstheme="minorHAnsi"/>
          <w:sz w:val="20"/>
        </w:rPr>
      </w:pPr>
      <w:r>
        <w:rPr>
          <w:rFonts w:cstheme="minorHAnsi"/>
          <w:sz w:val="20"/>
        </w:rPr>
        <w:t xml:space="preserve">Jeżeli wykonawca nie złoży oświadczenia, o którym mowa w rozdz. VIII SWZ ust. 1, podmiotowych środków dowodowych, innych dokumentów lub oświadczeń składanych w postępowaniu lub są one niekompletne lub zawierają błędy, zamawiający wezwie Wykonawcę odpowiednio do ich złożenia, poprawienia lub uzupełnienia w wyznaczonym terminie - zgodnie z art. 128 ust. 1 ustawy </w:t>
      </w:r>
      <w:proofErr w:type="spellStart"/>
      <w:r>
        <w:rPr>
          <w:rFonts w:cstheme="minorHAnsi"/>
          <w:sz w:val="20"/>
        </w:rPr>
        <w:t>pzp</w:t>
      </w:r>
      <w:proofErr w:type="spellEnd"/>
      <w:r>
        <w:rPr>
          <w:rFonts w:cstheme="minorHAnsi"/>
          <w:sz w:val="20"/>
        </w:rPr>
        <w:t>.</w:t>
      </w:r>
    </w:p>
    <w:p w14:paraId="5DD33316" w14:textId="77777777" w:rsidR="00C90982" w:rsidRDefault="00705511">
      <w:pPr>
        <w:numPr>
          <w:ilvl w:val="3"/>
          <w:numId w:val="2"/>
        </w:numPr>
        <w:spacing w:after="120"/>
        <w:ind w:left="284" w:hanging="284"/>
        <w:jc w:val="both"/>
        <w:rPr>
          <w:rFonts w:cstheme="minorHAnsi"/>
          <w:sz w:val="20"/>
        </w:rPr>
      </w:pPr>
      <w:r>
        <w:rPr>
          <w:rFonts w:cstheme="minorHAnsi"/>
          <w:sz w:val="20"/>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0A5BB11B" w14:textId="77777777" w:rsidR="00C90982" w:rsidRDefault="00705511">
      <w:pPr>
        <w:numPr>
          <w:ilvl w:val="3"/>
          <w:numId w:val="2"/>
        </w:numPr>
        <w:spacing w:after="120"/>
        <w:ind w:left="284" w:hanging="284"/>
        <w:jc w:val="both"/>
        <w:rPr>
          <w:rFonts w:cstheme="minorHAnsi"/>
          <w:sz w:val="20"/>
        </w:rPr>
      </w:pPr>
      <w:r>
        <w:rPr>
          <w:rFonts w:cstheme="minorHAnsi"/>
          <w:sz w:val="20"/>
        </w:rPr>
        <w:t xml:space="preserve">Jeżeli w imieniu Wykonawcy działa osoba, której umocowanie do jego reprezentowania nie wynika z dokumentów, o których mowa w ust. 5 powyżej, Zamawiający może żądać od wykonawcy pełnomocnictwa lub innego dokumentu potwierdzającego umocowanie do reprezentowania Wykonawcy. </w:t>
      </w:r>
    </w:p>
    <w:p w14:paraId="7AA611AD" w14:textId="77777777" w:rsidR="00C90982" w:rsidRDefault="00705511">
      <w:pPr>
        <w:numPr>
          <w:ilvl w:val="3"/>
          <w:numId w:val="2"/>
        </w:numPr>
        <w:spacing w:after="120"/>
        <w:ind w:left="284" w:hanging="284"/>
        <w:jc w:val="both"/>
        <w:rPr>
          <w:rFonts w:cstheme="minorHAnsi"/>
          <w:sz w:val="20"/>
        </w:rPr>
      </w:pPr>
      <w:r>
        <w:rPr>
          <w:rFonts w:cstheme="minorHAnsi"/>
          <w:sz w:val="20"/>
        </w:rPr>
        <w:t xml:space="preserve">Przepis ust. 9 powyżej stosuje się odpowiednio do osoby działającej w imieniu Wykonawców wspólnie ubiegających się o udzielenie zamówienia publicznego. </w:t>
      </w:r>
    </w:p>
    <w:p w14:paraId="500114E1" w14:textId="77777777" w:rsidR="00C90982" w:rsidRDefault="00705511">
      <w:pPr>
        <w:numPr>
          <w:ilvl w:val="3"/>
          <w:numId w:val="2"/>
        </w:numPr>
        <w:spacing w:after="120"/>
        <w:ind w:left="284" w:hanging="284"/>
        <w:jc w:val="both"/>
        <w:rPr>
          <w:rFonts w:cstheme="minorHAnsi"/>
          <w:sz w:val="20"/>
        </w:rPr>
      </w:pPr>
      <w:r>
        <w:rPr>
          <w:rFonts w:cstheme="minorHAnsi"/>
          <w:sz w:val="20"/>
        </w:rPr>
        <w:t xml:space="preserve">Przepisy ust. 8 i 9 stosuje się odpowiednio do osoby działającej w imieniu podmiotu udostępniającego zasoby na zasadach określonych w art. 118 ustawy </w:t>
      </w:r>
      <w:proofErr w:type="spellStart"/>
      <w:r>
        <w:rPr>
          <w:rFonts w:cstheme="minorHAnsi"/>
          <w:sz w:val="20"/>
        </w:rPr>
        <w:t>pzp</w:t>
      </w:r>
      <w:proofErr w:type="spellEnd"/>
      <w:r>
        <w:rPr>
          <w:rFonts w:cstheme="minorHAnsi"/>
          <w:sz w:val="20"/>
        </w:rPr>
        <w:t xml:space="preserve"> lub podwykonawcy niebędącego podmiotem udostępniającym zasoby na takich zasadach.</w:t>
      </w:r>
    </w:p>
    <w:p w14:paraId="548ADF78" w14:textId="77777777" w:rsidR="00C90982" w:rsidRDefault="00705511">
      <w:pPr>
        <w:numPr>
          <w:ilvl w:val="3"/>
          <w:numId w:val="2"/>
        </w:numPr>
        <w:spacing w:after="120"/>
        <w:ind w:left="284" w:hanging="284"/>
        <w:jc w:val="both"/>
        <w:rPr>
          <w:rFonts w:cstheme="minorHAnsi"/>
          <w:sz w:val="20"/>
        </w:rPr>
      </w:pPr>
      <w:r>
        <w:rPr>
          <w:rFonts w:cstheme="minorHAnsi"/>
          <w:sz w:val="20"/>
        </w:rPr>
        <w:t xml:space="preserve">Jeżeli wykonawca nie złożył oświadczenia JEDZ, podmiotowych środków dowodowych, innych dokumentów lub oświadczeń składanych w postępowaniu lub są one niekompletne lub zawierają błędy, Zamawiający na podstawie art. 128 ust.1 </w:t>
      </w:r>
      <w:proofErr w:type="spellStart"/>
      <w:r>
        <w:rPr>
          <w:rFonts w:cstheme="minorHAnsi"/>
          <w:sz w:val="20"/>
        </w:rPr>
        <w:t>pzp</w:t>
      </w:r>
      <w:proofErr w:type="spellEnd"/>
      <w:r>
        <w:rPr>
          <w:rFonts w:cstheme="minorHAnsi"/>
          <w:sz w:val="20"/>
        </w:rPr>
        <w:t>, wezwie wykonawcę odpowiednio do ich złożenia, poprawienia lub uzupełnienia w wyznaczonym terminie, chyba że:</w:t>
      </w:r>
    </w:p>
    <w:p w14:paraId="6EABCF5D" w14:textId="77777777" w:rsidR="00C90982" w:rsidRDefault="00705511">
      <w:pPr>
        <w:spacing w:after="120"/>
        <w:ind w:left="567" w:hanging="283"/>
        <w:jc w:val="both"/>
        <w:rPr>
          <w:rFonts w:cstheme="minorHAnsi"/>
          <w:color w:val="000000"/>
          <w:sz w:val="20"/>
        </w:rPr>
      </w:pPr>
      <w:r>
        <w:rPr>
          <w:rFonts w:cstheme="minorHAnsi"/>
          <w:color w:val="000000"/>
          <w:sz w:val="20"/>
        </w:rPr>
        <w:t xml:space="preserve">1) oferta wykonawcy podlega odrzuceniu bez względu na ich złożenie, uzupełnienie lub poprawienie </w:t>
      </w:r>
    </w:p>
    <w:p w14:paraId="503F1BA5" w14:textId="77777777" w:rsidR="00C90982" w:rsidRPr="00F068EE" w:rsidRDefault="00705511">
      <w:pPr>
        <w:spacing w:after="120"/>
        <w:ind w:left="567" w:hanging="283"/>
        <w:jc w:val="both"/>
        <w:rPr>
          <w:rFonts w:cstheme="minorHAnsi"/>
          <w:color w:val="000000"/>
          <w:sz w:val="20"/>
          <w:szCs w:val="20"/>
        </w:rPr>
      </w:pPr>
      <w:r>
        <w:rPr>
          <w:rFonts w:cstheme="minorHAnsi"/>
          <w:color w:val="000000"/>
          <w:sz w:val="20"/>
        </w:rPr>
        <w:t xml:space="preserve">lub </w:t>
      </w:r>
    </w:p>
    <w:p w14:paraId="20146255" w14:textId="77777777" w:rsidR="00C90982" w:rsidRPr="00F068EE" w:rsidRDefault="00705511">
      <w:pPr>
        <w:shd w:val="clear" w:color="auto" w:fill="FFFFFF"/>
        <w:spacing w:after="120"/>
        <w:ind w:left="567" w:hanging="283"/>
        <w:jc w:val="both"/>
        <w:rPr>
          <w:rFonts w:cstheme="minorHAnsi"/>
          <w:sz w:val="20"/>
          <w:szCs w:val="20"/>
        </w:rPr>
      </w:pPr>
      <w:r w:rsidRPr="00F068EE">
        <w:rPr>
          <w:rFonts w:cstheme="minorHAnsi"/>
          <w:color w:val="000000"/>
          <w:sz w:val="20"/>
          <w:szCs w:val="20"/>
        </w:rPr>
        <w:t>2) zachodzą przesłanki unieważnienia postępowania.</w:t>
      </w:r>
    </w:p>
    <w:p w14:paraId="58283D61" w14:textId="03439F91" w:rsidR="0009130C" w:rsidRPr="00F068EE" w:rsidRDefault="0009130C" w:rsidP="00DA196C">
      <w:pPr>
        <w:pStyle w:val="Akapitzlist"/>
        <w:numPr>
          <w:ilvl w:val="0"/>
          <w:numId w:val="7"/>
        </w:numPr>
        <w:shd w:val="clear" w:color="auto" w:fill="FFFFFF"/>
        <w:spacing w:after="120"/>
        <w:ind w:left="284" w:hanging="284"/>
        <w:jc w:val="both"/>
        <w:rPr>
          <w:rFonts w:cstheme="minorHAnsi"/>
          <w:sz w:val="20"/>
          <w:szCs w:val="20"/>
        </w:rPr>
      </w:pPr>
      <w:r w:rsidRPr="00F068EE">
        <w:rPr>
          <w:rFonts w:cs="Calibri"/>
          <w:sz w:val="20"/>
          <w:szCs w:val="20"/>
        </w:rPr>
        <w:lastRenderedPageBreak/>
        <w:t xml:space="preserve">Zamawiający </w:t>
      </w:r>
      <w:r w:rsidRPr="00F068EE">
        <w:rPr>
          <w:rFonts w:cs="Calibri"/>
          <w:b/>
          <w:sz w:val="20"/>
          <w:szCs w:val="20"/>
          <w:u w:val="single"/>
        </w:rPr>
        <w:t>nie wzywa</w:t>
      </w:r>
      <w:r w:rsidRPr="00F068EE">
        <w:rPr>
          <w:rFonts w:cs="Calibri"/>
          <w:sz w:val="20"/>
          <w:szCs w:val="20"/>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F068EE">
        <w:rPr>
          <w:rFonts w:cs="Calibri"/>
          <w:sz w:val="20"/>
          <w:szCs w:val="20"/>
        </w:rPr>
        <w:t>pzp</w:t>
      </w:r>
      <w:proofErr w:type="spellEnd"/>
      <w:r w:rsidRPr="00F068EE">
        <w:rPr>
          <w:rFonts w:cs="Calibri"/>
          <w:sz w:val="20"/>
          <w:szCs w:val="20"/>
        </w:rPr>
        <w:t>, dane umożliwiające dostęp do tych środków.</w:t>
      </w:r>
    </w:p>
    <w:p w14:paraId="46D0ED31" w14:textId="77777777" w:rsidR="0009130C" w:rsidRPr="00F068EE" w:rsidRDefault="0009130C" w:rsidP="00DA196C">
      <w:pPr>
        <w:pStyle w:val="Akapitzlist"/>
        <w:shd w:val="clear" w:color="auto" w:fill="FFFFFF"/>
        <w:spacing w:after="120"/>
        <w:ind w:left="284"/>
        <w:jc w:val="both"/>
        <w:rPr>
          <w:rFonts w:cstheme="minorHAnsi"/>
          <w:sz w:val="20"/>
          <w:szCs w:val="20"/>
          <w:highlight w:val="yellow"/>
        </w:rPr>
      </w:pPr>
    </w:p>
    <w:p w14:paraId="490D251B" w14:textId="005137A9" w:rsidR="00C90982" w:rsidRDefault="00705511" w:rsidP="00DA196C">
      <w:pPr>
        <w:pStyle w:val="Akapitzlist"/>
        <w:numPr>
          <w:ilvl w:val="0"/>
          <w:numId w:val="7"/>
        </w:numPr>
        <w:shd w:val="clear" w:color="auto" w:fill="FFFFFF"/>
        <w:spacing w:after="120"/>
        <w:ind w:left="284" w:hanging="284"/>
        <w:contextualSpacing w:val="0"/>
        <w:jc w:val="both"/>
        <w:rPr>
          <w:rFonts w:cstheme="minorHAnsi"/>
          <w:sz w:val="20"/>
        </w:rPr>
      </w:pPr>
      <w:r w:rsidRPr="00F068EE">
        <w:rPr>
          <w:rFonts w:cstheme="minorHAnsi"/>
          <w:sz w:val="20"/>
          <w:szCs w:val="20"/>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w:t>
      </w:r>
      <w:r>
        <w:rPr>
          <w:rFonts w:cstheme="minorHAnsi"/>
          <w:sz w:val="20"/>
        </w:rPr>
        <w:t>dokumenty nie są już aktualne, do złożenia aktualnych oświadczeń lub dokumentów.</w:t>
      </w:r>
    </w:p>
    <w:p w14:paraId="79F3EA87" w14:textId="60F8CC6D" w:rsidR="0009130C" w:rsidRPr="00DA196C" w:rsidRDefault="00705511" w:rsidP="00DA196C">
      <w:pPr>
        <w:pStyle w:val="Akapitzlist"/>
        <w:numPr>
          <w:ilvl w:val="0"/>
          <w:numId w:val="7"/>
        </w:numPr>
        <w:shd w:val="clear" w:color="auto" w:fill="FFFFFF"/>
        <w:spacing w:after="120"/>
        <w:ind w:left="284" w:hanging="284"/>
        <w:contextualSpacing w:val="0"/>
        <w:jc w:val="both"/>
        <w:rPr>
          <w:rFonts w:cstheme="minorHAnsi"/>
          <w:sz w:val="20"/>
        </w:rPr>
      </w:pPr>
      <w:r>
        <w:rPr>
          <w:rFonts w:cstheme="minorHAnsi"/>
          <w:bCs/>
          <w:iCs/>
          <w:sz w:val="20"/>
        </w:rPr>
        <w:t>W zakresie nie uregulowanym w niniejszej SWZ zastosowanie mają przepisy Rozporządzenie Ministra Rozwoju, Pracy i Technologii z dnia 23 grudnia 2020 r. w sprawie podmiotowych środków dowodowych oraz innych dokumentów lub oświadczeń, jakich może żądać Zamawiający od Wykonawcy (Dz. U. z 2020 r., poz. 2415).</w:t>
      </w:r>
    </w:p>
    <w:p w14:paraId="1ACD884B" w14:textId="77777777" w:rsidR="00C90982" w:rsidRDefault="00C90982">
      <w:pPr>
        <w:spacing w:after="120"/>
        <w:jc w:val="both"/>
        <w:rPr>
          <w:rFonts w:cstheme="minorHAnsi"/>
          <w:b/>
          <w:sz w:val="2"/>
          <w:szCs w:val="24"/>
        </w:rPr>
      </w:pPr>
    </w:p>
    <w:p w14:paraId="59F25FC4" w14:textId="77777777" w:rsidR="00C90982" w:rsidRDefault="00705511">
      <w:pPr>
        <w:pStyle w:val="Nagwek2"/>
        <w:shd w:val="clear" w:color="auto" w:fill="F2F2F2" w:themeFill="background1" w:themeFillShade="F2"/>
        <w:rPr>
          <w:rFonts w:asciiTheme="minorHAnsi" w:hAnsiTheme="minorHAnsi" w:cstheme="minorHAnsi"/>
          <w:b/>
          <w:sz w:val="24"/>
        </w:rPr>
      </w:pPr>
      <w:bookmarkStart w:id="22" w:name="_Toc97877896"/>
      <w:r>
        <w:rPr>
          <w:rFonts w:asciiTheme="minorHAnsi" w:hAnsiTheme="minorHAnsi" w:cstheme="minorHAnsi"/>
          <w:b/>
          <w:sz w:val="24"/>
        </w:rPr>
        <w:t>ROZDZIAŁ IX</w:t>
      </w:r>
      <w:bookmarkEnd w:id="22"/>
    </w:p>
    <w:p w14:paraId="4250B6B9" w14:textId="77777777" w:rsidR="00C90982"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23" w:name="_Toc97877897"/>
      <w:r>
        <w:rPr>
          <w:rFonts w:asciiTheme="minorHAnsi" w:hAnsiTheme="minorHAnsi" w:cstheme="minorHAnsi"/>
          <w:b/>
          <w:bCs/>
          <w:color w:val="000000" w:themeColor="text1"/>
          <w:sz w:val="22"/>
        </w:rPr>
        <w:t>INFORMACJA O PRZEDMIOTOWYCH ŚRODKACH DOWODOWYCH</w:t>
      </w:r>
      <w:bookmarkEnd w:id="23"/>
    </w:p>
    <w:p w14:paraId="2D7EACDA" w14:textId="77777777" w:rsidR="00C90982" w:rsidRDefault="00C90982">
      <w:pPr>
        <w:suppressAutoHyphens w:val="0"/>
        <w:spacing w:after="120" w:line="264" w:lineRule="auto"/>
        <w:ind w:left="284"/>
        <w:jc w:val="both"/>
        <w:rPr>
          <w:rFonts w:cs="Calibri"/>
          <w:b/>
          <w:sz w:val="4"/>
        </w:rPr>
      </w:pPr>
    </w:p>
    <w:p w14:paraId="3608959E" w14:textId="72684D9E" w:rsidR="00E664E8" w:rsidRPr="00FF5A0D" w:rsidRDefault="00F83A8F" w:rsidP="004918C3">
      <w:pPr>
        <w:numPr>
          <w:ilvl w:val="3"/>
          <w:numId w:val="38"/>
        </w:numPr>
        <w:tabs>
          <w:tab w:val="left" w:pos="284"/>
        </w:tabs>
        <w:spacing w:after="120" w:line="264" w:lineRule="auto"/>
        <w:ind w:left="284" w:hanging="284"/>
        <w:jc w:val="both"/>
        <w:rPr>
          <w:rFonts w:cs="Calibri"/>
          <w:bCs/>
          <w:color w:val="000000"/>
          <w:sz w:val="20"/>
          <w:szCs w:val="20"/>
        </w:rPr>
      </w:pPr>
      <w:r w:rsidRPr="00FF5A0D">
        <w:rPr>
          <w:sz w:val="20"/>
          <w:szCs w:val="20"/>
        </w:rPr>
        <w:t xml:space="preserve">W celu potwierdzenia zgodności oferowanych dostaw z wymaganiami </w:t>
      </w:r>
      <w:r w:rsidR="00A16E2C" w:rsidRPr="00FF5A0D">
        <w:rPr>
          <w:rFonts w:cs="Calibri"/>
          <w:bCs/>
          <w:color w:val="000000"/>
          <w:sz w:val="20"/>
          <w:szCs w:val="20"/>
        </w:rPr>
        <w:t>związanymi z realizacją zamówienia</w:t>
      </w:r>
      <w:r w:rsidRPr="00FF5A0D">
        <w:rPr>
          <w:sz w:val="20"/>
          <w:szCs w:val="20"/>
        </w:rPr>
        <w:t xml:space="preserve"> Zamawiający żąda od Wykonawców złożenia </w:t>
      </w:r>
      <w:r w:rsidRPr="00FF5A0D">
        <w:rPr>
          <w:b/>
          <w:bCs/>
          <w:sz w:val="20"/>
          <w:szCs w:val="20"/>
        </w:rPr>
        <w:t>wraz z ofertą</w:t>
      </w:r>
      <w:r w:rsidR="0065697A" w:rsidRPr="00FF5A0D">
        <w:rPr>
          <w:sz w:val="20"/>
          <w:szCs w:val="20"/>
        </w:rPr>
        <w:t xml:space="preserve"> przedmiotow</w:t>
      </w:r>
      <w:r w:rsidR="004D6FBE" w:rsidRPr="00FF5A0D">
        <w:rPr>
          <w:sz w:val="20"/>
          <w:szCs w:val="20"/>
        </w:rPr>
        <w:t>ego</w:t>
      </w:r>
      <w:r w:rsidR="0065697A" w:rsidRPr="00FF5A0D">
        <w:rPr>
          <w:sz w:val="20"/>
          <w:szCs w:val="20"/>
        </w:rPr>
        <w:t xml:space="preserve"> środk</w:t>
      </w:r>
      <w:r w:rsidR="004D6FBE" w:rsidRPr="00FF5A0D">
        <w:rPr>
          <w:sz w:val="20"/>
          <w:szCs w:val="20"/>
        </w:rPr>
        <w:t>a</w:t>
      </w:r>
      <w:r w:rsidR="0065697A" w:rsidRPr="00FF5A0D">
        <w:rPr>
          <w:sz w:val="20"/>
          <w:szCs w:val="20"/>
        </w:rPr>
        <w:t xml:space="preserve"> dowodow</w:t>
      </w:r>
      <w:r w:rsidR="004D6FBE" w:rsidRPr="00FF5A0D">
        <w:rPr>
          <w:sz w:val="20"/>
          <w:szCs w:val="20"/>
        </w:rPr>
        <w:t>ego</w:t>
      </w:r>
      <w:r w:rsidR="00731217" w:rsidRPr="00FF5A0D">
        <w:rPr>
          <w:sz w:val="20"/>
          <w:szCs w:val="20"/>
        </w:rPr>
        <w:t xml:space="preserve"> </w:t>
      </w:r>
      <w:r w:rsidR="00A07E4D" w:rsidRPr="00FF5A0D">
        <w:rPr>
          <w:sz w:val="20"/>
          <w:szCs w:val="20"/>
        </w:rPr>
        <w:t>dotycząc</w:t>
      </w:r>
      <w:r w:rsidR="004D6FBE" w:rsidRPr="00FF5A0D">
        <w:rPr>
          <w:sz w:val="20"/>
          <w:szCs w:val="20"/>
        </w:rPr>
        <w:t>ego</w:t>
      </w:r>
      <w:r w:rsidR="00A07E4D" w:rsidRPr="00FF5A0D">
        <w:rPr>
          <w:sz w:val="20"/>
          <w:szCs w:val="20"/>
        </w:rPr>
        <w:t xml:space="preserve"> </w:t>
      </w:r>
      <w:r w:rsidR="00A07E4D" w:rsidRPr="00FF5A0D">
        <w:rPr>
          <w:b/>
          <w:bCs/>
          <w:sz w:val="20"/>
          <w:szCs w:val="20"/>
        </w:rPr>
        <w:t>zadania B</w:t>
      </w:r>
      <w:r w:rsidR="00A07E4D" w:rsidRPr="00FF5A0D">
        <w:rPr>
          <w:sz w:val="20"/>
          <w:szCs w:val="20"/>
        </w:rPr>
        <w:t xml:space="preserve"> tj.</w:t>
      </w:r>
      <w:r w:rsidR="00E62938" w:rsidRPr="00FF5A0D">
        <w:rPr>
          <w:sz w:val="20"/>
          <w:szCs w:val="20"/>
        </w:rPr>
        <w:t xml:space="preserve"> </w:t>
      </w:r>
      <w:r w:rsidR="0065697A" w:rsidRPr="00FF5A0D">
        <w:rPr>
          <w:rFonts w:cs="Calibri"/>
          <w:bCs/>
          <w:color w:val="000000"/>
          <w:sz w:val="20"/>
          <w:szCs w:val="20"/>
        </w:rPr>
        <w:t>projekt</w:t>
      </w:r>
      <w:r w:rsidR="001C0A4A" w:rsidRPr="00FF5A0D">
        <w:rPr>
          <w:rFonts w:cs="Calibri"/>
          <w:bCs/>
          <w:color w:val="000000"/>
          <w:sz w:val="20"/>
          <w:szCs w:val="20"/>
        </w:rPr>
        <w:t>u</w:t>
      </w:r>
      <w:r w:rsidR="0065697A" w:rsidRPr="00FF5A0D">
        <w:rPr>
          <w:rFonts w:cs="Calibri"/>
          <w:bCs/>
          <w:color w:val="000000"/>
          <w:sz w:val="20"/>
          <w:szCs w:val="20"/>
        </w:rPr>
        <w:t xml:space="preserve"> 3 pomieszczeń</w:t>
      </w:r>
      <w:r w:rsidR="00581A8D" w:rsidRPr="00FF5A0D">
        <w:rPr>
          <w:rFonts w:cs="Calibri"/>
          <w:bCs/>
          <w:color w:val="000000"/>
          <w:sz w:val="20"/>
          <w:szCs w:val="20"/>
        </w:rPr>
        <w:t xml:space="preserve"> w</w:t>
      </w:r>
      <w:r w:rsidR="00DA196C">
        <w:rPr>
          <w:rFonts w:cs="Calibri"/>
          <w:bCs/>
          <w:color w:val="000000"/>
          <w:sz w:val="20"/>
          <w:szCs w:val="20"/>
        </w:rPr>
        <w:t>ymienionych w rozdz. X opisu przedmiotu zamówienia w</w:t>
      </w:r>
      <w:r w:rsidR="00581A8D" w:rsidRPr="00FF5A0D">
        <w:rPr>
          <w:rFonts w:cs="Calibri"/>
          <w:bCs/>
          <w:color w:val="000000"/>
          <w:sz w:val="20"/>
          <w:szCs w:val="20"/>
        </w:rPr>
        <w:t xml:space="preserve"> </w:t>
      </w:r>
      <w:r w:rsidR="00581A8D" w:rsidRPr="00FF5A0D">
        <w:rPr>
          <w:rFonts w:cs="Calibri"/>
          <w:b/>
          <w:color w:val="000000"/>
          <w:sz w:val="20"/>
          <w:szCs w:val="20"/>
        </w:rPr>
        <w:t>formacie pdf</w:t>
      </w:r>
      <w:r w:rsidR="00A07E4D" w:rsidRPr="00FF5A0D">
        <w:rPr>
          <w:rFonts w:cs="Calibri"/>
          <w:bCs/>
          <w:color w:val="000000"/>
          <w:sz w:val="20"/>
          <w:szCs w:val="20"/>
        </w:rPr>
        <w:t xml:space="preserve">, </w:t>
      </w:r>
      <w:r w:rsidR="004D6FBE" w:rsidRPr="00FF5A0D">
        <w:rPr>
          <w:rFonts w:cs="Calibri"/>
          <w:bCs/>
          <w:color w:val="000000"/>
          <w:sz w:val="20"/>
          <w:szCs w:val="20"/>
        </w:rPr>
        <w:t>sporządzon</w:t>
      </w:r>
      <w:r w:rsidR="001C0A4A" w:rsidRPr="00FF5A0D">
        <w:rPr>
          <w:rFonts w:cs="Calibri"/>
          <w:bCs/>
          <w:color w:val="000000"/>
          <w:sz w:val="20"/>
          <w:szCs w:val="20"/>
        </w:rPr>
        <w:t>ych</w:t>
      </w:r>
      <w:r w:rsidR="004D6FBE" w:rsidRPr="00FF5A0D">
        <w:rPr>
          <w:rFonts w:cs="Calibri"/>
          <w:bCs/>
          <w:color w:val="000000"/>
          <w:sz w:val="20"/>
          <w:szCs w:val="20"/>
        </w:rPr>
        <w:t xml:space="preserve"> </w:t>
      </w:r>
      <w:r w:rsidR="0065697A" w:rsidRPr="00FF5A0D">
        <w:rPr>
          <w:rFonts w:cs="Calibri"/>
          <w:bCs/>
          <w:color w:val="000000"/>
          <w:sz w:val="20"/>
          <w:szCs w:val="20"/>
        </w:rPr>
        <w:t xml:space="preserve">w oparciu o </w:t>
      </w:r>
      <w:r w:rsidR="00E62938" w:rsidRPr="00FF5A0D">
        <w:rPr>
          <w:rFonts w:cs="Calibri"/>
          <w:bCs/>
          <w:color w:val="000000"/>
          <w:sz w:val="20"/>
          <w:szCs w:val="20"/>
        </w:rPr>
        <w:t xml:space="preserve">wymagania oraz </w:t>
      </w:r>
      <w:r w:rsidR="0065697A" w:rsidRPr="00FF5A0D">
        <w:rPr>
          <w:rFonts w:cs="Calibri"/>
          <w:bCs/>
          <w:color w:val="000000"/>
          <w:sz w:val="20"/>
          <w:szCs w:val="20"/>
        </w:rPr>
        <w:t xml:space="preserve">wytyczne projektowe  zawarte w rozdz. </w:t>
      </w:r>
      <w:r w:rsidR="00E62938" w:rsidRPr="00FF5A0D">
        <w:rPr>
          <w:rFonts w:cs="Calibri"/>
          <w:bCs/>
          <w:color w:val="000000"/>
          <w:sz w:val="20"/>
          <w:szCs w:val="20"/>
        </w:rPr>
        <w:t xml:space="preserve">III </w:t>
      </w:r>
      <w:r w:rsidR="00DA196C">
        <w:rPr>
          <w:rFonts w:cs="Calibri"/>
          <w:bCs/>
          <w:color w:val="000000"/>
          <w:sz w:val="20"/>
          <w:szCs w:val="20"/>
        </w:rPr>
        <w:t xml:space="preserve">ust. 1 pkt B </w:t>
      </w:r>
      <w:r w:rsidR="00E62938" w:rsidRPr="00FF5A0D">
        <w:rPr>
          <w:rFonts w:cs="Calibri"/>
          <w:bCs/>
          <w:color w:val="000000"/>
          <w:sz w:val="20"/>
          <w:szCs w:val="20"/>
        </w:rPr>
        <w:t xml:space="preserve"> lit. a-d</w:t>
      </w:r>
      <w:r w:rsidR="00DA196C">
        <w:rPr>
          <w:rFonts w:cs="Calibri"/>
          <w:bCs/>
          <w:color w:val="000000"/>
          <w:sz w:val="20"/>
          <w:szCs w:val="20"/>
        </w:rPr>
        <w:t>.</w:t>
      </w:r>
      <w:r w:rsidR="00E62938" w:rsidRPr="00FF5A0D">
        <w:rPr>
          <w:rFonts w:cs="Calibri"/>
          <w:bCs/>
          <w:color w:val="000000"/>
          <w:sz w:val="20"/>
          <w:szCs w:val="20"/>
        </w:rPr>
        <w:t xml:space="preserve"> </w:t>
      </w:r>
    </w:p>
    <w:p w14:paraId="14C2869E" w14:textId="04EC0962" w:rsidR="00581A8D" w:rsidRPr="00DA196C" w:rsidRDefault="00581A8D" w:rsidP="004918C3">
      <w:pPr>
        <w:numPr>
          <w:ilvl w:val="3"/>
          <w:numId w:val="38"/>
        </w:numPr>
        <w:tabs>
          <w:tab w:val="left" w:pos="284"/>
        </w:tabs>
        <w:spacing w:after="120" w:line="264" w:lineRule="auto"/>
        <w:ind w:left="284" w:hanging="284"/>
        <w:jc w:val="both"/>
        <w:rPr>
          <w:rFonts w:cs="Calibri"/>
          <w:b/>
          <w:bCs/>
          <w:color w:val="000000"/>
          <w:sz w:val="20"/>
          <w:szCs w:val="20"/>
        </w:rPr>
      </w:pPr>
      <w:r w:rsidRPr="00DA196C">
        <w:rPr>
          <w:b/>
          <w:sz w:val="20"/>
          <w:szCs w:val="20"/>
        </w:rPr>
        <w:t xml:space="preserve">Wykonawca, z którym zostanie zawarta umowa na realizację przedmiotowego zamówienia, zobowiązany będzie do złożenia przed podpisaniem umowy </w:t>
      </w:r>
      <w:r w:rsidRPr="00DA196C">
        <w:rPr>
          <w:rFonts w:cs="Calibri"/>
          <w:b/>
          <w:bCs/>
          <w:color w:val="000000"/>
          <w:sz w:val="20"/>
          <w:szCs w:val="20"/>
        </w:rPr>
        <w:t xml:space="preserve">projektu 3 pomieszczeń dot. Zadania B w formacie </w:t>
      </w:r>
      <w:proofErr w:type="spellStart"/>
      <w:r w:rsidRPr="00DA196C">
        <w:rPr>
          <w:rFonts w:cs="Calibri"/>
          <w:b/>
          <w:bCs/>
          <w:color w:val="000000"/>
          <w:sz w:val="20"/>
          <w:szCs w:val="20"/>
        </w:rPr>
        <w:t>dwg</w:t>
      </w:r>
      <w:proofErr w:type="spellEnd"/>
      <w:r w:rsidRPr="00DA196C">
        <w:rPr>
          <w:rFonts w:cs="Calibri"/>
          <w:b/>
          <w:bCs/>
          <w:color w:val="000000"/>
          <w:sz w:val="20"/>
          <w:szCs w:val="20"/>
        </w:rPr>
        <w:t>.</w:t>
      </w:r>
    </w:p>
    <w:p w14:paraId="17CD437A" w14:textId="176E0401" w:rsidR="007F5324" w:rsidRPr="00FF5A0D" w:rsidRDefault="001C0A4A" w:rsidP="004918C3">
      <w:pPr>
        <w:numPr>
          <w:ilvl w:val="3"/>
          <w:numId w:val="38"/>
        </w:numPr>
        <w:tabs>
          <w:tab w:val="left" w:pos="284"/>
        </w:tabs>
        <w:spacing w:after="120" w:line="264" w:lineRule="auto"/>
        <w:ind w:left="284" w:hanging="284"/>
        <w:jc w:val="both"/>
        <w:rPr>
          <w:rFonts w:cs="Calibri"/>
          <w:bCs/>
          <w:sz w:val="20"/>
          <w:szCs w:val="20"/>
        </w:rPr>
      </w:pPr>
      <w:r w:rsidRPr="00FF5A0D">
        <w:rPr>
          <w:rFonts w:cs="Calibri"/>
          <w:bCs/>
          <w:color w:val="000000"/>
          <w:sz w:val="20"/>
          <w:szCs w:val="20"/>
        </w:rPr>
        <w:t>Złożony środek przedmiotowy</w:t>
      </w:r>
      <w:r w:rsidR="00E664E8" w:rsidRPr="00FF5A0D">
        <w:rPr>
          <w:rFonts w:cs="Calibri"/>
          <w:bCs/>
          <w:color w:val="000000"/>
          <w:sz w:val="20"/>
          <w:szCs w:val="20"/>
        </w:rPr>
        <w:t>, o którym mowa w pkt 1) powyżej</w:t>
      </w:r>
      <w:r w:rsidRPr="00FF5A0D">
        <w:rPr>
          <w:rFonts w:cs="Calibri"/>
          <w:bCs/>
          <w:color w:val="000000"/>
          <w:sz w:val="20"/>
          <w:szCs w:val="20"/>
        </w:rPr>
        <w:t xml:space="preserve"> ma </w:t>
      </w:r>
      <w:r w:rsidR="00E55D71" w:rsidRPr="00FF5A0D">
        <w:rPr>
          <w:rFonts w:cs="Calibri"/>
          <w:bCs/>
          <w:color w:val="000000"/>
          <w:sz w:val="20"/>
          <w:szCs w:val="20"/>
        </w:rPr>
        <w:t xml:space="preserve">potwierdzić </w:t>
      </w:r>
      <w:r w:rsidR="00E664E8" w:rsidRPr="00FF5A0D">
        <w:rPr>
          <w:rFonts w:cs="Calibri"/>
          <w:bCs/>
          <w:sz w:val="20"/>
          <w:szCs w:val="20"/>
        </w:rPr>
        <w:t xml:space="preserve">wymagania Zamawiającego określone w opisie przedmiotu zamówienia w </w:t>
      </w:r>
      <w:r w:rsidR="00E43EEE" w:rsidRPr="00FF5A0D">
        <w:rPr>
          <w:rFonts w:cs="Calibri"/>
          <w:bCs/>
          <w:sz w:val="20"/>
          <w:szCs w:val="20"/>
        </w:rPr>
        <w:t xml:space="preserve">rozdz. II. </w:t>
      </w:r>
      <w:r w:rsidR="00E664E8" w:rsidRPr="00FF5A0D">
        <w:rPr>
          <w:rFonts w:cs="Calibri"/>
          <w:bCs/>
          <w:sz w:val="20"/>
          <w:szCs w:val="20"/>
        </w:rPr>
        <w:t xml:space="preserve"> </w:t>
      </w:r>
    </w:p>
    <w:p w14:paraId="260829C5" w14:textId="7D40A721" w:rsidR="00F83A8F" w:rsidRPr="00FF5A0D" w:rsidRDefault="00675983" w:rsidP="004918C3">
      <w:pPr>
        <w:numPr>
          <w:ilvl w:val="3"/>
          <w:numId w:val="38"/>
        </w:numPr>
        <w:tabs>
          <w:tab w:val="left" w:pos="284"/>
        </w:tabs>
        <w:spacing w:after="120" w:line="264" w:lineRule="auto"/>
        <w:ind w:left="284" w:hanging="284"/>
        <w:jc w:val="both"/>
        <w:rPr>
          <w:rFonts w:cs="Calibri"/>
          <w:bCs/>
          <w:color w:val="000000"/>
          <w:sz w:val="20"/>
          <w:szCs w:val="20"/>
        </w:rPr>
      </w:pPr>
      <w:r w:rsidRPr="00FF5A0D">
        <w:rPr>
          <w:sz w:val="20"/>
          <w:szCs w:val="20"/>
        </w:rPr>
        <w:t>Przedmiotowy środek dowodowy nie podlega uzupełnieniu.</w:t>
      </w:r>
    </w:p>
    <w:p w14:paraId="3AA1B9FA" w14:textId="54987BA3" w:rsidR="00F83A8F" w:rsidRPr="00675983" w:rsidRDefault="00F83A8F" w:rsidP="004918C3">
      <w:pPr>
        <w:numPr>
          <w:ilvl w:val="3"/>
          <w:numId w:val="38"/>
        </w:numPr>
        <w:tabs>
          <w:tab w:val="left" w:pos="284"/>
        </w:tabs>
        <w:spacing w:after="120" w:line="264" w:lineRule="auto"/>
        <w:ind w:left="284" w:hanging="284"/>
        <w:jc w:val="both"/>
        <w:rPr>
          <w:rFonts w:cs="Calibri"/>
          <w:bCs/>
          <w:color w:val="000000"/>
          <w:sz w:val="20"/>
          <w:szCs w:val="20"/>
        </w:rPr>
      </w:pPr>
      <w:r w:rsidRPr="00675983">
        <w:rPr>
          <w:sz w:val="20"/>
          <w:szCs w:val="20"/>
        </w:rPr>
        <w:t>Zamawiający może żądać od Wykonawców wyjaśnień dotyczących treści przedmiotowych środków dowodowych.</w:t>
      </w:r>
    </w:p>
    <w:p w14:paraId="4B90416B" w14:textId="77777777" w:rsidR="00C90982" w:rsidRDefault="00705511">
      <w:pPr>
        <w:pStyle w:val="Nagwek2"/>
        <w:shd w:val="clear" w:color="auto" w:fill="F2F2F2" w:themeFill="background1" w:themeFillShade="F2"/>
        <w:rPr>
          <w:rFonts w:asciiTheme="minorHAnsi" w:hAnsiTheme="minorHAnsi" w:cstheme="minorHAnsi"/>
          <w:b/>
          <w:sz w:val="24"/>
        </w:rPr>
      </w:pPr>
      <w:bookmarkStart w:id="24" w:name="_Toc97877898"/>
      <w:r>
        <w:rPr>
          <w:rFonts w:asciiTheme="minorHAnsi" w:hAnsiTheme="minorHAnsi" w:cstheme="minorHAnsi"/>
          <w:b/>
          <w:sz w:val="24"/>
        </w:rPr>
        <w:t>ROZDZIAŁ X</w:t>
      </w:r>
      <w:bookmarkEnd w:id="24"/>
    </w:p>
    <w:p w14:paraId="782A858D" w14:textId="77777777" w:rsidR="00C90982"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25" w:name="_Toc97877899"/>
      <w:r>
        <w:rPr>
          <w:rFonts w:asciiTheme="minorHAnsi" w:hAnsiTheme="minorHAnsi" w:cstheme="minorHAnsi"/>
          <w:b/>
          <w:bCs/>
          <w:color w:val="000000" w:themeColor="text1"/>
          <w:sz w:val="22"/>
        </w:rPr>
        <w:t>OPIS SPOSOBU PRZYGOTOWANIA OFERTY</w:t>
      </w:r>
      <w:bookmarkEnd w:id="25"/>
    </w:p>
    <w:p w14:paraId="125270B4" w14:textId="77777777" w:rsidR="00C90982" w:rsidRDefault="00C90982">
      <w:pPr>
        <w:spacing w:after="120" w:line="240" w:lineRule="auto"/>
        <w:ind w:left="426"/>
        <w:jc w:val="both"/>
        <w:rPr>
          <w:rFonts w:eastAsia="Batang" w:cstheme="minorHAnsi"/>
          <w:b/>
          <w:bCs/>
          <w:sz w:val="4"/>
          <w:szCs w:val="20"/>
        </w:rPr>
      </w:pPr>
    </w:p>
    <w:p w14:paraId="7FBA743E" w14:textId="77777777" w:rsidR="00C90982" w:rsidRDefault="00705511">
      <w:pPr>
        <w:numPr>
          <w:ilvl w:val="0"/>
          <w:numId w:val="10"/>
        </w:numPr>
        <w:spacing w:after="120" w:line="240" w:lineRule="auto"/>
        <w:ind w:left="284" w:hanging="284"/>
        <w:jc w:val="both"/>
        <w:rPr>
          <w:rFonts w:eastAsia="Batang" w:cstheme="minorHAnsi"/>
          <w:b/>
          <w:bCs/>
          <w:sz w:val="20"/>
          <w:szCs w:val="20"/>
        </w:rPr>
      </w:pPr>
      <w:r>
        <w:rPr>
          <w:rFonts w:eastAsia="Batang" w:cstheme="minorHAnsi"/>
          <w:b/>
          <w:bCs/>
          <w:sz w:val="20"/>
          <w:szCs w:val="20"/>
        </w:rPr>
        <w:t>Wymagania podstawowe</w:t>
      </w:r>
    </w:p>
    <w:p w14:paraId="2F0A59F9" w14:textId="77777777" w:rsidR="00C90982" w:rsidRDefault="00705511">
      <w:pPr>
        <w:numPr>
          <w:ilvl w:val="0"/>
          <w:numId w:val="11"/>
        </w:numPr>
        <w:spacing w:after="120" w:line="240" w:lineRule="auto"/>
        <w:ind w:left="567" w:hanging="283"/>
        <w:jc w:val="both"/>
        <w:rPr>
          <w:rFonts w:eastAsia="Batang" w:cstheme="minorHAnsi"/>
          <w:sz w:val="20"/>
          <w:szCs w:val="20"/>
        </w:rPr>
      </w:pPr>
      <w:r>
        <w:rPr>
          <w:rFonts w:cstheme="minorHAnsi"/>
          <w:sz w:val="20"/>
          <w:szCs w:val="20"/>
        </w:rPr>
        <w:t xml:space="preserve">Wykonawca składa ofertę wraz z załącznikami za pośrednictwem platformy zakupowej pod adresem: </w:t>
      </w:r>
      <w:hyperlink r:id="rId16" w:tgtFrame="_blank">
        <w:r>
          <w:rPr>
            <w:rStyle w:val="czeinternetowe"/>
            <w:rFonts w:cstheme="minorHAnsi"/>
            <w:sz w:val="20"/>
            <w:szCs w:val="20"/>
            <w:highlight w:val="white"/>
          </w:rPr>
          <w:t>https://platformazakupowa.pl/pn/gumed</w:t>
        </w:r>
      </w:hyperlink>
    </w:p>
    <w:p w14:paraId="3B2A6B37" w14:textId="77777777" w:rsidR="00C90982" w:rsidRDefault="00705511">
      <w:pPr>
        <w:numPr>
          <w:ilvl w:val="0"/>
          <w:numId w:val="11"/>
        </w:numPr>
        <w:spacing w:after="120" w:line="240" w:lineRule="auto"/>
        <w:ind w:left="567" w:hanging="283"/>
        <w:jc w:val="both"/>
        <w:rPr>
          <w:rFonts w:eastAsia="Batang" w:cstheme="minorHAnsi"/>
          <w:sz w:val="20"/>
          <w:szCs w:val="20"/>
        </w:rPr>
      </w:pPr>
      <w:r>
        <w:rPr>
          <w:rFonts w:eastAsia="Batang" w:cstheme="minorHAnsi"/>
          <w:sz w:val="20"/>
          <w:szCs w:val="20"/>
        </w:rPr>
        <w:t>Wykonawca ma prawo złożyć tylko jedną ofertę;</w:t>
      </w:r>
    </w:p>
    <w:p w14:paraId="655FFAF0" w14:textId="77777777" w:rsidR="00C90982" w:rsidRDefault="00705511">
      <w:pPr>
        <w:numPr>
          <w:ilvl w:val="0"/>
          <w:numId w:val="11"/>
        </w:numPr>
        <w:spacing w:after="120" w:line="240" w:lineRule="auto"/>
        <w:ind w:left="567" w:hanging="283"/>
        <w:jc w:val="both"/>
        <w:rPr>
          <w:rFonts w:eastAsia="Batang" w:cstheme="minorHAnsi"/>
          <w:sz w:val="20"/>
          <w:szCs w:val="20"/>
        </w:rPr>
      </w:pPr>
      <w:r>
        <w:rPr>
          <w:rFonts w:eastAsia="Batang" w:cstheme="minorHAnsi"/>
          <w:sz w:val="20"/>
          <w:szCs w:val="20"/>
        </w:rPr>
        <w:t>Treść złożonej oferty musi odpowiadać treści SWZ;</w:t>
      </w:r>
    </w:p>
    <w:p w14:paraId="2E2AC0D9" w14:textId="77777777" w:rsidR="00C90982" w:rsidRDefault="00705511">
      <w:pPr>
        <w:numPr>
          <w:ilvl w:val="0"/>
          <w:numId w:val="11"/>
        </w:numPr>
        <w:spacing w:after="120" w:line="240" w:lineRule="auto"/>
        <w:ind w:left="567" w:hanging="283"/>
        <w:jc w:val="both"/>
        <w:rPr>
          <w:rFonts w:eastAsia="Batang" w:cstheme="minorHAnsi"/>
          <w:sz w:val="20"/>
          <w:szCs w:val="20"/>
        </w:rPr>
      </w:pPr>
      <w:r>
        <w:rPr>
          <w:rFonts w:eastAsia="Batang" w:cstheme="minorHAnsi"/>
          <w:sz w:val="20"/>
          <w:szCs w:val="20"/>
        </w:rPr>
        <w:t>Oferta winna być złożona przez osoby umocowane do składania oświadczeń woli i zaciągania zobowiązań w imieniu Wykonawcy;</w:t>
      </w:r>
    </w:p>
    <w:p w14:paraId="393521BE" w14:textId="77777777" w:rsidR="00C90982" w:rsidRDefault="00705511">
      <w:pPr>
        <w:numPr>
          <w:ilvl w:val="0"/>
          <w:numId w:val="11"/>
        </w:numPr>
        <w:spacing w:after="120" w:line="240" w:lineRule="auto"/>
        <w:ind w:left="567" w:hanging="283"/>
        <w:jc w:val="both"/>
        <w:rPr>
          <w:rFonts w:eastAsia="Batang" w:cstheme="minorHAnsi"/>
          <w:color w:val="000000"/>
          <w:sz w:val="20"/>
          <w:szCs w:val="20"/>
          <w:u w:val="single"/>
        </w:rPr>
      </w:pPr>
      <w:r>
        <w:rPr>
          <w:rFonts w:eastAsia="Batang" w:cstheme="minorHAnsi"/>
          <w:color w:val="000000"/>
          <w:sz w:val="20"/>
          <w:szCs w:val="20"/>
        </w:rPr>
        <w:t xml:space="preserve">W przypadku złożenia oferty i składających się na nią dokumentów i oświadczeń przez </w:t>
      </w:r>
      <w:proofErr w:type="spellStart"/>
      <w:r>
        <w:rPr>
          <w:rFonts w:eastAsia="Batang" w:cstheme="minorHAnsi"/>
          <w:color w:val="000000"/>
          <w:sz w:val="20"/>
          <w:szCs w:val="20"/>
        </w:rPr>
        <w:t>osob</w:t>
      </w:r>
      <w:proofErr w:type="spellEnd"/>
      <w:r>
        <w:rPr>
          <w:rFonts w:eastAsia="Batang" w:cstheme="minorHAnsi"/>
          <w:color w:val="000000"/>
          <w:sz w:val="20"/>
          <w:szCs w:val="20"/>
        </w:rPr>
        <w:t xml:space="preserve">(ę) </w:t>
      </w:r>
      <w:proofErr w:type="spellStart"/>
      <w:r>
        <w:rPr>
          <w:rFonts w:eastAsia="Batang" w:cstheme="minorHAnsi"/>
          <w:color w:val="000000"/>
          <w:sz w:val="20"/>
          <w:szCs w:val="20"/>
        </w:rPr>
        <w:t>niewymienion</w:t>
      </w:r>
      <w:proofErr w:type="spellEnd"/>
      <w:r>
        <w:rPr>
          <w:rFonts w:eastAsia="Batang" w:cstheme="minorHAnsi"/>
          <w:color w:val="000000"/>
          <w:sz w:val="20"/>
          <w:szCs w:val="20"/>
        </w:rPr>
        <w:t xml:space="preserve">(ą)e w dokumencie rejestracyjnym (ewidencyjnym) Wykonawcy, należy do </w:t>
      </w:r>
      <w:r>
        <w:rPr>
          <w:rFonts w:eastAsia="Batang" w:cstheme="minorHAnsi"/>
          <w:color w:val="000000"/>
          <w:sz w:val="20"/>
          <w:szCs w:val="20"/>
          <w:u w:val="single"/>
        </w:rPr>
        <w:t>oferty dołączyć stosowne</w:t>
      </w:r>
      <w:r>
        <w:rPr>
          <w:rFonts w:eastAsia="Batang" w:cstheme="minorHAnsi"/>
          <w:color w:val="000000"/>
          <w:sz w:val="20"/>
          <w:szCs w:val="20"/>
        </w:rPr>
        <w:t xml:space="preserve"> </w:t>
      </w:r>
      <w:r>
        <w:rPr>
          <w:rFonts w:eastAsia="Batang" w:cstheme="minorHAnsi"/>
          <w:color w:val="000000"/>
          <w:sz w:val="20"/>
          <w:szCs w:val="20"/>
          <w:u w:val="single"/>
        </w:rPr>
        <w:t>pełnomocnictwo.</w:t>
      </w:r>
    </w:p>
    <w:p w14:paraId="465C58DB" w14:textId="77777777" w:rsidR="00C90982" w:rsidRDefault="00705511">
      <w:pPr>
        <w:numPr>
          <w:ilvl w:val="0"/>
          <w:numId w:val="11"/>
        </w:numPr>
        <w:spacing w:after="120" w:line="240" w:lineRule="auto"/>
        <w:ind w:left="567" w:hanging="283"/>
        <w:jc w:val="both"/>
        <w:rPr>
          <w:rFonts w:eastAsia="Batang" w:cstheme="minorHAnsi"/>
          <w:sz w:val="20"/>
          <w:szCs w:val="20"/>
        </w:rPr>
      </w:pPr>
      <w:r>
        <w:rPr>
          <w:rFonts w:eastAsia="Batang" w:cstheme="minorHAnsi"/>
          <w:sz w:val="20"/>
          <w:szCs w:val="20"/>
        </w:rPr>
        <w:t>Wykonawcy ponoszą wszelkie koszty związane z przygotowaniem i złożeniem oferty, w tym koszty poniesione z tytułu nabycia kwalifikowanego podpisu elektronicznego.</w:t>
      </w:r>
    </w:p>
    <w:p w14:paraId="5FC99370" w14:textId="47693B30" w:rsidR="00C90982" w:rsidRDefault="00705511">
      <w:pPr>
        <w:spacing w:after="120"/>
        <w:ind w:left="284"/>
        <w:jc w:val="both"/>
        <w:rPr>
          <w:rStyle w:val="czeinternetowe"/>
          <w:rFonts w:cstheme="minorHAnsi"/>
          <w:sz w:val="20"/>
          <w:szCs w:val="20"/>
        </w:rPr>
      </w:pPr>
      <w:r>
        <w:rPr>
          <w:rFonts w:eastAsia="Batang" w:cstheme="minorHAnsi"/>
          <w:b/>
          <w:bCs/>
          <w:sz w:val="20"/>
          <w:szCs w:val="20"/>
        </w:rPr>
        <w:t>Celem prawidłowego złożenia oferty należy zapoznać się z</w:t>
      </w:r>
      <w:r>
        <w:rPr>
          <w:rFonts w:eastAsia="Batang" w:cstheme="minorHAnsi"/>
          <w:sz w:val="20"/>
          <w:szCs w:val="20"/>
        </w:rPr>
        <w:t xml:space="preserve"> </w:t>
      </w:r>
      <w:r>
        <w:rPr>
          <w:rFonts w:eastAsia="Batang" w:cstheme="minorHAnsi"/>
          <w:b/>
          <w:bCs/>
          <w:sz w:val="20"/>
          <w:szCs w:val="20"/>
        </w:rPr>
        <w:t xml:space="preserve">Instrukcją składania oferty dla Wykonawcy - </w:t>
      </w:r>
      <w:hyperlink r:id="rId17">
        <w:r>
          <w:rPr>
            <w:rStyle w:val="czeinternetowe"/>
            <w:rFonts w:cstheme="minorHAnsi"/>
            <w:sz w:val="20"/>
            <w:szCs w:val="20"/>
          </w:rPr>
          <w:t>https://platformazakupowa.pl/strona/45-instrukcje</w:t>
        </w:r>
      </w:hyperlink>
    </w:p>
    <w:p w14:paraId="2B1075C8" w14:textId="77777777" w:rsidR="00DA196C" w:rsidRDefault="00DA196C">
      <w:pPr>
        <w:spacing w:after="120"/>
        <w:ind w:left="284"/>
        <w:jc w:val="both"/>
        <w:rPr>
          <w:rFonts w:eastAsia="Batang" w:cstheme="minorHAnsi"/>
          <w:b/>
          <w:bCs/>
          <w:sz w:val="20"/>
          <w:szCs w:val="20"/>
        </w:rPr>
      </w:pPr>
    </w:p>
    <w:p w14:paraId="532A0D46" w14:textId="77777777" w:rsidR="00C90982" w:rsidRDefault="00705511">
      <w:pPr>
        <w:numPr>
          <w:ilvl w:val="0"/>
          <w:numId w:val="10"/>
        </w:numPr>
        <w:spacing w:after="120" w:line="240" w:lineRule="auto"/>
        <w:ind w:left="284" w:hanging="284"/>
        <w:jc w:val="both"/>
        <w:rPr>
          <w:rFonts w:eastAsia="Batang" w:cstheme="minorHAnsi"/>
          <w:b/>
          <w:bCs/>
          <w:sz w:val="20"/>
          <w:szCs w:val="20"/>
        </w:rPr>
      </w:pPr>
      <w:r>
        <w:rPr>
          <w:rFonts w:eastAsia="Batang" w:cstheme="minorHAnsi"/>
          <w:b/>
          <w:bCs/>
          <w:sz w:val="20"/>
          <w:szCs w:val="20"/>
        </w:rPr>
        <w:lastRenderedPageBreak/>
        <w:t>Forma oferty, dokumentów i oświadczeń</w:t>
      </w:r>
    </w:p>
    <w:p w14:paraId="0F4C0B40" w14:textId="77777777" w:rsidR="00C90982" w:rsidRDefault="00705511">
      <w:pPr>
        <w:numPr>
          <w:ilvl w:val="0"/>
          <w:numId w:val="12"/>
        </w:numPr>
        <w:spacing w:after="120" w:line="240" w:lineRule="auto"/>
        <w:ind w:left="567" w:hanging="283"/>
        <w:jc w:val="both"/>
        <w:rPr>
          <w:rFonts w:eastAsia="Batang" w:cstheme="minorHAnsi"/>
          <w:sz w:val="20"/>
          <w:szCs w:val="20"/>
        </w:rPr>
      </w:pPr>
      <w:r>
        <w:rPr>
          <w:rFonts w:eastAsia="Batang" w:cstheme="minorHAnsi"/>
          <w:sz w:val="20"/>
          <w:szCs w:val="20"/>
        </w:rPr>
        <w:t xml:space="preserve">Oferta wraz z jej załącznikami powinna być sporządzona w języku polskim, z zachowaniem formy elektronicznej pod rygorem nieważności i opatrzona kwalifikowanym podpisem elektronicznym, </w:t>
      </w:r>
    </w:p>
    <w:p w14:paraId="73586166" w14:textId="77777777" w:rsidR="00C90982" w:rsidRDefault="00705511">
      <w:pPr>
        <w:numPr>
          <w:ilvl w:val="0"/>
          <w:numId w:val="12"/>
        </w:numPr>
        <w:spacing w:after="120" w:line="240" w:lineRule="auto"/>
        <w:ind w:left="567" w:hanging="283"/>
        <w:jc w:val="both"/>
        <w:rPr>
          <w:rFonts w:eastAsia="Times New Roman" w:cstheme="minorHAnsi"/>
          <w:bCs/>
          <w:sz w:val="20"/>
          <w:szCs w:val="20"/>
        </w:rPr>
      </w:pPr>
      <w:r>
        <w:rPr>
          <w:rFonts w:cstheme="minorHAnsi"/>
          <w:bCs/>
          <w:sz w:val="20"/>
          <w:szCs w:val="20"/>
        </w:rPr>
        <w:t xml:space="preserve">Dokumenty lub oświadczenia, o których mowa w niniejszym SWZ, składane są w oryginale w postaci dokumentu elektronicznego lub w elektronicznej kopii dokumentu lub oświadczenia poświadczonej za zgodność z oryginałem. </w:t>
      </w:r>
    </w:p>
    <w:p w14:paraId="209D8D61" w14:textId="77777777" w:rsidR="00C90982" w:rsidRDefault="00705511">
      <w:pPr>
        <w:numPr>
          <w:ilvl w:val="0"/>
          <w:numId w:val="12"/>
        </w:numPr>
        <w:spacing w:after="120" w:line="240" w:lineRule="auto"/>
        <w:ind w:left="567" w:hanging="283"/>
        <w:jc w:val="both"/>
        <w:rPr>
          <w:rFonts w:cstheme="minorHAnsi"/>
          <w:bCs/>
          <w:sz w:val="20"/>
          <w:szCs w:val="20"/>
        </w:rPr>
      </w:pPr>
      <w:r>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57457783" w14:textId="77777777" w:rsidR="00C90982" w:rsidRDefault="00705511">
      <w:pPr>
        <w:numPr>
          <w:ilvl w:val="0"/>
          <w:numId w:val="12"/>
        </w:numPr>
        <w:spacing w:after="120" w:line="240" w:lineRule="auto"/>
        <w:ind w:left="567" w:hanging="283"/>
        <w:jc w:val="both"/>
        <w:rPr>
          <w:rFonts w:cstheme="minorHAnsi"/>
          <w:bCs/>
          <w:sz w:val="20"/>
          <w:szCs w:val="20"/>
        </w:rPr>
      </w:pPr>
      <w:r>
        <w:rPr>
          <w:rFonts w:cstheme="minorHAnsi"/>
          <w:sz w:val="20"/>
          <w:szCs w:val="20"/>
        </w:rPr>
        <w:t>Poświadczenie za zgodność z oryginałem elektronicznej kopii dokumentu lub oświadczenia, o którym mowa w pkt. 3) powyżej następuje przy użyciu kwalifikowanego podpisu elektronicznego przez osobę/osoby upoważnioną/upoważnione.</w:t>
      </w:r>
    </w:p>
    <w:p w14:paraId="1F06BC0D" w14:textId="77777777" w:rsidR="00C90982" w:rsidRDefault="00705511">
      <w:pPr>
        <w:numPr>
          <w:ilvl w:val="0"/>
          <w:numId w:val="12"/>
        </w:numPr>
        <w:spacing w:after="120" w:line="240" w:lineRule="auto"/>
        <w:ind w:left="567" w:hanging="283"/>
        <w:jc w:val="both"/>
        <w:rPr>
          <w:rFonts w:eastAsia="Batang" w:cstheme="minorHAnsi"/>
          <w:sz w:val="20"/>
          <w:szCs w:val="20"/>
        </w:rPr>
      </w:pPr>
      <w:r>
        <w:rPr>
          <w:rFonts w:eastAsia="Batang" w:cstheme="minorHAnsi"/>
          <w:sz w:val="20"/>
          <w:szCs w:val="20"/>
        </w:rPr>
        <w:t>W przypadku załączania do oferty dokumentów lub oświadczeń  sporządzonych w języku obcym należy je złożyć wraz z tłumaczeniem na język polski.</w:t>
      </w:r>
    </w:p>
    <w:p w14:paraId="606901EF" w14:textId="77777777" w:rsidR="00C90982" w:rsidRDefault="00705511">
      <w:pPr>
        <w:numPr>
          <w:ilvl w:val="0"/>
          <w:numId w:val="12"/>
        </w:numPr>
        <w:spacing w:after="120" w:line="240" w:lineRule="auto"/>
        <w:ind w:left="567" w:hanging="283"/>
        <w:jc w:val="both"/>
        <w:rPr>
          <w:rFonts w:eastAsia="Times New Roman" w:cstheme="minorHAnsi"/>
          <w:bCs/>
          <w:sz w:val="20"/>
          <w:szCs w:val="20"/>
        </w:rPr>
      </w:pPr>
      <w:r>
        <w:rPr>
          <w:rFonts w:eastAsia="Batang" w:cstheme="minorHAnsi"/>
          <w:sz w:val="20"/>
          <w:szCs w:val="20"/>
        </w:rPr>
        <w:t>Zamawiający zaleca wykorzystanie formularzy załączonych do SWZ. Dopuszcza się złożenie w ofercie załączników opracowanych przez Wykonawców pod warunkiem, że będą one zgodne co do treści z formularzami określonymi przez Zamawiającego.</w:t>
      </w:r>
      <w:r>
        <w:rPr>
          <w:rFonts w:cstheme="minorHAnsi"/>
          <w:sz w:val="20"/>
          <w:szCs w:val="20"/>
        </w:rPr>
        <w:t xml:space="preserve"> </w:t>
      </w:r>
    </w:p>
    <w:p w14:paraId="377C050B" w14:textId="77777777" w:rsidR="00C90982" w:rsidRDefault="00705511">
      <w:pPr>
        <w:numPr>
          <w:ilvl w:val="0"/>
          <w:numId w:val="12"/>
        </w:numPr>
        <w:spacing w:after="120" w:line="240" w:lineRule="auto"/>
        <w:ind w:left="567" w:hanging="283"/>
        <w:jc w:val="both"/>
        <w:rPr>
          <w:rFonts w:cstheme="minorHAnsi"/>
          <w:bCs/>
          <w:sz w:val="20"/>
          <w:szCs w:val="20"/>
        </w:rPr>
      </w:pPr>
      <w:r>
        <w:rPr>
          <w:rFonts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cstheme="minorHAnsi"/>
          <w:sz w:val="20"/>
          <w:szCs w:val="20"/>
        </w:rPr>
        <w:t>eIDAS</w:t>
      </w:r>
      <w:proofErr w:type="spellEnd"/>
      <w:r>
        <w:rPr>
          <w:rFonts w:cstheme="minorHAnsi"/>
          <w:sz w:val="20"/>
          <w:szCs w:val="20"/>
        </w:rPr>
        <w:t xml:space="preserve">) (UE) nr 910/2014 - od 1 lipca 2016 roku”. </w:t>
      </w:r>
    </w:p>
    <w:p w14:paraId="2BDA3AF5" w14:textId="77777777" w:rsidR="00C90982" w:rsidRDefault="00705511">
      <w:pPr>
        <w:numPr>
          <w:ilvl w:val="0"/>
          <w:numId w:val="12"/>
        </w:numPr>
        <w:spacing w:after="120" w:line="240" w:lineRule="auto"/>
        <w:ind w:left="567" w:hanging="283"/>
        <w:jc w:val="both"/>
        <w:rPr>
          <w:rFonts w:cstheme="minorHAnsi"/>
          <w:bCs/>
          <w:sz w:val="20"/>
          <w:szCs w:val="20"/>
        </w:rPr>
      </w:pPr>
      <w:r>
        <w:rPr>
          <w:rFonts w:cstheme="minorHAnsi"/>
          <w:sz w:val="20"/>
          <w:szCs w:val="20"/>
        </w:rPr>
        <w:t xml:space="preserve">W przypadku wykorzystania formatu podpisu </w:t>
      </w:r>
      <w:proofErr w:type="spellStart"/>
      <w:r>
        <w:rPr>
          <w:rFonts w:cstheme="minorHAnsi"/>
          <w:sz w:val="20"/>
          <w:szCs w:val="20"/>
        </w:rPr>
        <w:t>XAdES</w:t>
      </w:r>
      <w:proofErr w:type="spellEnd"/>
      <w:r>
        <w:rPr>
          <w:rFonts w:cstheme="minorHAnsi"/>
          <w:sz w:val="20"/>
          <w:szCs w:val="20"/>
        </w:rPr>
        <w:t xml:space="preserve"> zewnętrzny. Zamawiający wymaga dołączenia odpowiedniej ilości plików, podpisywanych plików z danymi oraz plików </w:t>
      </w:r>
      <w:proofErr w:type="spellStart"/>
      <w:r>
        <w:rPr>
          <w:rFonts w:cstheme="minorHAnsi"/>
          <w:sz w:val="20"/>
          <w:szCs w:val="20"/>
        </w:rPr>
        <w:t>XAdES</w:t>
      </w:r>
      <w:proofErr w:type="spellEnd"/>
      <w:r>
        <w:rPr>
          <w:rFonts w:cstheme="minorHAnsi"/>
          <w:sz w:val="20"/>
          <w:szCs w:val="20"/>
        </w:rPr>
        <w:t>.</w:t>
      </w:r>
    </w:p>
    <w:p w14:paraId="6E14992D" w14:textId="77777777" w:rsidR="00C90982" w:rsidRDefault="00705511">
      <w:pPr>
        <w:numPr>
          <w:ilvl w:val="0"/>
          <w:numId w:val="12"/>
        </w:numPr>
        <w:spacing w:after="120" w:line="240" w:lineRule="auto"/>
        <w:ind w:left="567" w:hanging="283"/>
        <w:jc w:val="both"/>
        <w:rPr>
          <w:rFonts w:cstheme="minorHAnsi"/>
          <w:bCs/>
          <w:sz w:val="20"/>
          <w:szCs w:val="20"/>
        </w:rPr>
      </w:pPr>
      <w:r>
        <w:rPr>
          <w:rFonts w:cstheme="minorHAnsi"/>
          <w:sz w:val="20"/>
          <w:szCs w:val="20"/>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27453AD3" w14:textId="77777777" w:rsidR="00C90982" w:rsidRDefault="00705511">
      <w:pPr>
        <w:numPr>
          <w:ilvl w:val="0"/>
          <w:numId w:val="12"/>
        </w:numPr>
        <w:spacing w:after="120" w:line="240" w:lineRule="auto"/>
        <w:ind w:left="567" w:hanging="283"/>
        <w:jc w:val="both"/>
        <w:rPr>
          <w:rFonts w:cstheme="minorHAnsi"/>
          <w:bCs/>
          <w:sz w:val="20"/>
          <w:szCs w:val="20"/>
        </w:rPr>
      </w:pPr>
      <w:r>
        <w:rPr>
          <w:rFonts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r>
          <w:rPr>
            <w:rStyle w:val="czeinternetowe"/>
            <w:rFonts w:cstheme="minorHAnsi"/>
            <w:sz w:val="20"/>
            <w:szCs w:val="20"/>
          </w:rPr>
          <w:t>https://platformazakupowa.pl/strona/45-instrukcje</w:t>
        </w:r>
      </w:hyperlink>
    </w:p>
    <w:p w14:paraId="25EE84A6" w14:textId="77777777" w:rsidR="00C90982" w:rsidRDefault="00705511">
      <w:pPr>
        <w:numPr>
          <w:ilvl w:val="0"/>
          <w:numId w:val="10"/>
        </w:numPr>
        <w:spacing w:after="120" w:line="240" w:lineRule="auto"/>
        <w:ind w:left="284" w:hanging="284"/>
        <w:jc w:val="both"/>
        <w:rPr>
          <w:rFonts w:eastAsia="Batang" w:cstheme="minorHAnsi"/>
          <w:b/>
          <w:bCs/>
          <w:sz w:val="20"/>
          <w:szCs w:val="20"/>
        </w:rPr>
      </w:pPr>
      <w:r>
        <w:rPr>
          <w:rFonts w:eastAsia="Batang" w:cstheme="minorHAnsi"/>
          <w:b/>
          <w:bCs/>
          <w:sz w:val="20"/>
          <w:szCs w:val="20"/>
        </w:rPr>
        <w:t>Zawartość oferty:</w:t>
      </w:r>
    </w:p>
    <w:p w14:paraId="4A639F88" w14:textId="77777777" w:rsidR="00C90982" w:rsidRDefault="00705511">
      <w:pPr>
        <w:numPr>
          <w:ilvl w:val="0"/>
          <w:numId w:val="8"/>
        </w:numPr>
        <w:spacing w:after="120" w:line="240" w:lineRule="auto"/>
        <w:ind w:left="567" w:hanging="283"/>
        <w:jc w:val="both"/>
        <w:rPr>
          <w:rFonts w:eastAsia="Batang" w:cstheme="minorHAnsi"/>
          <w:color w:val="000000"/>
          <w:sz w:val="20"/>
          <w:szCs w:val="20"/>
        </w:rPr>
      </w:pPr>
      <w:r>
        <w:rPr>
          <w:rFonts w:eastAsia="Batang" w:cstheme="minorHAnsi"/>
          <w:b/>
          <w:sz w:val="20"/>
          <w:szCs w:val="20"/>
        </w:rPr>
        <w:t>Do oferty</w:t>
      </w:r>
      <w:r>
        <w:rPr>
          <w:rFonts w:eastAsia="Batang" w:cstheme="minorHAnsi"/>
          <w:sz w:val="20"/>
          <w:szCs w:val="20"/>
        </w:rPr>
        <w:t xml:space="preserve"> (załącznik nr 1 do SWZ) należy dołączyć</w:t>
      </w:r>
      <w:r>
        <w:rPr>
          <w:rFonts w:eastAsia="Batang" w:cstheme="minorHAnsi"/>
          <w:color w:val="000000"/>
          <w:sz w:val="20"/>
          <w:szCs w:val="20"/>
        </w:rPr>
        <w:t>:</w:t>
      </w:r>
    </w:p>
    <w:p w14:paraId="7D7250E4" w14:textId="514D53E9" w:rsidR="001E7492" w:rsidRPr="0076148C" w:rsidRDefault="001E7492" w:rsidP="001E7492">
      <w:pPr>
        <w:numPr>
          <w:ilvl w:val="4"/>
          <w:numId w:val="8"/>
        </w:numPr>
        <w:spacing w:after="120" w:line="240" w:lineRule="auto"/>
        <w:ind w:left="851" w:hanging="284"/>
        <w:jc w:val="both"/>
        <w:rPr>
          <w:rFonts w:eastAsia="Batang" w:cstheme="minorHAnsi"/>
          <w:b/>
          <w:bCs/>
          <w:sz w:val="20"/>
          <w:szCs w:val="20"/>
        </w:rPr>
      </w:pPr>
      <w:r>
        <w:rPr>
          <w:rFonts w:eastAsia="Batang" w:cstheme="minorHAnsi"/>
          <w:sz w:val="20"/>
          <w:szCs w:val="20"/>
        </w:rPr>
        <w:t xml:space="preserve">oświadczenia </w:t>
      </w:r>
      <w:r>
        <w:rPr>
          <w:rFonts w:cstheme="minorHAnsi"/>
          <w:spacing w:val="-8"/>
          <w:sz w:val="20"/>
          <w:szCs w:val="20"/>
        </w:rPr>
        <w:t>JEDZ</w:t>
      </w:r>
      <w:r>
        <w:rPr>
          <w:rFonts w:cstheme="minorHAnsi"/>
          <w:sz w:val="20"/>
          <w:szCs w:val="20"/>
        </w:rPr>
        <w:t xml:space="preserve">, o których mowa w rozdz. VIII niniejszej SWZ – </w:t>
      </w:r>
      <w:r>
        <w:rPr>
          <w:rFonts w:cstheme="minorHAnsi"/>
          <w:b/>
          <w:sz w:val="20"/>
          <w:szCs w:val="20"/>
        </w:rPr>
        <w:t>załącznik nr 2 do SWZ</w:t>
      </w:r>
      <w:r>
        <w:rPr>
          <w:rFonts w:cstheme="minorHAnsi"/>
          <w:sz w:val="20"/>
          <w:szCs w:val="20"/>
        </w:rPr>
        <w:t xml:space="preserve"> </w:t>
      </w:r>
      <w:r>
        <w:rPr>
          <w:rFonts w:cs="Calibri"/>
          <w:sz w:val="20"/>
          <w:szCs w:val="20"/>
        </w:rPr>
        <w:t>–</w:t>
      </w:r>
      <w:r>
        <w:rPr>
          <w:rFonts w:cs="Calibri"/>
          <w:b/>
          <w:sz w:val="20"/>
          <w:szCs w:val="20"/>
        </w:rPr>
        <w:t xml:space="preserve"> </w:t>
      </w:r>
      <w:r>
        <w:rPr>
          <w:rFonts w:eastAsia="Batang" w:cs="Calibri"/>
          <w:sz w:val="20"/>
          <w:szCs w:val="20"/>
        </w:rPr>
        <w:t>w postaci</w:t>
      </w:r>
      <w:r>
        <w:rPr>
          <w:rFonts w:cs="Calibri"/>
          <w:b/>
          <w:sz w:val="20"/>
          <w:szCs w:val="20"/>
        </w:rPr>
        <w:t xml:space="preserve"> </w:t>
      </w:r>
      <w:r>
        <w:rPr>
          <w:rFonts w:eastAsia="Batang" w:cs="Calibri"/>
          <w:sz w:val="20"/>
          <w:szCs w:val="20"/>
        </w:rPr>
        <w:t xml:space="preserve">elektronicznej opatrzony kwalifikowanym podpisem elektronicznym, </w:t>
      </w:r>
    </w:p>
    <w:p w14:paraId="1E9903B0" w14:textId="24BE774C" w:rsidR="0076148C" w:rsidRPr="0076148C" w:rsidRDefault="0076148C" w:rsidP="0076148C">
      <w:pPr>
        <w:pStyle w:val="Akapitzlist"/>
        <w:spacing w:after="120"/>
        <w:ind w:right="-1"/>
        <w:jc w:val="both"/>
        <w:rPr>
          <w:rFonts w:cs="Calibri"/>
          <w:color w:val="000000"/>
          <w:sz w:val="20"/>
          <w:szCs w:val="20"/>
        </w:rPr>
      </w:pPr>
      <w:r w:rsidRPr="0076148C">
        <w:rPr>
          <w:rFonts w:eastAsia="Batang" w:cs="Calibri"/>
          <w:sz w:val="20"/>
          <w:szCs w:val="20"/>
        </w:rPr>
        <w:t>W przypadku</w:t>
      </w:r>
      <w:r w:rsidRPr="0076148C">
        <w:rPr>
          <w:rFonts w:cs="Calibri"/>
          <w:sz w:val="20"/>
          <w:szCs w:val="20"/>
        </w:rPr>
        <w:t xml:space="preserve"> </w:t>
      </w:r>
      <w:r w:rsidRPr="0076148C">
        <w:rPr>
          <w:rFonts w:eastAsia="Batang" w:cs="Calibri"/>
          <w:sz w:val="20"/>
          <w:szCs w:val="20"/>
        </w:rPr>
        <w:t xml:space="preserve">wspólnego ubiegania się o zamówienie przez Wykonawców, oświadczenie JEZD składa każdy z Wykonawców. </w:t>
      </w:r>
      <w:r w:rsidRPr="0076148C">
        <w:rPr>
          <w:rFonts w:cs="Calibri"/>
          <w:color w:val="000000"/>
          <w:sz w:val="20"/>
          <w:szCs w:val="20"/>
        </w:rPr>
        <w:t>Oświadczenie te ma potwierdzać brak podstaw wykluczenia oraz spełnianie warunków udziału w postępowaniu.</w:t>
      </w:r>
    </w:p>
    <w:p w14:paraId="6AEC0C54" w14:textId="7D065847" w:rsidR="00C90982" w:rsidRPr="0076148C" w:rsidRDefault="00705511">
      <w:pPr>
        <w:numPr>
          <w:ilvl w:val="4"/>
          <w:numId w:val="8"/>
        </w:numPr>
        <w:spacing w:after="120" w:line="240" w:lineRule="auto"/>
        <w:ind w:left="851" w:hanging="284"/>
        <w:jc w:val="both"/>
        <w:rPr>
          <w:rFonts w:eastAsia="Batang" w:cstheme="minorHAnsi"/>
          <w:b/>
          <w:bCs/>
          <w:sz w:val="20"/>
          <w:szCs w:val="20"/>
        </w:rPr>
      </w:pPr>
      <w:r>
        <w:rPr>
          <w:rFonts w:cs="Calibri"/>
          <w:sz w:val="20"/>
          <w:szCs w:val="20"/>
        </w:rPr>
        <w:t>wypełnion</w:t>
      </w:r>
      <w:r w:rsidR="00BD3BA2">
        <w:rPr>
          <w:rFonts w:cs="Calibri"/>
          <w:sz w:val="20"/>
          <w:szCs w:val="20"/>
        </w:rPr>
        <w:t>e</w:t>
      </w:r>
      <w:r>
        <w:rPr>
          <w:rFonts w:cs="Calibri"/>
          <w:sz w:val="20"/>
          <w:szCs w:val="20"/>
        </w:rPr>
        <w:t xml:space="preserve"> formularz</w:t>
      </w:r>
      <w:r w:rsidR="001E7492">
        <w:rPr>
          <w:rFonts w:cs="Calibri"/>
          <w:sz w:val="20"/>
          <w:szCs w:val="20"/>
        </w:rPr>
        <w:t>e</w:t>
      </w:r>
      <w:r>
        <w:rPr>
          <w:rFonts w:cs="Calibri"/>
          <w:sz w:val="20"/>
          <w:szCs w:val="20"/>
        </w:rPr>
        <w:t xml:space="preserve"> </w:t>
      </w:r>
      <w:r w:rsidRPr="0076148C">
        <w:rPr>
          <w:rFonts w:cs="Calibri"/>
          <w:sz w:val="20"/>
          <w:szCs w:val="20"/>
        </w:rPr>
        <w:t>cenow</w:t>
      </w:r>
      <w:r w:rsidR="001E7492" w:rsidRPr="0076148C">
        <w:rPr>
          <w:rFonts w:cs="Calibri"/>
          <w:sz w:val="20"/>
          <w:szCs w:val="20"/>
        </w:rPr>
        <w:t xml:space="preserve">e </w:t>
      </w:r>
      <w:r w:rsidRPr="0076148C">
        <w:rPr>
          <w:rFonts w:cs="Calibri"/>
          <w:sz w:val="20"/>
          <w:szCs w:val="20"/>
        </w:rPr>
        <w:t xml:space="preserve">– </w:t>
      </w:r>
      <w:r w:rsidRPr="0076148C">
        <w:rPr>
          <w:rFonts w:cs="Calibri"/>
          <w:b/>
          <w:sz w:val="20"/>
          <w:szCs w:val="20"/>
        </w:rPr>
        <w:t>załącznik</w:t>
      </w:r>
      <w:r w:rsidR="001E7492" w:rsidRPr="0076148C">
        <w:rPr>
          <w:rFonts w:cs="Calibri"/>
          <w:b/>
          <w:sz w:val="20"/>
          <w:szCs w:val="20"/>
        </w:rPr>
        <w:t>i</w:t>
      </w:r>
      <w:r w:rsidRPr="0076148C">
        <w:rPr>
          <w:rFonts w:cs="Calibri"/>
          <w:b/>
          <w:sz w:val="20"/>
          <w:szCs w:val="20"/>
        </w:rPr>
        <w:t xml:space="preserve"> nr 5</w:t>
      </w:r>
      <w:r w:rsidR="001E7492" w:rsidRPr="0076148C">
        <w:rPr>
          <w:rFonts w:cs="Calibri"/>
          <w:b/>
          <w:sz w:val="20"/>
          <w:szCs w:val="20"/>
        </w:rPr>
        <w:t>A, 5B, 6A, 6B, 6C</w:t>
      </w:r>
      <w:r w:rsidRPr="0076148C">
        <w:rPr>
          <w:rFonts w:cs="Calibri"/>
          <w:sz w:val="20"/>
          <w:szCs w:val="20"/>
        </w:rPr>
        <w:t xml:space="preserve"> do SWZ –</w:t>
      </w:r>
      <w:r w:rsidRPr="0076148C">
        <w:rPr>
          <w:rFonts w:cs="Calibri"/>
          <w:b/>
          <w:sz w:val="20"/>
          <w:szCs w:val="20"/>
        </w:rPr>
        <w:t xml:space="preserve"> </w:t>
      </w:r>
      <w:r w:rsidRPr="0076148C">
        <w:rPr>
          <w:rFonts w:eastAsia="Batang" w:cs="Calibri"/>
          <w:sz w:val="20"/>
          <w:szCs w:val="20"/>
        </w:rPr>
        <w:t>w postaci</w:t>
      </w:r>
      <w:r w:rsidRPr="0076148C">
        <w:rPr>
          <w:rFonts w:cs="Calibri"/>
          <w:b/>
          <w:sz w:val="20"/>
          <w:szCs w:val="20"/>
        </w:rPr>
        <w:t xml:space="preserve"> </w:t>
      </w:r>
      <w:r w:rsidRPr="0076148C">
        <w:rPr>
          <w:rFonts w:eastAsia="Batang" w:cs="Calibri"/>
          <w:sz w:val="20"/>
          <w:szCs w:val="20"/>
        </w:rPr>
        <w:t xml:space="preserve">elektronicznej opatrzony kwalifikowanym podpisem elektronicznym, </w:t>
      </w:r>
    </w:p>
    <w:p w14:paraId="73440490" w14:textId="43D36C13" w:rsidR="001E7492" w:rsidRPr="006D044D" w:rsidRDefault="001E7492" w:rsidP="006D044D">
      <w:pPr>
        <w:numPr>
          <w:ilvl w:val="4"/>
          <w:numId w:val="8"/>
        </w:numPr>
        <w:spacing w:after="120" w:line="240" w:lineRule="auto"/>
        <w:ind w:left="851" w:hanging="284"/>
        <w:jc w:val="both"/>
        <w:rPr>
          <w:rFonts w:eastAsia="Batang" w:cstheme="minorHAnsi"/>
          <w:b/>
          <w:bCs/>
          <w:sz w:val="20"/>
          <w:szCs w:val="20"/>
        </w:rPr>
      </w:pPr>
      <w:r w:rsidRPr="0076148C">
        <w:rPr>
          <w:rFonts w:eastAsia="Batang" w:cs="Calibri"/>
          <w:sz w:val="20"/>
          <w:szCs w:val="20"/>
        </w:rPr>
        <w:t>wykaz surowców i wyrobów gotowych –</w:t>
      </w:r>
      <w:r w:rsidRPr="0076148C">
        <w:rPr>
          <w:rFonts w:eastAsia="Batang" w:cstheme="minorHAnsi"/>
          <w:b/>
          <w:bCs/>
          <w:sz w:val="20"/>
          <w:szCs w:val="20"/>
        </w:rPr>
        <w:t xml:space="preserve"> załącznik nr 7 do SWZ</w:t>
      </w:r>
      <w:r w:rsidR="007F5324">
        <w:rPr>
          <w:rFonts w:eastAsia="Batang" w:cstheme="minorHAnsi"/>
          <w:b/>
          <w:bCs/>
          <w:sz w:val="20"/>
          <w:szCs w:val="20"/>
        </w:rPr>
        <w:t xml:space="preserve"> </w:t>
      </w:r>
      <w:r w:rsidR="007F5324" w:rsidRPr="0076148C">
        <w:rPr>
          <w:rFonts w:cs="Calibri"/>
          <w:sz w:val="20"/>
          <w:szCs w:val="20"/>
        </w:rPr>
        <w:t>–</w:t>
      </w:r>
      <w:r w:rsidR="007F5324" w:rsidRPr="0076148C">
        <w:rPr>
          <w:rFonts w:cs="Calibri"/>
          <w:b/>
          <w:sz w:val="20"/>
          <w:szCs w:val="20"/>
        </w:rPr>
        <w:t xml:space="preserve"> </w:t>
      </w:r>
      <w:r w:rsidR="007F5324" w:rsidRPr="0076148C">
        <w:rPr>
          <w:rFonts w:eastAsia="Batang" w:cs="Calibri"/>
          <w:sz w:val="20"/>
          <w:szCs w:val="20"/>
        </w:rPr>
        <w:t>w postaci</w:t>
      </w:r>
      <w:r w:rsidR="007F5324" w:rsidRPr="0076148C">
        <w:rPr>
          <w:rFonts w:cs="Calibri"/>
          <w:b/>
          <w:sz w:val="20"/>
          <w:szCs w:val="20"/>
        </w:rPr>
        <w:t xml:space="preserve"> </w:t>
      </w:r>
      <w:r w:rsidR="007F5324" w:rsidRPr="0076148C">
        <w:rPr>
          <w:rFonts w:eastAsia="Batang" w:cs="Calibri"/>
          <w:sz w:val="20"/>
          <w:szCs w:val="20"/>
        </w:rPr>
        <w:t xml:space="preserve">elektronicznej opatrzony kwalifikowanym podpisem elektronicznym, </w:t>
      </w:r>
    </w:p>
    <w:p w14:paraId="6858163A" w14:textId="060C5277" w:rsidR="00C90982" w:rsidRPr="00C26447" w:rsidRDefault="00F83A8F" w:rsidP="006D044D">
      <w:pPr>
        <w:numPr>
          <w:ilvl w:val="4"/>
          <w:numId w:val="8"/>
        </w:numPr>
        <w:spacing w:after="120" w:line="240" w:lineRule="auto"/>
        <w:ind w:left="851" w:hanging="284"/>
        <w:jc w:val="both"/>
        <w:rPr>
          <w:rFonts w:eastAsia="Batang" w:cstheme="minorHAnsi"/>
          <w:b/>
          <w:bCs/>
          <w:sz w:val="20"/>
          <w:szCs w:val="20"/>
        </w:rPr>
      </w:pPr>
      <w:r w:rsidRPr="00C26447">
        <w:rPr>
          <w:rFonts w:eastAsia="Batang" w:cs="Calibri"/>
          <w:b/>
          <w:bCs/>
          <w:sz w:val="20"/>
          <w:szCs w:val="20"/>
        </w:rPr>
        <w:t>przedmiotowe środki dowodowe</w:t>
      </w:r>
      <w:r w:rsidRPr="00C26447">
        <w:rPr>
          <w:rFonts w:eastAsia="Batang" w:cs="Calibri"/>
          <w:sz w:val="20"/>
          <w:szCs w:val="20"/>
        </w:rPr>
        <w:t xml:space="preserve"> – </w:t>
      </w:r>
      <w:r w:rsidR="0076148C" w:rsidRPr="00C26447">
        <w:rPr>
          <w:rFonts w:eastAsia="Batang" w:cs="Calibri"/>
          <w:sz w:val="20"/>
          <w:szCs w:val="20"/>
        </w:rPr>
        <w:t xml:space="preserve">projekty 3 pomieszczeń </w:t>
      </w:r>
      <w:r w:rsidR="00C26447" w:rsidRPr="00C26447">
        <w:rPr>
          <w:rFonts w:cs="Calibri"/>
          <w:bCs/>
          <w:color w:val="000000"/>
          <w:sz w:val="20"/>
          <w:szCs w:val="20"/>
        </w:rPr>
        <w:t xml:space="preserve">w formacie </w:t>
      </w:r>
      <w:proofErr w:type="spellStart"/>
      <w:r w:rsidR="00C26447" w:rsidRPr="00924997">
        <w:rPr>
          <w:rFonts w:cs="Calibri"/>
          <w:bCs/>
          <w:strike/>
          <w:color w:val="00B050"/>
          <w:sz w:val="20"/>
          <w:szCs w:val="20"/>
        </w:rPr>
        <w:t>dwg</w:t>
      </w:r>
      <w:proofErr w:type="spellEnd"/>
      <w:r w:rsidR="00C26447" w:rsidRPr="00C26447">
        <w:rPr>
          <w:rFonts w:cs="Calibri"/>
          <w:b/>
          <w:bCs/>
          <w:color w:val="000000"/>
          <w:sz w:val="20"/>
          <w:szCs w:val="20"/>
        </w:rPr>
        <w:t xml:space="preserve"> </w:t>
      </w:r>
      <w:r w:rsidR="00924997" w:rsidRPr="00924997">
        <w:rPr>
          <w:rFonts w:cs="Calibri"/>
          <w:b/>
          <w:bCs/>
          <w:color w:val="00B050"/>
          <w:sz w:val="20"/>
          <w:szCs w:val="20"/>
        </w:rPr>
        <w:t>p</w:t>
      </w:r>
      <w:r w:rsidR="00924997">
        <w:rPr>
          <w:rFonts w:cs="Calibri"/>
          <w:b/>
          <w:bCs/>
          <w:color w:val="00B050"/>
          <w:sz w:val="20"/>
          <w:szCs w:val="20"/>
        </w:rPr>
        <w:t>d</w:t>
      </w:r>
      <w:bookmarkStart w:id="26" w:name="_GoBack"/>
      <w:bookmarkEnd w:id="26"/>
      <w:r w:rsidR="00924997" w:rsidRPr="00924997">
        <w:rPr>
          <w:rFonts w:cs="Calibri"/>
          <w:b/>
          <w:bCs/>
          <w:color w:val="00B050"/>
          <w:sz w:val="20"/>
          <w:szCs w:val="20"/>
        </w:rPr>
        <w:t>f</w:t>
      </w:r>
      <w:r w:rsidR="00924997">
        <w:rPr>
          <w:rFonts w:cs="Calibri"/>
          <w:b/>
          <w:bCs/>
          <w:color w:val="000000"/>
          <w:sz w:val="20"/>
          <w:szCs w:val="20"/>
        </w:rPr>
        <w:t xml:space="preserve"> </w:t>
      </w:r>
      <w:r w:rsidR="00705511" w:rsidRPr="00C26447">
        <w:rPr>
          <w:rFonts w:eastAsia="Batang" w:cstheme="minorHAnsi"/>
          <w:bCs/>
          <w:sz w:val="20"/>
          <w:szCs w:val="20"/>
        </w:rPr>
        <w:t>–</w:t>
      </w:r>
      <w:r w:rsidR="006D044D" w:rsidRPr="00C26447">
        <w:rPr>
          <w:rFonts w:cs="Calibri"/>
          <w:b/>
          <w:sz w:val="20"/>
          <w:szCs w:val="20"/>
        </w:rPr>
        <w:t xml:space="preserve"> </w:t>
      </w:r>
      <w:r w:rsidR="006D044D" w:rsidRPr="00C26447">
        <w:rPr>
          <w:rFonts w:eastAsia="Batang" w:cs="Calibri"/>
          <w:sz w:val="20"/>
          <w:szCs w:val="20"/>
        </w:rPr>
        <w:t>w postaci</w:t>
      </w:r>
      <w:r w:rsidR="006D044D" w:rsidRPr="00C26447">
        <w:rPr>
          <w:rFonts w:cs="Calibri"/>
          <w:b/>
          <w:sz w:val="20"/>
          <w:szCs w:val="20"/>
        </w:rPr>
        <w:t xml:space="preserve"> </w:t>
      </w:r>
      <w:r w:rsidR="006D044D" w:rsidRPr="00C26447">
        <w:rPr>
          <w:rFonts w:eastAsia="Batang" w:cs="Calibri"/>
          <w:sz w:val="20"/>
          <w:szCs w:val="20"/>
        </w:rPr>
        <w:t xml:space="preserve">elektronicznej opatrzony kwalifikowanym podpisem elektronicznym, </w:t>
      </w:r>
    </w:p>
    <w:p w14:paraId="083E9245" w14:textId="77777777" w:rsidR="00C90982" w:rsidRDefault="00705511">
      <w:pPr>
        <w:numPr>
          <w:ilvl w:val="4"/>
          <w:numId w:val="8"/>
        </w:numPr>
        <w:spacing w:after="120" w:line="240" w:lineRule="auto"/>
        <w:ind w:left="851" w:hanging="284"/>
        <w:jc w:val="both"/>
        <w:rPr>
          <w:rFonts w:eastAsia="Batang" w:cstheme="minorHAnsi"/>
          <w:b/>
          <w:bCs/>
          <w:color w:val="FF0000"/>
          <w:sz w:val="20"/>
          <w:szCs w:val="20"/>
        </w:rPr>
      </w:pPr>
      <w:r w:rsidRPr="006D044D">
        <w:rPr>
          <w:rFonts w:cstheme="minorHAnsi"/>
          <w:b/>
          <w:bCs/>
          <w:sz w:val="20"/>
          <w:szCs w:val="20"/>
        </w:rPr>
        <w:t>jeżeli dotyczy</w:t>
      </w:r>
      <w:r>
        <w:rPr>
          <w:rFonts w:cstheme="minorHAnsi"/>
          <w:sz w:val="20"/>
          <w:szCs w:val="20"/>
        </w:rPr>
        <w:t xml:space="preserve"> – </w:t>
      </w:r>
      <w:r w:rsidRPr="006D044D">
        <w:rPr>
          <w:rFonts w:cstheme="minorHAnsi"/>
          <w:b/>
          <w:bCs/>
          <w:sz w:val="20"/>
          <w:szCs w:val="20"/>
        </w:rPr>
        <w:t xml:space="preserve">pełnomocnictwo </w:t>
      </w:r>
      <w:r>
        <w:rPr>
          <w:rFonts w:cstheme="minorHAnsi"/>
          <w:sz w:val="20"/>
          <w:szCs w:val="20"/>
        </w:rPr>
        <w:t xml:space="preserve">do złożenia oferty, o ile ofertę składa pełnomocnik, </w:t>
      </w:r>
    </w:p>
    <w:p w14:paraId="637E2480" w14:textId="77777777" w:rsidR="00C90982" w:rsidRDefault="00705511">
      <w:pPr>
        <w:numPr>
          <w:ilvl w:val="4"/>
          <w:numId w:val="8"/>
        </w:numPr>
        <w:spacing w:after="120" w:line="240" w:lineRule="auto"/>
        <w:ind w:left="851" w:hanging="284"/>
        <w:jc w:val="both"/>
        <w:rPr>
          <w:rFonts w:eastAsia="Batang" w:cstheme="minorHAnsi"/>
          <w:b/>
          <w:bCs/>
          <w:color w:val="FF0000"/>
          <w:sz w:val="20"/>
          <w:szCs w:val="20"/>
        </w:rPr>
      </w:pPr>
      <w:r>
        <w:rPr>
          <w:rFonts w:cstheme="minorHAnsi"/>
          <w:sz w:val="20"/>
          <w:szCs w:val="20"/>
        </w:rPr>
        <w:t xml:space="preserve">jeżeli dotyczy – dokument stwierdzający ustanowienie przez Wykonawców wspólnie ubiegających się o zamówienie, pełnomocnika do reprezentowania ich w postępowaniu o udzielenie zamówienia albo reprezentowania ich w postępowaniu i zawarcia umowy w sprawie zamówienia publicznego. </w:t>
      </w:r>
    </w:p>
    <w:p w14:paraId="794B2E9E" w14:textId="77777777" w:rsidR="00C90982" w:rsidRDefault="00705511">
      <w:pPr>
        <w:numPr>
          <w:ilvl w:val="0"/>
          <w:numId w:val="8"/>
        </w:numPr>
        <w:spacing w:after="120" w:line="240" w:lineRule="auto"/>
        <w:ind w:left="567" w:hanging="283"/>
        <w:jc w:val="both"/>
        <w:rPr>
          <w:rFonts w:eastAsia="Batang" w:cstheme="minorHAnsi"/>
          <w:b/>
          <w:sz w:val="20"/>
          <w:szCs w:val="20"/>
        </w:rPr>
      </w:pPr>
      <w:r>
        <w:rPr>
          <w:rFonts w:eastAsia="Batang" w:cstheme="minorHAnsi"/>
          <w:b/>
          <w:sz w:val="20"/>
          <w:szCs w:val="20"/>
        </w:rPr>
        <w:lastRenderedPageBreak/>
        <w:t>Pełnomocnictwo do złożenia oferty musi być złożone w oryginale w takiej samej formie, jak składana oferta (</w:t>
      </w:r>
      <w:proofErr w:type="spellStart"/>
      <w:r>
        <w:rPr>
          <w:rFonts w:eastAsia="Batang" w:cstheme="minorHAnsi"/>
          <w:b/>
          <w:sz w:val="20"/>
          <w:szCs w:val="20"/>
        </w:rPr>
        <w:t>t.j</w:t>
      </w:r>
      <w:proofErr w:type="spellEnd"/>
      <w:r>
        <w:rPr>
          <w:rFonts w:eastAsia="Batang" w:cstheme="minorHAnsi"/>
          <w:b/>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44867B9" w14:textId="77777777" w:rsidR="00C90982" w:rsidRDefault="00705511">
      <w:pPr>
        <w:numPr>
          <w:ilvl w:val="0"/>
          <w:numId w:val="8"/>
        </w:numPr>
        <w:spacing w:after="120" w:line="240" w:lineRule="auto"/>
        <w:ind w:left="567" w:hanging="283"/>
        <w:jc w:val="both"/>
        <w:rPr>
          <w:rFonts w:eastAsia="Batang" w:cstheme="minorHAnsi"/>
          <w:b/>
          <w:sz w:val="20"/>
          <w:szCs w:val="20"/>
        </w:rPr>
      </w:pPr>
      <w:r>
        <w:rPr>
          <w:rFonts w:cstheme="minorHAnsi"/>
          <w:sz w:val="20"/>
        </w:rPr>
        <w:t xml:space="preserve">Oferta wspólna, składana przez dwóch lub więcej Wykonawców, powinna spełniać następujące wymagania: </w:t>
      </w:r>
    </w:p>
    <w:p w14:paraId="78BFF5A7" w14:textId="77777777" w:rsidR="00C90982" w:rsidRDefault="00705511" w:rsidP="004521BC">
      <w:pPr>
        <w:pStyle w:val="Akapitzlist"/>
        <w:numPr>
          <w:ilvl w:val="0"/>
          <w:numId w:val="23"/>
        </w:numPr>
        <w:spacing w:after="120"/>
        <w:ind w:left="851" w:hanging="283"/>
        <w:jc w:val="both"/>
        <w:rPr>
          <w:rFonts w:eastAsia="Times New Roman" w:cstheme="minorHAnsi"/>
          <w:sz w:val="20"/>
        </w:rPr>
      </w:pPr>
      <w:r>
        <w:rPr>
          <w:rFonts w:cstheme="minorHAnsi"/>
          <w:sz w:val="20"/>
        </w:rPr>
        <w:t>oferta wspólna powinna być sporządzona zgodnie z SWZ,</w:t>
      </w:r>
    </w:p>
    <w:p w14:paraId="773FF283" w14:textId="77777777" w:rsidR="00C90982" w:rsidRDefault="00705511" w:rsidP="004521BC">
      <w:pPr>
        <w:pStyle w:val="Akapitzlist"/>
        <w:numPr>
          <w:ilvl w:val="0"/>
          <w:numId w:val="23"/>
        </w:numPr>
        <w:spacing w:after="120"/>
        <w:ind w:left="851" w:hanging="283"/>
        <w:jc w:val="both"/>
        <w:rPr>
          <w:rFonts w:eastAsia="Times New Roman" w:cstheme="minorHAnsi"/>
          <w:sz w:val="20"/>
        </w:rPr>
      </w:pPr>
      <w:r>
        <w:rPr>
          <w:rFonts w:cstheme="minorHAnsi"/>
          <w:sz w:val="20"/>
        </w:rPr>
        <w:t>sposób składania dokumentów w ofercie wspólnej:</w:t>
      </w:r>
    </w:p>
    <w:p w14:paraId="6B478CB0" w14:textId="77777777" w:rsidR="00C90982" w:rsidRDefault="00705511" w:rsidP="004521BC">
      <w:pPr>
        <w:pStyle w:val="Akapitzlist"/>
        <w:numPr>
          <w:ilvl w:val="0"/>
          <w:numId w:val="24"/>
        </w:numPr>
        <w:spacing w:after="120"/>
        <w:ind w:left="1134" w:hanging="284"/>
        <w:jc w:val="both"/>
        <w:rPr>
          <w:rFonts w:cstheme="minorHAnsi"/>
          <w:sz w:val="20"/>
        </w:rPr>
      </w:pPr>
      <w:r>
        <w:rPr>
          <w:rFonts w:cstheme="minorHAnsi"/>
          <w:sz w:val="20"/>
        </w:rPr>
        <w:t>dokumenty, dotyczące własnej firmy, takie jak np.: oświadczenie o braku podstaw do wykluczenia składa każdy z Wykonawców składających ofertę wspólną we własnym imieniu,</w:t>
      </w:r>
    </w:p>
    <w:p w14:paraId="32ED3AF1" w14:textId="77777777" w:rsidR="00C90982" w:rsidRDefault="00705511" w:rsidP="004521BC">
      <w:pPr>
        <w:pStyle w:val="Akapitzlist"/>
        <w:numPr>
          <w:ilvl w:val="0"/>
          <w:numId w:val="24"/>
        </w:numPr>
        <w:spacing w:after="120"/>
        <w:ind w:left="1134" w:hanging="284"/>
        <w:jc w:val="both"/>
        <w:rPr>
          <w:rFonts w:cstheme="minorHAnsi"/>
          <w:sz w:val="20"/>
        </w:rPr>
      </w:pPr>
      <w:r>
        <w:rPr>
          <w:rFonts w:cstheme="minorHAnsi"/>
          <w:sz w:val="20"/>
        </w:rPr>
        <w:t>dokumenty wspólne takie jak np.: formularz ofertowy, formularz cenowy, dokumenty podmiotowe i przedmiotowe składa pełnomocnik Wykonawców w imieniu wszystkich Wykonawców składających ofertę wspólną,</w:t>
      </w:r>
    </w:p>
    <w:p w14:paraId="51FB04E5" w14:textId="77777777" w:rsidR="00C90982" w:rsidRDefault="00705511" w:rsidP="004521BC">
      <w:pPr>
        <w:pStyle w:val="Akapitzlist"/>
        <w:numPr>
          <w:ilvl w:val="0"/>
          <w:numId w:val="23"/>
        </w:numPr>
        <w:spacing w:after="120"/>
        <w:ind w:left="851" w:hanging="283"/>
        <w:jc w:val="both"/>
        <w:rPr>
          <w:rFonts w:cstheme="minorHAnsi"/>
          <w:sz w:val="20"/>
        </w:rPr>
      </w:pPr>
      <w:r>
        <w:rPr>
          <w:rFonts w:cstheme="minorHAnsi"/>
          <w:sz w:val="20"/>
        </w:rPr>
        <w:t xml:space="preserve">kopie dokumentów dotyczących każdego z Wykonawców składających ofertę wspólną muszą być poświadczone za zgodność z oryginałem przez osobę lub osoby upoważnione do reprezentowania tych Wykonawców. </w:t>
      </w:r>
    </w:p>
    <w:p w14:paraId="25F79AC3" w14:textId="77777777" w:rsidR="00C90982" w:rsidRDefault="00705511">
      <w:pPr>
        <w:spacing w:after="120"/>
        <w:ind w:left="567"/>
        <w:jc w:val="both"/>
        <w:rPr>
          <w:rFonts w:cstheme="minorHAnsi"/>
          <w:sz w:val="20"/>
        </w:rPr>
      </w:pPr>
      <w:r>
        <w:rPr>
          <w:rFonts w:cstheme="minorHAnsi"/>
          <w:sz w:val="20"/>
        </w:rPr>
        <w:t xml:space="preserve">Przed podpisaniem umowy (w przypadku wygrania postępowania) Wykonawcy składający ofertę wspólną będą mieli obowiązek przedstawić Zamawiającemu umowę konsorcjum, zawierającą, co najmniej: </w:t>
      </w:r>
    </w:p>
    <w:p w14:paraId="26F8EEF4" w14:textId="77777777" w:rsidR="00C90982" w:rsidRDefault="00705511" w:rsidP="004521BC">
      <w:pPr>
        <w:numPr>
          <w:ilvl w:val="0"/>
          <w:numId w:val="25"/>
        </w:numPr>
        <w:spacing w:after="120"/>
        <w:ind w:left="1134" w:hanging="284"/>
        <w:jc w:val="both"/>
        <w:rPr>
          <w:rFonts w:cstheme="minorHAnsi"/>
          <w:sz w:val="20"/>
        </w:rPr>
      </w:pPr>
      <w:r>
        <w:rPr>
          <w:rFonts w:cstheme="minorHAnsi"/>
          <w:sz w:val="20"/>
        </w:rPr>
        <w:t xml:space="preserve">zobowiązanie do realizacji wspólnego przedsięwzięcia gospodarczego obejmującego swoim zakresem realizację przedmiotu zamówienia, </w:t>
      </w:r>
    </w:p>
    <w:p w14:paraId="36F3BE63" w14:textId="77777777" w:rsidR="00C90982" w:rsidRDefault="00705511" w:rsidP="004521BC">
      <w:pPr>
        <w:numPr>
          <w:ilvl w:val="0"/>
          <w:numId w:val="25"/>
        </w:numPr>
        <w:spacing w:after="120"/>
        <w:ind w:left="1134" w:hanging="284"/>
        <w:jc w:val="both"/>
        <w:rPr>
          <w:rFonts w:cstheme="minorHAnsi"/>
          <w:sz w:val="20"/>
        </w:rPr>
      </w:pPr>
      <w:r>
        <w:rPr>
          <w:rFonts w:cstheme="minorHAnsi"/>
          <w:sz w:val="20"/>
        </w:rPr>
        <w:t xml:space="preserve">określenie zakresu działania poszczególnych stron umowy, </w:t>
      </w:r>
    </w:p>
    <w:p w14:paraId="3FDBBB33" w14:textId="77777777" w:rsidR="00C90982" w:rsidRDefault="00705511" w:rsidP="004521BC">
      <w:pPr>
        <w:numPr>
          <w:ilvl w:val="0"/>
          <w:numId w:val="25"/>
        </w:numPr>
        <w:spacing w:after="120"/>
        <w:ind w:left="1134" w:hanging="284"/>
        <w:jc w:val="both"/>
        <w:rPr>
          <w:rFonts w:eastAsia="Batang" w:cstheme="minorHAnsi"/>
          <w:sz w:val="20"/>
        </w:rPr>
      </w:pPr>
      <w:r>
        <w:rPr>
          <w:rFonts w:cstheme="minorHAnsi"/>
          <w:sz w:val="20"/>
        </w:rPr>
        <w:t>czas obowiązywania umowy, który nie może być krótszy, niż okres obejmujący realizację zamówienia.</w:t>
      </w:r>
    </w:p>
    <w:p w14:paraId="5D0F29BE" w14:textId="395734A7" w:rsidR="00C90982" w:rsidRDefault="00705511">
      <w:pPr>
        <w:numPr>
          <w:ilvl w:val="0"/>
          <w:numId w:val="10"/>
        </w:numPr>
        <w:tabs>
          <w:tab w:val="left" w:pos="426"/>
        </w:tabs>
        <w:spacing w:after="120" w:line="240" w:lineRule="auto"/>
        <w:ind w:hanging="218"/>
        <w:jc w:val="both"/>
        <w:rPr>
          <w:rFonts w:eastAsia="Batang" w:cstheme="minorHAnsi"/>
          <w:b/>
          <w:color w:val="000000"/>
          <w:sz w:val="20"/>
          <w:szCs w:val="20"/>
        </w:rPr>
      </w:pPr>
      <w:r>
        <w:rPr>
          <w:rFonts w:eastAsia="Batang" w:cstheme="minorHAnsi"/>
          <w:b/>
          <w:color w:val="000000"/>
          <w:sz w:val="20"/>
          <w:szCs w:val="20"/>
        </w:rPr>
        <w:t>RODO</w:t>
      </w:r>
      <w:r w:rsidR="003E4397">
        <w:rPr>
          <w:rFonts w:eastAsia="Batang" w:cstheme="minorHAnsi"/>
          <w:b/>
          <w:color w:val="000000"/>
          <w:sz w:val="20"/>
          <w:szCs w:val="20"/>
        </w:rPr>
        <w:t>0</w:t>
      </w:r>
    </w:p>
    <w:p w14:paraId="29C1474D" w14:textId="77777777" w:rsidR="00C90982" w:rsidRDefault="00705511">
      <w:pPr>
        <w:numPr>
          <w:ilvl w:val="0"/>
          <w:numId w:val="13"/>
        </w:numPr>
        <w:spacing w:after="150" w:line="276" w:lineRule="auto"/>
        <w:jc w:val="both"/>
        <w:rPr>
          <w:rFonts w:cstheme="minorHAnsi"/>
          <w:sz w:val="20"/>
          <w:szCs w:val="20"/>
        </w:rPr>
      </w:pPr>
      <w:r>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D91050" w14:textId="77777777" w:rsidR="00C90982" w:rsidRDefault="00705511">
      <w:pPr>
        <w:pStyle w:val="Akapitzlist"/>
        <w:numPr>
          <w:ilvl w:val="0"/>
          <w:numId w:val="14"/>
        </w:numPr>
        <w:spacing w:after="150" w:line="276" w:lineRule="auto"/>
        <w:ind w:left="993" w:hanging="284"/>
        <w:jc w:val="both"/>
        <w:rPr>
          <w:rFonts w:eastAsia="Times New Roman" w:cstheme="minorHAnsi"/>
          <w:sz w:val="20"/>
          <w:szCs w:val="20"/>
          <w:lang w:eastAsia="pl-PL"/>
        </w:rPr>
      </w:pPr>
      <w:r>
        <w:rPr>
          <w:rFonts w:eastAsia="Times New Roman" w:cstheme="minorHAnsi"/>
          <w:sz w:val="20"/>
          <w:szCs w:val="20"/>
          <w:lang w:eastAsia="pl-PL"/>
        </w:rPr>
        <w:t xml:space="preserve">administratorem Pani/Pana danych osobowych jest Gdański Uniwersytet Medyczny, ul. M. Skłodowskiej-Curie 3a, 80-210 Gdańsk; kontakt z Inspektorem ochrony danych osobowych możliwy jest pod adresem email:  </w:t>
      </w:r>
      <w:hyperlink r:id="rId19">
        <w:r>
          <w:rPr>
            <w:rStyle w:val="czeinternetowe"/>
            <w:rFonts w:eastAsia="Times New Roman" w:cstheme="minorHAnsi"/>
            <w:i/>
            <w:sz w:val="20"/>
            <w:szCs w:val="20"/>
          </w:rPr>
          <w:t>iod@gumed.edu.pl</w:t>
        </w:r>
      </w:hyperlink>
      <w:r>
        <w:rPr>
          <w:rFonts w:eastAsia="Times New Roman" w:cstheme="minorHAnsi"/>
          <w:i/>
          <w:sz w:val="20"/>
          <w:szCs w:val="20"/>
          <w:lang w:eastAsia="pl-PL"/>
        </w:rPr>
        <w:t xml:space="preserve">  </w:t>
      </w:r>
      <w:r>
        <w:rPr>
          <w:rFonts w:eastAsia="Times New Roman" w:cstheme="minorHAnsi"/>
          <w:sz w:val="20"/>
          <w:szCs w:val="20"/>
          <w:lang w:eastAsia="pl-PL"/>
        </w:rPr>
        <w:t xml:space="preserve">    </w:t>
      </w:r>
    </w:p>
    <w:p w14:paraId="0053C7E0" w14:textId="77777777" w:rsidR="00C90982" w:rsidRDefault="00705511">
      <w:pPr>
        <w:pStyle w:val="Akapitzlist"/>
        <w:numPr>
          <w:ilvl w:val="0"/>
          <w:numId w:val="15"/>
        </w:numPr>
        <w:spacing w:after="150" w:line="276" w:lineRule="auto"/>
        <w:ind w:left="993" w:hanging="284"/>
        <w:jc w:val="both"/>
        <w:rPr>
          <w:rFonts w:eastAsia="Times New Roman" w:cstheme="minorHAnsi"/>
          <w:sz w:val="20"/>
          <w:szCs w:val="20"/>
          <w:lang w:eastAsia="pl-PL"/>
        </w:rPr>
      </w:pPr>
      <w:r>
        <w:rPr>
          <w:rFonts w:eastAsia="Times New Roman" w:cstheme="minorHAnsi"/>
          <w:sz w:val="20"/>
          <w:szCs w:val="20"/>
          <w:lang w:eastAsia="pl-PL"/>
        </w:rPr>
        <w:t>Pani/Pana dane osobowe przetwarzane będą na podstawie art. 6 ust. 1 lit. c</w:t>
      </w:r>
      <w:r>
        <w:rPr>
          <w:rFonts w:eastAsia="Times New Roman" w:cstheme="minorHAnsi"/>
          <w:i/>
          <w:sz w:val="20"/>
          <w:szCs w:val="20"/>
          <w:lang w:eastAsia="pl-PL"/>
        </w:rPr>
        <w:t xml:space="preserve"> </w:t>
      </w:r>
      <w:r>
        <w:rPr>
          <w:rFonts w:eastAsia="Times New Roman" w:cstheme="minorHAnsi"/>
          <w:sz w:val="20"/>
          <w:szCs w:val="20"/>
          <w:lang w:eastAsia="pl-PL"/>
        </w:rPr>
        <w:t xml:space="preserve">RODO w celu </w:t>
      </w:r>
      <w:r>
        <w:rPr>
          <w:rFonts w:cstheme="minorHAnsi"/>
          <w:sz w:val="20"/>
          <w:szCs w:val="20"/>
        </w:rPr>
        <w:t>związanym z postępowaniem o udzielenie zamówienia publicznego</w:t>
      </w:r>
    </w:p>
    <w:p w14:paraId="292784C3" w14:textId="77777777" w:rsidR="00C90982" w:rsidRDefault="00705511">
      <w:pPr>
        <w:pStyle w:val="Akapitzlist"/>
        <w:numPr>
          <w:ilvl w:val="0"/>
          <w:numId w:val="15"/>
        </w:numPr>
        <w:spacing w:after="150" w:line="276" w:lineRule="auto"/>
        <w:ind w:left="993" w:hanging="284"/>
        <w:jc w:val="both"/>
        <w:rPr>
          <w:rFonts w:eastAsia="Times New Roman" w:cstheme="minorHAnsi"/>
          <w:sz w:val="20"/>
          <w:szCs w:val="20"/>
          <w:lang w:eastAsia="pl-PL"/>
        </w:rPr>
      </w:pPr>
      <w:r>
        <w:rPr>
          <w:rFonts w:eastAsia="Times New Roman" w:cstheme="minorHAnsi"/>
          <w:sz w:val="20"/>
          <w:szCs w:val="20"/>
          <w:lang w:eastAsia="pl-PL"/>
        </w:rPr>
        <w:t xml:space="preserve">odbiorcami Pani/Pana danych osobowych będą osoby lub podmioty, którym udostępniona zostanie dokumentacja postępowania w oparciu o art. 18 oraz art. 74 ustawy </w:t>
      </w:r>
      <w:proofErr w:type="spellStart"/>
      <w:r>
        <w:rPr>
          <w:rFonts w:eastAsia="Times New Roman" w:cstheme="minorHAnsi"/>
          <w:sz w:val="20"/>
          <w:szCs w:val="20"/>
          <w:lang w:eastAsia="pl-PL"/>
        </w:rPr>
        <w:t>Pzp</w:t>
      </w:r>
      <w:proofErr w:type="spellEnd"/>
      <w:r>
        <w:rPr>
          <w:rFonts w:eastAsia="Times New Roman" w:cstheme="minorHAnsi"/>
          <w:sz w:val="20"/>
          <w:szCs w:val="20"/>
          <w:lang w:eastAsia="pl-PL"/>
        </w:rPr>
        <w:t xml:space="preserve">;  </w:t>
      </w:r>
    </w:p>
    <w:p w14:paraId="6C1D0302" w14:textId="77777777" w:rsidR="00C90982" w:rsidRDefault="00705511">
      <w:pPr>
        <w:pStyle w:val="Akapitzlist"/>
        <w:numPr>
          <w:ilvl w:val="0"/>
          <w:numId w:val="15"/>
        </w:numPr>
        <w:spacing w:after="150" w:line="276" w:lineRule="auto"/>
        <w:ind w:left="993" w:hanging="284"/>
        <w:jc w:val="both"/>
        <w:rPr>
          <w:rFonts w:eastAsia="Times New Roman" w:cstheme="minorHAnsi"/>
          <w:sz w:val="20"/>
          <w:szCs w:val="20"/>
          <w:lang w:eastAsia="pl-PL"/>
        </w:rPr>
      </w:pPr>
      <w:r>
        <w:rPr>
          <w:rFonts w:eastAsia="Times New Roman" w:cstheme="minorHAnsi"/>
          <w:sz w:val="20"/>
          <w:szCs w:val="20"/>
          <w:lang w:eastAsia="pl-PL"/>
        </w:rPr>
        <w:t xml:space="preserve">Pani/Pana dane osobowe będą przechowywane, zgodnie z art. 78 ust. 1 i 4 ustawy </w:t>
      </w:r>
      <w:proofErr w:type="spellStart"/>
      <w:r>
        <w:rPr>
          <w:rFonts w:eastAsia="Times New Roman" w:cstheme="minorHAnsi"/>
          <w:sz w:val="20"/>
          <w:szCs w:val="20"/>
          <w:lang w:eastAsia="pl-PL"/>
        </w:rPr>
        <w:t>Pzp</w:t>
      </w:r>
      <w:proofErr w:type="spellEnd"/>
      <w:r>
        <w:rPr>
          <w:rFonts w:eastAsia="Times New Roman" w:cstheme="minorHAnsi"/>
          <w:sz w:val="20"/>
          <w:szCs w:val="20"/>
          <w:lang w:eastAsia="pl-PL"/>
        </w:rPr>
        <w:t>, przez okres 4 lat od dnia zakończenia postępowania o udzielenie zamówienia, a jeżeli czas trwania umowy przekracza 4 lata, okres przechowywania obejmuje cały czas trwania umowy;</w:t>
      </w:r>
    </w:p>
    <w:p w14:paraId="3009479B" w14:textId="77777777" w:rsidR="00C90982" w:rsidRDefault="00705511">
      <w:pPr>
        <w:pStyle w:val="Akapitzlist"/>
        <w:numPr>
          <w:ilvl w:val="0"/>
          <w:numId w:val="15"/>
        </w:numPr>
        <w:spacing w:after="150" w:line="276" w:lineRule="auto"/>
        <w:ind w:left="993" w:hanging="284"/>
        <w:jc w:val="both"/>
        <w:rPr>
          <w:rFonts w:eastAsia="Times New Roman" w:cstheme="minorHAnsi"/>
          <w:i/>
          <w:sz w:val="20"/>
          <w:szCs w:val="20"/>
          <w:lang w:eastAsia="pl-PL"/>
        </w:rPr>
      </w:pPr>
      <w:r>
        <w:rPr>
          <w:rFonts w:eastAsia="Times New Roman" w:cstheme="minorHAnsi"/>
          <w:sz w:val="20"/>
          <w:szCs w:val="20"/>
          <w:lang w:eastAsia="pl-PL"/>
        </w:rPr>
        <w:t xml:space="preserve">obowiązek podania przez Panią/Pana danych osobowych bezpośrednio Pani/Pana dotyczących jest wymogiem ustawowym określonym w przepisach ustawy </w:t>
      </w:r>
      <w:proofErr w:type="spellStart"/>
      <w:r>
        <w:rPr>
          <w:rFonts w:eastAsia="Times New Roman" w:cstheme="minorHAnsi"/>
          <w:sz w:val="20"/>
          <w:szCs w:val="20"/>
          <w:lang w:eastAsia="pl-PL"/>
        </w:rPr>
        <w:t>Pzp</w:t>
      </w:r>
      <w:proofErr w:type="spellEnd"/>
      <w:r>
        <w:rPr>
          <w:rFonts w:eastAsia="Times New Roman" w:cstheme="minorHAnsi"/>
          <w:sz w:val="20"/>
          <w:szCs w:val="20"/>
          <w:lang w:eastAsia="pl-PL"/>
        </w:rPr>
        <w:t xml:space="preserve">, związanym z udziałem w postępowaniu o udzielenie zamówienia publicznego; konsekwencje niepodania określonych danych wynikają z ustawy </w:t>
      </w:r>
      <w:proofErr w:type="spellStart"/>
      <w:r>
        <w:rPr>
          <w:rFonts w:eastAsia="Times New Roman" w:cstheme="minorHAnsi"/>
          <w:sz w:val="20"/>
          <w:szCs w:val="20"/>
          <w:lang w:eastAsia="pl-PL"/>
        </w:rPr>
        <w:t>Pzp</w:t>
      </w:r>
      <w:proofErr w:type="spellEnd"/>
      <w:r>
        <w:rPr>
          <w:rFonts w:eastAsia="Times New Roman" w:cstheme="minorHAnsi"/>
          <w:sz w:val="20"/>
          <w:szCs w:val="20"/>
          <w:lang w:eastAsia="pl-PL"/>
        </w:rPr>
        <w:t xml:space="preserve">;  </w:t>
      </w:r>
    </w:p>
    <w:p w14:paraId="6F0CE417" w14:textId="77777777" w:rsidR="00C90982" w:rsidRDefault="00705511">
      <w:pPr>
        <w:pStyle w:val="Akapitzlist"/>
        <w:numPr>
          <w:ilvl w:val="0"/>
          <w:numId w:val="15"/>
        </w:numPr>
        <w:spacing w:after="150" w:line="276" w:lineRule="auto"/>
        <w:ind w:left="993" w:hanging="284"/>
        <w:jc w:val="both"/>
        <w:rPr>
          <w:rFonts w:eastAsia="Calibri" w:cstheme="minorHAnsi"/>
          <w:sz w:val="20"/>
          <w:szCs w:val="20"/>
        </w:rPr>
      </w:pPr>
      <w:r>
        <w:rPr>
          <w:rFonts w:eastAsia="Times New Roman" w:cstheme="minorHAnsi"/>
          <w:sz w:val="20"/>
          <w:szCs w:val="20"/>
          <w:lang w:eastAsia="pl-PL"/>
        </w:rPr>
        <w:t>w odniesieniu do Pani/Pana danych osobowych decyzje nie będą podejmowane w sposób zautomatyzowany, stosowanie do art. 22 RODO;</w:t>
      </w:r>
    </w:p>
    <w:p w14:paraId="5C973DF1" w14:textId="77777777" w:rsidR="00C90982" w:rsidRDefault="00705511">
      <w:pPr>
        <w:pStyle w:val="Akapitzlist"/>
        <w:numPr>
          <w:ilvl w:val="0"/>
          <w:numId w:val="15"/>
        </w:numPr>
        <w:spacing w:after="150" w:line="276" w:lineRule="auto"/>
        <w:ind w:left="993" w:hanging="284"/>
        <w:jc w:val="both"/>
        <w:rPr>
          <w:rFonts w:eastAsia="Times New Roman" w:cstheme="minorHAnsi"/>
          <w:sz w:val="20"/>
          <w:szCs w:val="20"/>
          <w:lang w:eastAsia="pl-PL"/>
        </w:rPr>
      </w:pPr>
      <w:r>
        <w:rPr>
          <w:rFonts w:eastAsia="Times New Roman" w:cstheme="minorHAnsi"/>
          <w:sz w:val="20"/>
          <w:szCs w:val="20"/>
          <w:lang w:eastAsia="pl-PL"/>
        </w:rPr>
        <w:t>posiada Pani/Pan:</w:t>
      </w:r>
    </w:p>
    <w:p w14:paraId="31301C7F" w14:textId="77777777" w:rsidR="00C90982" w:rsidRDefault="00705511">
      <w:pPr>
        <w:pStyle w:val="Akapitzlist"/>
        <w:numPr>
          <w:ilvl w:val="0"/>
          <w:numId w:val="16"/>
        </w:numPr>
        <w:tabs>
          <w:tab w:val="left" w:pos="1134"/>
        </w:tabs>
        <w:spacing w:after="150" w:line="276" w:lineRule="auto"/>
        <w:ind w:left="1134" w:hanging="283"/>
        <w:jc w:val="both"/>
        <w:rPr>
          <w:rFonts w:eastAsia="Times New Roman" w:cstheme="minorHAnsi"/>
          <w:sz w:val="20"/>
          <w:szCs w:val="20"/>
          <w:lang w:eastAsia="pl-PL"/>
        </w:rPr>
      </w:pPr>
      <w:r>
        <w:rPr>
          <w:rFonts w:eastAsia="Times New Roman" w:cstheme="minorHAnsi"/>
          <w:sz w:val="20"/>
          <w:szCs w:val="20"/>
          <w:lang w:eastAsia="pl-PL"/>
        </w:rPr>
        <w:t>na podstawie art. 15 RODO prawo dostępu do danych osobowych Pani/Pana dotyczących;</w:t>
      </w:r>
    </w:p>
    <w:p w14:paraId="1DC1F4BA" w14:textId="77777777" w:rsidR="00C90982" w:rsidRDefault="00705511">
      <w:pPr>
        <w:pStyle w:val="Akapitzlist"/>
        <w:numPr>
          <w:ilvl w:val="0"/>
          <w:numId w:val="16"/>
        </w:numPr>
        <w:tabs>
          <w:tab w:val="left" w:pos="1134"/>
        </w:tabs>
        <w:spacing w:after="150" w:line="276" w:lineRule="auto"/>
        <w:ind w:left="1134" w:hanging="283"/>
        <w:jc w:val="both"/>
        <w:rPr>
          <w:rFonts w:eastAsia="Times New Roman" w:cstheme="minorHAnsi"/>
          <w:sz w:val="20"/>
          <w:szCs w:val="20"/>
          <w:lang w:eastAsia="pl-PL"/>
        </w:rPr>
      </w:pPr>
      <w:r>
        <w:rPr>
          <w:rFonts w:eastAsia="Times New Roman" w:cstheme="minorHAnsi"/>
          <w:sz w:val="20"/>
          <w:szCs w:val="20"/>
          <w:lang w:eastAsia="pl-PL"/>
        </w:rPr>
        <w:lastRenderedPageBreak/>
        <w:t>na podstawie art. 16 RODO prawo do sprostowania Pani/Pana danych osobowych;</w:t>
      </w:r>
    </w:p>
    <w:p w14:paraId="34D64D13" w14:textId="77777777" w:rsidR="00C90982" w:rsidRDefault="00705511">
      <w:pPr>
        <w:pStyle w:val="Akapitzlist"/>
        <w:numPr>
          <w:ilvl w:val="0"/>
          <w:numId w:val="16"/>
        </w:numPr>
        <w:tabs>
          <w:tab w:val="left" w:pos="1134"/>
        </w:tabs>
        <w:spacing w:after="150" w:line="276" w:lineRule="auto"/>
        <w:ind w:left="1134" w:hanging="283"/>
        <w:jc w:val="both"/>
        <w:rPr>
          <w:rFonts w:eastAsia="Times New Roman" w:cstheme="minorHAnsi"/>
          <w:sz w:val="20"/>
          <w:szCs w:val="20"/>
          <w:lang w:eastAsia="pl-PL"/>
        </w:rPr>
      </w:pPr>
      <w:r>
        <w:rPr>
          <w:rFonts w:eastAsia="Times New Roman" w:cstheme="minorHAnsi"/>
          <w:sz w:val="20"/>
          <w:szCs w:val="20"/>
          <w:lang w:eastAsia="pl-PL"/>
        </w:rPr>
        <w:t xml:space="preserve">na podstawie art. 18 RODO prawo żądania od administratora ograniczenia przetwarzania danych osobowych z zastrzeżeniem przypadków, o których mowa w art. 18 ust. 2 RODO;  </w:t>
      </w:r>
    </w:p>
    <w:p w14:paraId="1C57B303" w14:textId="77777777" w:rsidR="00C90982" w:rsidRDefault="00705511">
      <w:pPr>
        <w:pStyle w:val="Akapitzlist"/>
        <w:numPr>
          <w:ilvl w:val="0"/>
          <w:numId w:val="16"/>
        </w:numPr>
        <w:tabs>
          <w:tab w:val="left" w:pos="1134"/>
        </w:tabs>
        <w:spacing w:after="150" w:line="276" w:lineRule="auto"/>
        <w:ind w:left="1134" w:hanging="283"/>
        <w:jc w:val="both"/>
        <w:rPr>
          <w:rFonts w:eastAsia="Times New Roman" w:cstheme="minorHAnsi"/>
          <w:i/>
          <w:sz w:val="20"/>
          <w:szCs w:val="20"/>
          <w:lang w:eastAsia="pl-PL"/>
        </w:rPr>
      </w:pPr>
      <w:r>
        <w:rPr>
          <w:rFonts w:eastAsia="Times New Roman" w:cstheme="minorHAnsi"/>
          <w:sz w:val="20"/>
          <w:szCs w:val="20"/>
          <w:lang w:eastAsia="pl-PL"/>
        </w:rPr>
        <w:t>prawo do wniesienia skargi do Prezesa Urzędu Ochrony Danych Osobowych, gdy uzna Pani/Pan, że przetwarzanie danych osobowych Pani/Pana dotyczących narusza przepisy RODO;</w:t>
      </w:r>
    </w:p>
    <w:p w14:paraId="6B7B3D26" w14:textId="77777777" w:rsidR="00C90982" w:rsidRDefault="00705511">
      <w:pPr>
        <w:pStyle w:val="Akapitzlist"/>
        <w:numPr>
          <w:ilvl w:val="0"/>
          <w:numId w:val="15"/>
        </w:numPr>
        <w:spacing w:after="150" w:line="276" w:lineRule="auto"/>
        <w:ind w:left="993" w:hanging="284"/>
        <w:jc w:val="both"/>
        <w:rPr>
          <w:rFonts w:eastAsia="Times New Roman" w:cstheme="minorHAnsi"/>
          <w:i/>
          <w:sz w:val="20"/>
          <w:szCs w:val="20"/>
          <w:lang w:eastAsia="pl-PL"/>
        </w:rPr>
      </w:pPr>
      <w:r>
        <w:rPr>
          <w:rFonts w:eastAsia="Times New Roman" w:cstheme="minorHAnsi"/>
          <w:sz w:val="20"/>
          <w:szCs w:val="20"/>
          <w:lang w:eastAsia="pl-PL"/>
        </w:rPr>
        <w:t>nie przysługuje Pani/Panu:</w:t>
      </w:r>
    </w:p>
    <w:p w14:paraId="71E5CA72" w14:textId="77777777" w:rsidR="00C90982" w:rsidRDefault="00705511">
      <w:pPr>
        <w:pStyle w:val="Akapitzlist"/>
        <w:numPr>
          <w:ilvl w:val="0"/>
          <w:numId w:val="17"/>
        </w:numPr>
        <w:spacing w:after="150" w:line="276" w:lineRule="auto"/>
        <w:ind w:left="1134" w:hanging="283"/>
        <w:jc w:val="both"/>
        <w:rPr>
          <w:rFonts w:eastAsia="Times New Roman" w:cstheme="minorHAnsi"/>
          <w:i/>
          <w:sz w:val="20"/>
          <w:szCs w:val="20"/>
          <w:lang w:eastAsia="pl-PL"/>
        </w:rPr>
      </w:pPr>
      <w:r>
        <w:rPr>
          <w:rFonts w:eastAsia="Times New Roman" w:cstheme="minorHAnsi"/>
          <w:sz w:val="20"/>
          <w:szCs w:val="20"/>
          <w:lang w:eastAsia="pl-PL"/>
        </w:rPr>
        <w:t>w związku z art. 17 ust. 3 lit. b, d lub e RODO prawo do usunięcia danych osobowych;</w:t>
      </w:r>
    </w:p>
    <w:p w14:paraId="17946A22" w14:textId="77777777" w:rsidR="00C90982" w:rsidRDefault="00705511">
      <w:pPr>
        <w:pStyle w:val="Akapitzlist"/>
        <w:numPr>
          <w:ilvl w:val="0"/>
          <w:numId w:val="17"/>
        </w:numPr>
        <w:spacing w:after="150" w:line="276" w:lineRule="auto"/>
        <w:ind w:left="1134" w:hanging="283"/>
        <w:jc w:val="both"/>
        <w:rPr>
          <w:rFonts w:eastAsia="Times New Roman" w:cstheme="minorHAnsi"/>
          <w:i/>
          <w:sz w:val="20"/>
          <w:szCs w:val="20"/>
          <w:lang w:eastAsia="pl-PL"/>
        </w:rPr>
      </w:pPr>
      <w:r>
        <w:rPr>
          <w:rFonts w:eastAsia="Times New Roman" w:cstheme="minorHAnsi"/>
          <w:sz w:val="20"/>
          <w:szCs w:val="20"/>
          <w:lang w:eastAsia="pl-PL"/>
        </w:rPr>
        <w:t>prawo do przenoszenia danych osobowych, o którym mowa w art. 20 RODO;</w:t>
      </w:r>
    </w:p>
    <w:p w14:paraId="33B8516D" w14:textId="77777777" w:rsidR="00C90982" w:rsidRDefault="00705511">
      <w:pPr>
        <w:pStyle w:val="Akapitzlist"/>
        <w:numPr>
          <w:ilvl w:val="0"/>
          <w:numId w:val="17"/>
        </w:numPr>
        <w:spacing w:after="150" w:line="276" w:lineRule="auto"/>
        <w:ind w:left="1134" w:hanging="283"/>
        <w:jc w:val="both"/>
        <w:rPr>
          <w:rFonts w:eastAsia="Times New Roman"/>
          <w:i/>
          <w:sz w:val="24"/>
          <w:szCs w:val="24"/>
          <w:lang w:eastAsia="pl-PL"/>
        </w:rPr>
      </w:pPr>
      <w:r>
        <w:rPr>
          <w:rFonts w:eastAsia="Times New Roman" w:cstheme="minorHAnsi"/>
          <w:sz w:val="20"/>
          <w:szCs w:val="20"/>
          <w:lang w:eastAsia="pl-PL"/>
        </w:rPr>
        <w:t>na podstawie art. 21 RODO prawo sprzeciwu, wobec przetwarzania danych osobowych, gdyż podstawą prawną przetwarzania Pani/Pana danych osobowych jest art. 6 ust. 1 lit. c RODO.</w:t>
      </w:r>
    </w:p>
    <w:p w14:paraId="4118897B" w14:textId="77777777" w:rsidR="00C90982" w:rsidRDefault="00705511">
      <w:pPr>
        <w:pStyle w:val="Nagwek2"/>
        <w:shd w:val="clear" w:color="auto" w:fill="F2F2F2" w:themeFill="background1" w:themeFillShade="F2"/>
        <w:rPr>
          <w:rFonts w:asciiTheme="minorHAnsi" w:hAnsiTheme="minorHAnsi" w:cstheme="minorHAnsi"/>
          <w:b/>
          <w:sz w:val="24"/>
        </w:rPr>
      </w:pPr>
      <w:bookmarkStart w:id="27" w:name="_Toc97877900"/>
      <w:r>
        <w:rPr>
          <w:rFonts w:asciiTheme="minorHAnsi" w:hAnsiTheme="minorHAnsi" w:cstheme="minorHAnsi"/>
          <w:b/>
          <w:sz w:val="24"/>
        </w:rPr>
        <w:t>ROZDZIAŁ XI</w:t>
      </w:r>
      <w:bookmarkEnd w:id="27"/>
    </w:p>
    <w:p w14:paraId="655F0714" w14:textId="77777777" w:rsidR="00C90982"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28" w:name="_Toc97877901"/>
      <w:r>
        <w:rPr>
          <w:rFonts w:asciiTheme="minorHAnsi" w:hAnsiTheme="minorHAnsi" w:cstheme="minorHAnsi"/>
          <w:b/>
          <w:bCs/>
          <w:color w:val="000000" w:themeColor="text1"/>
          <w:sz w:val="22"/>
        </w:rPr>
        <w:t>SPOSÓB ORAZ TERMIN SKŁADANIA OFERT</w:t>
      </w:r>
      <w:bookmarkEnd w:id="28"/>
    </w:p>
    <w:p w14:paraId="099F6A7A" w14:textId="77777777" w:rsidR="00C90982" w:rsidRDefault="00C90982">
      <w:pPr>
        <w:tabs>
          <w:tab w:val="left" w:pos="426"/>
        </w:tabs>
        <w:spacing w:after="120" w:line="240" w:lineRule="auto"/>
        <w:ind w:left="425"/>
        <w:jc w:val="both"/>
        <w:rPr>
          <w:b/>
          <w:sz w:val="4"/>
          <w:szCs w:val="20"/>
        </w:rPr>
      </w:pPr>
    </w:p>
    <w:p w14:paraId="43C4867D" w14:textId="4F2BA912" w:rsidR="00C90982" w:rsidRDefault="00705511">
      <w:pPr>
        <w:numPr>
          <w:ilvl w:val="0"/>
          <w:numId w:val="18"/>
        </w:numPr>
        <w:tabs>
          <w:tab w:val="clear" w:pos="720"/>
        </w:tabs>
        <w:spacing w:after="120" w:line="240" w:lineRule="auto"/>
        <w:ind w:left="284" w:hanging="284"/>
        <w:jc w:val="both"/>
        <w:rPr>
          <w:b/>
          <w:sz w:val="20"/>
          <w:szCs w:val="20"/>
        </w:rPr>
      </w:pPr>
      <w:r>
        <w:rPr>
          <w:sz w:val="20"/>
          <w:szCs w:val="20"/>
        </w:rPr>
        <w:t xml:space="preserve">Ofertę wraz z załącznikami należy złożyć za pośrednictwem platformy zakupowej pod adresem: </w:t>
      </w:r>
      <w:hyperlink r:id="rId20" w:tgtFrame="_blank">
        <w:r>
          <w:rPr>
            <w:rStyle w:val="czeinternetowe"/>
            <w:sz w:val="20"/>
            <w:szCs w:val="20"/>
            <w:highlight w:val="white"/>
          </w:rPr>
          <w:t>https://platformazakupowa.pl/pn/gumed</w:t>
        </w:r>
      </w:hyperlink>
      <w:r>
        <w:rPr>
          <w:sz w:val="20"/>
          <w:szCs w:val="20"/>
        </w:rPr>
        <w:t xml:space="preserve"> w terminie najpóźniej do dnia </w:t>
      </w:r>
      <w:r w:rsidR="00B75925">
        <w:rPr>
          <w:b/>
          <w:sz w:val="20"/>
          <w:szCs w:val="20"/>
        </w:rPr>
        <w:t>19.04.2022r.</w:t>
      </w:r>
      <w:r w:rsidR="00BE0583" w:rsidRPr="00820A79">
        <w:rPr>
          <w:b/>
          <w:sz w:val="20"/>
          <w:szCs w:val="20"/>
        </w:rPr>
        <w:t xml:space="preserve"> </w:t>
      </w:r>
      <w:r>
        <w:rPr>
          <w:b/>
          <w:sz w:val="20"/>
          <w:szCs w:val="20"/>
        </w:rPr>
        <w:t>do godz. 09:00.</w:t>
      </w:r>
    </w:p>
    <w:p w14:paraId="65683DC7" w14:textId="7FB4683F" w:rsidR="00C90982" w:rsidRPr="002E731A" w:rsidRDefault="00705511">
      <w:pPr>
        <w:numPr>
          <w:ilvl w:val="0"/>
          <w:numId w:val="18"/>
        </w:numPr>
        <w:tabs>
          <w:tab w:val="clear" w:pos="720"/>
        </w:tabs>
        <w:spacing w:after="120" w:line="240" w:lineRule="auto"/>
        <w:ind w:left="284" w:hanging="284"/>
        <w:jc w:val="both"/>
        <w:rPr>
          <w:b/>
          <w:sz w:val="20"/>
          <w:szCs w:val="20"/>
        </w:rPr>
      </w:pPr>
      <w:r>
        <w:rPr>
          <w:sz w:val="20"/>
          <w:szCs w:val="20"/>
        </w:rPr>
        <w:t xml:space="preserve">Do oferty należy dołączyć wszystkie wymagane w SWZ dokumenty. </w:t>
      </w:r>
    </w:p>
    <w:p w14:paraId="6B16E95C" w14:textId="77777777" w:rsidR="00C90982" w:rsidRDefault="00705511">
      <w:pPr>
        <w:numPr>
          <w:ilvl w:val="0"/>
          <w:numId w:val="18"/>
        </w:numPr>
        <w:tabs>
          <w:tab w:val="clear" w:pos="720"/>
        </w:tabs>
        <w:spacing w:after="120" w:line="240" w:lineRule="auto"/>
        <w:ind w:left="284" w:hanging="284"/>
        <w:jc w:val="both"/>
        <w:rPr>
          <w:b/>
          <w:sz w:val="20"/>
          <w:szCs w:val="20"/>
        </w:rPr>
      </w:pPr>
      <w:r>
        <w:rPr>
          <w:sz w:val="20"/>
          <w:szCs w:val="20"/>
        </w:rPr>
        <w:t>Szczegółowa instrukcja dla Wykonawców dotycząca złożenia, zmiany i wycofania oferty znajdują się pod adresem: https://platformazakupowa.pl/strona/45-instrukcje</w:t>
      </w:r>
    </w:p>
    <w:p w14:paraId="6903681A" w14:textId="77777777" w:rsidR="00C90982" w:rsidRDefault="00705511">
      <w:pPr>
        <w:numPr>
          <w:ilvl w:val="0"/>
          <w:numId w:val="18"/>
        </w:numPr>
        <w:tabs>
          <w:tab w:val="clear" w:pos="720"/>
        </w:tabs>
        <w:spacing w:after="120" w:line="240" w:lineRule="auto"/>
        <w:ind w:left="284" w:hanging="284"/>
        <w:jc w:val="both"/>
        <w:rPr>
          <w:b/>
          <w:sz w:val="20"/>
          <w:szCs w:val="20"/>
        </w:rPr>
      </w:pPr>
      <w:r>
        <w:rPr>
          <w:sz w:val="20"/>
          <w:szCs w:val="20"/>
        </w:rPr>
        <w:t>Wykonawca po upływie terminu do składania ofert nie może wycofać złożonej oferty.</w:t>
      </w:r>
    </w:p>
    <w:p w14:paraId="42BDAD0C" w14:textId="77777777" w:rsidR="00C90982" w:rsidRDefault="00C90982">
      <w:pPr>
        <w:tabs>
          <w:tab w:val="left" w:pos="426"/>
        </w:tabs>
        <w:spacing w:after="120" w:line="240" w:lineRule="auto"/>
        <w:ind w:left="425"/>
        <w:jc w:val="both"/>
        <w:rPr>
          <w:b/>
          <w:sz w:val="2"/>
          <w:szCs w:val="20"/>
        </w:rPr>
      </w:pPr>
    </w:p>
    <w:p w14:paraId="01A48C04" w14:textId="77777777" w:rsidR="00C90982" w:rsidRDefault="00705511">
      <w:pPr>
        <w:pStyle w:val="Nagwek2"/>
        <w:shd w:val="clear" w:color="auto" w:fill="F2F2F2" w:themeFill="background1" w:themeFillShade="F2"/>
        <w:rPr>
          <w:rFonts w:asciiTheme="minorHAnsi" w:hAnsiTheme="minorHAnsi" w:cstheme="minorHAnsi"/>
          <w:b/>
          <w:sz w:val="24"/>
        </w:rPr>
      </w:pPr>
      <w:bookmarkStart w:id="29" w:name="_Toc97877902"/>
      <w:r>
        <w:rPr>
          <w:rFonts w:asciiTheme="minorHAnsi" w:hAnsiTheme="minorHAnsi" w:cstheme="minorHAnsi"/>
          <w:b/>
          <w:sz w:val="24"/>
        </w:rPr>
        <w:t>ROZDZIAŁ XII</w:t>
      </w:r>
      <w:bookmarkEnd w:id="29"/>
    </w:p>
    <w:p w14:paraId="209C2316" w14:textId="77777777" w:rsidR="00C90982"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30" w:name="_Toc97877903"/>
      <w:r>
        <w:rPr>
          <w:rFonts w:asciiTheme="minorHAnsi" w:hAnsiTheme="minorHAnsi" w:cstheme="minorHAnsi"/>
          <w:b/>
          <w:bCs/>
          <w:color w:val="000000" w:themeColor="text1"/>
          <w:sz w:val="22"/>
        </w:rPr>
        <w:t>TERMIN OTWARCIA OFERT</w:t>
      </w:r>
      <w:bookmarkEnd w:id="30"/>
    </w:p>
    <w:p w14:paraId="20FACE39" w14:textId="68C0F3B2" w:rsidR="00C90982" w:rsidRDefault="00705511">
      <w:pPr>
        <w:numPr>
          <w:ilvl w:val="0"/>
          <w:numId w:val="19"/>
        </w:numPr>
        <w:spacing w:before="120" w:after="0" w:line="264" w:lineRule="auto"/>
        <w:ind w:left="284" w:hanging="284"/>
        <w:jc w:val="both"/>
        <w:rPr>
          <w:rFonts w:cs="Calibri"/>
          <w:sz w:val="20"/>
          <w:szCs w:val="24"/>
        </w:rPr>
      </w:pPr>
      <w:r>
        <w:rPr>
          <w:rFonts w:cs="Calibri"/>
          <w:sz w:val="20"/>
          <w:szCs w:val="24"/>
        </w:rPr>
        <w:t xml:space="preserve">Otwarcie ofert nastąpi </w:t>
      </w:r>
      <w:r>
        <w:rPr>
          <w:rFonts w:cs="Calibri"/>
          <w:b/>
          <w:sz w:val="20"/>
          <w:szCs w:val="24"/>
        </w:rPr>
        <w:t xml:space="preserve">w dniu </w:t>
      </w:r>
      <w:r w:rsidR="00B75925">
        <w:rPr>
          <w:b/>
          <w:sz w:val="20"/>
          <w:szCs w:val="20"/>
        </w:rPr>
        <w:t>19.04.2022r.</w:t>
      </w:r>
      <w:r w:rsidR="00A73487" w:rsidRPr="00820A79">
        <w:rPr>
          <w:b/>
          <w:sz w:val="20"/>
          <w:szCs w:val="20"/>
        </w:rPr>
        <w:t xml:space="preserve"> </w:t>
      </w:r>
      <w:r>
        <w:rPr>
          <w:rFonts w:cs="Calibri"/>
          <w:b/>
          <w:sz w:val="20"/>
          <w:szCs w:val="24"/>
        </w:rPr>
        <w:t>o godzinie 9.15</w:t>
      </w:r>
      <w:r>
        <w:rPr>
          <w:rFonts w:cs="Calibri"/>
          <w:sz w:val="20"/>
          <w:szCs w:val="24"/>
        </w:rPr>
        <w:t xml:space="preserve"> za pomocą platformy zakupowej. </w:t>
      </w:r>
    </w:p>
    <w:p w14:paraId="50C62DC5" w14:textId="77777777" w:rsidR="00C90982" w:rsidRDefault="00705511">
      <w:pPr>
        <w:numPr>
          <w:ilvl w:val="0"/>
          <w:numId w:val="19"/>
        </w:numPr>
        <w:spacing w:before="120" w:after="0" w:line="264" w:lineRule="auto"/>
        <w:ind w:left="284" w:hanging="284"/>
        <w:jc w:val="both"/>
        <w:rPr>
          <w:rFonts w:cs="Calibri"/>
          <w:sz w:val="20"/>
          <w:szCs w:val="24"/>
        </w:rPr>
      </w:pPr>
      <w:r>
        <w:rPr>
          <w:rFonts w:eastAsia="Batang" w:cs="Calibri"/>
          <w:sz w:val="20"/>
          <w:szCs w:val="24"/>
        </w:rPr>
        <w:t>Otwarcie ofert jest niejawne.</w:t>
      </w:r>
    </w:p>
    <w:p w14:paraId="5DD6C494" w14:textId="77777777" w:rsidR="00C90982" w:rsidRDefault="00705511">
      <w:pPr>
        <w:numPr>
          <w:ilvl w:val="0"/>
          <w:numId w:val="19"/>
        </w:numPr>
        <w:spacing w:before="120" w:after="0" w:line="264" w:lineRule="auto"/>
        <w:ind w:left="284" w:hanging="284"/>
        <w:jc w:val="both"/>
        <w:rPr>
          <w:rFonts w:cs="Calibri"/>
          <w:sz w:val="20"/>
          <w:szCs w:val="24"/>
        </w:rPr>
      </w:pPr>
      <w:r>
        <w:rPr>
          <w:rFonts w:eastAsia="Batang" w:cs="Calibri"/>
          <w:sz w:val="20"/>
          <w:szCs w:val="24"/>
        </w:rPr>
        <w:t>Zamawiający, najpóźniej przed otwarciem ofert, udostępnia na stronie internetowej prowadzonego postępowania informację o kwocie, jaką zamierza przeznaczyć́ na sfinansowanie zamówienia.</w:t>
      </w:r>
    </w:p>
    <w:p w14:paraId="13405A67" w14:textId="77777777" w:rsidR="00C90982" w:rsidRDefault="00705511">
      <w:pPr>
        <w:numPr>
          <w:ilvl w:val="0"/>
          <w:numId w:val="19"/>
        </w:numPr>
        <w:spacing w:before="120" w:after="120" w:line="264" w:lineRule="auto"/>
        <w:ind w:left="284" w:hanging="284"/>
        <w:jc w:val="both"/>
        <w:rPr>
          <w:rFonts w:cs="Calibri"/>
          <w:sz w:val="20"/>
          <w:szCs w:val="24"/>
        </w:rPr>
      </w:pPr>
      <w:r>
        <w:rPr>
          <w:rFonts w:eastAsia="Batang" w:cs="Calibri"/>
          <w:sz w:val="20"/>
          <w:szCs w:val="24"/>
        </w:rPr>
        <w:t>Zamawiający, niezwłocznie po otwarciu ofert, udostępnia na stronie internetowej prowadzonego postępowania informacje o:</w:t>
      </w:r>
    </w:p>
    <w:p w14:paraId="26D8E5D4" w14:textId="77777777" w:rsidR="00C90982" w:rsidRDefault="00705511" w:rsidP="004521BC">
      <w:pPr>
        <w:numPr>
          <w:ilvl w:val="5"/>
          <w:numId w:val="26"/>
        </w:numPr>
        <w:shd w:val="clear" w:color="auto" w:fill="FFFFFF"/>
        <w:spacing w:after="0"/>
        <w:ind w:left="568" w:hanging="284"/>
        <w:jc w:val="both"/>
        <w:rPr>
          <w:rFonts w:eastAsia="Batang" w:cs="Calibri"/>
          <w:sz w:val="20"/>
          <w:szCs w:val="24"/>
        </w:rPr>
      </w:pPr>
      <w:r>
        <w:rPr>
          <w:rFonts w:eastAsia="Batang" w:cs="Calibri"/>
          <w:sz w:val="20"/>
          <w:szCs w:val="24"/>
        </w:rPr>
        <w:t>nazwach albo imionach i nazwiskach oraz siedzibach lub miejscach prowadzonej działalności gospodarczej albo miejscach zamieszkania wykonawców, których oferty zostały otwarte,</w:t>
      </w:r>
    </w:p>
    <w:p w14:paraId="69F5C9A2" w14:textId="77777777" w:rsidR="00C90982" w:rsidRDefault="00705511" w:rsidP="004521BC">
      <w:pPr>
        <w:numPr>
          <w:ilvl w:val="5"/>
          <w:numId w:val="26"/>
        </w:numPr>
        <w:shd w:val="clear" w:color="auto" w:fill="FFFFFF"/>
        <w:spacing w:after="120"/>
        <w:ind w:left="567" w:hanging="283"/>
        <w:jc w:val="both"/>
        <w:rPr>
          <w:rFonts w:eastAsia="Batang" w:cs="Calibri"/>
          <w:sz w:val="20"/>
          <w:szCs w:val="24"/>
        </w:rPr>
      </w:pPr>
      <w:r>
        <w:rPr>
          <w:rFonts w:eastAsia="Batang" w:cs="Calibri"/>
          <w:sz w:val="20"/>
          <w:szCs w:val="24"/>
        </w:rPr>
        <w:t>cenach lub kosztach zawartych w ofertach.</w:t>
      </w:r>
    </w:p>
    <w:p w14:paraId="154540F8" w14:textId="77777777" w:rsidR="00C90982" w:rsidRDefault="00705511" w:rsidP="004521BC">
      <w:pPr>
        <w:numPr>
          <w:ilvl w:val="0"/>
          <w:numId w:val="27"/>
        </w:numPr>
        <w:shd w:val="clear" w:color="auto" w:fill="FFFFFF"/>
        <w:spacing w:after="120"/>
        <w:ind w:left="284" w:hanging="284"/>
        <w:jc w:val="both"/>
        <w:rPr>
          <w:rFonts w:eastAsia="Batang" w:cs="Calibri"/>
          <w:sz w:val="20"/>
          <w:szCs w:val="24"/>
        </w:rPr>
      </w:pPr>
      <w:r>
        <w:rPr>
          <w:rFonts w:eastAsia="Batang" w:cs="Calibri"/>
          <w:sz w:val="20"/>
          <w:szCs w:val="24"/>
        </w:rPr>
        <w:t>W przypadku wystąpienia awarii systemu teleinformatycznego, która spowoduje brak możliwości otwarcia ofert w terminie określonym przez Zamawiającego, otwarcie ofert nastąpi niezwłocznie po usunięciu awarii.</w:t>
      </w:r>
    </w:p>
    <w:p w14:paraId="7620620B" w14:textId="68962057" w:rsidR="00C90982" w:rsidRPr="00070CAB" w:rsidRDefault="00705511" w:rsidP="00070CAB">
      <w:pPr>
        <w:numPr>
          <w:ilvl w:val="0"/>
          <w:numId w:val="27"/>
        </w:numPr>
        <w:shd w:val="clear" w:color="auto" w:fill="FFFFFF"/>
        <w:spacing w:after="120"/>
        <w:ind w:left="284" w:hanging="284"/>
        <w:jc w:val="both"/>
        <w:rPr>
          <w:rFonts w:eastAsia="Batang" w:cs="Calibri"/>
          <w:sz w:val="20"/>
          <w:szCs w:val="24"/>
        </w:rPr>
      </w:pPr>
      <w:r>
        <w:rPr>
          <w:rFonts w:eastAsia="Batang" w:cs="Calibri"/>
          <w:sz w:val="20"/>
          <w:szCs w:val="24"/>
        </w:rPr>
        <w:t>Zamawiający poinformuje o zmianie terminu otwarcia ofert na stronie internetowej prowadzonego postępowania.</w:t>
      </w:r>
    </w:p>
    <w:p w14:paraId="535E49DD" w14:textId="77777777" w:rsidR="00C90982" w:rsidRDefault="00705511">
      <w:pPr>
        <w:pStyle w:val="Nagwek2"/>
        <w:shd w:val="clear" w:color="auto" w:fill="F2F2F2" w:themeFill="background1" w:themeFillShade="F2"/>
        <w:rPr>
          <w:rFonts w:asciiTheme="minorHAnsi" w:hAnsiTheme="minorHAnsi" w:cstheme="minorHAnsi"/>
          <w:b/>
          <w:sz w:val="24"/>
        </w:rPr>
      </w:pPr>
      <w:bookmarkStart w:id="31" w:name="_Toc97877904"/>
      <w:r>
        <w:rPr>
          <w:rFonts w:asciiTheme="minorHAnsi" w:hAnsiTheme="minorHAnsi" w:cstheme="minorHAnsi"/>
          <w:b/>
          <w:sz w:val="24"/>
        </w:rPr>
        <w:t>ROZDZIAŁ XIII</w:t>
      </w:r>
      <w:bookmarkEnd w:id="31"/>
    </w:p>
    <w:p w14:paraId="63448584" w14:textId="77777777" w:rsidR="00C90982"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32" w:name="_Toc97877905"/>
      <w:r>
        <w:rPr>
          <w:rFonts w:asciiTheme="minorHAnsi" w:hAnsiTheme="minorHAnsi" w:cstheme="minorHAnsi"/>
          <w:b/>
          <w:bCs/>
          <w:color w:val="000000" w:themeColor="text1"/>
          <w:sz w:val="22"/>
        </w:rPr>
        <w:t>SPOSÓB OBLICZENIA CENY</w:t>
      </w:r>
      <w:bookmarkEnd w:id="32"/>
    </w:p>
    <w:p w14:paraId="56C2F7D0" w14:textId="77777777" w:rsidR="00C90982" w:rsidRDefault="00C90982">
      <w:pPr>
        <w:tabs>
          <w:tab w:val="left" w:pos="426"/>
        </w:tabs>
        <w:spacing w:after="120" w:line="240" w:lineRule="auto"/>
        <w:ind w:left="426"/>
        <w:jc w:val="both"/>
        <w:rPr>
          <w:sz w:val="4"/>
          <w:szCs w:val="24"/>
        </w:rPr>
      </w:pPr>
    </w:p>
    <w:p w14:paraId="10A9BEC2" w14:textId="77777777" w:rsidR="00C90982" w:rsidRDefault="00705511" w:rsidP="004521BC">
      <w:pPr>
        <w:numPr>
          <w:ilvl w:val="0"/>
          <w:numId w:val="28"/>
        </w:numPr>
        <w:shd w:val="clear" w:color="auto" w:fill="FFFFFF"/>
        <w:spacing w:after="120"/>
        <w:ind w:left="284" w:hanging="284"/>
        <w:jc w:val="both"/>
        <w:rPr>
          <w:sz w:val="20"/>
          <w:szCs w:val="24"/>
        </w:rPr>
      </w:pPr>
      <w:r>
        <w:rPr>
          <w:sz w:val="20"/>
          <w:szCs w:val="24"/>
        </w:rPr>
        <w:t>Cena podana w ofercie musi zawierać ostateczną, sumaryczną cenę brutto gwarantującą wykonanie pełnego zakresu rzeczowego określonego dla niniejszego postępowania z uwzględnieniem wszystkich opłat i podatków, ze szczególnym uwzględnieniem podatku VAT oraz ewentualnych upustów i rabatów.</w:t>
      </w:r>
    </w:p>
    <w:p w14:paraId="2E74FEE8" w14:textId="77777777" w:rsidR="00C90982" w:rsidRDefault="00705511" w:rsidP="004521BC">
      <w:pPr>
        <w:numPr>
          <w:ilvl w:val="0"/>
          <w:numId w:val="28"/>
        </w:numPr>
        <w:shd w:val="clear" w:color="auto" w:fill="FFFFFF"/>
        <w:spacing w:after="120"/>
        <w:ind w:left="284" w:hanging="284"/>
        <w:jc w:val="both"/>
        <w:rPr>
          <w:sz w:val="20"/>
          <w:szCs w:val="24"/>
        </w:rPr>
      </w:pPr>
      <w:r>
        <w:rPr>
          <w:sz w:val="20"/>
          <w:szCs w:val="24"/>
        </w:rPr>
        <w:t xml:space="preserve">Podana w ofercie cena musi być wyrażona w złotych polskich. Cena brutto musi uwzględniać wszystkie wymagania SWZ oraz obejmować wszelkie koszty, jakie poniesie Wykonawca z tytułu należytej oraz zgodnej z obowiązującymi przepisami realizacji przedmiotu zamówienia. </w:t>
      </w:r>
    </w:p>
    <w:p w14:paraId="5963E28C" w14:textId="77777777" w:rsidR="00C90982" w:rsidRPr="00F068EE" w:rsidRDefault="00705511" w:rsidP="004521BC">
      <w:pPr>
        <w:numPr>
          <w:ilvl w:val="0"/>
          <w:numId w:val="28"/>
        </w:numPr>
        <w:shd w:val="clear" w:color="auto" w:fill="FFFFFF"/>
        <w:spacing w:after="120"/>
        <w:ind w:left="284" w:hanging="284"/>
        <w:jc w:val="both"/>
        <w:rPr>
          <w:sz w:val="20"/>
          <w:szCs w:val="20"/>
        </w:rPr>
      </w:pPr>
      <w:r w:rsidRPr="00F068EE">
        <w:rPr>
          <w:sz w:val="20"/>
          <w:szCs w:val="20"/>
        </w:rPr>
        <w:t xml:space="preserve">Cena musi być podana i wyliczona w zaokrągleniu do dwóch miejsc po przecinku (zasada zaokrąglania- poniżej 5 należy końcówkę pominąć, równe i powyżej 5 należy zaokrąglić w górę). </w:t>
      </w:r>
    </w:p>
    <w:p w14:paraId="67F6EDA6" w14:textId="77777777" w:rsidR="00C90982" w:rsidRDefault="00705511" w:rsidP="004521BC">
      <w:pPr>
        <w:numPr>
          <w:ilvl w:val="0"/>
          <w:numId w:val="28"/>
        </w:numPr>
        <w:shd w:val="clear" w:color="auto" w:fill="FFFFFF"/>
        <w:spacing w:after="120"/>
        <w:ind w:left="284" w:hanging="284"/>
        <w:jc w:val="both"/>
        <w:rPr>
          <w:sz w:val="20"/>
          <w:szCs w:val="24"/>
        </w:rPr>
      </w:pPr>
      <w:r>
        <w:rPr>
          <w:sz w:val="20"/>
          <w:szCs w:val="24"/>
        </w:rPr>
        <w:lastRenderedPageBreak/>
        <w:t xml:space="preserve">Cena może być tylko jedna za oferowany przedmiot zamówienia, nie dopuszcza się wariantowości cen. </w:t>
      </w:r>
    </w:p>
    <w:p w14:paraId="760B6CAA" w14:textId="6887D0C1" w:rsidR="00C90982" w:rsidRPr="00820A79" w:rsidRDefault="00705511" w:rsidP="004521BC">
      <w:pPr>
        <w:numPr>
          <w:ilvl w:val="0"/>
          <w:numId w:val="28"/>
        </w:numPr>
        <w:shd w:val="clear" w:color="auto" w:fill="FFFFFF"/>
        <w:spacing w:after="120"/>
        <w:ind w:left="284" w:hanging="284"/>
        <w:jc w:val="both"/>
        <w:rPr>
          <w:sz w:val="20"/>
          <w:szCs w:val="24"/>
        </w:rPr>
      </w:pPr>
      <w:r>
        <w:rPr>
          <w:sz w:val="20"/>
          <w:szCs w:val="24"/>
        </w:rPr>
        <w:t>Zamawiający w niniejszym postępowaniu nie przewiduje prowadzenia rozliczeń w walutach obcych.</w:t>
      </w:r>
    </w:p>
    <w:p w14:paraId="2F54BC08" w14:textId="77777777" w:rsidR="00C90982" w:rsidRDefault="00C90982">
      <w:pPr>
        <w:shd w:val="clear" w:color="auto" w:fill="FFFFFF"/>
        <w:spacing w:after="120"/>
        <w:ind w:left="284"/>
        <w:jc w:val="both"/>
        <w:rPr>
          <w:sz w:val="6"/>
          <w:szCs w:val="24"/>
        </w:rPr>
      </w:pPr>
    </w:p>
    <w:p w14:paraId="60BE4590" w14:textId="77777777" w:rsidR="00C90982" w:rsidRDefault="00705511">
      <w:pPr>
        <w:pStyle w:val="Nagwek2"/>
        <w:shd w:val="clear" w:color="auto" w:fill="F2F2F2" w:themeFill="background1" w:themeFillShade="F2"/>
        <w:rPr>
          <w:rFonts w:asciiTheme="minorHAnsi" w:hAnsiTheme="minorHAnsi" w:cstheme="minorHAnsi"/>
          <w:b/>
          <w:sz w:val="24"/>
        </w:rPr>
      </w:pPr>
      <w:bookmarkStart w:id="33" w:name="_Toc97877906"/>
      <w:r>
        <w:rPr>
          <w:rFonts w:asciiTheme="minorHAnsi" w:hAnsiTheme="minorHAnsi" w:cstheme="minorHAnsi"/>
          <w:b/>
          <w:sz w:val="24"/>
        </w:rPr>
        <w:t>ROZDZIAŁ XIV</w:t>
      </w:r>
      <w:bookmarkEnd w:id="33"/>
    </w:p>
    <w:p w14:paraId="7E7F8A2A" w14:textId="77777777" w:rsidR="00C90982" w:rsidRDefault="00705511">
      <w:pPr>
        <w:pStyle w:val="Nagwek2"/>
        <w:shd w:val="clear" w:color="auto" w:fill="F2F2F2" w:themeFill="background1" w:themeFillShade="F2"/>
        <w:jc w:val="both"/>
        <w:rPr>
          <w:rFonts w:asciiTheme="minorHAnsi" w:hAnsiTheme="minorHAnsi" w:cstheme="minorHAnsi"/>
          <w:b/>
          <w:bCs/>
          <w:color w:val="000000" w:themeColor="text1"/>
          <w:sz w:val="22"/>
        </w:rPr>
      </w:pPr>
      <w:bookmarkStart w:id="34" w:name="_Toc97877907"/>
      <w:r>
        <w:rPr>
          <w:rFonts w:asciiTheme="minorHAnsi" w:hAnsiTheme="minorHAnsi" w:cstheme="minorHAnsi"/>
          <w:b/>
          <w:bCs/>
          <w:color w:val="000000" w:themeColor="text1"/>
          <w:sz w:val="22"/>
        </w:rPr>
        <w:t>OPIS KRYTERIÓW OCENY OFERT, WRAZ Z PODANIEM WAG TYCH KRYTERIÓW I SPOSOBU OCENY OFERT</w:t>
      </w:r>
      <w:bookmarkEnd w:id="34"/>
    </w:p>
    <w:p w14:paraId="7DE459D3" w14:textId="77777777" w:rsidR="00C90982" w:rsidRDefault="00C90982">
      <w:pPr>
        <w:keepLines/>
        <w:tabs>
          <w:tab w:val="left" w:pos="6390"/>
          <w:tab w:val="left" w:pos="6840"/>
          <w:tab w:val="left" w:pos="7380"/>
          <w:tab w:val="left" w:pos="8460"/>
        </w:tabs>
        <w:jc w:val="both"/>
        <w:rPr>
          <w:rFonts w:cstheme="minorHAnsi"/>
          <w:sz w:val="14"/>
          <w:szCs w:val="24"/>
        </w:rPr>
      </w:pPr>
    </w:p>
    <w:p w14:paraId="77D75CBD" w14:textId="76F02142" w:rsidR="00C90982" w:rsidRPr="00820A79" w:rsidRDefault="00705511" w:rsidP="004521BC">
      <w:pPr>
        <w:pStyle w:val="Akapitzlist"/>
        <w:numPr>
          <w:ilvl w:val="0"/>
          <w:numId w:val="29"/>
        </w:numPr>
        <w:spacing w:line="360" w:lineRule="auto"/>
        <w:ind w:left="284" w:hanging="284"/>
        <w:jc w:val="both"/>
        <w:rPr>
          <w:rFonts w:cstheme="minorHAnsi"/>
          <w:sz w:val="20"/>
          <w:szCs w:val="20"/>
        </w:rPr>
      </w:pPr>
      <w:r>
        <w:rPr>
          <w:rFonts w:cstheme="minorHAnsi"/>
          <w:sz w:val="20"/>
          <w:szCs w:val="24"/>
        </w:rPr>
        <w:t xml:space="preserve">Przy wyborze oferty </w:t>
      </w:r>
      <w:r>
        <w:rPr>
          <w:rFonts w:cstheme="minorHAnsi"/>
          <w:sz w:val="20"/>
          <w:szCs w:val="20"/>
        </w:rPr>
        <w:t>Zamawiający będzie się kierował następującymi kryteriami oceny ofert:</w:t>
      </w:r>
    </w:p>
    <w:tbl>
      <w:tblPr>
        <w:tblW w:w="7124" w:type="dxa"/>
        <w:jc w:val="center"/>
        <w:tblLook w:val="01E0" w:firstRow="1" w:lastRow="1" w:firstColumn="1" w:lastColumn="1" w:noHBand="0" w:noVBand="0"/>
      </w:tblPr>
      <w:tblGrid>
        <w:gridCol w:w="876"/>
        <w:gridCol w:w="3272"/>
        <w:gridCol w:w="2976"/>
      </w:tblGrid>
      <w:tr w:rsidR="00C90982" w14:paraId="46181177" w14:textId="77777777">
        <w:trPr>
          <w:trHeight w:val="507"/>
          <w:jc w:val="center"/>
        </w:trPr>
        <w:tc>
          <w:tcPr>
            <w:tcW w:w="876" w:type="dxa"/>
            <w:tcBorders>
              <w:top w:val="single" w:sz="8" w:space="0" w:color="4472C4"/>
              <w:left w:val="single" w:sz="8" w:space="0" w:color="4472C4"/>
              <w:right w:val="single" w:sz="4" w:space="0" w:color="000000"/>
            </w:tcBorders>
            <w:shd w:val="clear" w:color="auto" w:fill="8EAADB"/>
          </w:tcPr>
          <w:p w14:paraId="1C0DAAC9" w14:textId="77777777" w:rsidR="00C90982" w:rsidRDefault="00C90982">
            <w:pPr>
              <w:tabs>
                <w:tab w:val="left" w:pos="360"/>
              </w:tabs>
              <w:ind w:right="-134" w:hanging="12"/>
              <w:jc w:val="center"/>
              <w:rPr>
                <w:rFonts w:cs="Calibri"/>
                <w:color w:val="000000"/>
                <w:sz w:val="20"/>
                <w:szCs w:val="20"/>
              </w:rPr>
            </w:pPr>
          </w:p>
        </w:tc>
        <w:tc>
          <w:tcPr>
            <w:tcW w:w="3272" w:type="dxa"/>
            <w:tcBorders>
              <w:top w:val="single" w:sz="8" w:space="0" w:color="4472C4"/>
              <w:left w:val="single" w:sz="4" w:space="0" w:color="000000"/>
              <w:right w:val="single" w:sz="4" w:space="0" w:color="000000"/>
            </w:tcBorders>
            <w:shd w:val="clear" w:color="auto" w:fill="8EAADB"/>
          </w:tcPr>
          <w:p w14:paraId="535D98B1" w14:textId="77777777" w:rsidR="00C90982" w:rsidRDefault="00705511">
            <w:pPr>
              <w:tabs>
                <w:tab w:val="left" w:pos="360"/>
              </w:tabs>
              <w:rPr>
                <w:rFonts w:cs="Calibri"/>
                <w:color w:val="000000"/>
                <w:sz w:val="20"/>
                <w:szCs w:val="20"/>
              </w:rPr>
            </w:pPr>
            <w:r>
              <w:rPr>
                <w:rFonts w:cs="Calibri"/>
                <w:color w:val="000000"/>
                <w:sz w:val="20"/>
                <w:szCs w:val="20"/>
              </w:rPr>
              <w:t>Kryterium</w:t>
            </w:r>
          </w:p>
        </w:tc>
        <w:tc>
          <w:tcPr>
            <w:tcW w:w="2976" w:type="dxa"/>
            <w:tcBorders>
              <w:top w:val="single" w:sz="8" w:space="0" w:color="4472C4"/>
              <w:left w:val="single" w:sz="4" w:space="0" w:color="000000"/>
              <w:right w:val="single" w:sz="8" w:space="0" w:color="4472C4"/>
            </w:tcBorders>
            <w:shd w:val="clear" w:color="auto" w:fill="8EAADB"/>
          </w:tcPr>
          <w:p w14:paraId="48B79691" w14:textId="77777777" w:rsidR="00C90982" w:rsidRDefault="00705511">
            <w:pPr>
              <w:tabs>
                <w:tab w:val="left" w:pos="360"/>
              </w:tabs>
              <w:jc w:val="center"/>
              <w:rPr>
                <w:rFonts w:cs="Calibri"/>
                <w:b/>
                <w:color w:val="000000"/>
                <w:sz w:val="20"/>
                <w:szCs w:val="20"/>
              </w:rPr>
            </w:pPr>
            <w:r>
              <w:rPr>
                <w:rFonts w:cs="Calibri"/>
                <w:b/>
                <w:color w:val="000000"/>
                <w:sz w:val="20"/>
                <w:szCs w:val="20"/>
              </w:rPr>
              <w:t>Maksymalna liczba punktów</w:t>
            </w:r>
          </w:p>
        </w:tc>
      </w:tr>
      <w:tr w:rsidR="00C90982" w14:paraId="1F22C14D" w14:textId="77777777">
        <w:trPr>
          <w:trHeight w:val="307"/>
          <w:jc w:val="center"/>
        </w:trPr>
        <w:tc>
          <w:tcPr>
            <w:tcW w:w="876" w:type="dxa"/>
            <w:tcBorders>
              <w:top w:val="single" w:sz="8" w:space="0" w:color="4472C4"/>
              <w:left w:val="single" w:sz="8" w:space="0" w:color="4472C4"/>
              <w:bottom w:val="single" w:sz="8" w:space="0" w:color="4472C4"/>
              <w:right w:val="single" w:sz="4" w:space="0" w:color="000000"/>
            </w:tcBorders>
            <w:shd w:val="clear" w:color="auto" w:fill="auto"/>
          </w:tcPr>
          <w:p w14:paraId="2462E570" w14:textId="77777777" w:rsidR="00C90982" w:rsidRDefault="00705511">
            <w:pPr>
              <w:tabs>
                <w:tab w:val="left" w:pos="360"/>
              </w:tabs>
              <w:rPr>
                <w:rFonts w:cs="Calibri"/>
                <w:sz w:val="20"/>
                <w:szCs w:val="20"/>
              </w:rPr>
            </w:pPr>
            <w:r>
              <w:rPr>
                <w:rFonts w:cs="Calibri"/>
                <w:sz w:val="20"/>
                <w:szCs w:val="20"/>
              </w:rPr>
              <w:t>1.</w:t>
            </w:r>
          </w:p>
        </w:tc>
        <w:tc>
          <w:tcPr>
            <w:tcW w:w="3272" w:type="dxa"/>
            <w:tcBorders>
              <w:top w:val="single" w:sz="8" w:space="0" w:color="4472C4"/>
              <w:left w:val="single" w:sz="4" w:space="0" w:color="000000"/>
              <w:bottom w:val="single" w:sz="8" w:space="0" w:color="4472C4"/>
              <w:right w:val="single" w:sz="4" w:space="0" w:color="000000"/>
            </w:tcBorders>
            <w:shd w:val="clear" w:color="auto" w:fill="auto"/>
          </w:tcPr>
          <w:p w14:paraId="0108C00D" w14:textId="77777777" w:rsidR="00C90982" w:rsidRDefault="00705511">
            <w:pPr>
              <w:tabs>
                <w:tab w:val="left" w:pos="360"/>
              </w:tabs>
              <w:rPr>
                <w:rFonts w:cs="Calibri"/>
                <w:bCs/>
                <w:sz w:val="20"/>
                <w:szCs w:val="20"/>
              </w:rPr>
            </w:pPr>
            <w:r>
              <w:rPr>
                <w:rFonts w:cs="Calibri"/>
                <w:bCs/>
                <w:sz w:val="20"/>
                <w:szCs w:val="20"/>
              </w:rPr>
              <w:t>Cena brutto (C)</w:t>
            </w:r>
          </w:p>
        </w:tc>
        <w:tc>
          <w:tcPr>
            <w:tcW w:w="2976" w:type="dxa"/>
            <w:tcBorders>
              <w:top w:val="single" w:sz="8" w:space="0" w:color="4472C4"/>
              <w:left w:val="single" w:sz="4" w:space="0" w:color="000000"/>
              <w:bottom w:val="single" w:sz="8" w:space="0" w:color="4472C4"/>
              <w:right w:val="single" w:sz="4" w:space="0" w:color="000000"/>
            </w:tcBorders>
            <w:shd w:val="clear" w:color="auto" w:fill="auto"/>
          </w:tcPr>
          <w:p w14:paraId="47BC5557" w14:textId="77777777" w:rsidR="00C90982" w:rsidRDefault="00705511">
            <w:pPr>
              <w:tabs>
                <w:tab w:val="left" w:pos="360"/>
              </w:tabs>
              <w:jc w:val="center"/>
              <w:rPr>
                <w:rFonts w:cs="Calibri"/>
                <w:b/>
                <w:sz w:val="20"/>
                <w:szCs w:val="20"/>
              </w:rPr>
            </w:pPr>
            <w:r>
              <w:rPr>
                <w:rFonts w:cs="Calibri"/>
                <w:b/>
                <w:sz w:val="20"/>
                <w:szCs w:val="20"/>
              </w:rPr>
              <w:t>60</w:t>
            </w:r>
          </w:p>
        </w:tc>
      </w:tr>
      <w:tr w:rsidR="00C90982" w14:paraId="6239274B" w14:textId="77777777">
        <w:trPr>
          <w:trHeight w:val="307"/>
          <w:jc w:val="center"/>
        </w:trPr>
        <w:tc>
          <w:tcPr>
            <w:tcW w:w="876" w:type="dxa"/>
            <w:tcBorders>
              <w:left w:val="single" w:sz="8" w:space="0" w:color="4472C4"/>
              <w:bottom w:val="single" w:sz="4" w:space="0" w:color="000000"/>
              <w:right w:val="single" w:sz="4" w:space="0" w:color="000000"/>
            </w:tcBorders>
            <w:shd w:val="clear" w:color="auto" w:fill="auto"/>
          </w:tcPr>
          <w:p w14:paraId="135E6BFC" w14:textId="77777777" w:rsidR="00C90982" w:rsidRDefault="00705511">
            <w:pPr>
              <w:tabs>
                <w:tab w:val="left" w:pos="360"/>
              </w:tabs>
              <w:rPr>
                <w:rFonts w:cs="Calibri"/>
                <w:sz w:val="20"/>
                <w:szCs w:val="20"/>
              </w:rPr>
            </w:pPr>
            <w:r>
              <w:rPr>
                <w:rFonts w:cs="Calibri"/>
                <w:sz w:val="20"/>
                <w:szCs w:val="20"/>
              </w:rPr>
              <w:t>2.</w:t>
            </w:r>
          </w:p>
        </w:tc>
        <w:tc>
          <w:tcPr>
            <w:tcW w:w="3272" w:type="dxa"/>
            <w:tcBorders>
              <w:left w:val="single" w:sz="4" w:space="0" w:color="000000"/>
              <w:bottom w:val="single" w:sz="4" w:space="0" w:color="000000"/>
              <w:right w:val="single" w:sz="4" w:space="0" w:color="000000"/>
            </w:tcBorders>
            <w:shd w:val="clear" w:color="auto" w:fill="auto"/>
          </w:tcPr>
          <w:p w14:paraId="28616130" w14:textId="77777777" w:rsidR="00C90982" w:rsidRDefault="00705511">
            <w:pPr>
              <w:tabs>
                <w:tab w:val="left" w:pos="360"/>
              </w:tabs>
              <w:rPr>
                <w:rFonts w:cs="Calibri"/>
                <w:bCs/>
                <w:sz w:val="20"/>
                <w:szCs w:val="20"/>
              </w:rPr>
            </w:pPr>
            <w:r>
              <w:rPr>
                <w:rFonts w:cs="Calibri"/>
                <w:bCs/>
                <w:sz w:val="20"/>
                <w:szCs w:val="20"/>
              </w:rPr>
              <w:t>Okres gwarancji (G)</w:t>
            </w:r>
          </w:p>
        </w:tc>
        <w:tc>
          <w:tcPr>
            <w:tcW w:w="2976" w:type="dxa"/>
            <w:tcBorders>
              <w:left w:val="single" w:sz="4" w:space="0" w:color="000000"/>
              <w:bottom w:val="single" w:sz="4" w:space="0" w:color="000000"/>
              <w:right w:val="single" w:sz="8" w:space="0" w:color="4472C4"/>
            </w:tcBorders>
            <w:shd w:val="clear" w:color="auto" w:fill="auto"/>
          </w:tcPr>
          <w:p w14:paraId="3ADA4295" w14:textId="77777777" w:rsidR="00C90982" w:rsidRDefault="00705511">
            <w:pPr>
              <w:tabs>
                <w:tab w:val="left" w:pos="360"/>
              </w:tabs>
              <w:jc w:val="center"/>
              <w:rPr>
                <w:rFonts w:cs="Calibri"/>
                <w:b/>
                <w:sz w:val="20"/>
                <w:szCs w:val="20"/>
              </w:rPr>
            </w:pPr>
            <w:r>
              <w:rPr>
                <w:rFonts w:cs="Calibri"/>
                <w:b/>
                <w:sz w:val="20"/>
                <w:szCs w:val="20"/>
              </w:rPr>
              <w:t>10</w:t>
            </w:r>
          </w:p>
        </w:tc>
      </w:tr>
      <w:tr w:rsidR="00C90982" w14:paraId="4F6B25EB" w14:textId="77777777">
        <w:trPr>
          <w:trHeight w:val="307"/>
          <w:jc w:val="center"/>
        </w:trPr>
        <w:tc>
          <w:tcPr>
            <w:tcW w:w="876" w:type="dxa"/>
            <w:tcBorders>
              <w:top w:val="single" w:sz="4" w:space="0" w:color="000000"/>
              <w:left w:val="single" w:sz="8" w:space="0" w:color="4472C4"/>
              <w:right w:val="single" w:sz="4" w:space="0" w:color="000000"/>
            </w:tcBorders>
            <w:shd w:val="clear" w:color="auto" w:fill="auto"/>
          </w:tcPr>
          <w:p w14:paraId="45A547EE" w14:textId="77777777" w:rsidR="00C90982" w:rsidRDefault="00705511">
            <w:pPr>
              <w:tabs>
                <w:tab w:val="left" w:pos="360"/>
              </w:tabs>
              <w:rPr>
                <w:rFonts w:cs="Calibri"/>
                <w:sz w:val="20"/>
                <w:szCs w:val="20"/>
              </w:rPr>
            </w:pPr>
            <w:r>
              <w:rPr>
                <w:rFonts w:cs="Calibri"/>
                <w:sz w:val="20"/>
                <w:szCs w:val="20"/>
              </w:rPr>
              <w:t>3.</w:t>
            </w:r>
          </w:p>
        </w:tc>
        <w:tc>
          <w:tcPr>
            <w:tcW w:w="3272" w:type="dxa"/>
            <w:tcBorders>
              <w:top w:val="single" w:sz="4" w:space="0" w:color="000000"/>
              <w:left w:val="single" w:sz="4" w:space="0" w:color="000000"/>
              <w:right w:val="single" w:sz="4" w:space="0" w:color="000000"/>
            </w:tcBorders>
            <w:shd w:val="clear" w:color="auto" w:fill="auto"/>
          </w:tcPr>
          <w:p w14:paraId="70C54D93" w14:textId="4C39F3DD" w:rsidR="00C90982" w:rsidRDefault="00BD3BA2">
            <w:pPr>
              <w:tabs>
                <w:tab w:val="left" w:pos="360"/>
              </w:tabs>
              <w:rPr>
                <w:rFonts w:cs="Calibri"/>
                <w:bCs/>
                <w:sz w:val="20"/>
                <w:szCs w:val="20"/>
              </w:rPr>
            </w:pPr>
            <w:r>
              <w:rPr>
                <w:rFonts w:cs="Calibri"/>
                <w:bCs/>
                <w:sz w:val="20"/>
                <w:szCs w:val="20"/>
              </w:rPr>
              <w:t>Termin wykonania</w:t>
            </w:r>
            <w:r w:rsidR="00705511">
              <w:rPr>
                <w:rFonts w:cs="Calibri"/>
                <w:bCs/>
                <w:sz w:val="20"/>
                <w:szCs w:val="20"/>
              </w:rPr>
              <w:t xml:space="preserve"> </w:t>
            </w:r>
            <w:r w:rsidR="00AA5112">
              <w:rPr>
                <w:rFonts w:cs="Calibri"/>
                <w:bCs/>
                <w:sz w:val="20"/>
                <w:szCs w:val="20"/>
              </w:rPr>
              <w:t xml:space="preserve">zamówienia </w:t>
            </w:r>
            <w:r w:rsidR="00C94B3F">
              <w:rPr>
                <w:rFonts w:cs="Calibri"/>
                <w:bCs/>
                <w:sz w:val="20"/>
                <w:szCs w:val="20"/>
              </w:rPr>
              <w:t>podstawowego - Zadanie A i B</w:t>
            </w:r>
            <w:r w:rsidR="00AA5112">
              <w:rPr>
                <w:rFonts w:cs="Calibri"/>
                <w:bCs/>
                <w:sz w:val="20"/>
                <w:szCs w:val="20"/>
              </w:rPr>
              <w:t xml:space="preserve"> </w:t>
            </w:r>
            <w:r w:rsidR="00705511">
              <w:rPr>
                <w:rFonts w:cs="Calibri"/>
                <w:bCs/>
                <w:sz w:val="20"/>
                <w:szCs w:val="20"/>
              </w:rPr>
              <w:t>(</w:t>
            </w:r>
            <w:r w:rsidR="00AB47A9">
              <w:rPr>
                <w:rFonts w:cs="Calibri"/>
                <w:bCs/>
                <w:sz w:val="20"/>
                <w:szCs w:val="20"/>
              </w:rPr>
              <w:t>T</w:t>
            </w:r>
            <w:r w:rsidR="00705511">
              <w:rPr>
                <w:rFonts w:cs="Calibri"/>
                <w:bCs/>
                <w:sz w:val="20"/>
                <w:szCs w:val="20"/>
              </w:rPr>
              <w:t>)</w:t>
            </w:r>
          </w:p>
        </w:tc>
        <w:tc>
          <w:tcPr>
            <w:tcW w:w="2976" w:type="dxa"/>
            <w:tcBorders>
              <w:top w:val="single" w:sz="4" w:space="0" w:color="000000"/>
              <w:left w:val="single" w:sz="4" w:space="0" w:color="000000"/>
              <w:right w:val="single" w:sz="8" w:space="0" w:color="4472C4"/>
            </w:tcBorders>
            <w:shd w:val="clear" w:color="auto" w:fill="auto"/>
          </w:tcPr>
          <w:p w14:paraId="5C3DF19E" w14:textId="7EDE3FAE" w:rsidR="00C90982" w:rsidRDefault="00820A79">
            <w:pPr>
              <w:tabs>
                <w:tab w:val="left" w:pos="360"/>
              </w:tabs>
              <w:jc w:val="center"/>
              <w:rPr>
                <w:rFonts w:cs="Calibri"/>
                <w:b/>
                <w:sz w:val="20"/>
                <w:szCs w:val="20"/>
              </w:rPr>
            </w:pPr>
            <w:r>
              <w:rPr>
                <w:rFonts w:cs="Calibri"/>
                <w:b/>
                <w:sz w:val="20"/>
                <w:szCs w:val="20"/>
              </w:rPr>
              <w:t>30</w:t>
            </w:r>
          </w:p>
        </w:tc>
      </w:tr>
      <w:tr w:rsidR="00C90982" w14:paraId="1B4EE612" w14:textId="77777777">
        <w:trPr>
          <w:trHeight w:val="307"/>
          <w:jc w:val="center"/>
        </w:trPr>
        <w:tc>
          <w:tcPr>
            <w:tcW w:w="876" w:type="dxa"/>
            <w:tcBorders>
              <w:top w:val="double" w:sz="6" w:space="0" w:color="4472C4"/>
              <w:left w:val="single" w:sz="8" w:space="0" w:color="4472C4"/>
              <w:bottom w:val="single" w:sz="8" w:space="0" w:color="4472C4"/>
              <w:right w:val="single" w:sz="4" w:space="0" w:color="000000"/>
            </w:tcBorders>
            <w:shd w:val="clear" w:color="auto" w:fill="auto"/>
          </w:tcPr>
          <w:p w14:paraId="03162B67" w14:textId="77777777" w:rsidR="00C90982" w:rsidRDefault="00C90982">
            <w:pPr>
              <w:tabs>
                <w:tab w:val="left" w:pos="360"/>
              </w:tabs>
              <w:rPr>
                <w:rFonts w:cs="Calibri"/>
                <w:sz w:val="20"/>
                <w:szCs w:val="20"/>
              </w:rPr>
            </w:pPr>
          </w:p>
        </w:tc>
        <w:tc>
          <w:tcPr>
            <w:tcW w:w="3272" w:type="dxa"/>
            <w:tcBorders>
              <w:top w:val="double" w:sz="6" w:space="0" w:color="4472C4"/>
              <w:left w:val="single" w:sz="4" w:space="0" w:color="000000"/>
              <w:bottom w:val="single" w:sz="8" w:space="0" w:color="4472C4"/>
              <w:right w:val="single" w:sz="4" w:space="0" w:color="000000"/>
            </w:tcBorders>
            <w:shd w:val="clear" w:color="auto" w:fill="auto"/>
          </w:tcPr>
          <w:p w14:paraId="048BB6A9" w14:textId="77777777" w:rsidR="00C90982" w:rsidRDefault="00705511">
            <w:pPr>
              <w:tabs>
                <w:tab w:val="left" w:pos="360"/>
              </w:tabs>
              <w:rPr>
                <w:rFonts w:cs="Calibri"/>
                <w:b/>
                <w:sz w:val="20"/>
                <w:szCs w:val="20"/>
              </w:rPr>
            </w:pPr>
            <w:r>
              <w:rPr>
                <w:rFonts w:cs="Calibri"/>
                <w:b/>
                <w:sz w:val="20"/>
                <w:szCs w:val="20"/>
              </w:rPr>
              <w:t xml:space="preserve">Razem </w:t>
            </w:r>
          </w:p>
        </w:tc>
        <w:tc>
          <w:tcPr>
            <w:tcW w:w="2976" w:type="dxa"/>
            <w:tcBorders>
              <w:top w:val="double" w:sz="6" w:space="0" w:color="4472C4"/>
              <w:left w:val="single" w:sz="4" w:space="0" w:color="000000"/>
              <w:bottom w:val="single" w:sz="8" w:space="0" w:color="4472C4"/>
              <w:right w:val="single" w:sz="4" w:space="0" w:color="000000"/>
            </w:tcBorders>
            <w:shd w:val="clear" w:color="auto" w:fill="auto"/>
          </w:tcPr>
          <w:p w14:paraId="7EEB1343" w14:textId="77777777" w:rsidR="00C90982" w:rsidRDefault="00705511">
            <w:pPr>
              <w:tabs>
                <w:tab w:val="left" w:pos="360"/>
              </w:tabs>
              <w:jc w:val="center"/>
              <w:rPr>
                <w:rFonts w:cs="Calibri"/>
                <w:b/>
                <w:sz w:val="20"/>
                <w:szCs w:val="20"/>
              </w:rPr>
            </w:pPr>
            <w:r>
              <w:rPr>
                <w:rFonts w:cs="Calibri"/>
                <w:b/>
                <w:sz w:val="20"/>
                <w:szCs w:val="20"/>
              </w:rPr>
              <w:t>100</w:t>
            </w:r>
          </w:p>
        </w:tc>
      </w:tr>
    </w:tbl>
    <w:p w14:paraId="3CDD0B18" w14:textId="77777777" w:rsidR="00C90982" w:rsidRDefault="00C90982">
      <w:pPr>
        <w:rPr>
          <w:rFonts w:cs="Calibri"/>
          <w:sz w:val="20"/>
          <w:szCs w:val="20"/>
        </w:rPr>
      </w:pPr>
    </w:p>
    <w:p w14:paraId="06FF674C" w14:textId="77777777" w:rsidR="00C90982" w:rsidRDefault="00705511">
      <w:pPr>
        <w:ind w:left="284"/>
        <w:rPr>
          <w:rFonts w:cs="Calibri"/>
          <w:b/>
          <w:sz w:val="20"/>
          <w:szCs w:val="20"/>
        </w:rPr>
      </w:pPr>
      <w:r>
        <w:rPr>
          <w:rFonts w:cs="Calibri"/>
          <w:b/>
          <w:sz w:val="20"/>
          <w:szCs w:val="20"/>
        </w:rPr>
        <w:t>Sposób obliczania wartości punktowej ocenianego kryterium:</w:t>
      </w:r>
    </w:p>
    <w:p w14:paraId="0F2A7E58" w14:textId="77777777" w:rsidR="00C90982" w:rsidRDefault="00705511">
      <w:pPr>
        <w:ind w:firstLine="284"/>
        <w:jc w:val="both"/>
        <w:rPr>
          <w:rFonts w:cs="Calibri"/>
          <w:sz w:val="20"/>
          <w:szCs w:val="20"/>
        </w:rPr>
      </w:pPr>
      <w:r>
        <w:rPr>
          <w:rFonts w:cs="Calibri"/>
          <w:b/>
          <w:sz w:val="20"/>
          <w:szCs w:val="20"/>
        </w:rPr>
        <w:t>„cena brutto (C)”</w:t>
      </w:r>
      <w:r>
        <w:rPr>
          <w:rFonts w:cs="Calibri"/>
          <w:sz w:val="20"/>
          <w:szCs w:val="20"/>
        </w:rPr>
        <w:t xml:space="preserve"> – ocena dla tego kryterium zostanie dokonana w oparciu o następujący wzór:</w:t>
      </w:r>
    </w:p>
    <w:p w14:paraId="6C3D9E21" w14:textId="77777777" w:rsidR="00C90982" w:rsidRDefault="00705511">
      <w:pPr>
        <w:ind w:left="720"/>
        <w:rPr>
          <w:rFonts w:cs="Calibri"/>
          <w:b/>
          <w:i/>
          <w:sz w:val="20"/>
          <w:szCs w:val="20"/>
        </w:rPr>
      </w:pPr>
      <w:r>
        <w:rPr>
          <w:rFonts w:cs="Calibri"/>
          <w:b/>
          <w:i/>
          <w:sz w:val="20"/>
          <w:szCs w:val="20"/>
        </w:rPr>
        <w:t xml:space="preserve">   C = (C </w:t>
      </w:r>
      <w:r>
        <w:rPr>
          <w:rFonts w:cs="Calibri"/>
          <w:b/>
          <w:i/>
          <w:sz w:val="20"/>
          <w:szCs w:val="20"/>
          <w:vertAlign w:val="subscript"/>
        </w:rPr>
        <w:t>min</w:t>
      </w:r>
      <w:r>
        <w:rPr>
          <w:rFonts w:cs="Calibri"/>
          <w:b/>
          <w:i/>
          <w:sz w:val="20"/>
          <w:szCs w:val="20"/>
        </w:rPr>
        <w:t xml:space="preserve"> / C </w:t>
      </w:r>
      <w:r>
        <w:rPr>
          <w:rFonts w:cs="Calibri"/>
          <w:b/>
          <w:i/>
          <w:sz w:val="20"/>
          <w:szCs w:val="20"/>
          <w:vertAlign w:val="subscript"/>
        </w:rPr>
        <w:t>x</w:t>
      </w:r>
      <w:r>
        <w:rPr>
          <w:rFonts w:cs="Calibri"/>
          <w:b/>
          <w:i/>
          <w:sz w:val="20"/>
          <w:szCs w:val="20"/>
        </w:rPr>
        <w:t xml:space="preserve"> ) x 60</w:t>
      </w:r>
    </w:p>
    <w:p w14:paraId="12E83F9E" w14:textId="77777777" w:rsidR="00C90982" w:rsidRDefault="00705511">
      <w:pPr>
        <w:spacing w:after="0" w:line="240" w:lineRule="auto"/>
        <w:ind w:left="851"/>
        <w:rPr>
          <w:rFonts w:cs="Calibri"/>
          <w:sz w:val="20"/>
          <w:szCs w:val="20"/>
        </w:rPr>
      </w:pPr>
      <w:r>
        <w:rPr>
          <w:rFonts w:cs="Calibri"/>
          <w:sz w:val="20"/>
          <w:szCs w:val="20"/>
        </w:rPr>
        <w:t>gdzie:</w:t>
      </w:r>
      <w:r>
        <w:rPr>
          <w:rFonts w:cs="Calibri"/>
          <w:sz w:val="20"/>
          <w:szCs w:val="20"/>
        </w:rPr>
        <w:tab/>
      </w:r>
      <w:r>
        <w:rPr>
          <w:rFonts w:cs="Calibri"/>
          <w:sz w:val="20"/>
          <w:szCs w:val="20"/>
        </w:rPr>
        <w:tab/>
      </w:r>
      <w:r>
        <w:rPr>
          <w:rFonts w:cs="Calibri"/>
          <w:i/>
          <w:sz w:val="20"/>
          <w:szCs w:val="20"/>
        </w:rPr>
        <w:t>C</w:t>
      </w:r>
      <w:r>
        <w:rPr>
          <w:rFonts w:cs="Calibri"/>
          <w:sz w:val="20"/>
          <w:szCs w:val="20"/>
        </w:rPr>
        <w:t xml:space="preserve"> </w:t>
      </w:r>
      <w:r>
        <w:rPr>
          <w:rFonts w:cs="Calibri"/>
          <w:sz w:val="20"/>
          <w:szCs w:val="20"/>
        </w:rPr>
        <w:tab/>
        <w:t>- liczba punktów w kryterium „cena brutto”</w:t>
      </w:r>
    </w:p>
    <w:p w14:paraId="72DD4BF7" w14:textId="77777777" w:rsidR="00C90982" w:rsidRDefault="00705511">
      <w:pPr>
        <w:spacing w:after="0" w:line="240" w:lineRule="auto"/>
        <w:rPr>
          <w:rFonts w:cs="Calibri"/>
          <w:sz w:val="20"/>
          <w:szCs w:val="20"/>
        </w:rPr>
      </w:pPr>
      <w:r>
        <w:rPr>
          <w:rFonts w:cs="Calibri"/>
          <w:sz w:val="20"/>
          <w:szCs w:val="20"/>
        </w:rPr>
        <w:tab/>
      </w:r>
      <w:r>
        <w:rPr>
          <w:rFonts w:cs="Calibri"/>
          <w:sz w:val="20"/>
          <w:szCs w:val="20"/>
        </w:rPr>
        <w:tab/>
      </w:r>
      <w:r>
        <w:rPr>
          <w:rFonts w:cs="Calibri"/>
          <w:sz w:val="20"/>
          <w:szCs w:val="20"/>
        </w:rPr>
        <w:tab/>
      </w:r>
      <w:r>
        <w:rPr>
          <w:rFonts w:cs="Calibri"/>
          <w:i/>
          <w:sz w:val="20"/>
          <w:szCs w:val="20"/>
        </w:rPr>
        <w:t xml:space="preserve">C </w:t>
      </w:r>
      <w:r>
        <w:rPr>
          <w:rFonts w:cs="Calibri"/>
          <w:sz w:val="20"/>
          <w:szCs w:val="20"/>
          <w:vertAlign w:val="subscript"/>
        </w:rPr>
        <w:t>min</w:t>
      </w:r>
      <w:r>
        <w:rPr>
          <w:rFonts w:cs="Calibri"/>
          <w:sz w:val="20"/>
          <w:szCs w:val="20"/>
          <w:vertAlign w:val="subscript"/>
        </w:rPr>
        <w:tab/>
      </w:r>
      <w:r>
        <w:rPr>
          <w:rFonts w:cs="Calibri"/>
          <w:sz w:val="20"/>
          <w:szCs w:val="20"/>
        </w:rPr>
        <w:t>- najniższa cena spośród złożonych ofert</w:t>
      </w:r>
    </w:p>
    <w:p w14:paraId="2EB82C15" w14:textId="77777777" w:rsidR="00C90982" w:rsidRDefault="00705511">
      <w:pPr>
        <w:tabs>
          <w:tab w:val="left" w:pos="360"/>
        </w:tabs>
        <w:spacing w:after="0" w:line="240" w:lineRule="auto"/>
        <w:rPr>
          <w:rFonts w:cs="Calibri"/>
          <w:sz w:val="20"/>
          <w:szCs w:val="20"/>
        </w:rPr>
      </w:pPr>
      <w:r>
        <w:rPr>
          <w:rFonts w:cs="Calibri"/>
          <w:i/>
          <w:sz w:val="20"/>
          <w:szCs w:val="20"/>
        </w:rPr>
        <w:tab/>
      </w:r>
      <w:r>
        <w:rPr>
          <w:rFonts w:cs="Calibri"/>
          <w:i/>
          <w:sz w:val="20"/>
          <w:szCs w:val="20"/>
        </w:rPr>
        <w:tab/>
      </w:r>
      <w:r>
        <w:rPr>
          <w:rFonts w:cs="Calibri"/>
          <w:i/>
          <w:sz w:val="20"/>
          <w:szCs w:val="20"/>
        </w:rPr>
        <w:tab/>
      </w:r>
      <w:r>
        <w:rPr>
          <w:rFonts w:cs="Calibri"/>
          <w:i/>
          <w:sz w:val="20"/>
          <w:szCs w:val="20"/>
        </w:rPr>
        <w:tab/>
      </w:r>
      <w:proofErr w:type="spellStart"/>
      <w:r>
        <w:rPr>
          <w:rFonts w:cs="Calibri"/>
          <w:i/>
          <w:sz w:val="20"/>
          <w:szCs w:val="20"/>
        </w:rPr>
        <w:t>C</w:t>
      </w:r>
      <w:r>
        <w:rPr>
          <w:rFonts w:cs="Calibri"/>
          <w:i/>
          <w:sz w:val="20"/>
          <w:szCs w:val="20"/>
          <w:vertAlign w:val="subscript"/>
        </w:rPr>
        <w:t>x</w:t>
      </w:r>
      <w:proofErr w:type="spellEnd"/>
      <w:r>
        <w:rPr>
          <w:rFonts w:cs="Calibri"/>
          <w:i/>
          <w:sz w:val="20"/>
          <w:szCs w:val="20"/>
          <w:vertAlign w:val="subscript"/>
        </w:rPr>
        <w:t xml:space="preserve"> </w:t>
      </w:r>
      <w:r>
        <w:rPr>
          <w:rFonts w:cs="Calibri"/>
          <w:sz w:val="20"/>
          <w:szCs w:val="20"/>
          <w:vertAlign w:val="subscript"/>
        </w:rPr>
        <w:tab/>
      </w:r>
      <w:r>
        <w:rPr>
          <w:rFonts w:cs="Calibri"/>
          <w:sz w:val="20"/>
          <w:szCs w:val="20"/>
        </w:rPr>
        <w:t>- cena oferty badanej</w:t>
      </w:r>
    </w:p>
    <w:p w14:paraId="6A7FE417" w14:textId="77777777" w:rsidR="00C90982" w:rsidRDefault="00C90982">
      <w:pPr>
        <w:tabs>
          <w:tab w:val="left" w:pos="360"/>
        </w:tabs>
        <w:rPr>
          <w:rFonts w:cs="Calibri"/>
          <w:b/>
          <w:sz w:val="20"/>
          <w:szCs w:val="20"/>
        </w:rPr>
      </w:pPr>
    </w:p>
    <w:p w14:paraId="475E249D" w14:textId="77777777" w:rsidR="00C90982" w:rsidRDefault="00705511">
      <w:pPr>
        <w:tabs>
          <w:tab w:val="left" w:pos="360"/>
        </w:tabs>
        <w:ind w:left="426"/>
        <w:rPr>
          <w:rFonts w:cs="Calibri"/>
          <w:sz w:val="20"/>
          <w:szCs w:val="20"/>
        </w:rPr>
      </w:pPr>
      <w:r>
        <w:rPr>
          <w:rFonts w:cs="Calibri"/>
          <w:b/>
          <w:sz w:val="20"/>
          <w:szCs w:val="20"/>
        </w:rPr>
        <w:t>„okres gwarancji (G)”</w:t>
      </w:r>
      <w:r>
        <w:rPr>
          <w:rFonts w:cs="Calibri"/>
          <w:sz w:val="20"/>
          <w:szCs w:val="20"/>
        </w:rPr>
        <w:t xml:space="preserve"> – ocena dla tego kryterium będzie obliczana według następujących zasad:</w:t>
      </w:r>
    </w:p>
    <w:tbl>
      <w:tblPr>
        <w:tblW w:w="6124" w:type="dxa"/>
        <w:tblInd w:w="1101" w:type="dxa"/>
        <w:tblLook w:val="04A0" w:firstRow="1" w:lastRow="0" w:firstColumn="1" w:lastColumn="0" w:noHBand="0" w:noVBand="1"/>
      </w:tblPr>
      <w:tblGrid>
        <w:gridCol w:w="3997"/>
        <w:gridCol w:w="2127"/>
      </w:tblGrid>
      <w:tr w:rsidR="00C90982" w14:paraId="19726F4B" w14:textId="77777777" w:rsidTr="003A28DB">
        <w:tc>
          <w:tcPr>
            <w:tcW w:w="3997" w:type="dxa"/>
            <w:tcBorders>
              <w:top w:val="single" w:sz="4" w:space="0" w:color="000000"/>
              <w:left w:val="single" w:sz="4" w:space="0" w:color="000000"/>
              <w:bottom w:val="single" w:sz="4" w:space="0" w:color="000000"/>
              <w:right w:val="single" w:sz="4" w:space="0" w:color="000000"/>
            </w:tcBorders>
            <w:shd w:val="clear" w:color="auto" w:fill="auto"/>
          </w:tcPr>
          <w:p w14:paraId="01AF8836" w14:textId="77777777" w:rsidR="00C90982" w:rsidRDefault="00705511">
            <w:pPr>
              <w:tabs>
                <w:tab w:val="left" w:pos="426"/>
              </w:tabs>
              <w:spacing w:after="0" w:line="240" w:lineRule="auto"/>
              <w:jc w:val="center"/>
              <w:rPr>
                <w:rFonts w:eastAsia="Batang" w:cs="Arial"/>
                <w:b/>
                <w:sz w:val="20"/>
                <w:szCs w:val="20"/>
              </w:rPr>
            </w:pPr>
            <w:r>
              <w:rPr>
                <w:rFonts w:eastAsia="Batang" w:cs="Arial"/>
                <w:b/>
                <w:sz w:val="20"/>
                <w:szCs w:val="20"/>
              </w:rPr>
              <w:t>Okres gwarancji</w:t>
            </w:r>
          </w:p>
          <w:p w14:paraId="460925AE" w14:textId="77777777" w:rsidR="00C90982" w:rsidRDefault="00705511">
            <w:pPr>
              <w:tabs>
                <w:tab w:val="left" w:pos="426"/>
              </w:tabs>
              <w:spacing w:after="0" w:line="240" w:lineRule="auto"/>
              <w:jc w:val="center"/>
              <w:rPr>
                <w:rFonts w:eastAsia="Batang" w:cs="Arial"/>
                <w:b/>
                <w:sz w:val="20"/>
                <w:szCs w:val="20"/>
              </w:rPr>
            </w:pPr>
            <w:r>
              <w:rPr>
                <w:rFonts w:eastAsia="Batang" w:cs="Arial"/>
                <w:b/>
                <w:sz w:val="20"/>
                <w:szCs w:val="20"/>
              </w:rPr>
              <w:t>/w miesiącach/</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7F7688A" w14:textId="77777777" w:rsidR="00C90982" w:rsidRDefault="00705511">
            <w:pPr>
              <w:tabs>
                <w:tab w:val="left" w:pos="426"/>
              </w:tabs>
              <w:spacing w:after="0" w:line="240" w:lineRule="auto"/>
              <w:jc w:val="center"/>
              <w:rPr>
                <w:rFonts w:eastAsia="Batang" w:cs="Arial"/>
                <w:b/>
                <w:sz w:val="20"/>
                <w:szCs w:val="20"/>
              </w:rPr>
            </w:pPr>
            <w:r>
              <w:rPr>
                <w:rFonts w:eastAsia="Batang" w:cs="Arial"/>
                <w:b/>
                <w:sz w:val="20"/>
                <w:szCs w:val="20"/>
              </w:rPr>
              <w:t>Wartość punktowa</w:t>
            </w:r>
          </w:p>
        </w:tc>
      </w:tr>
      <w:tr w:rsidR="00C90982" w14:paraId="62C7D7B8" w14:textId="77777777" w:rsidTr="003A28DB">
        <w:tc>
          <w:tcPr>
            <w:tcW w:w="3997" w:type="dxa"/>
            <w:tcBorders>
              <w:top w:val="single" w:sz="4" w:space="0" w:color="000000"/>
              <w:left w:val="single" w:sz="4" w:space="0" w:color="000000"/>
              <w:bottom w:val="single" w:sz="4" w:space="0" w:color="000000"/>
              <w:right w:val="single" w:sz="4" w:space="0" w:color="000000"/>
            </w:tcBorders>
            <w:shd w:val="clear" w:color="auto" w:fill="auto"/>
          </w:tcPr>
          <w:p w14:paraId="2416EDB1" w14:textId="332BBF5C" w:rsidR="00C90982" w:rsidRDefault="00E82BBD">
            <w:pPr>
              <w:tabs>
                <w:tab w:val="left" w:pos="426"/>
              </w:tabs>
              <w:spacing w:after="0" w:line="240" w:lineRule="auto"/>
              <w:jc w:val="center"/>
              <w:rPr>
                <w:sz w:val="20"/>
                <w:szCs w:val="20"/>
              </w:rPr>
            </w:pPr>
            <w:r>
              <w:rPr>
                <w:sz w:val="20"/>
                <w:szCs w:val="20"/>
              </w:rPr>
              <w:t>za udzielenie gwarancji na okres</w:t>
            </w:r>
            <w:r w:rsidR="000652AD">
              <w:rPr>
                <w:sz w:val="20"/>
                <w:szCs w:val="20"/>
              </w:rPr>
              <w:t xml:space="preserve"> </w:t>
            </w:r>
            <w:r w:rsidR="00820A79">
              <w:rPr>
                <w:sz w:val="20"/>
                <w:szCs w:val="20"/>
              </w:rPr>
              <w:t>36</w:t>
            </w:r>
            <w:r w:rsidR="00705511">
              <w:rPr>
                <w:sz w:val="20"/>
                <w:szCs w:val="20"/>
              </w:rPr>
              <w:t xml:space="preserve"> miesięcy i więcej</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EA95FAB" w14:textId="77777777" w:rsidR="00C90982" w:rsidRDefault="00705511">
            <w:pPr>
              <w:tabs>
                <w:tab w:val="left" w:pos="426"/>
              </w:tabs>
              <w:spacing w:after="0" w:line="240" w:lineRule="auto"/>
              <w:jc w:val="center"/>
              <w:rPr>
                <w:rFonts w:eastAsia="Batang" w:cs="Arial"/>
                <w:sz w:val="20"/>
                <w:szCs w:val="20"/>
              </w:rPr>
            </w:pPr>
            <w:r>
              <w:rPr>
                <w:rFonts w:eastAsia="Batang" w:cs="Arial"/>
                <w:sz w:val="20"/>
                <w:szCs w:val="20"/>
              </w:rPr>
              <w:t>10 pkt.</w:t>
            </w:r>
          </w:p>
        </w:tc>
      </w:tr>
    </w:tbl>
    <w:p w14:paraId="27AB9B51" w14:textId="77777777" w:rsidR="00C90982" w:rsidRDefault="00C90982">
      <w:pPr>
        <w:tabs>
          <w:tab w:val="left" w:pos="284"/>
        </w:tabs>
        <w:jc w:val="both"/>
        <w:rPr>
          <w:rFonts w:eastAsia="Batang" w:cs="Tahoma"/>
          <w:sz w:val="20"/>
          <w:szCs w:val="20"/>
        </w:rPr>
      </w:pPr>
    </w:p>
    <w:p w14:paraId="7D72345C" w14:textId="76A98BDD" w:rsidR="00C90982" w:rsidRDefault="00705511" w:rsidP="00820A79">
      <w:pPr>
        <w:tabs>
          <w:tab w:val="left" w:pos="709"/>
        </w:tabs>
        <w:jc w:val="both"/>
        <w:rPr>
          <w:sz w:val="20"/>
          <w:szCs w:val="20"/>
        </w:rPr>
      </w:pPr>
      <w:r>
        <w:rPr>
          <w:sz w:val="20"/>
          <w:szCs w:val="20"/>
        </w:rPr>
        <w:t xml:space="preserve">Wykonawca nie może zaoferować okresu gwarancji krótszego niż </w:t>
      </w:r>
      <w:r w:rsidR="00C94B3F">
        <w:rPr>
          <w:sz w:val="20"/>
          <w:szCs w:val="20"/>
        </w:rPr>
        <w:t>24</w:t>
      </w:r>
      <w:r>
        <w:rPr>
          <w:sz w:val="20"/>
          <w:szCs w:val="20"/>
        </w:rPr>
        <w:t xml:space="preserve"> miesi</w:t>
      </w:r>
      <w:r w:rsidR="00C94B3F">
        <w:rPr>
          <w:sz w:val="20"/>
          <w:szCs w:val="20"/>
        </w:rPr>
        <w:t>ące</w:t>
      </w:r>
      <w:r>
        <w:rPr>
          <w:sz w:val="20"/>
          <w:szCs w:val="20"/>
        </w:rPr>
        <w:t>.</w:t>
      </w:r>
    </w:p>
    <w:p w14:paraId="07DEAF39" w14:textId="7BC299E4" w:rsidR="00C90982" w:rsidRPr="00A27119" w:rsidRDefault="00705511" w:rsidP="00A27119">
      <w:pPr>
        <w:tabs>
          <w:tab w:val="left" w:pos="426"/>
        </w:tabs>
        <w:jc w:val="both"/>
        <w:rPr>
          <w:rFonts w:eastAsia="Batang" w:cs="Arial"/>
          <w:sz w:val="20"/>
          <w:szCs w:val="20"/>
        </w:rPr>
      </w:pPr>
      <w:r>
        <w:rPr>
          <w:rFonts w:eastAsia="Batang" w:cs="Arial"/>
          <w:sz w:val="20"/>
          <w:szCs w:val="20"/>
        </w:rPr>
        <w:t xml:space="preserve">W przypadku zaoferowanie okresu gwarancji krótszego niż </w:t>
      </w:r>
      <w:r w:rsidR="00C94B3F">
        <w:rPr>
          <w:rFonts w:eastAsia="Batang" w:cs="Arial"/>
          <w:sz w:val="20"/>
          <w:szCs w:val="20"/>
        </w:rPr>
        <w:t>24</w:t>
      </w:r>
      <w:r>
        <w:rPr>
          <w:rFonts w:eastAsia="Batang" w:cs="Arial"/>
          <w:sz w:val="20"/>
          <w:szCs w:val="20"/>
        </w:rPr>
        <w:t xml:space="preserve"> miesi</w:t>
      </w:r>
      <w:r w:rsidR="00C94B3F">
        <w:rPr>
          <w:rFonts w:eastAsia="Batang" w:cs="Arial"/>
          <w:sz w:val="20"/>
          <w:szCs w:val="20"/>
        </w:rPr>
        <w:t>ące</w:t>
      </w:r>
      <w:r>
        <w:rPr>
          <w:rFonts w:eastAsia="Batang" w:cs="Arial"/>
          <w:sz w:val="20"/>
          <w:szCs w:val="20"/>
        </w:rPr>
        <w:t xml:space="preserve"> oferta zostanie odrzucona.</w:t>
      </w:r>
      <w:r w:rsidR="00820A79">
        <w:rPr>
          <w:rFonts w:eastAsia="Batang" w:cs="Arial"/>
          <w:sz w:val="20"/>
          <w:szCs w:val="20"/>
        </w:rPr>
        <w:t xml:space="preserve"> </w:t>
      </w:r>
      <w:r>
        <w:rPr>
          <w:rFonts w:eastAsia="Batang" w:cs="Tahoma"/>
          <w:sz w:val="20"/>
          <w:szCs w:val="20"/>
        </w:rPr>
        <w:t xml:space="preserve">W przypadku nie podania okresu gwarancji Zamawiający uzna, iż Wykonawca oświadcza, że okres gwarancji wynosi </w:t>
      </w:r>
      <w:r w:rsidR="00C94B3F">
        <w:rPr>
          <w:rFonts w:eastAsia="Batang" w:cs="Tahoma"/>
          <w:sz w:val="20"/>
          <w:szCs w:val="20"/>
        </w:rPr>
        <w:t>24</w:t>
      </w:r>
      <w:r>
        <w:rPr>
          <w:rFonts w:eastAsia="Batang" w:cs="Tahoma"/>
          <w:sz w:val="20"/>
          <w:szCs w:val="20"/>
        </w:rPr>
        <w:t xml:space="preserve"> miesi</w:t>
      </w:r>
      <w:r w:rsidR="00C94B3F">
        <w:rPr>
          <w:rFonts w:eastAsia="Batang" w:cs="Tahoma"/>
          <w:sz w:val="20"/>
          <w:szCs w:val="20"/>
        </w:rPr>
        <w:t>ące</w:t>
      </w:r>
      <w:r>
        <w:rPr>
          <w:rFonts w:eastAsia="Batang" w:cs="Tahoma"/>
          <w:sz w:val="20"/>
          <w:szCs w:val="20"/>
        </w:rPr>
        <w:t>.</w:t>
      </w:r>
    </w:p>
    <w:p w14:paraId="56D152BF" w14:textId="4174734F" w:rsidR="00C21ADC" w:rsidRDefault="00705511" w:rsidP="00E82BBD">
      <w:pPr>
        <w:tabs>
          <w:tab w:val="left" w:pos="360"/>
        </w:tabs>
        <w:ind w:left="426"/>
        <w:rPr>
          <w:rFonts w:cs="Calibri"/>
          <w:sz w:val="20"/>
          <w:szCs w:val="20"/>
        </w:rPr>
      </w:pPr>
      <w:r>
        <w:rPr>
          <w:rFonts w:cs="Calibri"/>
          <w:b/>
          <w:bCs/>
          <w:sz w:val="20"/>
          <w:szCs w:val="20"/>
        </w:rPr>
        <w:t>„</w:t>
      </w:r>
      <w:r w:rsidR="00AB47A9">
        <w:rPr>
          <w:rFonts w:cs="Calibri"/>
          <w:b/>
          <w:bCs/>
          <w:sz w:val="20"/>
          <w:szCs w:val="20"/>
        </w:rPr>
        <w:t xml:space="preserve">termin wykonania zamówienia </w:t>
      </w:r>
      <w:r>
        <w:rPr>
          <w:rFonts w:cs="Calibri"/>
          <w:b/>
          <w:bCs/>
          <w:sz w:val="20"/>
          <w:szCs w:val="20"/>
        </w:rPr>
        <w:t xml:space="preserve"> </w:t>
      </w:r>
      <w:r w:rsidR="00917123">
        <w:rPr>
          <w:rFonts w:cs="Calibri"/>
          <w:b/>
          <w:bCs/>
          <w:sz w:val="20"/>
          <w:szCs w:val="20"/>
        </w:rPr>
        <w:t xml:space="preserve">podstawowego Zadanie A i B </w:t>
      </w:r>
      <w:r>
        <w:rPr>
          <w:rFonts w:cs="Calibri"/>
          <w:b/>
          <w:bCs/>
          <w:sz w:val="20"/>
          <w:szCs w:val="20"/>
        </w:rPr>
        <w:t>(</w:t>
      </w:r>
      <w:r w:rsidR="00AB47A9">
        <w:rPr>
          <w:rFonts w:cs="Calibri"/>
          <w:b/>
          <w:bCs/>
          <w:sz w:val="20"/>
          <w:szCs w:val="20"/>
        </w:rPr>
        <w:t>T</w:t>
      </w:r>
      <w:r>
        <w:rPr>
          <w:rFonts w:cs="Calibri"/>
          <w:b/>
          <w:bCs/>
          <w:sz w:val="20"/>
          <w:szCs w:val="20"/>
        </w:rPr>
        <w:t xml:space="preserve">)” </w:t>
      </w:r>
      <w:r>
        <w:rPr>
          <w:rFonts w:cs="Calibri"/>
          <w:sz w:val="20"/>
          <w:szCs w:val="20"/>
        </w:rPr>
        <w:t xml:space="preserve">– ocena ofert dla tego kryterium </w:t>
      </w:r>
      <w:r w:rsidR="00287B76">
        <w:rPr>
          <w:rFonts w:cs="Calibri"/>
          <w:sz w:val="20"/>
          <w:szCs w:val="20"/>
        </w:rPr>
        <w:t>będzie obliczana według następujących zasad:</w:t>
      </w:r>
    </w:p>
    <w:tbl>
      <w:tblPr>
        <w:tblW w:w="6124" w:type="dxa"/>
        <w:tblInd w:w="1101" w:type="dxa"/>
        <w:tblLook w:val="04A0" w:firstRow="1" w:lastRow="0" w:firstColumn="1" w:lastColumn="0" w:noHBand="0" w:noVBand="1"/>
      </w:tblPr>
      <w:tblGrid>
        <w:gridCol w:w="3997"/>
        <w:gridCol w:w="2127"/>
      </w:tblGrid>
      <w:tr w:rsidR="00287B76" w14:paraId="099AA0B0" w14:textId="77777777" w:rsidTr="003A28DB">
        <w:tc>
          <w:tcPr>
            <w:tcW w:w="3997" w:type="dxa"/>
            <w:tcBorders>
              <w:top w:val="single" w:sz="4" w:space="0" w:color="000000"/>
              <w:left w:val="single" w:sz="4" w:space="0" w:color="000000"/>
              <w:bottom w:val="single" w:sz="4" w:space="0" w:color="000000"/>
              <w:right w:val="single" w:sz="4" w:space="0" w:color="000000"/>
            </w:tcBorders>
            <w:shd w:val="clear" w:color="auto" w:fill="auto"/>
          </w:tcPr>
          <w:p w14:paraId="36928DF3" w14:textId="11589959" w:rsidR="00287B76" w:rsidRPr="00E82BBD" w:rsidRDefault="00287B76" w:rsidP="00EB2BE3">
            <w:pPr>
              <w:tabs>
                <w:tab w:val="left" w:pos="426"/>
              </w:tabs>
              <w:spacing w:after="0" w:line="240" w:lineRule="auto"/>
              <w:jc w:val="center"/>
              <w:rPr>
                <w:rFonts w:eastAsia="Batang" w:cs="Arial"/>
                <w:b/>
                <w:sz w:val="20"/>
                <w:szCs w:val="20"/>
              </w:rPr>
            </w:pPr>
            <w:r w:rsidRPr="00E82BBD">
              <w:rPr>
                <w:rFonts w:eastAsia="Batang" w:cs="Arial"/>
                <w:b/>
                <w:sz w:val="20"/>
                <w:szCs w:val="20"/>
              </w:rPr>
              <w:t>Termin wykonania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F5C78FF" w14:textId="77777777" w:rsidR="00287B76" w:rsidRPr="00E82BBD" w:rsidRDefault="00287B76" w:rsidP="00EB2BE3">
            <w:pPr>
              <w:tabs>
                <w:tab w:val="left" w:pos="426"/>
              </w:tabs>
              <w:spacing w:after="0" w:line="240" w:lineRule="auto"/>
              <w:jc w:val="center"/>
              <w:rPr>
                <w:rFonts w:eastAsia="Batang" w:cs="Arial"/>
                <w:b/>
                <w:sz w:val="20"/>
                <w:szCs w:val="20"/>
              </w:rPr>
            </w:pPr>
            <w:r w:rsidRPr="00E82BBD">
              <w:rPr>
                <w:rFonts w:eastAsia="Batang" w:cs="Arial"/>
                <w:b/>
                <w:sz w:val="20"/>
                <w:szCs w:val="20"/>
              </w:rPr>
              <w:t>Wartość punktowa</w:t>
            </w:r>
          </w:p>
        </w:tc>
      </w:tr>
      <w:tr w:rsidR="00287B76" w14:paraId="03C48C1A" w14:textId="77777777" w:rsidTr="003A28DB">
        <w:tc>
          <w:tcPr>
            <w:tcW w:w="3997" w:type="dxa"/>
            <w:tcBorders>
              <w:top w:val="single" w:sz="4" w:space="0" w:color="000000"/>
              <w:left w:val="single" w:sz="4" w:space="0" w:color="000000"/>
              <w:bottom w:val="single" w:sz="4" w:space="0" w:color="000000"/>
              <w:right w:val="single" w:sz="4" w:space="0" w:color="000000"/>
            </w:tcBorders>
            <w:shd w:val="clear" w:color="auto" w:fill="auto"/>
          </w:tcPr>
          <w:p w14:paraId="3C4971ED" w14:textId="4BEE72D4" w:rsidR="00AA5112" w:rsidRPr="00E82BBD" w:rsidRDefault="008B485E" w:rsidP="008B485E">
            <w:pPr>
              <w:tabs>
                <w:tab w:val="left" w:pos="426"/>
              </w:tabs>
              <w:spacing w:after="0" w:line="240" w:lineRule="auto"/>
              <w:jc w:val="both"/>
              <w:rPr>
                <w:sz w:val="20"/>
                <w:szCs w:val="20"/>
              </w:rPr>
            </w:pPr>
            <w:r w:rsidRPr="00E82BBD">
              <w:rPr>
                <w:rFonts w:cstheme="minorHAnsi"/>
                <w:sz w:val="20"/>
                <w:szCs w:val="20"/>
              </w:rPr>
              <w:t xml:space="preserve">dostawa oraz montaż mebli w ciągu </w:t>
            </w:r>
            <w:r w:rsidR="00C21ADC" w:rsidRPr="00E82BBD">
              <w:rPr>
                <w:rFonts w:cstheme="minorHAnsi"/>
                <w:sz w:val="20"/>
                <w:szCs w:val="20"/>
              </w:rPr>
              <w:t xml:space="preserve">50 </w:t>
            </w:r>
            <w:r w:rsidRPr="00E82BBD">
              <w:rPr>
                <w:rFonts w:cstheme="minorHAnsi"/>
                <w:sz w:val="20"/>
                <w:szCs w:val="20"/>
              </w:rPr>
              <w:t>dni</w:t>
            </w:r>
            <w:r w:rsidR="00C21ADC" w:rsidRPr="00E82BBD">
              <w:rPr>
                <w:rFonts w:cstheme="minorHAnsi"/>
                <w:sz w:val="20"/>
                <w:szCs w:val="20"/>
              </w:rPr>
              <w:t xml:space="preserve"> od dnia przekazania zlecenia Wykonawcy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485189B" w14:textId="77777777" w:rsidR="003A28DB" w:rsidRPr="00E82BBD" w:rsidRDefault="003A28DB" w:rsidP="003A28DB">
            <w:pPr>
              <w:tabs>
                <w:tab w:val="left" w:pos="426"/>
              </w:tabs>
              <w:spacing w:after="0" w:line="240" w:lineRule="auto"/>
              <w:rPr>
                <w:rFonts w:eastAsia="Batang" w:cs="Arial"/>
                <w:sz w:val="20"/>
                <w:szCs w:val="20"/>
              </w:rPr>
            </w:pPr>
          </w:p>
          <w:p w14:paraId="68A457AE" w14:textId="0CA9433C" w:rsidR="00287B76" w:rsidRPr="00E82BBD" w:rsidRDefault="00287B76" w:rsidP="00EB2BE3">
            <w:pPr>
              <w:tabs>
                <w:tab w:val="left" w:pos="426"/>
              </w:tabs>
              <w:spacing w:after="0" w:line="240" w:lineRule="auto"/>
              <w:jc w:val="center"/>
              <w:rPr>
                <w:rFonts w:eastAsia="Batang" w:cs="Arial"/>
                <w:sz w:val="20"/>
                <w:szCs w:val="20"/>
              </w:rPr>
            </w:pPr>
            <w:r w:rsidRPr="00E82BBD">
              <w:rPr>
                <w:rFonts w:eastAsia="Batang" w:cs="Arial"/>
                <w:sz w:val="20"/>
                <w:szCs w:val="20"/>
              </w:rPr>
              <w:t>15 pkt.</w:t>
            </w:r>
          </w:p>
        </w:tc>
      </w:tr>
      <w:tr w:rsidR="00287B76" w14:paraId="641DF6CD" w14:textId="77777777" w:rsidTr="003A28DB">
        <w:tc>
          <w:tcPr>
            <w:tcW w:w="3997" w:type="dxa"/>
            <w:tcBorders>
              <w:top w:val="single" w:sz="4" w:space="0" w:color="000000"/>
              <w:left w:val="single" w:sz="4" w:space="0" w:color="000000"/>
              <w:bottom w:val="single" w:sz="4" w:space="0" w:color="000000"/>
              <w:right w:val="single" w:sz="4" w:space="0" w:color="000000"/>
            </w:tcBorders>
            <w:shd w:val="clear" w:color="auto" w:fill="auto"/>
          </w:tcPr>
          <w:p w14:paraId="263F656A" w14:textId="53C15895" w:rsidR="00AA5112" w:rsidRPr="00E82BBD" w:rsidRDefault="00E82BBD" w:rsidP="008B485E">
            <w:pPr>
              <w:tabs>
                <w:tab w:val="left" w:pos="426"/>
              </w:tabs>
              <w:spacing w:after="0" w:line="240" w:lineRule="auto"/>
              <w:jc w:val="both"/>
              <w:rPr>
                <w:sz w:val="20"/>
                <w:szCs w:val="20"/>
              </w:rPr>
            </w:pPr>
            <w:r w:rsidRPr="00E82BBD">
              <w:rPr>
                <w:rFonts w:cstheme="minorHAnsi"/>
                <w:sz w:val="20"/>
                <w:szCs w:val="20"/>
              </w:rPr>
              <w:t>dostawa oraz montaż mebli w ciągu 40 dni od dnia przekazania zlecenia Wykonawcy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788960C" w14:textId="77777777" w:rsidR="003A28DB" w:rsidRPr="00E82BBD" w:rsidRDefault="003A28DB" w:rsidP="00EB2BE3">
            <w:pPr>
              <w:tabs>
                <w:tab w:val="left" w:pos="426"/>
              </w:tabs>
              <w:spacing w:after="0" w:line="240" w:lineRule="auto"/>
              <w:jc w:val="center"/>
              <w:rPr>
                <w:rFonts w:eastAsia="Batang" w:cs="Arial"/>
                <w:sz w:val="20"/>
                <w:szCs w:val="20"/>
              </w:rPr>
            </w:pPr>
          </w:p>
          <w:p w14:paraId="69224E2D" w14:textId="72CE831B" w:rsidR="00287B76" w:rsidRPr="00E82BBD" w:rsidRDefault="00287B76" w:rsidP="00EB2BE3">
            <w:pPr>
              <w:tabs>
                <w:tab w:val="left" w:pos="426"/>
              </w:tabs>
              <w:spacing w:after="0" w:line="240" w:lineRule="auto"/>
              <w:jc w:val="center"/>
              <w:rPr>
                <w:rFonts w:eastAsia="Batang" w:cs="Arial"/>
                <w:sz w:val="20"/>
                <w:szCs w:val="20"/>
              </w:rPr>
            </w:pPr>
            <w:r w:rsidRPr="00E82BBD">
              <w:rPr>
                <w:rFonts w:eastAsia="Batang" w:cs="Arial"/>
                <w:sz w:val="20"/>
                <w:szCs w:val="20"/>
              </w:rPr>
              <w:t>30 pkt.</w:t>
            </w:r>
          </w:p>
        </w:tc>
      </w:tr>
    </w:tbl>
    <w:p w14:paraId="10054EF9" w14:textId="77777777" w:rsidR="00287B76" w:rsidRDefault="00287B76" w:rsidP="00287B76">
      <w:pPr>
        <w:tabs>
          <w:tab w:val="left" w:pos="360"/>
        </w:tabs>
        <w:ind w:left="426"/>
        <w:rPr>
          <w:rFonts w:cs="Calibri"/>
          <w:sz w:val="20"/>
          <w:szCs w:val="20"/>
        </w:rPr>
      </w:pPr>
    </w:p>
    <w:p w14:paraId="223C81D7" w14:textId="5F30C185" w:rsidR="00C90982" w:rsidRDefault="00705511" w:rsidP="00287B76">
      <w:pPr>
        <w:pStyle w:val="Tekstpodstawowywcity"/>
        <w:ind w:left="426"/>
        <w:jc w:val="both"/>
        <w:rPr>
          <w:rFonts w:cs="Calibri"/>
          <w:sz w:val="20"/>
          <w:szCs w:val="20"/>
          <w:lang w:val="x-none" w:eastAsia="x-none"/>
        </w:rPr>
      </w:pPr>
      <w:r>
        <w:rPr>
          <w:rFonts w:cs="Calibri"/>
          <w:sz w:val="20"/>
          <w:szCs w:val="20"/>
          <w:lang w:val="x-none" w:eastAsia="x-none"/>
        </w:rPr>
        <w:t>Za najkorzystniejszą zostanie uznana oferta niepodlegająca odrzuceniu, z najwyższym wynikiem będącym sumą</w:t>
      </w:r>
      <w:r>
        <w:rPr>
          <w:rFonts w:cs="Calibri"/>
          <w:sz w:val="20"/>
          <w:szCs w:val="20"/>
          <w:lang w:eastAsia="x-none"/>
        </w:rPr>
        <w:t xml:space="preserve"> </w:t>
      </w:r>
      <w:r>
        <w:rPr>
          <w:rFonts w:cs="Calibri"/>
          <w:sz w:val="20"/>
          <w:szCs w:val="20"/>
          <w:lang w:val="x-none" w:eastAsia="x-none"/>
        </w:rPr>
        <w:t>punktów uzyskanych za kryteria oceny ofert opisane powyżej tj.</w:t>
      </w:r>
    </w:p>
    <w:p w14:paraId="064DD326" w14:textId="5CC78768" w:rsidR="00C90982" w:rsidRDefault="00705511">
      <w:pPr>
        <w:tabs>
          <w:tab w:val="left" w:pos="426"/>
        </w:tabs>
        <w:ind w:left="284"/>
        <w:rPr>
          <w:rFonts w:eastAsia="Batang" w:cs="Arial"/>
          <w:b/>
          <w:bCs/>
          <w:i/>
          <w:iCs/>
          <w:sz w:val="20"/>
          <w:szCs w:val="20"/>
        </w:rPr>
      </w:pPr>
      <w:r>
        <w:rPr>
          <w:rFonts w:eastAsia="Batang" w:cs="Arial"/>
          <w:b/>
          <w:bCs/>
          <w:i/>
          <w:iCs/>
          <w:sz w:val="20"/>
          <w:szCs w:val="20"/>
        </w:rPr>
        <w:t>Ocena ko</w:t>
      </w:r>
      <w:r>
        <w:rPr>
          <w:rFonts w:eastAsia="Batang" w:cs="Arial,BoldItalic"/>
          <w:b/>
          <w:bCs/>
          <w:i/>
          <w:iCs/>
          <w:sz w:val="20"/>
          <w:szCs w:val="20"/>
        </w:rPr>
        <w:t>ń</w:t>
      </w:r>
      <w:r>
        <w:rPr>
          <w:rFonts w:eastAsia="Batang" w:cs="Arial"/>
          <w:b/>
          <w:bCs/>
          <w:i/>
          <w:iCs/>
          <w:sz w:val="20"/>
          <w:szCs w:val="20"/>
        </w:rPr>
        <w:t xml:space="preserve">cowa = C + G + </w:t>
      </w:r>
      <w:r w:rsidR="00AB47A9">
        <w:rPr>
          <w:rFonts w:eastAsia="Batang" w:cs="Arial"/>
          <w:b/>
          <w:bCs/>
          <w:i/>
          <w:iCs/>
          <w:sz w:val="20"/>
          <w:szCs w:val="20"/>
        </w:rPr>
        <w:t>T</w:t>
      </w:r>
      <w:r>
        <w:rPr>
          <w:rFonts w:eastAsia="Batang" w:cs="Arial"/>
          <w:b/>
          <w:bCs/>
          <w:i/>
          <w:iCs/>
          <w:sz w:val="20"/>
          <w:szCs w:val="20"/>
        </w:rPr>
        <w:t xml:space="preserve"> </w:t>
      </w:r>
    </w:p>
    <w:p w14:paraId="72AA1B90" w14:textId="77777777" w:rsidR="00C90982" w:rsidRDefault="00705511" w:rsidP="004521BC">
      <w:pPr>
        <w:widowControl w:val="0"/>
        <w:numPr>
          <w:ilvl w:val="1"/>
          <w:numId w:val="30"/>
        </w:numPr>
        <w:suppressAutoHyphens w:val="0"/>
        <w:spacing w:after="120" w:line="264" w:lineRule="auto"/>
        <w:ind w:left="284" w:hanging="284"/>
        <w:jc w:val="both"/>
        <w:rPr>
          <w:rFonts w:eastAsia="Times New Roman" w:cs="Calibri"/>
          <w:sz w:val="20"/>
          <w:szCs w:val="20"/>
          <w:lang w:eastAsia="pl-PL"/>
        </w:rPr>
      </w:pPr>
      <w:r>
        <w:rPr>
          <w:rFonts w:eastAsia="Times New Roman" w:cs="Calibri"/>
          <w:sz w:val="20"/>
          <w:szCs w:val="20"/>
          <w:lang w:eastAsia="pl-PL"/>
        </w:rPr>
        <w:lastRenderedPageBreak/>
        <w:t>Obliczenia dokonane zostaną z dokładnością do 0,01 punktu (dwóch miejsc po przecinku, zgodnie z ogólnie przyjętymi zasadami matematyki.</w:t>
      </w:r>
    </w:p>
    <w:p w14:paraId="02F05D73" w14:textId="77777777" w:rsidR="00C90982" w:rsidRDefault="00705511" w:rsidP="004521BC">
      <w:pPr>
        <w:widowControl w:val="0"/>
        <w:numPr>
          <w:ilvl w:val="1"/>
          <w:numId w:val="30"/>
        </w:numPr>
        <w:suppressAutoHyphens w:val="0"/>
        <w:spacing w:after="120" w:line="264" w:lineRule="auto"/>
        <w:ind w:left="284" w:hanging="284"/>
        <w:jc w:val="both"/>
        <w:rPr>
          <w:rFonts w:eastAsia="Times New Roman" w:cs="Calibri"/>
          <w:sz w:val="20"/>
          <w:szCs w:val="20"/>
          <w:lang w:eastAsia="pl-PL"/>
        </w:rPr>
      </w:pPr>
      <w:r>
        <w:rPr>
          <w:rFonts w:eastAsia="Times New Roman" w:cs="Calibri"/>
          <w:color w:val="000000"/>
          <w:sz w:val="20"/>
          <w:szCs w:val="20"/>
          <w:lang w:eastAsia="pl-PL"/>
        </w:rPr>
        <w:t>Oferta nie podlegająca odrzuceniu złożona przez Wykonawcę niewykluczonego z postępowania, która uzyska największą liczbę punktów - maksymalnie 100 - zostanie uznana jako najkorzystniejsza.</w:t>
      </w:r>
    </w:p>
    <w:p w14:paraId="5A3DBB40" w14:textId="77777777" w:rsidR="00C90982" w:rsidRDefault="00705511" w:rsidP="004521BC">
      <w:pPr>
        <w:widowControl w:val="0"/>
        <w:numPr>
          <w:ilvl w:val="1"/>
          <w:numId w:val="30"/>
        </w:numPr>
        <w:suppressAutoHyphens w:val="0"/>
        <w:spacing w:after="120" w:line="264" w:lineRule="auto"/>
        <w:ind w:left="284" w:hanging="284"/>
        <w:jc w:val="both"/>
        <w:rPr>
          <w:rFonts w:eastAsia="Times New Roman" w:cs="Calibri"/>
          <w:sz w:val="20"/>
          <w:szCs w:val="20"/>
          <w:lang w:eastAsia="pl-PL"/>
        </w:rPr>
      </w:pPr>
      <w:r>
        <w:rPr>
          <w:rFonts w:eastAsia="Times New Roman" w:cs="Calibri"/>
          <w:color w:val="000000"/>
          <w:sz w:val="20"/>
          <w:szCs w:val="20"/>
          <w:lang w:eastAsia="pl-PL"/>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Pr>
          <w:rFonts w:eastAsia="Times New Roman" w:cs="Calibri"/>
          <w:sz w:val="20"/>
          <w:szCs w:val="20"/>
          <w:lang w:eastAsia="pl-PL"/>
        </w:rPr>
        <w:t xml:space="preserve"> Otrzymana w ten sposób łączna wartość brutto zostanie przyjęta przez Zamawiającego wyłącznie dla porównania i oceny złożonych ofert.</w:t>
      </w:r>
    </w:p>
    <w:p w14:paraId="0D45621E" w14:textId="77777777" w:rsidR="00C90982" w:rsidRDefault="00705511" w:rsidP="004521BC">
      <w:pPr>
        <w:widowControl w:val="0"/>
        <w:numPr>
          <w:ilvl w:val="1"/>
          <w:numId w:val="30"/>
        </w:numPr>
        <w:suppressAutoHyphens w:val="0"/>
        <w:spacing w:after="120" w:line="264" w:lineRule="auto"/>
        <w:ind w:left="284" w:hanging="284"/>
        <w:jc w:val="both"/>
        <w:rPr>
          <w:rFonts w:eastAsia="Times New Roman" w:cs="Calibri"/>
          <w:sz w:val="20"/>
          <w:szCs w:val="20"/>
          <w:lang w:eastAsia="pl-PL"/>
        </w:rPr>
      </w:pPr>
      <w:r>
        <w:rPr>
          <w:rFonts w:eastAsia="Batang" w:cs="Calibri"/>
          <w:sz w:val="20"/>
          <w:szCs w:val="20"/>
          <w:lang w:eastAsia="pl-PL"/>
        </w:rPr>
        <w:t>Ocenie będą podlegać wyłącznie oferty nie podlegające odrzuceniu.</w:t>
      </w:r>
    </w:p>
    <w:p w14:paraId="39D1D78A" w14:textId="77777777" w:rsidR="00C90982" w:rsidRDefault="00705511" w:rsidP="004521BC">
      <w:pPr>
        <w:widowControl w:val="0"/>
        <w:numPr>
          <w:ilvl w:val="1"/>
          <w:numId w:val="30"/>
        </w:numPr>
        <w:suppressAutoHyphens w:val="0"/>
        <w:spacing w:after="120" w:line="264" w:lineRule="auto"/>
        <w:ind w:left="284" w:hanging="284"/>
        <w:jc w:val="both"/>
        <w:rPr>
          <w:rFonts w:eastAsia="Times New Roman" w:cs="Calibri"/>
          <w:sz w:val="20"/>
          <w:szCs w:val="20"/>
          <w:lang w:eastAsia="pl-PL"/>
        </w:rPr>
      </w:pPr>
      <w:r>
        <w:rPr>
          <w:rFonts w:eastAsia="Batang" w:cs="Calibri"/>
          <w:sz w:val="20"/>
          <w:szCs w:val="20"/>
          <w:lang w:eastAsia="pl-P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Pr>
          <w:rFonts w:eastAsia="Times New Roman" w:cs="Calibri"/>
          <w:sz w:val="20"/>
          <w:szCs w:val="20"/>
          <w:lang w:eastAsia="pl-PL"/>
        </w:rPr>
        <w:t xml:space="preserve"> W takim przypadku Wykonawca, składając ofertę zobligowany jest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42469D47" w14:textId="77777777" w:rsidR="00C90982" w:rsidRDefault="00705511" w:rsidP="004521BC">
      <w:pPr>
        <w:widowControl w:val="0"/>
        <w:numPr>
          <w:ilvl w:val="1"/>
          <w:numId w:val="30"/>
        </w:numPr>
        <w:suppressAutoHyphens w:val="0"/>
        <w:spacing w:after="120" w:line="264" w:lineRule="auto"/>
        <w:ind w:left="284" w:hanging="284"/>
        <w:jc w:val="both"/>
        <w:rPr>
          <w:rFonts w:eastAsia="Times New Roman" w:cs="Calibri"/>
          <w:sz w:val="20"/>
          <w:szCs w:val="20"/>
          <w:lang w:eastAsia="pl-PL"/>
        </w:rPr>
      </w:pPr>
      <w:r>
        <w:rPr>
          <w:rFonts w:eastAsia="Batang" w:cs="Calibri"/>
          <w:sz w:val="20"/>
          <w:szCs w:val="20"/>
          <w:lang w:eastAsia="pl-PL"/>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2A0C85F6" w14:textId="77777777" w:rsidR="00C90982" w:rsidRDefault="00705511" w:rsidP="004521BC">
      <w:pPr>
        <w:widowControl w:val="0"/>
        <w:numPr>
          <w:ilvl w:val="1"/>
          <w:numId w:val="30"/>
        </w:numPr>
        <w:suppressAutoHyphens w:val="0"/>
        <w:spacing w:after="120" w:line="264" w:lineRule="auto"/>
        <w:ind w:left="284" w:hanging="284"/>
        <w:jc w:val="both"/>
        <w:rPr>
          <w:rFonts w:eastAsia="Times New Roman" w:cs="Calibri"/>
          <w:sz w:val="20"/>
          <w:szCs w:val="20"/>
          <w:lang w:eastAsia="pl-PL"/>
        </w:rPr>
      </w:pPr>
      <w:r>
        <w:rPr>
          <w:rFonts w:eastAsia="Batang" w:cs="Calibri"/>
          <w:sz w:val="20"/>
          <w:szCs w:val="20"/>
          <w:lang w:eastAsia="pl-PL"/>
        </w:rPr>
        <w:t>Zamawiają</w:t>
      </w:r>
      <w:r>
        <w:rPr>
          <w:rFonts w:eastAsia="ArialMT" w:cs="Calibri"/>
          <w:sz w:val="20"/>
          <w:szCs w:val="20"/>
          <w:lang w:eastAsia="pl-PL"/>
        </w:rPr>
        <w:t>c</w:t>
      </w:r>
      <w:r>
        <w:rPr>
          <w:rFonts w:eastAsia="Batang" w:cs="Calibri"/>
          <w:sz w:val="20"/>
          <w:szCs w:val="20"/>
          <w:lang w:eastAsia="pl-PL"/>
        </w:rPr>
        <w:t>y wybiera najkorzystniejsza</w:t>
      </w:r>
      <w:r>
        <w:rPr>
          <w:rFonts w:eastAsia="ArialMT" w:cs="Calibri"/>
          <w:sz w:val="20"/>
          <w:szCs w:val="20"/>
          <w:lang w:eastAsia="pl-PL"/>
        </w:rPr>
        <w:t xml:space="preserve">̨ </w:t>
      </w:r>
      <w:r>
        <w:rPr>
          <w:rFonts w:eastAsia="Batang" w:cs="Calibri"/>
          <w:sz w:val="20"/>
          <w:szCs w:val="20"/>
          <w:lang w:eastAsia="pl-PL"/>
        </w:rPr>
        <w:t>ofertę</w:t>
      </w:r>
      <w:r>
        <w:rPr>
          <w:rFonts w:eastAsia="ArialMT" w:cs="Calibri"/>
          <w:sz w:val="20"/>
          <w:szCs w:val="20"/>
          <w:lang w:eastAsia="pl-PL"/>
        </w:rPr>
        <w:t xml:space="preserve">̨ </w:t>
      </w:r>
      <w:r>
        <w:rPr>
          <w:rFonts w:eastAsia="Batang" w:cs="Calibri"/>
          <w:sz w:val="20"/>
          <w:szCs w:val="20"/>
          <w:lang w:eastAsia="pl-PL"/>
        </w:rPr>
        <w:t>w terminie zwią</w:t>
      </w:r>
      <w:r>
        <w:rPr>
          <w:rFonts w:eastAsia="ArialMT" w:cs="Calibri"/>
          <w:sz w:val="20"/>
          <w:szCs w:val="20"/>
          <w:lang w:eastAsia="pl-PL"/>
        </w:rPr>
        <w:t>z</w:t>
      </w:r>
      <w:r>
        <w:rPr>
          <w:rFonts w:eastAsia="Batang" w:cs="Calibri"/>
          <w:sz w:val="20"/>
          <w:szCs w:val="20"/>
          <w:lang w:eastAsia="pl-PL"/>
        </w:rPr>
        <w:t>ania oferta</w:t>
      </w:r>
      <w:r>
        <w:rPr>
          <w:rFonts w:eastAsia="ArialMT" w:cs="Calibri"/>
          <w:sz w:val="20"/>
          <w:szCs w:val="20"/>
          <w:lang w:eastAsia="pl-PL"/>
        </w:rPr>
        <w:t xml:space="preserve">̨ </w:t>
      </w:r>
      <w:r>
        <w:rPr>
          <w:rFonts w:eastAsia="Batang" w:cs="Calibri"/>
          <w:sz w:val="20"/>
          <w:szCs w:val="20"/>
          <w:lang w:eastAsia="pl-PL"/>
        </w:rPr>
        <w:t>okreś</w:t>
      </w:r>
      <w:r>
        <w:rPr>
          <w:rFonts w:eastAsia="ArialMT" w:cs="Calibri"/>
          <w:sz w:val="20"/>
          <w:szCs w:val="20"/>
          <w:lang w:eastAsia="pl-PL"/>
        </w:rPr>
        <w:t>l</w:t>
      </w:r>
      <w:r>
        <w:rPr>
          <w:rFonts w:eastAsia="Batang" w:cs="Calibri"/>
          <w:sz w:val="20"/>
          <w:szCs w:val="20"/>
          <w:lang w:eastAsia="pl-PL"/>
        </w:rPr>
        <w:t>onym w SWZ.</w:t>
      </w:r>
    </w:p>
    <w:p w14:paraId="3D7BE7B0" w14:textId="77777777" w:rsidR="00C90982" w:rsidRDefault="00705511" w:rsidP="004521BC">
      <w:pPr>
        <w:widowControl w:val="0"/>
        <w:numPr>
          <w:ilvl w:val="1"/>
          <w:numId w:val="30"/>
        </w:numPr>
        <w:suppressAutoHyphens w:val="0"/>
        <w:spacing w:after="120" w:line="264" w:lineRule="auto"/>
        <w:ind w:left="284" w:hanging="284"/>
        <w:jc w:val="both"/>
        <w:rPr>
          <w:rFonts w:eastAsia="Times New Roman" w:cs="Calibri"/>
          <w:sz w:val="20"/>
          <w:szCs w:val="20"/>
          <w:lang w:eastAsia="pl-PL"/>
        </w:rPr>
      </w:pPr>
      <w:r>
        <w:rPr>
          <w:rFonts w:eastAsia="Batang" w:cs="Calibri"/>
          <w:sz w:val="20"/>
          <w:szCs w:val="20"/>
          <w:lang w:eastAsia="pl-PL"/>
        </w:rPr>
        <w:t>Jeż</w:t>
      </w:r>
      <w:r>
        <w:rPr>
          <w:rFonts w:eastAsia="ArialMT" w:cs="Calibri"/>
          <w:sz w:val="20"/>
          <w:szCs w:val="20"/>
          <w:lang w:eastAsia="pl-PL"/>
        </w:rPr>
        <w:t>e</w:t>
      </w:r>
      <w:r>
        <w:rPr>
          <w:rFonts w:eastAsia="Batang" w:cs="Calibri"/>
          <w:sz w:val="20"/>
          <w:szCs w:val="20"/>
          <w:lang w:eastAsia="pl-PL"/>
        </w:rPr>
        <w:t>li termin zwią</w:t>
      </w:r>
      <w:r>
        <w:rPr>
          <w:rFonts w:eastAsia="ArialMT" w:cs="Calibri"/>
          <w:sz w:val="20"/>
          <w:szCs w:val="20"/>
          <w:lang w:eastAsia="pl-PL"/>
        </w:rPr>
        <w:t>z</w:t>
      </w:r>
      <w:r>
        <w:rPr>
          <w:rFonts w:eastAsia="Batang" w:cs="Calibri"/>
          <w:sz w:val="20"/>
          <w:szCs w:val="20"/>
          <w:lang w:eastAsia="pl-PL"/>
        </w:rPr>
        <w:t>ania oferta</w:t>
      </w:r>
      <w:r>
        <w:rPr>
          <w:rFonts w:eastAsia="ArialMT" w:cs="Calibri"/>
          <w:sz w:val="20"/>
          <w:szCs w:val="20"/>
          <w:lang w:eastAsia="pl-PL"/>
        </w:rPr>
        <w:t xml:space="preserve">̨ </w:t>
      </w:r>
      <w:r>
        <w:rPr>
          <w:rFonts w:eastAsia="Batang" w:cs="Calibri"/>
          <w:sz w:val="20"/>
          <w:szCs w:val="20"/>
          <w:lang w:eastAsia="pl-PL"/>
        </w:rPr>
        <w:t>upłynie przed wyborem najkorzystniejszej oferty, Zamawiają</w:t>
      </w:r>
      <w:r>
        <w:rPr>
          <w:rFonts w:eastAsia="ArialMT" w:cs="Calibri"/>
          <w:sz w:val="20"/>
          <w:szCs w:val="20"/>
          <w:lang w:eastAsia="pl-PL"/>
        </w:rPr>
        <w:t>c</w:t>
      </w:r>
      <w:r>
        <w:rPr>
          <w:rFonts w:eastAsia="Batang" w:cs="Calibri"/>
          <w:sz w:val="20"/>
          <w:szCs w:val="20"/>
          <w:lang w:eastAsia="pl-PL"/>
        </w:rPr>
        <w:t>y wezwie Wykonawcę</w:t>
      </w:r>
      <w:r>
        <w:rPr>
          <w:rFonts w:eastAsia="ArialMT" w:cs="Calibri"/>
          <w:sz w:val="20"/>
          <w:szCs w:val="20"/>
          <w:lang w:eastAsia="pl-PL"/>
        </w:rPr>
        <w:t>̨</w:t>
      </w:r>
      <w:r>
        <w:rPr>
          <w:rFonts w:eastAsia="Batang" w:cs="Calibri"/>
          <w:sz w:val="20"/>
          <w:szCs w:val="20"/>
          <w:lang w:eastAsia="pl-PL"/>
        </w:rPr>
        <w:t>, któ</w:t>
      </w:r>
      <w:r>
        <w:rPr>
          <w:rFonts w:eastAsia="ArialMT" w:cs="Calibri"/>
          <w:sz w:val="20"/>
          <w:szCs w:val="20"/>
          <w:lang w:eastAsia="pl-PL"/>
        </w:rPr>
        <w:t>r</w:t>
      </w:r>
      <w:r>
        <w:rPr>
          <w:rFonts w:eastAsia="Batang" w:cs="Calibri"/>
          <w:sz w:val="20"/>
          <w:szCs w:val="20"/>
          <w:lang w:eastAsia="pl-PL"/>
        </w:rPr>
        <w:t>ego oferta otrzymała najwyż</w:t>
      </w:r>
      <w:r>
        <w:rPr>
          <w:rFonts w:eastAsia="ArialMT" w:cs="Calibri"/>
          <w:sz w:val="20"/>
          <w:szCs w:val="20"/>
          <w:lang w:eastAsia="pl-PL"/>
        </w:rPr>
        <w:t>s</w:t>
      </w:r>
      <w:r>
        <w:rPr>
          <w:rFonts w:eastAsia="Batang" w:cs="Calibri"/>
          <w:sz w:val="20"/>
          <w:szCs w:val="20"/>
          <w:lang w:eastAsia="pl-PL"/>
        </w:rPr>
        <w:t>za</w:t>
      </w:r>
      <w:r>
        <w:rPr>
          <w:rFonts w:eastAsia="ArialMT" w:cs="Calibri"/>
          <w:sz w:val="20"/>
          <w:szCs w:val="20"/>
          <w:lang w:eastAsia="pl-PL"/>
        </w:rPr>
        <w:t xml:space="preserve">̨ </w:t>
      </w:r>
      <w:r>
        <w:rPr>
          <w:rFonts w:eastAsia="Batang" w:cs="Calibri"/>
          <w:sz w:val="20"/>
          <w:szCs w:val="20"/>
          <w:lang w:eastAsia="pl-PL"/>
        </w:rPr>
        <w:t>ocenę</w:t>
      </w:r>
      <w:r>
        <w:rPr>
          <w:rFonts w:eastAsia="ArialMT" w:cs="Calibri"/>
          <w:sz w:val="20"/>
          <w:szCs w:val="20"/>
          <w:lang w:eastAsia="pl-PL"/>
        </w:rPr>
        <w:t>̨</w:t>
      </w:r>
      <w:r>
        <w:rPr>
          <w:rFonts w:eastAsia="Batang" w:cs="Calibri"/>
          <w:sz w:val="20"/>
          <w:szCs w:val="20"/>
          <w:lang w:eastAsia="pl-PL"/>
        </w:rPr>
        <w:t>, do wyraż</w:t>
      </w:r>
      <w:r>
        <w:rPr>
          <w:rFonts w:eastAsia="ArialMT" w:cs="Calibri"/>
          <w:sz w:val="20"/>
          <w:szCs w:val="20"/>
          <w:lang w:eastAsia="pl-PL"/>
        </w:rPr>
        <w:t>e</w:t>
      </w:r>
      <w:r>
        <w:rPr>
          <w:rFonts w:eastAsia="Batang" w:cs="Calibri"/>
          <w:sz w:val="20"/>
          <w:szCs w:val="20"/>
          <w:lang w:eastAsia="pl-PL"/>
        </w:rPr>
        <w:t>nia, w wyznaczonym przez Zamawiają</w:t>
      </w:r>
      <w:r>
        <w:rPr>
          <w:rFonts w:eastAsia="ArialMT" w:cs="Calibri"/>
          <w:sz w:val="20"/>
          <w:szCs w:val="20"/>
          <w:lang w:eastAsia="pl-PL"/>
        </w:rPr>
        <w:t>c</w:t>
      </w:r>
      <w:r>
        <w:rPr>
          <w:rFonts w:eastAsia="Batang" w:cs="Calibri"/>
          <w:sz w:val="20"/>
          <w:szCs w:val="20"/>
          <w:lang w:eastAsia="pl-PL"/>
        </w:rPr>
        <w:t>ego terminie, pisemnej zgody na wybó</w:t>
      </w:r>
      <w:r>
        <w:rPr>
          <w:rFonts w:eastAsia="ArialMT" w:cs="Calibri"/>
          <w:sz w:val="20"/>
          <w:szCs w:val="20"/>
          <w:lang w:eastAsia="pl-PL"/>
        </w:rPr>
        <w:t>r</w:t>
      </w:r>
      <w:r>
        <w:rPr>
          <w:rFonts w:eastAsia="Batang" w:cs="Calibri"/>
          <w:sz w:val="20"/>
          <w:szCs w:val="20"/>
          <w:lang w:eastAsia="pl-PL"/>
        </w:rPr>
        <w:t xml:space="preserve"> jego oferty.</w:t>
      </w:r>
    </w:p>
    <w:p w14:paraId="5574230D" w14:textId="77777777" w:rsidR="00C90982" w:rsidRDefault="00705511" w:rsidP="004521BC">
      <w:pPr>
        <w:widowControl w:val="0"/>
        <w:numPr>
          <w:ilvl w:val="1"/>
          <w:numId w:val="30"/>
        </w:numPr>
        <w:suppressAutoHyphens w:val="0"/>
        <w:spacing w:after="120" w:line="264" w:lineRule="auto"/>
        <w:ind w:left="284" w:hanging="284"/>
        <w:jc w:val="both"/>
        <w:rPr>
          <w:rFonts w:ascii="Calibri" w:eastAsia="Times New Roman" w:hAnsi="Calibri" w:cs="Calibri"/>
          <w:sz w:val="20"/>
          <w:szCs w:val="20"/>
          <w:lang w:eastAsia="pl-PL"/>
        </w:rPr>
      </w:pPr>
      <w:r>
        <w:rPr>
          <w:rFonts w:eastAsia="Batang" w:cs="Calibri"/>
          <w:sz w:val="20"/>
          <w:szCs w:val="20"/>
          <w:lang w:eastAsia="pl-PL"/>
        </w:rPr>
        <w:t>W przypadku braku zgody, o któ</w:t>
      </w:r>
      <w:r>
        <w:rPr>
          <w:rFonts w:eastAsia="ArialMT" w:cs="Calibri"/>
          <w:sz w:val="20"/>
          <w:szCs w:val="20"/>
          <w:lang w:eastAsia="pl-PL"/>
        </w:rPr>
        <w:t>r</w:t>
      </w:r>
      <w:r>
        <w:rPr>
          <w:rFonts w:eastAsia="Batang" w:cs="Calibri"/>
          <w:sz w:val="20"/>
          <w:szCs w:val="20"/>
          <w:lang w:eastAsia="pl-PL"/>
        </w:rPr>
        <w:t>ej mowa w ust. 10, oferta podlega odrzuceniu, a Zamawiają</w:t>
      </w:r>
      <w:r>
        <w:rPr>
          <w:rFonts w:eastAsia="ArialMT" w:cs="Calibri"/>
          <w:sz w:val="20"/>
          <w:szCs w:val="20"/>
          <w:lang w:eastAsia="pl-PL"/>
        </w:rPr>
        <w:t>c</w:t>
      </w:r>
      <w:r>
        <w:rPr>
          <w:rFonts w:eastAsia="Batang" w:cs="Calibri"/>
          <w:sz w:val="20"/>
          <w:szCs w:val="20"/>
          <w:lang w:eastAsia="pl-PL"/>
        </w:rPr>
        <w:t>y zwraca się</w:t>
      </w:r>
      <w:r>
        <w:rPr>
          <w:rFonts w:eastAsia="ArialMT" w:cs="Calibri"/>
          <w:sz w:val="20"/>
          <w:szCs w:val="20"/>
          <w:lang w:eastAsia="pl-PL"/>
        </w:rPr>
        <w:t xml:space="preserve">̨ </w:t>
      </w:r>
      <w:r>
        <w:rPr>
          <w:rFonts w:eastAsia="Batang" w:cs="Calibri"/>
          <w:sz w:val="20"/>
          <w:szCs w:val="20"/>
          <w:lang w:eastAsia="pl-PL"/>
        </w:rPr>
        <w:t>o wyraż</w:t>
      </w:r>
      <w:r>
        <w:rPr>
          <w:rFonts w:eastAsia="ArialMT" w:cs="Calibri"/>
          <w:sz w:val="20"/>
          <w:szCs w:val="20"/>
          <w:lang w:eastAsia="pl-PL"/>
        </w:rPr>
        <w:t>e</w:t>
      </w:r>
      <w:r>
        <w:rPr>
          <w:rFonts w:eastAsia="Batang" w:cs="Calibri"/>
          <w:sz w:val="20"/>
          <w:szCs w:val="20"/>
          <w:lang w:eastAsia="pl-PL"/>
        </w:rPr>
        <w:t>nie takiej zgody do kolejnego Wykonawcy, któ</w:t>
      </w:r>
      <w:r>
        <w:rPr>
          <w:rFonts w:eastAsia="ArialMT" w:cs="Calibri"/>
          <w:sz w:val="20"/>
          <w:szCs w:val="20"/>
          <w:lang w:eastAsia="pl-PL"/>
        </w:rPr>
        <w:t>r</w:t>
      </w:r>
      <w:r>
        <w:rPr>
          <w:rFonts w:eastAsia="Batang" w:cs="Calibri"/>
          <w:sz w:val="20"/>
          <w:szCs w:val="20"/>
          <w:lang w:eastAsia="pl-PL"/>
        </w:rPr>
        <w:t>ego oferta została najwyż</w:t>
      </w:r>
      <w:r>
        <w:rPr>
          <w:rFonts w:eastAsia="ArialMT" w:cs="Calibri"/>
          <w:sz w:val="20"/>
          <w:szCs w:val="20"/>
          <w:lang w:eastAsia="pl-PL"/>
        </w:rPr>
        <w:t>e</w:t>
      </w:r>
      <w:r>
        <w:rPr>
          <w:rFonts w:eastAsia="Batang" w:cs="Calibri"/>
          <w:sz w:val="20"/>
          <w:szCs w:val="20"/>
          <w:lang w:eastAsia="pl-PL"/>
        </w:rPr>
        <w:t>j oceniona, chyba ż</w:t>
      </w:r>
      <w:r>
        <w:rPr>
          <w:rFonts w:eastAsia="ArialMT" w:cs="Calibri"/>
          <w:sz w:val="20"/>
          <w:szCs w:val="20"/>
          <w:lang w:eastAsia="pl-PL"/>
        </w:rPr>
        <w:t>e</w:t>
      </w:r>
      <w:r>
        <w:rPr>
          <w:rFonts w:eastAsia="Batang" w:cs="Calibri"/>
          <w:sz w:val="20"/>
          <w:szCs w:val="20"/>
          <w:lang w:eastAsia="pl-PL"/>
        </w:rPr>
        <w:t xml:space="preserve"> zachodzą</w:t>
      </w:r>
      <w:r>
        <w:rPr>
          <w:rFonts w:eastAsia="ArialMT" w:cs="Calibri"/>
          <w:sz w:val="20"/>
          <w:szCs w:val="20"/>
          <w:lang w:eastAsia="pl-PL"/>
        </w:rPr>
        <w:t xml:space="preserve">̨ </w:t>
      </w:r>
      <w:r>
        <w:rPr>
          <w:rFonts w:eastAsia="Batang" w:cs="Calibri"/>
          <w:sz w:val="20"/>
          <w:szCs w:val="20"/>
          <w:lang w:eastAsia="pl-PL"/>
        </w:rPr>
        <w:t>przesłanki do unieważ</w:t>
      </w:r>
      <w:r>
        <w:rPr>
          <w:rFonts w:eastAsia="ArialMT" w:cs="Calibri"/>
          <w:sz w:val="20"/>
          <w:szCs w:val="20"/>
          <w:lang w:eastAsia="pl-PL"/>
        </w:rPr>
        <w:t>n</w:t>
      </w:r>
      <w:r>
        <w:rPr>
          <w:rFonts w:eastAsia="Batang" w:cs="Calibri"/>
          <w:sz w:val="20"/>
          <w:szCs w:val="20"/>
          <w:lang w:eastAsia="pl-PL"/>
        </w:rPr>
        <w:t>ienia postę</w:t>
      </w:r>
      <w:r>
        <w:rPr>
          <w:rFonts w:eastAsia="ArialMT" w:cs="Calibri"/>
          <w:sz w:val="20"/>
          <w:szCs w:val="20"/>
          <w:lang w:eastAsia="pl-PL"/>
        </w:rPr>
        <w:t>p</w:t>
      </w:r>
      <w:r>
        <w:rPr>
          <w:rFonts w:eastAsia="Batang" w:cs="Calibri"/>
          <w:sz w:val="20"/>
          <w:szCs w:val="20"/>
          <w:lang w:eastAsia="pl-PL"/>
        </w:rPr>
        <w:t>owania.</w:t>
      </w:r>
    </w:p>
    <w:p w14:paraId="63719AF0" w14:textId="77777777" w:rsidR="00C90982" w:rsidRDefault="00705511">
      <w:pPr>
        <w:pStyle w:val="Nagwek2"/>
        <w:shd w:val="clear" w:color="auto" w:fill="F2F2F2" w:themeFill="background1" w:themeFillShade="F2"/>
        <w:rPr>
          <w:rFonts w:asciiTheme="minorHAnsi" w:hAnsiTheme="minorHAnsi" w:cstheme="minorHAnsi"/>
          <w:b/>
          <w:sz w:val="24"/>
        </w:rPr>
      </w:pPr>
      <w:bookmarkStart w:id="35" w:name="_Toc97877908"/>
      <w:r>
        <w:rPr>
          <w:rFonts w:asciiTheme="minorHAnsi" w:hAnsiTheme="minorHAnsi" w:cstheme="minorHAnsi"/>
          <w:b/>
          <w:sz w:val="24"/>
        </w:rPr>
        <w:t>ROZDZIAŁ XV</w:t>
      </w:r>
      <w:bookmarkEnd w:id="35"/>
    </w:p>
    <w:p w14:paraId="1851D4A3" w14:textId="77777777" w:rsidR="00C90982" w:rsidRDefault="00705511">
      <w:pPr>
        <w:pStyle w:val="Nagwek2"/>
        <w:shd w:val="clear" w:color="auto" w:fill="F2F2F2" w:themeFill="background1" w:themeFillShade="F2"/>
        <w:jc w:val="both"/>
        <w:rPr>
          <w:rFonts w:asciiTheme="minorHAnsi" w:hAnsiTheme="minorHAnsi" w:cstheme="minorHAnsi"/>
          <w:b/>
          <w:color w:val="000000" w:themeColor="text1"/>
          <w:sz w:val="22"/>
        </w:rPr>
      </w:pPr>
      <w:bookmarkStart w:id="36" w:name="_Toc97877909"/>
      <w:r>
        <w:rPr>
          <w:rFonts w:asciiTheme="minorHAnsi" w:hAnsiTheme="minorHAnsi" w:cstheme="minorHAnsi"/>
          <w:b/>
          <w:bCs/>
          <w:color w:val="000000" w:themeColor="text1"/>
          <w:sz w:val="22"/>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36"/>
    </w:p>
    <w:p w14:paraId="165736D3" w14:textId="77777777" w:rsidR="00C90982" w:rsidRDefault="00C90982">
      <w:pPr>
        <w:tabs>
          <w:tab w:val="left" w:pos="426"/>
        </w:tabs>
        <w:spacing w:after="120" w:line="240" w:lineRule="auto"/>
        <w:ind w:left="426"/>
        <w:jc w:val="both"/>
        <w:rPr>
          <w:sz w:val="2"/>
          <w:szCs w:val="20"/>
        </w:rPr>
      </w:pPr>
    </w:p>
    <w:p w14:paraId="2ADF0CAD"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t xml:space="preserve">Komunikacja między Zamawiającym, a Wykonawcami odbywać się będzie się drogą elektroniczną przy użyciu platformy zakupowej  </w:t>
      </w:r>
      <w:hyperlink r:id="rId21">
        <w:r>
          <w:rPr>
            <w:rStyle w:val="czeinternetowe"/>
            <w:sz w:val="20"/>
            <w:szCs w:val="20"/>
          </w:rPr>
          <w:t>https://platformazakupowa.pl/pn/gumed</w:t>
        </w:r>
      </w:hyperlink>
    </w:p>
    <w:p w14:paraId="49F62263"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22">
        <w:r>
          <w:rPr>
            <w:rStyle w:val="czeinternetowe"/>
            <w:sz w:val="20"/>
            <w:szCs w:val="20"/>
          </w:rPr>
          <w:t>https://platformazakupowa.pl/strona/45-instrukcje</w:t>
        </w:r>
      </w:hyperlink>
    </w:p>
    <w:p w14:paraId="02920C21" w14:textId="5BF7C6D5" w:rsidR="00C90982" w:rsidRDefault="00705511">
      <w:pPr>
        <w:numPr>
          <w:ilvl w:val="0"/>
          <w:numId w:val="9"/>
        </w:numPr>
        <w:tabs>
          <w:tab w:val="clear" w:pos="720"/>
        </w:tabs>
        <w:spacing w:after="120" w:line="240" w:lineRule="auto"/>
        <w:ind w:left="284" w:hanging="284"/>
        <w:jc w:val="both"/>
        <w:rPr>
          <w:sz w:val="20"/>
          <w:szCs w:val="20"/>
        </w:rPr>
      </w:pPr>
      <w:r>
        <w:rPr>
          <w:sz w:val="20"/>
          <w:szCs w:val="20"/>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B93D323" w14:textId="0B0F4D08" w:rsidR="00C26447" w:rsidRDefault="00C26447" w:rsidP="00C26447">
      <w:pPr>
        <w:spacing w:after="120" w:line="240" w:lineRule="auto"/>
        <w:jc w:val="both"/>
        <w:rPr>
          <w:sz w:val="20"/>
          <w:szCs w:val="20"/>
        </w:rPr>
      </w:pPr>
    </w:p>
    <w:p w14:paraId="650AEA78" w14:textId="77777777" w:rsidR="00F068EE" w:rsidRDefault="00F068EE" w:rsidP="00C26447">
      <w:pPr>
        <w:spacing w:after="120" w:line="240" w:lineRule="auto"/>
        <w:jc w:val="both"/>
        <w:rPr>
          <w:sz w:val="20"/>
          <w:szCs w:val="20"/>
        </w:rPr>
      </w:pPr>
    </w:p>
    <w:p w14:paraId="704722AC" w14:textId="77777777" w:rsidR="00C26447" w:rsidRDefault="00C26447" w:rsidP="00C26447">
      <w:pPr>
        <w:spacing w:after="120" w:line="240" w:lineRule="auto"/>
        <w:jc w:val="both"/>
        <w:rPr>
          <w:sz w:val="20"/>
          <w:szCs w:val="20"/>
        </w:rPr>
      </w:pPr>
    </w:p>
    <w:p w14:paraId="37E81180"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lastRenderedPageBreak/>
        <w:t xml:space="preserve">Zalecenia: </w:t>
      </w:r>
    </w:p>
    <w:p w14:paraId="5CF4283A" w14:textId="77777777" w:rsidR="00C90982" w:rsidRDefault="00705511">
      <w:pPr>
        <w:numPr>
          <w:ilvl w:val="5"/>
          <w:numId w:val="9"/>
        </w:numPr>
        <w:spacing w:after="120" w:line="240" w:lineRule="auto"/>
        <w:ind w:left="567" w:hanging="283"/>
        <w:jc w:val="both"/>
        <w:rPr>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.xls .jpg (.</w:t>
      </w:r>
      <w:proofErr w:type="spellStart"/>
      <w:r>
        <w:rPr>
          <w:sz w:val="20"/>
          <w:szCs w:val="20"/>
        </w:rPr>
        <w:t>jpeg</w:t>
      </w:r>
      <w:proofErr w:type="spellEnd"/>
      <w:r>
        <w:rPr>
          <w:sz w:val="20"/>
          <w:szCs w:val="20"/>
        </w:rPr>
        <w:t>) ze szczególnym wskazaniem na .pdf;</w:t>
      </w:r>
    </w:p>
    <w:p w14:paraId="1DB829EA" w14:textId="77777777" w:rsidR="00C90982" w:rsidRDefault="00705511">
      <w:pPr>
        <w:numPr>
          <w:ilvl w:val="5"/>
          <w:numId w:val="9"/>
        </w:numPr>
        <w:spacing w:after="120" w:line="240" w:lineRule="auto"/>
        <w:ind w:left="567" w:hanging="283"/>
        <w:jc w:val="both"/>
        <w:rPr>
          <w:sz w:val="20"/>
          <w:szCs w:val="20"/>
        </w:rPr>
      </w:pPr>
      <w:r>
        <w:rPr>
          <w:sz w:val="20"/>
          <w:szCs w:val="20"/>
        </w:rPr>
        <w:t>w celu ewentualnej kompresji danych Zamawiający rekomenduje wykorzystanie jednego z formatów:  − .zip − .7Z;</w:t>
      </w:r>
    </w:p>
    <w:p w14:paraId="3D2CBE9D" w14:textId="77777777" w:rsidR="00C90982" w:rsidRDefault="00705511">
      <w:pPr>
        <w:numPr>
          <w:ilvl w:val="5"/>
          <w:numId w:val="9"/>
        </w:numPr>
        <w:spacing w:after="120" w:line="240" w:lineRule="auto"/>
        <w:ind w:left="567" w:hanging="283"/>
        <w:jc w:val="both"/>
        <w:rPr>
          <w:sz w:val="20"/>
          <w:szCs w:val="20"/>
        </w:rPr>
      </w:pPr>
      <w:r>
        <w:rPr>
          <w:sz w:val="20"/>
          <w:szCs w:val="20"/>
        </w:rPr>
        <w:t>wśród formatów powszechnych a NIE występujących w rozporządzeniu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w:t>
      </w:r>
    </w:p>
    <w:p w14:paraId="7899673F" w14:textId="77777777" w:rsidR="00C90982" w:rsidRDefault="00705511">
      <w:pPr>
        <w:numPr>
          <w:ilvl w:val="5"/>
          <w:numId w:val="9"/>
        </w:numPr>
        <w:spacing w:after="120" w:line="240" w:lineRule="auto"/>
        <w:ind w:left="567" w:hanging="283"/>
        <w:jc w:val="both"/>
        <w:rPr>
          <w:sz w:val="20"/>
          <w:szCs w:val="20"/>
        </w:rPr>
      </w:pPr>
      <w:r>
        <w:rPr>
          <w:sz w:val="20"/>
          <w:szCs w:val="20"/>
        </w:rPr>
        <w:t xml:space="preserve">Zamawiający zwraca uwagę na ograniczenia wielkości plików podpisywanych profilem zaufanym, który wynosi max 10MB,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max 5MB;</w:t>
      </w:r>
    </w:p>
    <w:p w14:paraId="301AD067" w14:textId="77777777" w:rsidR="00C90982" w:rsidRDefault="00705511">
      <w:pPr>
        <w:numPr>
          <w:ilvl w:val="5"/>
          <w:numId w:val="9"/>
        </w:numPr>
        <w:spacing w:after="120" w:line="240" w:lineRule="auto"/>
        <w:ind w:left="567" w:hanging="283"/>
        <w:jc w:val="both"/>
        <w:rPr>
          <w:sz w:val="20"/>
          <w:szCs w:val="20"/>
        </w:rPr>
      </w:pPr>
      <w:r>
        <w:rPr>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sz w:val="20"/>
          <w:szCs w:val="20"/>
        </w:rPr>
        <w:t>PAdES</w:t>
      </w:r>
      <w:proofErr w:type="spellEnd"/>
      <w:r>
        <w:rPr>
          <w:sz w:val="20"/>
          <w:szCs w:val="20"/>
        </w:rPr>
        <w:t>.;</w:t>
      </w:r>
    </w:p>
    <w:p w14:paraId="0FB9C448" w14:textId="77777777" w:rsidR="00C90982" w:rsidRDefault="00705511">
      <w:pPr>
        <w:numPr>
          <w:ilvl w:val="5"/>
          <w:numId w:val="9"/>
        </w:numPr>
        <w:spacing w:after="120" w:line="240" w:lineRule="auto"/>
        <w:ind w:left="567" w:hanging="283"/>
        <w:jc w:val="both"/>
        <w:rPr>
          <w:sz w:val="20"/>
          <w:szCs w:val="20"/>
        </w:rPr>
      </w:pPr>
      <w:r>
        <w:rPr>
          <w:sz w:val="20"/>
          <w:szCs w:val="20"/>
        </w:rPr>
        <w:t xml:space="preserve">pliki w innych formatach niż PDF zaleca się opatrzyć zewnętrznym podpisem </w:t>
      </w:r>
      <w:proofErr w:type="spellStart"/>
      <w:r>
        <w:rPr>
          <w:sz w:val="20"/>
          <w:szCs w:val="20"/>
        </w:rPr>
        <w:t>XAdES</w:t>
      </w:r>
      <w:proofErr w:type="spellEnd"/>
      <w:r>
        <w:rPr>
          <w:sz w:val="20"/>
          <w:szCs w:val="20"/>
        </w:rPr>
        <w:t>. Wykonawca powinien pamiętać, aby plik z podpisem przekazywać łącznie z dokumentem podpisywanym;</w:t>
      </w:r>
    </w:p>
    <w:p w14:paraId="64ABAEDC" w14:textId="77777777" w:rsidR="00C90982" w:rsidRDefault="00705511">
      <w:pPr>
        <w:numPr>
          <w:ilvl w:val="5"/>
          <w:numId w:val="9"/>
        </w:numPr>
        <w:spacing w:after="120" w:line="240" w:lineRule="auto"/>
        <w:ind w:left="567" w:hanging="283"/>
        <w:jc w:val="both"/>
        <w:rPr>
          <w:sz w:val="20"/>
          <w:szCs w:val="20"/>
        </w:rPr>
      </w:pPr>
      <w:r>
        <w:rPr>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29600A4F" w14:textId="77777777" w:rsidR="00C90982" w:rsidRDefault="00705511">
      <w:pPr>
        <w:numPr>
          <w:ilvl w:val="5"/>
          <w:numId w:val="9"/>
        </w:numPr>
        <w:spacing w:after="120" w:line="240" w:lineRule="auto"/>
        <w:ind w:left="567" w:hanging="283"/>
        <w:jc w:val="both"/>
        <w:rPr>
          <w:sz w:val="20"/>
          <w:szCs w:val="20"/>
        </w:rPr>
      </w:pPr>
      <w:r>
        <w:rPr>
          <w:sz w:val="20"/>
          <w:szCs w:val="20"/>
        </w:rPr>
        <w:t>Zamawiający zaleca, aby Wykonawca z odpowiednim wyprzedzeniem przetestował możliwość prawidłowego wykorzystania wybranej metody podpisania plików oferty;</w:t>
      </w:r>
    </w:p>
    <w:p w14:paraId="6478511D" w14:textId="77777777" w:rsidR="00C90982" w:rsidRDefault="00705511">
      <w:pPr>
        <w:numPr>
          <w:ilvl w:val="5"/>
          <w:numId w:val="9"/>
        </w:numPr>
        <w:spacing w:after="120" w:line="240" w:lineRule="auto"/>
        <w:ind w:left="567" w:hanging="283"/>
        <w:jc w:val="both"/>
        <w:rPr>
          <w:sz w:val="20"/>
          <w:szCs w:val="20"/>
        </w:rPr>
      </w:pPr>
      <w:r>
        <w:rPr>
          <w:sz w:val="20"/>
          <w:szCs w:val="20"/>
        </w:rPr>
        <w:t xml:space="preserve">jeśli Wykonawca pakuje dokumenty np. w plik ZIP zalecamy wcześniejsze podpisanie każdego ze skompresowanych plików. </w:t>
      </w:r>
    </w:p>
    <w:p w14:paraId="76CCAC42"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t xml:space="preserve">Za datę przekazania oferty oraz wniosków, zawiadomień, dokumentów elektronicznych, oświadczeń lub elektronicznych kopii dokumentów lub oświadczeń oraz innych informacji przyjmuje się datę ich przekazania na platformie - </w:t>
      </w:r>
      <w:hyperlink r:id="rId23">
        <w:r>
          <w:rPr>
            <w:rStyle w:val="czeinternetowe"/>
            <w:sz w:val="20"/>
            <w:szCs w:val="20"/>
          </w:rPr>
          <w:t>https://platformazakupowa.pl/pn/gumed</w:t>
        </w:r>
      </w:hyperlink>
      <w:r>
        <w:rPr>
          <w:sz w:val="20"/>
          <w:szCs w:val="20"/>
        </w:rPr>
        <w:t xml:space="preserve">. </w:t>
      </w:r>
    </w:p>
    <w:p w14:paraId="24F9614E"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t xml:space="preserve">Zamawiający, zgodnie z § 3 ust. 3 rozporządzenia Prezesa Rady Ministrów z dnia 27 czerwca 2017 r. w sprawie użycia środków komunikacji elektronicznej w postępowaniu o udzielenie zamówienia publicznego oraz udostępniania i przechowywania dokumentów elektronicznych (Dz. U. z 2020 r. poz. 1261) określa niezbędne wymagania techniczne umożliwiające pracę na platformie https://platformazakupowa.pl tj. </w:t>
      </w:r>
    </w:p>
    <w:p w14:paraId="0E16B499" w14:textId="77777777" w:rsidR="00C90982" w:rsidRDefault="00705511">
      <w:pPr>
        <w:pStyle w:val="Default"/>
        <w:numPr>
          <w:ilvl w:val="5"/>
          <w:numId w:val="9"/>
        </w:numPr>
        <w:spacing w:after="80"/>
        <w:ind w:left="567" w:hanging="283"/>
        <w:jc w:val="both"/>
        <w:rPr>
          <w:rFonts w:asciiTheme="minorHAnsi" w:hAnsiTheme="minorHAnsi"/>
          <w:color w:val="auto"/>
          <w:sz w:val="20"/>
          <w:szCs w:val="20"/>
        </w:rPr>
      </w:pPr>
      <w:r>
        <w:rPr>
          <w:rFonts w:asciiTheme="minorHAnsi" w:hAnsiTheme="minorHAnsi"/>
          <w:color w:val="auto"/>
          <w:sz w:val="20"/>
          <w:szCs w:val="20"/>
        </w:rPr>
        <w:t xml:space="preserve">stały dostęp do sieci Internet o gwarantowanej przepustowości nie mniejszej niż 512 </w:t>
      </w:r>
      <w:proofErr w:type="spellStart"/>
      <w:r>
        <w:rPr>
          <w:rFonts w:asciiTheme="minorHAnsi" w:hAnsiTheme="minorHAnsi"/>
          <w:color w:val="auto"/>
          <w:sz w:val="20"/>
          <w:szCs w:val="20"/>
        </w:rPr>
        <w:t>kb</w:t>
      </w:r>
      <w:proofErr w:type="spellEnd"/>
      <w:r>
        <w:rPr>
          <w:rFonts w:asciiTheme="minorHAnsi" w:hAnsiTheme="minorHAnsi"/>
          <w:color w:val="auto"/>
          <w:sz w:val="20"/>
          <w:szCs w:val="20"/>
        </w:rPr>
        <w:t>/s,</w:t>
      </w:r>
    </w:p>
    <w:p w14:paraId="181AFB18" w14:textId="77777777" w:rsidR="00C90982" w:rsidRDefault="00705511">
      <w:pPr>
        <w:pStyle w:val="Default"/>
        <w:numPr>
          <w:ilvl w:val="5"/>
          <w:numId w:val="9"/>
        </w:numPr>
        <w:spacing w:after="80"/>
        <w:ind w:left="567" w:hanging="283"/>
        <w:jc w:val="both"/>
        <w:rPr>
          <w:rFonts w:asciiTheme="minorHAnsi" w:hAnsiTheme="minorHAnsi"/>
          <w:color w:val="auto"/>
          <w:sz w:val="20"/>
          <w:szCs w:val="20"/>
        </w:rPr>
      </w:pPr>
      <w:r>
        <w:rPr>
          <w:rFonts w:asciiTheme="minorHAnsi" w:hAnsiTheme="minorHAnsi"/>
          <w:color w:val="auto"/>
          <w:sz w:val="20"/>
          <w:szCs w:val="20"/>
        </w:rPr>
        <w:t xml:space="preserve">komputer klasy PC lub MAC o następującej konfiguracji: pamięć min. 2 GB Ram, procesor Intel IV 2 GHZ lub jego nowsza wersja, jeden z systemów operacyjnych - MS Windows 7, Mac Os x 10 4, Linux, lub ich nowsze wersje, </w:t>
      </w:r>
    </w:p>
    <w:p w14:paraId="5E1F9352" w14:textId="77777777" w:rsidR="00C90982" w:rsidRDefault="00705511">
      <w:pPr>
        <w:pStyle w:val="Default"/>
        <w:numPr>
          <w:ilvl w:val="5"/>
          <w:numId w:val="9"/>
        </w:numPr>
        <w:spacing w:after="80"/>
        <w:ind w:left="567" w:hanging="283"/>
        <w:jc w:val="both"/>
        <w:rPr>
          <w:rFonts w:asciiTheme="minorHAnsi" w:hAnsiTheme="minorHAnsi"/>
          <w:color w:val="auto"/>
          <w:sz w:val="20"/>
          <w:szCs w:val="20"/>
        </w:rPr>
      </w:pPr>
      <w:r>
        <w:rPr>
          <w:rFonts w:asciiTheme="minorHAnsi" w:hAnsiTheme="minorHAnsi"/>
          <w:color w:val="auto"/>
          <w:sz w:val="20"/>
          <w:szCs w:val="20"/>
        </w:rPr>
        <w:t xml:space="preserve">zainstalowana dowolna przeglądarka internetowa, w przypadku Internet Explorer minimalnie wersja 10 0, </w:t>
      </w:r>
    </w:p>
    <w:p w14:paraId="7C639531" w14:textId="77777777" w:rsidR="00C90982" w:rsidRDefault="00705511">
      <w:pPr>
        <w:pStyle w:val="Default"/>
        <w:numPr>
          <w:ilvl w:val="5"/>
          <w:numId w:val="9"/>
        </w:numPr>
        <w:spacing w:after="80"/>
        <w:ind w:left="567" w:hanging="283"/>
        <w:jc w:val="both"/>
        <w:rPr>
          <w:rFonts w:asciiTheme="minorHAnsi" w:hAnsiTheme="minorHAnsi"/>
          <w:color w:val="auto"/>
          <w:sz w:val="20"/>
          <w:szCs w:val="20"/>
        </w:rPr>
      </w:pPr>
      <w:r>
        <w:rPr>
          <w:rFonts w:asciiTheme="minorHAnsi" w:hAnsiTheme="minorHAnsi"/>
          <w:color w:val="auto"/>
          <w:sz w:val="20"/>
          <w:szCs w:val="20"/>
        </w:rPr>
        <w:t xml:space="preserve">włączona obsługa JavaScript, </w:t>
      </w:r>
    </w:p>
    <w:p w14:paraId="135F61EE" w14:textId="77777777" w:rsidR="00C90982" w:rsidRDefault="00705511">
      <w:pPr>
        <w:pStyle w:val="Default"/>
        <w:numPr>
          <w:ilvl w:val="5"/>
          <w:numId w:val="9"/>
        </w:numPr>
        <w:spacing w:after="80"/>
        <w:ind w:left="567" w:hanging="283"/>
        <w:jc w:val="both"/>
        <w:rPr>
          <w:rFonts w:asciiTheme="minorHAnsi" w:hAnsiTheme="minorHAnsi"/>
          <w:color w:val="auto"/>
          <w:sz w:val="20"/>
          <w:szCs w:val="20"/>
        </w:rPr>
      </w:pPr>
      <w:r>
        <w:rPr>
          <w:rFonts w:asciiTheme="minorHAnsi" w:hAnsiTheme="minorHAnsi"/>
          <w:color w:val="auto"/>
          <w:sz w:val="20"/>
          <w:szCs w:val="20"/>
        </w:rPr>
        <w:t xml:space="preserve">zainstalowany program Adobe </w:t>
      </w:r>
      <w:proofErr w:type="spellStart"/>
      <w:r>
        <w:rPr>
          <w:rFonts w:asciiTheme="minorHAnsi" w:hAnsiTheme="minorHAnsi"/>
          <w:color w:val="auto"/>
          <w:sz w:val="20"/>
          <w:szCs w:val="20"/>
        </w:rPr>
        <w:t>Acrobat</w:t>
      </w:r>
      <w:proofErr w:type="spellEnd"/>
      <w:r>
        <w:rPr>
          <w:rFonts w:asciiTheme="minorHAnsi" w:hAnsiTheme="minorHAnsi"/>
          <w:color w:val="auto"/>
          <w:sz w:val="20"/>
          <w:szCs w:val="20"/>
        </w:rPr>
        <w:t xml:space="preserve"> Reader lub inny obsługujący format plików .pdf,</w:t>
      </w:r>
    </w:p>
    <w:p w14:paraId="4D3C94F1" w14:textId="77777777" w:rsidR="00C90982" w:rsidRDefault="00705511">
      <w:pPr>
        <w:pStyle w:val="Default"/>
        <w:numPr>
          <w:ilvl w:val="5"/>
          <w:numId w:val="9"/>
        </w:numPr>
        <w:spacing w:after="80"/>
        <w:ind w:left="567" w:hanging="283"/>
        <w:jc w:val="both"/>
        <w:rPr>
          <w:rFonts w:asciiTheme="minorHAnsi" w:hAnsiTheme="minorHAnsi"/>
          <w:color w:val="auto"/>
          <w:sz w:val="20"/>
          <w:szCs w:val="20"/>
        </w:rPr>
      </w:pPr>
      <w:r>
        <w:rPr>
          <w:rFonts w:asciiTheme="minorHAnsi" w:hAnsiTheme="minorHAnsi"/>
          <w:color w:val="auto"/>
          <w:sz w:val="20"/>
          <w:szCs w:val="20"/>
        </w:rPr>
        <w:t xml:space="preserve">Platforma działa według standardu przyjętego w komunikacji sieciowej - kodowanie UTF8, </w:t>
      </w:r>
    </w:p>
    <w:p w14:paraId="282AC535" w14:textId="77777777" w:rsidR="00C90982" w:rsidRDefault="00705511">
      <w:pPr>
        <w:pStyle w:val="Default"/>
        <w:numPr>
          <w:ilvl w:val="5"/>
          <w:numId w:val="9"/>
        </w:numPr>
        <w:spacing w:after="80"/>
        <w:ind w:left="567" w:hanging="283"/>
        <w:jc w:val="both"/>
        <w:rPr>
          <w:rFonts w:asciiTheme="minorHAnsi" w:hAnsiTheme="minorHAnsi"/>
          <w:color w:val="auto"/>
          <w:sz w:val="20"/>
          <w:szCs w:val="20"/>
        </w:rPr>
      </w:pPr>
      <w:r>
        <w:rPr>
          <w:rFonts w:asciiTheme="minorHAnsi" w:hAnsiTheme="minorHAnsi"/>
          <w:color w:val="auto"/>
          <w:sz w:val="20"/>
          <w:szCs w:val="20"/>
        </w:rPr>
        <w:t>oznaczenie czasu odbioru danych przez platformę zakupową stanowi datę oraz dokładny czas (</w:t>
      </w:r>
      <w:proofErr w:type="spellStart"/>
      <w:r>
        <w:rPr>
          <w:rFonts w:asciiTheme="minorHAnsi" w:hAnsiTheme="minorHAnsi"/>
          <w:color w:val="auto"/>
          <w:sz w:val="20"/>
          <w:szCs w:val="20"/>
        </w:rPr>
        <w:t>hh:mm:ss</w:t>
      </w:r>
      <w:proofErr w:type="spellEnd"/>
      <w:r>
        <w:rPr>
          <w:rFonts w:asciiTheme="minorHAnsi" w:hAnsiTheme="minorHAnsi"/>
          <w:color w:val="auto"/>
          <w:sz w:val="20"/>
          <w:szCs w:val="20"/>
        </w:rPr>
        <w:t xml:space="preserve">) generowany wg. czasu lokalnego serwera synchronizowanego z zegarem Głównego Urzędu Miar. </w:t>
      </w:r>
    </w:p>
    <w:p w14:paraId="0BDC4C10" w14:textId="77777777" w:rsidR="00C90982" w:rsidRDefault="00705511">
      <w:pPr>
        <w:pStyle w:val="Default"/>
        <w:numPr>
          <w:ilvl w:val="5"/>
          <w:numId w:val="9"/>
        </w:numPr>
        <w:spacing w:after="80"/>
        <w:ind w:left="567" w:hanging="283"/>
        <w:jc w:val="both"/>
        <w:rPr>
          <w:rFonts w:asciiTheme="minorHAnsi" w:hAnsiTheme="minorHAnsi"/>
          <w:color w:val="auto"/>
          <w:sz w:val="20"/>
          <w:szCs w:val="20"/>
        </w:rPr>
      </w:pPr>
      <w:r>
        <w:rPr>
          <w:rFonts w:asciiTheme="minorHAnsi" w:hAnsiTheme="minorHAnsi"/>
          <w:color w:val="auto"/>
          <w:sz w:val="20"/>
          <w:szCs w:val="20"/>
        </w:rPr>
        <w:t xml:space="preserve">Wykonawca, przystępując do niniejszego postępowania o udzielenie zamówienia publicznego akceptuje warunki korzystania z platformazakupowa.pl określone w Regulaminie zamieszczonym na stronie internetowej pod linkiem w zakładce „Regulamin” oraz uznaje go za wiążący, oraz zapoznał i stosuje się do Instrukcji składania ofert/wniosków dostępnej pod linkiem: </w:t>
      </w:r>
    </w:p>
    <w:p w14:paraId="1D5EB212" w14:textId="77777777" w:rsidR="00C90982" w:rsidRDefault="00DA7FE9">
      <w:pPr>
        <w:pStyle w:val="Default"/>
        <w:spacing w:after="80"/>
        <w:ind w:left="567"/>
        <w:jc w:val="both"/>
        <w:rPr>
          <w:rFonts w:asciiTheme="minorHAnsi" w:hAnsiTheme="minorHAnsi"/>
          <w:color w:val="auto"/>
          <w:sz w:val="20"/>
          <w:szCs w:val="20"/>
        </w:rPr>
      </w:pPr>
      <w:hyperlink r:id="rId24">
        <w:r w:rsidR="00705511">
          <w:rPr>
            <w:rStyle w:val="czeinternetowe"/>
            <w:rFonts w:asciiTheme="minorHAnsi" w:hAnsiTheme="minorHAnsi"/>
            <w:color w:val="auto"/>
            <w:sz w:val="20"/>
            <w:szCs w:val="20"/>
          </w:rPr>
          <w:t>https://drive.google.com/file/d/1Kd1DttbBeiNWt4q4slS4t76lZVKPbkyD/view</w:t>
        </w:r>
      </w:hyperlink>
      <w:r w:rsidR="00705511">
        <w:rPr>
          <w:rFonts w:asciiTheme="minorHAnsi" w:hAnsiTheme="minorHAnsi"/>
          <w:color w:val="auto"/>
          <w:sz w:val="20"/>
          <w:szCs w:val="20"/>
        </w:rPr>
        <w:t xml:space="preserve"> </w:t>
      </w:r>
    </w:p>
    <w:p w14:paraId="54E20F1D"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w:t>
      </w:r>
      <w:r>
        <w:rPr>
          <w:sz w:val="20"/>
          <w:szCs w:val="20"/>
        </w:rPr>
        <w:lastRenderedPageBreak/>
        <w:t xml:space="preserve">przedmiotowym postępowaniu ponieważ nie został spełniony obowiązek narzucony w art. 221 Ustawy Prawo Zamówień Publicznych. </w:t>
      </w:r>
    </w:p>
    <w:p w14:paraId="7F6ABCAC" w14:textId="77777777" w:rsidR="00C90982" w:rsidRDefault="00705511">
      <w:pPr>
        <w:numPr>
          <w:ilvl w:val="0"/>
          <w:numId w:val="9"/>
        </w:numPr>
        <w:tabs>
          <w:tab w:val="clear" w:pos="720"/>
        </w:tabs>
        <w:spacing w:after="120" w:line="240" w:lineRule="auto"/>
        <w:ind w:left="284" w:hanging="284"/>
        <w:jc w:val="both"/>
        <w:rPr>
          <w:sz w:val="20"/>
          <w:szCs w:val="20"/>
        </w:rPr>
      </w:pPr>
      <w:r>
        <w:rPr>
          <w:rFonts w:cstheme="minorHAnsi"/>
          <w:sz w:val="20"/>
          <w:szCs w:val="20"/>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poz.2452) oraz rozporządzeniu Ministra Rozwoju, Pracy i Technologii z dnia 23 grudnia 2020 r. w sprawie podmiotowych środków dowodowych oraz innych dokumentów lub oświadczeń, jakich może żądać zamawiający od wykonawcy (Dz.U. 2020 poz.2415).</w:t>
      </w:r>
    </w:p>
    <w:p w14:paraId="3CD51D54" w14:textId="77777777" w:rsidR="00C90982" w:rsidRDefault="00705511">
      <w:pPr>
        <w:numPr>
          <w:ilvl w:val="0"/>
          <w:numId w:val="9"/>
        </w:numPr>
        <w:tabs>
          <w:tab w:val="clear" w:pos="720"/>
        </w:tabs>
        <w:spacing w:after="120" w:line="240" w:lineRule="auto"/>
        <w:ind w:left="284" w:hanging="284"/>
        <w:jc w:val="both"/>
        <w:rPr>
          <w:sz w:val="20"/>
          <w:szCs w:val="20"/>
        </w:rPr>
      </w:pPr>
      <w:r>
        <w:rPr>
          <w:b/>
          <w:sz w:val="20"/>
          <w:szCs w:val="20"/>
        </w:rPr>
        <w:t xml:space="preserve">Wykonawca może zwrócić się do Zamawiającego z wnioskiem o wyjaśnienie treści SWZ </w:t>
      </w:r>
      <w:r>
        <w:rPr>
          <w:sz w:val="20"/>
          <w:szCs w:val="20"/>
        </w:rPr>
        <w:t xml:space="preserve">(art. 135 ustawy </w:t>
      </w:r>
      <w:proofErr w:type="spellStart"/>
      <w:r>
        <w:rPr>
          <w:sz w:val="20"/>
          <w:szCs w:val="20"/>
        </w:rPr>
        <w:t>pzp</w:t>
      </w:r>
      <w:proofErr w:type="spellEnd"/>
      <w:r>
        <w:rPr>
          <w:sz w:val="20"/>
          <w:szCs w:val="20"/>
        </w:rPr>
        <w:t>).</w:t>
      </w:r>
      <w:r>
        <w:rPr>
          <w:b/>
          <w:sz w:val="20"/>
          <w:szCs w:val="20"/>
        </w:rPr>
        <w:t xml:space="preserve"> </w:t>
      </w:r>
    </w:p>
    <w:p w14:paraId="56D2E952"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t xml:space="preserve">Zamawiający udzieli wyjaśnień niezwłocznie, jednak nie później niż na 6 dni przed upływem terminu składania ofert pod warunkiem że wniosek o wyjaśnienie treści SWZ wpłynął do zamawiającego nie później niż na 14 dni przed upływem terminu składania ofert. </w:t>
      </w:r>
    </w:p>
    <w:p w14:paraId="744DC567"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t xml:space="preserve">Jeżeli zamawiający nie udzieli wyjaśnień w terminach, o których mowa powyżej, przedłuża termin składania ofert o czas niezbędny do zapoznania się wszystkich zainteresowanych Wykonawców z wyjaśnieniami niezbędnymi do należytego przygotowania i złożenia ofert. </w:t>
      </w:r>
    </w:p>
    <w:p w14:paraId="669AFFB8"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t>Przedłużenie terminu składania ofert nie wpływa na bieg terminu składania wniosku o wyjaśnienie treści SWZ, o którym mowa powyżej.</w:t>
      </w:r>
    </w:p>
    <w:p w14:paraId="6351270F"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t xml:space="preserve">W przypadku gdy wniosek o wyjaśnienie treści SWZ nie wpłynął w terminie do tego przewidzianym, Zamawiający nie ma obowiązku udzielania wyjaśnień SWZ oraz obowiązku przedłużenia terminu składania ofert. </w:t>
      </w:r>
    </w:p>
    <w:p w14:paraId="3B5455E6" w14:textId="77777777" w:rsidR="00C90982" w:rsidRDefault="00705511">
      <w:pPr>
        <w:numPr>
          <w:ilvl w:val="0"/>
          <w:numId w:val="9"/>
        </w:numPr>
        <w:tabs>
          <w:tab w:val="clear" w:pos="720"/>
        </w:tabs>
        <w:spacing w:after="120" w:line="240" w:lineRule="auto"/>
        <w:ind w:left="284" w:hanging="284"/>
        <w:jc w:val="both"/>
        <w:rPr>
          <w:sz w:val="20"/>
          <w:szCs w:val="20"/>
        </w:rPr>
      </w:pPr>
      <w:r>
        <w:rPr>
          <w:sz w:val="20"/>
          <w:szCs w:val="20"/>
        </w:rPr>
        <w:t>Treść zapytań wraz z wyjaśnieniami zamawiający udostępnia na stronie internetowej prowadzonego postępowania, bez ujawniania źródła zapytania.</w:t>
      </w:r>
    </w:p>
    <w:p w14:paraId="2D701E2A" w14:textId="77777777" w:rsidR="00C90982" w:rsidRDefault="00C90982">
      <w:pPr>
        <w:spacing w:after="120" w:line="240" w:lineRule="auto"/>
        <w:ind w:left="284"/>
        <w:jc w:val="both"/>
        <w:rPr>
          <w:sz w:val="8"/>
          <w:szCs w:val="20"/>
        </w:rPr>
      </w:pPr>
    </w:p>
    <w:p w14:paraId="41420148" w14:textId="77777777" w:rsidR="00C90982" w:rsidRDefault="00C90982">
      <w:pPr>
        <w:spacing w:after="120" w:line="240" w:lineRule="auto"/>
        <w:ind w:left="284"/>
        <w:jc w:val="both"/>
        <w:rPr>
          <w:sz w:val="8"/>
          <w:szCs w:val="20"/>
        </w:rPr>
      </w:pPr>
    </w:p>
    <w:tbl>
      <w:tblPr>
        <w:tblW w:w="9612" w:type="dxa"/>
        <w:jc w:val="center"/>
        <w:tblCellMar>
          <w:left w:w="70" w:type="dxa"/>
          <w:right w:w="70" w:type="dxa"/>
        </w:tblCellMar>
        <w:tblLook w:val="0000" w:firstRow="0" w:lastRow="0" w:firstColumn="0" w:lastColumn="0" w:noHBand="0" w:noVBand="0"/>
      </w:tblPr>
      <w:tblGrid>
        <w:gridCol w:w="9612"/>
      </w:tblGrid>
      <w:tr w:rsidR="00C90982" w14:paraId="56B0F086" w14:textId="77777777">
        <w:trPr>
          <w:trHeight w:val="540"/>
          <w:jc w:val="center"/>
        </w:trPr>
        <w:tc>
          <w:tcPr>
            <w:tcW w:w="9612" w:type="dxa"/>
            <w:shd w:val="clear" w:color="auto" w:fill="F2F2F2"/>
          </w:tcPr>
          <w:p w14:paraId="1C3800B3" w14:textId="77777777" w:rsidR="00C90982" w:rsidRDefault="00705511">
            <w:pPr>
              <w:pStyle w:val="Nagwek2"/>
              <w:rPr>
                <w:rFonts w:asciiTheme="minorHAnsi" w:hAnsiTheme="minorHAnsi" w:cstheme="minorHAnsi"/>
                <w:b/>
                <w:sz w:val="24"/>
              </w:rPr>
            </w:pPr>
            <w:bookmarkStart w:id="37" w:name="_Toc65589007"/>
            <w:bookmarkStart w:id="38" w:name="_Toc97877910"/>
            <w:r>
              <w:rPr>
                <w:rFonts w:asciiTheme="minorHAnsi" w:hAnsiTheme="minorHAnsi" w:cstheme="minorHAnsi"/>
                <w:b/>
                <w:sz w:val="24"/>
              </w:rPr>
              <w:t>ROZDZIAŁ XVI</w:t>
            </w:r>
            <w:bookmarkEnd w:id="37"/>
            <w:bookmarkEnd w:id="38"/>
          </w:p>
          <w:p w14:paraId="2B7F88D4" w14:textId="77777777" w:rsidR="00C90982" w:rsidRDefault="00705511">
            <w:pPr>
              <w:pStyle w:val="Nagwek2"/>
              <w:rPr>
                <w:color w:val="auto"/>
                <w:sz w:val="20"/>
              </w:rPr>
            </w:pPr>
            <w:bookmarkStart w:id="39" w:name="_Toc65589008"/>
            <w:bookmarkStart w:id="40" w:name="_Toc97877911"/>
            <w:r>
              <w:rPr>
                <w:rFonts w:asciiTheme="minorHAnsi" w:hAnsiTheme="minorHAnsi" w:cstheme="minorHAnsi"/>
                <w:b/>
                <w:color w:val="000000" w:themeColor="text1"/>
                <w:sz w:val="22"/>
              </w:rPr>
              <w:t>OSOBY UPRAWNIONE DO KOMUNIKOWANIA SIĘ Z WYKONAWCAMI</w:t>
            </w:r>
            <w:bookmarkEnd w:id="39"/>
            <w:bookmarkEnd w:id="40"/>
            <w:r>
              <w:rPr>
                <w:color w:val="000000" w:themeColor="text1"/>
                <w:sz w:val="18"/>
              </w:rPr>
              <w:t xml:space="preserve"> </w:t>
            </w:r>
          </w:p>
        </w:tc>
      </w:tr>
    </w:tbl>
    <w:p w14:paraId="5D0837C5" w14:textId="77777777" w:rsidR="00C90982" w:rsidRDefault="00C90982">
      <w:pPr>
        <w:spacing w:before="120"/>
        <w:rPr>
          <w:rFonts w:eastAsia="Batang" w:cs="Calibri"/>
          <w:sz w:val="4"/>
        </w:rPr>
      </w:pPr>
    </w:p>
    <w:p w14:paraId="1F505A68" w14:textId="77777777" w:rsidR="00C90982" w:rsidRDefault="00705511">
      <w:pPr>
        <w:spacing w:before="120"/>
        <w:rPr>
          <w:rFonts w:cs="Calibri"/>
          <w:color w:val="252525"/>
          <w:sz w:val="20"/>
          <w:highlight w:val="white"/>
        </w:rPr>
      </w:pPr>
      <w:r>
        <w:rPr>
          <w:rFonts w:eastAsia="Batang" w:cs="Calibri"/>
          <w:sz w:val="20"/>
        </w:rPr>
        <w:t>Dagmara Żukowska</w:t>
      </w:r>
      <w:r>
        <w:rPr>
          <w:rFonts w:cs="Calibri"/>
          <w:color w:val="252525"/>
          <w:sz w:val="20"/>
        </w:rPr>
        <w:t xml:space="preserve">, </w:t>
      </w:r>
      <w:r>
        <w:rPr>
          <w:rFonts w:cs="Calibri"/>
          <w:color w:val="252525"/>
          <w:sz w:val="20"/>
          <w:shd w:val="clear" w:color="auto" w:fill="FFFFFF"/>
        </w:rPr>
        <w:t>tel. 58 349-12-34</w:t>
      </w:r>
    </w:p>
    <w:p w14:paraId="68A91973" w14:textId="77777777" w:rsidR="00C90982" w:rsidRDefault="00705511">
      <w:pPr>
        <w:rPr>
          <w:rFonts w:cs="Calibri"/>
          <w:sz w:val="20"/>
        </w:rPr>
      </w:pPr>
      <w:r>
        <w:rPr>
          <w:rFonts w:eastAsia="Batang" w:cs="Calibri"/>
          <w:sz w:val="20"/>
        </w:rPr>
        <w:t xml:space="preserve">e-mail: </w:t>
      </w:r>
      <w:hyperlink r:id="rId25">
        <w:r>
          <w:rPr>
            <w:rStyle w:val="czeinternetowe"/>
            <w:rFonts w:cs="Calibri"/>
            <w:sz w:val="20"/>
          </w:rPr>
          <w:t>dagmara.zukowska@gumed.edu.pl</w:t>
        </w:r>
      </w:hyperlink>
    </w:p>
    <w:p w14:paraId="3A425088" w14:textId="77777777" w:rsidR="00C90982" w:rsidRDefault="00705511">
      <w:pPr>
        <w:pStyle w:val="Nagwek2"/>
        <w:shd w:val="clear" w:color="auto" w:fill="F2F2F2" w:themeFill="background1" w:themeFillShade="F2"/>
        <w:rPr>
          <w:rFonts w:asciiTheme="minorHAnsi" w:hAnsiTheme="minorHAnsi" w:cstheme="minorHAnsi"/>
          <w:b/>
          <w:sz w:val="24"/>
        </w:rPr>
      </w:pPr>
      <w:bookmarkStart w:id="41" w:name="_Toc97877912"/>
      <w:r>
        <w:rPr>
          <w:rFonts w:asciiTheme="minorHAnsi" w:hAnsiTheme="minorHAnsi" w:cstheme="minorHAnsi"/>
          <w:b/>
          <w:sz w:val="24"/>
        </w:rPr>
        <w:t>ROZDZIAŁ XVII</w:t>
      </w:r>
      <w:bookmarkEnd w:id="41"/>
    </w:p>
    <w:p w14:paraId="1D183FA2" w14:textId="77777777" w:rsidR="00C90982" w:rsidRDefault="00705511">
      <w:pPr>
        <w:pStyle w:val="Nagwek2"/>
        <w:shd w:val="clear" w:color="auto" w:fill="F2F2F2" w:themeFill="background1" w:themeFillShade="F2"/>
        <w:rPr>
          <w:rFonts w:asciiTheme="minorHAnsi" w:hAnsiTheme="minorHAnsi" w:cstheme="minorHAnsi"/>
          <w:b/>
          <w:bCs/>
          <w:color w:val="000000" w:themeColor="text1"/>
          <w:sz w:val="22"/>
        </w:rPr>
      </w:pPr>
      <w:bookmarkStart w:id="42" w:name="_Toc97877913"/>
      <w:r>
        <w:rPr>
          <w:rFonts w:asciiTheme="minorHAnsi" w:hAnsiTheme="minorHAnsi" w:cstheme="minorHAnsi"/>
          <w:b/>
          <w:bCs/>
          <w:color w:val="000000" w:themeColor="text1"/>
          <w:sz w:val="22"/>
        </w:rPr>
        <w:t>TERMIN ZWIĄZANIA OFERTĄ</w:t>
      </w:r>
      <w:bookmarkEnd w:id="42"/>
    </w:p>
    <w:p w14:paraId="464DF59B" w14:textId="77777777" w:rsidR="00C90982" w:rsidRDefault="00C90982">
      <w:pPr>
        <w:suppressAutoHyphens w:val="0"/>
        <w:spacing w:after="120" w:line="264" w:lineRule="auto"/>
        <w:ind w:left="360"/>
        <w:jc w:val="both"/>
        <w:rPr>
          <w:rFonts w:eastAsia="Batang" w:cs="Calibri"/>
          <w:b/>
          <w:sz w:val="4"/>
        </w:rPr>
      </w:pPr>
    </w:p>
    <w:p w14:paraId="37D40749" w14:textId="2A56956D" w:rsidR="00C90982" w:rsidRDefault="00705511" w:rsidP="004918C3">
      <w:pPr>
        <w:numPr>
          <w:ilvl w:val="1"/>
          <w:numId w:val="36"/>
        </w:numPr>
        <w:suppressAutoHyphens w:val="0"/>
        <w:spacing w:after="120" w:line="264" w:lineRule="auto"/>
        <w:jc w:val="both"/>
        <w:rPr>
          <w:rFonts w:eastAsia="Batang" w:cs="Calibri"/>
          <w:b/>
          <w:strike/>
          <w:color w:val="FF0000"/>
          <w:sz w:val="20"/>
        </w:rPr>
      </w:pPr>
      <w:r>
        <w:rPr>
          <w:rFonts w:eastAsia="Batang" w:cs="Calibri"/>
          <w:sz w:val="20"/>
        </w:rPr>
        <w:t xml:space="preserve">Wykonawca jest związany ofertą od dnia upływu terminu składania ofert do dnia </w:t>
      </w:r>
      <w:r w:rsidR="003F3511">
        <w:rPr>
          <w:rFonts w:eastAsia="Batang" w:cs="Calibri"/>
          <w:b/>
          <w:sz w:val="20"/>
        </w:rPr>
        <w:t>17.07.</w:t>
      </w:r>
      <w:r w:rsidR="00A73487" w:rsidRPr="00820A79">
        <w:rPr>
          <w:rFonts w:eastAsia="Batang" w:cs="Calibri"/>
          <w:b/>
          <w:sz w:val="20"/>
        </w:rPr>
        <w:t>202</w:t>
      </w:r>
      <w:r w:rsidR="00820A79" w:rsidRPr="00820A79">
        <w:rPr>
          <w:rFonts w:eastAsia="Batang" w:cs="Calibri"/>
          <w:b/>
          <w:sz w:val="20"/>
        </w:rPr>
        <w:t>2</w:t>
      </w:r>
      <w:r w:rsidR="00A73487" w:rsidRPr="00820A79">
        <w:rPr>
          <w:rFonts w:eastAsia="Batang" w:cs="Calibri"/>
          <w:b/>
          <w:sz w:val="20"/>
        </w:rPr>
        <w:t>r</w:t>
      </w:r>
      <w:r w:rsidR="00820A79" w:rsidRPr="00820A79">
        <w:rPr>
          <w:rFonts w:eastAsia="Batang" w:cs="Calibri"/>
          <w:b/>
          <w:sz w:val="20"/>
        </w:rPr>
        <w:t>.</w:t>
      </w:r>
    </w:p>
    <w:p w14:paraId="5C285C67" w14:textId="77777777" w:rsidR="00C90982" w:rsidRDefault="00705511" w:rsidP="004918C3">
      <w:pPr>
        <w:numPr>
          <w:ilvl w:val="1"/>
          <w:numId w:val="36"/>
        </w:numPr>
        <w:suppressAutoHyphens w:val="0"/>
        <w:spacing w:after="120" w:line="264" w:lineRule="auto"/>
        <w:jc w:val="both"/>
        <w:rPr>
          <w:rFonts w:eastAsia="Batang" w:cs="Calibri"/>
          <w:sz w:val="20"/>
        </w:rPr>
      </w:pPr>
      <w:r>
        <w:rPr>
          <w:rFonts w:eastAsia="Batang" w:cs="Calibri"/>
          <w:sz w:val="20"/>
        </w:rPr>
        <w:t>W przypadku, gdy wybór najkorzystniejszej oferty nie nastąpi przed upływem terminu związania oferta określonego w SWZ, Zamawiający przed upływem terminu związania oferta zwraca się jednokrotnie do Wykonawców o wyraż</w:t>
      </w:r>
      <w:r>
        <w:rPr>
          <w:rFonts w:eastAsia="ArialMT" w:cs="Calibri"/>
          <w:sz w:val="20"/>
        </w:rPr>
        <w:t>e</w:t>
      </w:r>
      <w:r>
        <w:rPr>
          <w:rFonts w:eastAsia="Batang" w:cs="Calibri"/>
          <w:sz w:val="20"/>
        </w:rPr>
        <w:t>nie zgody na przedłużenie tego terminu o wskazywany przez niego okres, nie dłuższy niż 60 dni.</w:t>
      </w:r>
    </w:p>
    <w:p w14:paraId="136DAFF1" w14:textId="77777777" w:rsidR="00C90982" w:rsidRDefault="00705511" w:rsidP="004918C3">
      <w:pPr>
        <w:numPr>
          <w:ilvl w:val="1"/>
          <w:numId w:val="36"/>
        </w:numPr>
        <w:suppressAutoHyphens w:val="0"/>
        <w:spacing w:after="120" w:line="264" w:lineRule="auto"/>
        <w:jc w:val="both"/>
        <w:rPr>
          <w:rFonts w:eastAsia="Batang" w:cs="Calibri"/>
          <w:sz w:val="20"/>
        </w:rPr>
      </w:pPr>
      <w:r>
        <w:rPr>
          <w:rFonts w:eastAsia="Batang" w:cs="Calibri"/>
          <w:sz w:val="20"/>
        </w:rPr>
        <w:t>Przedłużenie terminu związania oferta, o którym mowa w ust. 2, wymaga złożenia przez Wykonawcę pisemnego oświadczenia o wyrażeniu zgody na przedłużenie terminu związania oferta.</w:t>
      </w:r>
    </w:p>
    <w:p w14:paraId="72035FD4" w14:textId="4325F9C0" w:rsidR="00C90982" w:rsidRDefault="00705511" w:rsidP="004918C3">
      <w:pPr>
        <w:numPr>
          <w:ilvl w:val="1"/>
          <w:numId w:val="36"/>
        </w:numPr>
        <w:suppressAutoHyphens w:val="0"/>
        <w:spacing w:after="120" w:line="264" w:lineRule="auto"/>
        <w:jc w:val="both"/>
        <w:rPr>
          <w:rFonts w:eastAsia="Batang" w:cs="Calibri"/>
          <w:sz w:val="20"/>
        </w:rPr>
      </w:pPr>
      <w:r>
        <w:rPr>
          <w:rFonts w:eastAsia="Batang" w:cs="Calibri"/>
          <w:sz w:val="20"/>
        </w:rPr>
        <w:t xml:space="preserve">W przypadku wniesienia odwołania po upływie terminu składania ofert bieg terminu związania ofertą ulegnie zawieszeniu do czasu ogłoszenia przez KIO orzeczenia. </w:t>
      </w:r>
    </w:p>
    <w:p w14:paraId="22EB19B0" w14:textId="6D2C6F87" w:rsidR="00C26447" w:rsidRDefault="00C26447" w:rsidP="00C26447">
      <w:pPr>
        <w:suppressAutoHyphens w:val="0"/>
        <w:spacing w:after="120" w:line="264" w:lineRule="auto"/>
        <w:jc w:val="both"/>
        <w:rPr>
          <w:rFonts w:eastAsia="Batang" w:cs="Calibri"/>
          <w:sz w:val="20"/>
        </w:rPr>
      </w:pPr>
    </w:p>
    <w:p w14:paraId="5CBF8B06" w14:textId="2A831C1C" w:rsidR="00C26447" w:rsidRDefault="00C26447" w:rsidP="00C26447">
      <w:pPr>
        <w:suppressAutoHyphens w:val="0"/>
        <w:spacing w:after="120" w:line="264" w:lineRule="auto"/>
        <w:jc w:val="both"/>
        <w:rPr>
          <w:rFonts w:eastAsia="Batang" w:cs="Calibri"/>
          <w:sz w:val="20"/>
        </w:rPr>
      </w:pPr>
    </w:p>
    <w:p w14:paraId="02DA280E" w14:textId="77777777" w:rsidR="00C26447" w:rsidRDefault="00C26447" w:rsidP="00C26447">
      <w:pPr>
        <w:suppressAutoHyphens w:val="0"/>
        <w:spacing w:after="120" w:line="264" w:lineRule="auto"/>
        <w:jc w:val="both"/>
        <w:rPr>
          <w:rFonts w:eastAsia="Batang" w:cs="Calibri"/>
          <w:sz w:val="20"/>
        </w:rPr>
      </w:pPr>
    </w:p>
    <w:p w14:paraId="06803976" w14:textId="77777777" w:rsidR="00C90982" w:rsidRDefault="00705511">
      <w:pPr>
        <w:jc w:val="both"/>
        <w:rPr>
          <w:rFonts w:cstheme="minorHAnsi"/>
          <w:sz w:val="2"/>
          <w:szCs w:val="24"/>
        </w:rPr>
      </w:pPr>
      <w:r>
        <w:rPr>
          <w:rFonts w:cstheme="minorHAnsi"/>
          <w:sz w:val="24"/>
          <w:szCs w:val="24"/>
        </w:rPr>
        <w:t xml:space="preserve"> </w:t>
      </w:r>
    </w:p>
    <w:p w14:paraId="002917A6" w14:textId="77777777" w:rsidR="00C90982" w:rsidRDefault="00705511">
      <w:pPr>
        <w:pStyle w:val="Nagwek2"/>
        <w:shd w:val="clear" w:color="auto" w:fill="F2F2F2" w:themeFill="background1" w:themeFillShade="F2"/>
        <w:rPr>
          <w:rFonts w:asciiTheme="minorHAnsi" w:hAnsiTheme="minorHAnsi" w:cstheme="minorHAnsi"/>
          <w:b/>
          <w:sz w:val="24"/>
        </w:rPr>
      </w:pPr>
      <w:bookmarkStart w:id="43" w:name="_Toc97877914"/>
      <w:r>
        <w:rPr>
          <w:rFonts w:asciiTheme="minorHAnsi" w:hAnsiTheme="minorHAnsi" w:cstheme="minorHAnsi"/>
          <w:b/>
          <w:sz w:val="24"/>
        </w:rPr>
        <w:lastRenderedPageBreak/>
        <w:t>ROZDZIAŁ XVIII</w:t>
      </w:r>
      <w:bookmarkEnd w:id="43"/>
    </w:p>
    <w:p w14:paraId="437CDC20" w14:textId="77777777" w:rsidR="00C90982" w:rsidRDefault="00705511">
      <w:pPr>
        <w:pStyle w:val="Nagwek2"/>
        <w:shd w:val="clear" w:color="auto" w:fill="F2F2F2" w:themeFill="background1" w:themeFillShade="F2"/>
        <w:jc w:val="both"/>
        <w:rPr>
          <w:rFonts w:asciiTheme="minorHAnsi" w:hAnsiTheme="minorHAnsi" w:cstheme="minorHAnsi"/>
          <w:b/>
          <w:bCs/>
          <w:color w:val="000000" w:themeColor="text1"/>
          <w:sz w:val="22"/>
        </w:rPr>
      </w:pPr>
      <w:bookmarkStart w:id="44" w:name="_Toc97877915"/>
      <w:r>
        <w:rPr>
          <w:rFonts w:asciiTheme="minorHAnsi" w:hAnsiTheme="minorHAnsi" w:cstheme="minorHAnsi"/>
          <w:b/>
          <w:bCs/>
          <w:color w:val="000000" w:themeColor="text1"/>
          <w:sz w:val="22"/>
        </w:rPr>
        <w:t>INFORMACJA O FORMALNOŚCIACH, JAKIE MUSZĄ ZOSTAĆ DOPEŁNIONE PO WYBORZE OFERTY W CELU ZAWARCIA UMOWY W SPRAWIE ZAMÓWIENIA PUBLICZNEGO</w:t>
      </w:r>
      <w:bookmarkEnd w:id="44"/>
    </w:p>
    <w:p w14:paraId="28158089" w14:textId="77777777" w:rsidR="00C90982" w:rsidRDefault="00C90982">
      <w:pPr>
        <w:spacing w:after="120" w:line="240" w:lineRule="auto"/>
        <w:ind w:left="426"/>
        <w:jc w:val="both"/>
        <w:rPr>
          <w:rFonts w:cstheme="minorHAnsi"/>
          <w:sz w:val="10"/>
          <w:szCs w:val="24"/>
        </w:rPr>
      </w:pPr>
    </w:p>
    <w:p w14:paraId="5BF0BF84" w14:textId="77777777" w:rsidR="00C90982" w:rsidRDefault="00705511">
      <w:pPr>
        <w:numPr>
          <w:ilvl w:val="0"/>
          <w:numId w:val="20"/>
        </w:numPr>
        <w:spacing w:after="120" w:line="240" w:lineRule="auto"/>
        <w:ind w:left="284" w:hanging="284"/>
        <w:jc w:val="both"/>
        <w:rPr>
          <w:rFonts w:cstheme="minorHAnsi"/>
          <w:sz w:val="20"/>
          <w:szCs w:val="24"/>
        </w:rPr>
      </w:pPr>
      <w:r>
        <w:rPr>
          <w:rFonts w:cstheme="minorHAnsi"/>
          <w:sz w:val="20"/>
          <w:szCs w:val="24"/>
        </w:rPr>
        <w:t xml:space="preserve">O wyniku niniejszego postępowania Zamawiający powiadomi Wykonawców uczestniczących w postępowaniu oraz zamieści informację o wyborze oferty najkorzystniejszej (zgodnie z art. 253 ustawy </w:t>
      </w:r>
      <w:proofErr w:type="spellStart"/>
      <w:r>
        <w:rPr>
          <w:rFonts w:cstheme="minorHAnsi"/>
          <w:sz w:val="20"/>
          <w:szCs w:val="24"/>
        </w:rPr>
        <w:t>pzp</w:t>
      </w:r>
      <w:proofErr w:type="spellEnd"/>
      <w:r>
        <w:rPr>
          <w:rFonts w:cstheme="minorHAnsi"/>
          <w:sz w:val="20"/>
          <w:szCs w:val="24"/>
        </w:rPr>
        <w:t>.) na stronie internetowej prowadzonego postępowania.</w:t>
      </w:r>
    </w:p>
    <w:p w14:paraId="3DF00A30" w14:textId="77777777" w:rsidR="00C90982" w:rsidRDefault="00705511">
      <w:pPr>
        <w:numPr>
          <w:ilvl w:val="0"/>
          <w:numId w:val="20"/>
        </w:numPr>
        <w:spacing w:after="120" w:line="240" w:lineRule="auto"/>
        <w:ind w:left="284" w:hanging="284"/>
        <w:jc w:val="both"/>
        <w:rPr>
          <w:rFonts w:cstheme="minorHAnsi"/>
          <w:sz w:val="20"/>
          <w:szCs w:val="24"/>
        </w:rPr>
      </w:pPr>
      <w:r>
        <w:rPr>
          <w:rFonts w:cstheme="minorHAnsi"/>
          <w:sz w:val="20"/>
          <w:szCs w:val="24"/>
        </w:rPr>
        <w:t xml:space="preserve">Wykonawca, którego oferta została wybrana jako najkorzystniejsza, zostanie poinformowany przez Zamawiającego o miejscu i terminie podpisania umowy. </w:t>
      </w:r>
    </w:p>
    <w:p w14:paraId="3CC3A81B" w14:textId="77777777" w:rsidR="00C90982" w:rsidRDefault="00705511">
      <w:pPr>
        <w:numPr>
          <w:ilvl w:val="0"/>
          <w:numId w:val="20"/>
        </w:numPr>
        <w:spacing w:after="120" w:line="240" w:lineRule="auto"/>
        <w:ind w:left="284" w:hanging="284"/>
        <w:jc w:val="both"/>
        <w:rPr>
          <w:rFonts w:cstheme="minorHAnsi"/>
          <w:sz w:val="20"/>
          <w:szCs w:val="24"/>
        </w:rPr>
      </w:pPr>
      <w:r>
        <w:rPr>
          <w:rFonts w:cstheme="minorHAnsi"/>
          <w:sz w:val="20"/>
          <w:szCs w:val="24"/>
        </w:rPr>
        <w:t xml:space="preserve">Zamawiający zawiera umowę w sprawie zamówienia publicznego, z uwzględnieniem art. 577 ustawy </w:t>
      </w:r>
      <w:proofErr w:type="spellStart"/>
      <w:r>
        <w:rPr>
          <w:rFonts w:cstheme="minorHAnsi"/>
          <w:sz w:val="20"/>
          <w:szCs w:val="24"/>
        </w:rPr>
        <w:t>pzp</w:t>
      </w:r>
      <w:proofErr w:type="spellEnd"/>
      <w:r>
        <w:rPr>
          <w:rFonts w:cstheme="minorHAnsi"/>
          <w:sz w:val="20"/>
          <w:szCs w:val="24"/>
        </w:rPr>
        <w:t xml:space="preserve">, w terminie nie krótszym niż 10 dni od dnia przesłania zawiadomienia o wyborze najkorzystniejszej oferty, jeżeli zawiadomienie to zostało przesłane przy użyciu środków komunikacji elektronicznej, albo 15 dni, jeżeli zostało przesłane w inny sposób. </w:t>
      </w:r>
    </w:p>
    <w:p w14:paraId="3914F764" w14:textId="77777777" w:rsidR="00C90982" w:rsidRDefault="00705511">
      <w:pPr>
        <w:numPr>
          <w:ilvl w:val="0"/>
          <w:numId w:val="20"/>
        </w:numPr>
        <w:spacing w:after="120" w:line="240" w:lineRule="auto"/>
        <w:ind w:left="284" w:hanging="284"/>
        <w:jc w:val="both"/>
        <w:rPr>
          <w:rFonts w:cstheme="minorHAnsi"/>
          <w:sz w:val="20"/>
          <w:szCs w:val="24"/>
        </w:rPr>
      </w:pPr>
      <w:r>
        <w:rPr>
          <w:rFonts w:cstheme="minorHAnsi"/>
          <w:sz w:val="20"/>
          <w:szCs w:val="24"/>
        </w:rPr>
        <w:t>Zamawiający może zawrzeć umowę̨ w sprawie niniejszego zamówienia publicznego przed upływem terminu, o którym mowa powyżej, jeżeli w postępowaniu o udzielenie zamówienia złożono tylko jedną ofertę̨.</w:t>
      </w:r>
    </w:p>
    <w:p w14:paraId="74637A29" w14:textId="77777777" w:rsidR="00C90982" w:rsidRDefault="00705511">
      <w:pPr>
        <w:numPr>
          <w:ilvl w:val="0"/>
          <w:numId w:val="20"/>
        </w:numPr>
        <w:spacing w:after="120" w:line="240" w:lineRule="auto"/>
        <w:ind w:left="284" w:hanging="284"/>
        <w:jc w:val="both"/>
        <w:rPr>
          <w:rFonts w:cstheme="minorHAnsi"/>
          <w:sz w:val="20"/>
          <w:szCs w:val="24"/>
        </w:rPr>
      </w:pPr>
      <w:r>
        <w:rPr>
          <w:rFonts w:cstheme="minorHAnsi"/>
          <w:sz w:val="20"/>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(jeśli zaistnieją przesłanki art. 255 ust. 1 ustawy </w:t>
      </w:r>
      <w:proofErr w:type="spellStart"/>
      <w:r>
        <w:rPr>
          <w:rFonts w:cstheme="minorHAnsi"/>
          <w:sz w:val="20"/>
          <w:szCs w:val="24"/>
        </w:rPr>
        <w:t>pzp</w:t>
      </w:r>
      <w:proofErr w:type="spellEnd"/>
      <w:r>
        <w:rPr>
          <w:rFonts w:cstheme="minorHAnsi"/>
          <w:sz w:val="20"/>
          <w:szCs w:val="24"/>
        </w:rPr>
        <w:t>).</w:t>
      </w:r>
    </w:p>
    <w:p w14:paraId="275277FF" w14:textId="77777777" w:rsidR="00C90982" w:rsidRDefault="00705511">
      <w:pPr>
        <w:numPr>
          <w:ilvl w:val="0"/>
          <w:numId w:val="20"/>
        </w:numPr>
        <w:spacing w:after="120" w:line="240" w:lineRule="auto"/>
        <w:ind w:left="284" w:hanging="284"/>
        <w:jc w:val="both"/>
        <w:rPr>
          <w:rFonts w:cstheme="minorHAnsi"/>
          <w:sz w:val="20"/>
          <w:szCs w:val="24"/>
        </w:rPr>
      </w:pPr>
      <w:r>
        <w:rPr>
          <w:rFonts w:cstheme="minorHAnsi"/>
          <w:sz w:val="20"/>
          <w:szCs w:val="24"/>
        </w:rPr>
        <w:t xml:space="preserve">W przypadku wyboru oferty złożonej przez Wykonawców wspólnie ubiegających się o udzielenie zamówienia Zamawiający może żądać przed zawarciem umowy przedstawienia umowy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0D08EC21" w14:textId="7D32562C" w:rsidR="00EB5E1F" w:rsidRPr="00C55F51" w:rsidRDefault="00705511" w:rsidP="00EB5E1F">
      <w:pPr>
        <w:numPr>
          <w:ilvl w:val="0"/>
          <w:numId w:val="20"/>
        </w:numPr>
        <w:spacing w:after="120" w:line="240" w:lineRule="auto"/>
        <w:ind w:left="284" w:hanging="284"/>
        <w:jc w:val="both"/>
        <w:rPr>
          <w:rFonts w:cstheme="minorHAnsi"/>
          <w:sz w:val="20"/>
          <w:szCs w:val="24"/>
        </w:rPr>
      </w:pPr>
      <w:r>
        <w:rPr>
          <w:rFonts w:cstheme="minorHAnsi"/>
          <w:sz w:val="20"/>
          <w:szCs w:val="24"/>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676393AE" w14:textId="77777777" w:rsidR="00EB5E1F" w:rsidRDefault="00EB5E1F" w:rsidP="00EB5E1F">
      <w:pPr>
        <w:jc w:val="both"/>
        <w:rPr>
          <w:rFonts w:cstheme="minorHAnsi"/>
          <w:sz w:val="2"/>
          <w:szCs w:val="24"/>
        </w:rPr>
      </w:pPr>
    </w:p>
    <w:p w14:paraId="72255612" w14:textId="48A6470B" w:rsidR="00EB5E1F" w:rsidRDefault="00EB5E1F" w:rsidP="00EB5E1F">
      <w:pPr>
        <w:pStyle w:val="Nagwek2"/>
        <w:shd w:val="clear" w:color="auto" w:fill="F2F2F2" w:themeFill="background1" w:themeFillShade="F2"/>
        <w:rPr>
          <w:rFonts w:asciiTheme="minorHAnsi" w:hAnsiTheme="minorHAnsi" w:cstheme="minorHAnsi"/>
          <w:b/>
          <w:sz w:val="24"/>
        </w:rPr>
      </w:pPr>
      <w:bookmarkStart w:id="45" w:name="_Toc97877916"/>
      <w:r>
        <w:rPr>
          <w:rFonts w:asciiTheme="minorHAnsi" w:hAnsiTheme="minorHAnsi" w:cstheme="minorHAnsi"/>
          <w:b/>
          <w:sz w:val="24"/>
        </w:rPr>
        <w:t>ROZDZIAŁ XIX</w:t>
      </w:r>
      <w:bookmarkEnd w:id="45"/>
    </w:p>
    <w:p w14:paraId="7398CB05" w14:textId="5513D431" w:rsidR="00EB5E1F" w:rsidRPr="00C55F51" w:rsidRDefault="00EB5E1F" w:rsidP="00C55F51">
      <w:pPr>
        <w:pStyle w:val="Nagwek2"/>
        <w:shd w:val="clear" w:color="auto" w:fill="F2F2F2" w:themeFill="background1" w:themeFillShade="F2"/>
        <w:jc w:val="both"/>
        <w:rPr>
          <w:rFonts w:asciiTheme="minorHAnsi" w:hAnsiTheme="minorHAnsi" w:cstheme="minorHAnsi"/>
          <w:b/>
          <w:bCs/>
          <w:color w:val="000000" w:themeColor="text1"/>
          <w:sz w:val="22"/>
        </w:rPr>
      </w:pPr>
      <w:bookmarkStart w:id="46" w:name="_Toc97877917"/>
      <w:r>
        <w:rPr>
          <w:rFonts w:asciiTheme="minorHAnsi" w:hAnsiTheme="minorHAnsi" w:cstheme="minorHAnsi"/>
          <w:b/>
          <w:bCs/>
          <w:color w:val="000000" w:themeColor="text1"/>
          <w:sz w:val="22"/>
        </w:rPr>
        <w:t>INFORMACJE DOTYCZĄCE PRZEPROWADZENIA PRZEZ WYKONAWC</w:t>
      </w:r>
      <w:r w:rsidR="00C55F51">
        <w:rPr>
          <w:rFonts w:asciiTheme="minorHAnsi" w:hAnsiTheme="minorHAnsi" w:cstheme="minorHAnsi"/>
          <w:b/>
          <w:bCs/>
          <w:color w:val="000000" w:themeColor="text1"/>
          <w:sz w:val="22"/>
        </w:rPr>
        <w:t>Ę</w:t>
      </w:r>
      <w:r>
        <w:rPr>
          <w:rFonts w:asciiTheme="minorHAnsi" w:hAnsiTheme="minorHAnsi" w:cstheme="minorHAnsi"/>
          <w:b/>
          <w:bCs/>
          <w:color w:val="000000" w:themeColor="text1"/>
          <w:sz w:val="22"/>
        </w:rPr>
        <w:t xml:space="preserve"> WIZJI LOKALNEJ</w:t>
      </w:r>
      <w:bookmarkEnd w:id="46"/>
    </w:p>
    <w:p w14:paraId="2579D037" w14:textId="1F9CD1B8" w:rsidR="00DE4F1C" w:rsidRPr="00DE4F1C" w:rsidRDefault="00EB5E1F" w:rsidP="00DE4F1C">
      <w:pPr>
        <w:pStyle w:val="Akapitzlist"/>
        <w:numPr>
          <w:ilvl w:val="0"/>
          <w:numId w:val="56"/>
        </w:numPr>
        <w:tabs>
          <w:tab w:val="clear" w:pos="360"/>
        </w:tabs>
        <w:suppressAutoHyphens w:val="0"/>
        <w:autoSpaceDE w:val="0"/>
        <w:autoSpaceDN w:val="0"/>
        <w:adjustRightInd w:val="0"/>
        <w:spacing w:before="120" w:after="120" w:line="240" w:lineRule="auto"/>
        <w:ind w:left="284" w:hanging="284"/>
        <w:contextualSpacing w:val="0"/>
        <w:jc w:val="both"/>
        <w:rPr>
          <w:rFonts w:cs="Calibri"/>
          <w:b/>
          <w:sz w:val="20"/>
          <w:szCs w:val="20"/>
        </w:rPr>
      </w:pPr>
      <w:r w:rsidRPr="00214776">
        <w:rPr>
          <w:sz w:val="20"/>
          <w:szCs w:val="20"/>
        </w:rPr>
        <w:t xml:space="preserve">Zamawiający informuje, że </w:t>
      </w:r>
      <w:r w:rsidRPr="00214776">
        <w:rPr>
          <w:b/>
          <w:sz w:val="20"/>
          <w:szCs w:val="20"/>
        </w:rPr>
        <w:t xml:space="preserve">w dniu 18.03.2022 r. o godz. </w:t>
      </w:r>
      <w:r w:rsidRPr="008F2D76">
        <w:rPr>
          <w:b/>
          <w:strike/>
          <w:sz w:val="20"/>
          <w:szCs w:val="20"/>
        </w:rPr>
        <w:t>13.00</w:t>
      </w:r>
      <w:r w:rsidRPr="008F2D76">
        <w:rPr>
          <w:sz w:val="20"/>
          <w:szCs w:val="20"/>
        </w:rPr>
        <w:t xml:space="preserve"> </w:t>
      </w:r>
      <w:r w:rsidR="00DE4F1C" w:rsidRPr="00DE4F1C">
        <w:rPr>
          <w:b/>
          <w:color w:val="FF0000"/>
          <w:sz w:val="20"/>
          <w:szCs w:val="20"/>
        </w:rPr>
        <w:t>10.00</w:t>
      </w:r>
      <w:r w:rsidR="00DE4F1C">
        <w:rPr>
          <w:color w:val="FF0000"/>
          <w:sz w:val="20"/>
          <w:szCs w:val="20"/>
        </w:rPr>
        <w:t xml:space="preserve"> </w:t>
      </w:r>
      <w:r w:rsidRPr="00214776">
        <w:rPr>
          <w:sz w:val="20"/>
          <w:szCs w:val="20"/>
        </w:rPr>
        <w:t xml:space="preserve">odbędzie się </w:t>
      </w:r>
      <w:r w:rsidRPr="00214776">
        <w:rPr>
          <w:b/>
          <w:bCs/>
          <w:sz w:val="20"/>
          <w:szCs w:val="20"/>
        </w:rPr>
        <w:t>obowiązkowa wizja lokalna</w:t>
      </w:r>
      <w:r w:rsidRPr="00214776">
        <w:rPr>
          <w:sz w:val="20"/>
          <w:szCs w:val="20"/>
        </w:rPr>
        <w:t xml:space="preserve">, której celem będzie sprawdzenie przez Wykonawców miejsca oraz warunków związanych z realizacją </w:t>
      </w:r>
      <w:r w:rsidRPr="00214776">
        <w:rPr>
          <w:b/>
          <w:bCs/>
          <w:sz w:val="20"/>
          <w:szCs w:val="20"/>
        </w:rPr>
        <w:t>zamówienia</w:t>
      </w:r>
      <w:r w:rsidRPr="00214776">
        <w:rPr>
          <w:sz w:val="20"/>
          <w:szCs w:val="20"/>
        </w:rPr>
        <w:t xml:space="preserve"> </w:t>
      </w:r>
      <w:r w:rsidRPr="00214776">
        <w:rPr>
          <w:b/>
          <w:bCs/>
          <w:sz w:val="20"/>
          <w:szCs w:val="20"/>
        </w:rPr>
        <w:t xml:space="preserve">gwarantowanego </w:t>
      </w:r>
      <w:r w:rsidR="00F068EE">
        <w:rPr>
          <w:b/>
          <w:bCs/>
          <w:sz w:val="20"/>
          <w:szCs w:val="20"/>
        </w:rPr>
        <w:t xml:space="preserve">– Zadanie </w:t>
      </w:r>
      <w:r w:rsidRPr="00214776">
        <w:rPr>
          <w:b/>
          <w:bCs/>
          <w:sz w:val="20"/>
          <w:szCs w:val="20"/>
        </w:rPr>
        <w:t>B</w:t>
      </w:r>
      <w:r w:rsidRPr="00214776">
        <w:rPr>
          <w:sz w:val="20"/>
          <w:szCs w:val="20"/>
        </w:rPr>
        <w:t xml:space="preserve">. </w:t>
      </w:r>
    </w:p>
    <w:p w14:paraId="063677B2" w14:textId="773EBC6F" w:rsidR="00EB5E1F" w:rsidRPr="00C26447" w:rsidRDefault="00EB5E1F" w:rsidP="00C26447">
      <w:pPr>
        <w:pStyle w:val="Akapitzlist"/>
        <w:numPr>
          <w:ilvl w:val="0"/>
          <w:numId w:val="56"/>
        </w:numPr>
        <w:tabs>
          <w:tab w:val="clear" w:pos="360"/>
        </w:tabs>
        <w:suppressAutoHyphens w:val="0"/>
        <w:autoSpaceDE w:val="0"/>
        <w:autoSpaceDN w:val="0"/>
        <w:adjustRightInd w:val="0"/>
        <w:spacing w:before="120" w:after="120" w:line="240" w:lineRule="auto"/>
        <w:ind w:left="284" w:hanging="284"/>
        <w:contextualSpacing w:val="0"/>
        <w:jc w:val="both"/>
        <w:rPr>
          <w:rFonts w:cs="Calibri"/>
          <w:b/>
          <w:sz w:val="20"/>
          <w:szCs w:val="20"/>
        </w:rPr>
      </w:pPr>
      <w:r w:rsidRPr="00C26447">
        <w:rPr>
          <w:sz w:val="20"/>
          <w:szCs w:val="20"/>
        </w:rPr>
        <w:t xml:space="preserve">Spotkanie uczestników wizji lokalnej </w:t>
      </w:r>
      <w:r w:rsidR="00DE4F1C">
        <w:rPr>
          <w:sz w:val="20"/>
          <w:szCs w:val="20"/>
        </w:rPr>
        <w:t xml:space="preserve">odbędzie się </w:t>
      </w:r>
      <w:r w:rsidR="00214776">
        <w:rPr>
          <w:sz w:val="20"/>
          <w:szCs w:val="20"/>
        </w:rPr>
        <w:t>w</w:t>
      </w:r>
      <w:r w:rsidR="00C26447">
        <w:rPr>
          <w:sz w:val="20"/>
          <w:szCs w:val="20"/>
        </w:rPr>
        <w:t xml:space="preserve"> </w:t>
      </w:r>
      <w:r w:rsidR="00214776">
        <w:rPr>
          <w:sz w:val="20"/>
          <w:szCs w:val="20"/>
        </w:rPr>
        <w:t>budyn</w:t>
      </w:r>
      <w:r w:rsidR="00C26447">
        <w:rPr>
          <w:sz w:val="20"/>
          <w:szCs w:val="20"/>
        </w:rPr>
        <w:t>k</w:t>
      </w:r>
      <w:r w:rsidR="00214776">
        <w:rPr>
          <w:sz w:val="20"/>
          <w:szCs w:val="20"/>
        </w:rPr>
        <w:t>u</w:t>
      </w:r>
      <w:r w:rsidR="00C26447">
        <w:rPr>
          <w:sz w:val="20"/>
          <w:szCs w:val="20"/>
        </w:rPr>
        <w:t xml:space="preserve"> nr 1, pa</w:t>
      </w:r>
      <w:r w:rsidR="00214776">
        <w:rPr>
          <w:sz w:val="20"/>
          <w:szCs w:val="20"/>
        </w:rPr>
        <w:t xml:space="preserve">rter (przy windzie), ul. Dębinki 7, </w:t>
      </w:r>
      <w:r w:rsidR="00F068EE">
        <w:rPr>
          <w:sz w:val="20"/>
          <w:szCs w:val="20"/>
        </w:rPr>
        <w:t xml:space="preserve">80-210 </w:t>
      </w:r>
      <w:r w:rsidR="00214776">
        <w:rPr>
          <w:sz w:val="20"/>
          <w:szCs w:val="20"/>
        </w:rPr>
        <w:t>Gdańsk.</w:t>
      </w:r>
    </w:p>
    <w:p w14:paraId="0ADB5F67" w14:textId="493608C9" w:rsidR="00C42AC3" w:rsidRPr="00C26447" w:rsidRDefault="00C42AC3" w:rsidP="00C26447">
      <w:pPr>
        <w:pStyle w:val="Akapitzlist"/>
        <w:numPr>
          <w:ilvl w:val="0"/>
          <w:numId w:val="56"/>
        </w:numPr>
        <w:tabs>
          <w:tab w:val="clear" w:pos="360"/>
        </w:tabs>
        <w:suppressAutoHyphens w:val="0"/>
        <w:autoSpaceDE w:val="0"/>
        <w:autoSpaceDN w:val="0"/>
        <w:adjustRightInd w:val="0"/>
        <w:spacing w:before="120" w:after="120" w:line="240" w:lineRule="auto"/>
        <w:ind w:left="284" w:hanging="284"/>
        <w:contextualSpacing w:val="0"/>
        <w:jc w:val="both"/>
        <w:rPr>
          <w:rFonts w:cs="Calibri"/>
          <w:b/>
          <w:sz w:val="20"/>
          <w:szCs w:val="20"/>
        </w:rPr>
      </w:pPr>
      <w:r w:rsidRPr="00C26447">
        <w:rPr>
          <w:rFonts w:cs="Calibri"/>
          <w:sz w:val="20"/>
          <w:szCs w:val="20"/>
        </w:rPr>
        <w:t>Podczas wizji nie będą przyjmowane zapytania, jak również nie będą udzielane żadne wyjaśnienia dotyczące treści SWZ.</w:t>
      </w:r>
    </w:p>
    <w:p w14:paraId="1CE79EDA" w14:textId="77777777" w:rsidR="00C42AC3" w:rsidRDefault="00C42AC3" w:rsidP="00C42AC3">
      <w:pPr>
        <w:pStyle w:val="Akapitzlist"/>
        <w:numPr>
          <w:ilvl w:val="0"/>
          <w:numId w:val="20"/>
        </w:numPr>
        <w:suppressAutoHyphens w:val="0"/>
        <w:autoSpaceDE w:val="0"/>
        <w:autoSpaceDN w:val="0"/>
        <w:adjustRightInd w:val="0"/>
        <w:spacing w:before="120" w:after="120" w:line="240" w:lineRule="auto"/>
        <w:contextualSpacing w:val="0"/>
        <w:jc w:val="both"/>
        <w:rPr>
          <w:rFonts w:cs="Calibri"/>
          <w:sz w:val="20"/>
          <w:szCs w:val="20"/>
        </w:rPr>
      </w:pPr>
      <w:r w:rsidRPr="00363ACC">
        <w:rPr>
          <w:rFonts w:cs="Calibri"/>
          <w:sz w:val="20"/>
          <w:szCs w:val="20"/>
        </w:rPr>
        <w:t xml:space="preserve">Po wizji lokalnej, w </w:t>
      </w:r>
      <w:r>
        <w:rPr>
          <w:rFonts w:cs="Calibri"/>
          <w:sz w:val="20"/>
          <w:szCs w:val="20"/>
        </w:rPr>
        <w:t xml:space="preserve">miejscu publikacji postępowania, </w:t>
      </w:r>
      <w:r w:rsidRPr="00363ACC">
        <w:rPr>
          <w:rFonts w:cs="Calibri"/>
          <w:sz w:val="20"/>
          <w:szCs w:val="20"/>
        </w:rPr>
        <w:t>Zamawiający odpowie na wszystkie pytania Wykonawców zadane po wizji lokalnej drogą elektroniczną, dotyczące przedmiotu zamówienia.</w:t>
      </w:r>
    </w:p>
    <w:p w14:paraId="71FB3363" w14:textId="77777777" w:rsidR="00C42AC3" w:rsidRPr="00F86386" w:rsidRDefault="00C42AC3" w:rsidP="00C26447">
      <w:pPr>
        <w:suppressAutoHyphens w:val="0"/>
        <w:autoSpaceDE w:val="0"/>
        <w:autoSpaceDN w:val="0"/>
        <w:adjustRightInd w:val="0"/>
        <w:spacing w:after="120" w:line="264" w:lineRule="auto"/>
        <w:ind w:left="360"/>
        <w:jc w:val="both"/>
        <w:rPr>
          <w:b/>
          <w:bCs/>
          <w:sz w:val="20"/>
          <w:szCs w:val="20"/>
        </w:rPr>
      </w:pPr>
    </w:p>
    <w:p w14:paraId="729AAEB1" w14:textId="77777777" w:rsidR="00EB5E1F" w:rsidRPr="00F86386" w:rsidRDefault="00EB5E1F" w:rsidP="00EB5E1F">
      <w:pPr>
        <w:suppressAutoHyphens w:val="0"/>
        <w:autoSpaceDE w:val="0"/>
        <w:autoSpaceDN w:val="0"/>
        <w:adjustRightInd w:val="0"/>
        <w:spacing w:after="120" w:line="264" w:lineRule="auto"/>
        <w:ind w:left="360"/>
        <w:jc w:val="both"/>
        <w:rPr>
          <w:b/>
          <w:bCs/>
          <w:sz w:val="20"/>
          <w:szCs w:val="20"/>
        </w:rPr>
      </w:pPr>
      <w:r w:rsidRPr="00F86386">
        <w:rPr>
          <w:b/>
          <w:bCs/>
          <w:sz w:val="20"/>
          <w:szCs w:val="20"/>
        </w:rPr>
        <w:t xml:space="preserve">Uwaga: </w:t>
      </w:r>
    </w:p>
    <w:p w14:paraId="332CC3FF" w14:textId="77777777" w:rsidR="00EB5E1F" w:rsidRPr="00C42AC3" w:rsidRDefault="00EB5E1F" w:rsidP="00EB5E1F">
      <w:pPr>
        <w:suppressAutoHyphens w:val="0"/>
        <w:autoSpaceDE w:val="0"/>
        <w:autoSpaceDN w:val="0"/>
        <w:adjustRightInd w:val="0"/>
        <w:spacing w:after="120" w:line="264" w:lineRule="auto"/>
        <w:ind w:left="360"/>
        <w:jc w:val="both"/>
        <w:rPr>
          <w:b/>
          <w:sz w:val="20"/>
          <w:szCs w:val="20"/>
        </w:rPr>
      </w:pPr>
      <w:r w:rsidRPr="00607253">
        <w:rPr>
          <w:sz w:val="20"/>
          <w:szCs w:val="20"/>
        </w:rPr>
        <w:t xml:space="preserve">1) </w:t>
      </w:r>
      <w:r w:rsidRPr="00C42AC3">
        <w:rPr>
          <w:b/>
          <w:sz w:val="20"/>
          <w:szCs w:val="20"/>
        </w:rPr>
        <w:t xml:space="preserve">w związku z tym, iż Zamawiający wymaga odbycia wizji lokalnej, oferta złożona bez odbycia takiej wizji, podlegać będzie odrzuceniu na podstawie art. 226 ust. 1 pkt 18 </w:t>
      </w:r>
      <w:r w:rsidRPr="00C42AC3">
        <w:rPr>
          <w:rFonts w:cstheme="minorHAnsi"/>
          <w:b/>
          <w:sz w:val="20"/>
          <w:szCs w:val="24"/>
        </w:rPr>
        <w:t>ustawy z dnia 11 września 2019 r. – Prawo zamówień publicznych.</w:t>
      </w:r>
    </w:p>
    <w:p w14:paraId="47E30819" w14:textId="62ECB03C" w:rsidR="00EB5E1F" w:rsidRPr="00F068EE" w:rsidRDefault="00EB5E1F" w:rsidP="00F068EE">
      <w:pPr>
        <w:suppressAutoHyphens w:val="0"/>
        <w:autoSpaceDE w:val="0"/>
        <w:autoSpaceDN w:val="0"/>
        <w:adjustRightInd w:val="0"/>
        <w:spacing w:after="120" w:line="264" w:lineRule="auto"/>
        <w:ind w:left="360"/>
        <w:jc w:val="both"/>
        <w:rPr>
          <w:sz w:val="20"/>
          <w:szCs w:val="20"/>
        </w:rPr>
      </w:pPr>
      <w:r w:rsidRPr="00607253">
        <w:rPr>
          <w:sz w:val="20"/>
          <w:szCs w:val="20"/>
        </w:rPr>
        <w:t>2) Zamawiający sugeruje, aby ze względu na sytuację epidemiologiczną</w:t>
      </w:r>
      <w:r>
        <w:rPr>
          <w:sz w:val="20"/>
          <w:szCs w:val="20"/>
        </w:rPr>
        <w:t>,</w:t>
      </w:r>
      <w:r w:rsidRPr="00607253">
        <w:rPr>
          <w:sz w:val="20"/>
          <w:szCs w:val="20"/>
        </w:rPr>
        <w:t xml:space="preserve"> w miarę możliwości w wizji lokalnej ze strony danego Wykonawcy uczestniczył jeden przedstawiciel</w:t>
      </w:r>
      <w:r>
        <w:rPr>
          <w:sz w:val="20"/>
          <w:szCs w:val="20"/>
        </w:rPr>
        <w:t>.</w:t>
      </w:r>
      <w:r w:rsidRPr="00607253">
        <w:rPr>
          <w:sz w:val="20"/>
          <w:szCs w:val="20"/>
        </w:rPr>
        <w:t xml:space="preserve"> </w:t>
      </w:r>
    </w:p>
    <w:p w14:paraId="1B785B10" w14:textId="77777777" w:rsidR="00C90982" w:rsidRDefault="00C90982">
      <w:pPr>
        <w:spacing w:after="0" w:line="240" w:lineRule="auto"/>
        <w:jc w:val="both"/>
        <w:rPr>
          <w:rFonts w:cstheme="minorHAnsi"/>
          <w:b/>
          <w:sz w:val="14"/>
          <w:szCs w:val="24"/>
        </w:rPr>
      </w:pPr>
    </w:p>
    <w:p w14:paraId="734A4369" w14:textId="15941749" w:rsidR="00C90982" w:rsidRDefault="00C55F51">
      <w:pPr>
        <w:pStyle w:val="Nagwek2"/>
        <w:shd w:val="clear" w:color="auto" w:fill="F2F2F2" w:themeFill="background1" w:themeFillShade="F2"/>
        <w:rPr>
          <w:rFonts w:asciiTheme="minorHAnsi" w:hAnsiTheme="minorHAnsi" w:cstheme="minorHAnsi"/>
          <w:b/>
          <w:sz w:val="24"/>
        </w:rPr>
      </w:pPr>
      <w:bookmarkStart w:id="47" w:name="_Toc97877918"/>
      <w:r>
        <w:rPr>
          <w:rFonts w:asciiTheme="minorHAnsi" w:hAnsiTheme="minorHAnsi" w:cstheme="minorHAnsi"/>
          <w:b/>
          <w:sz w:val="24"/>
        </w:rPr>
        <w:t>ROZDZIAŁ X</w:t>
      </w:r>
      <w:r w:rsidR="00705511">
        <w:rPr>
          <w:rFonts w:asciiTheme="minorHAnsi" w:hAnsiTheme="minorHAnsi" w:cstheme="minorHAnsi"/>
          <w:b/>
          <w:sz w:val="24"/>
        </w:rPr>
        <w:t>X</w:t>
      </w:r>
      <w:bookmarkEnd w:id="47"/>
    </w:p>
    <w:p w14:paraId="030901BE" w14:textId="77777777" w:rsidR="00C90982" w:rsidRDefault="00705511">
      <w:pPr>
        <w:pStyle w:val="Nagwek2"/>
        <w:shd w:val="clear" w:color="auto" w:fill="F2F2F2" w:themeFill="background1" w:themeFillShade="F2"/>
        <w:jc w:val="both"/>
        <w:rPr>
          <w:rFonts w:asciiTheme="minorHAnsi" w:hAnsiTheme="minorHAnsi" w:cstheme="minorHAnsi"/>
          <w:b/>
          <w:bCs/>
          <w:color w:val="000000" w:themeColor="text1"/>
          <w:sz w:val="22"/>
        </w:rPr>
      </w:pPr>
      <w:bookmarkStart w:id="48" w:name="_Toc97877919"/>
      <w:r>
        <w:rPr>
          <w:rFonts w:asciiTheme="minorHAnsi" w:hAnsiTheme="minorHAnsi" w:cstheme="minorHAnsi"/>
          <w:b/>
          <w:bCs/>
          <w:color w:val="000000" w:themeColor="text1"/>
          <w:sz w:val="22"/>
        </w:rPr>
        <w:t>POUCZENIE O ŚRODKACH OCHRONY PRAWNEJ PRZYSŁUGUJĄCYCH WYKONAWCY</w:t>
      </w:r>
      <w:bookmarkEnd w:id="48"/>
    </w:p>
    <w:p w14:paraId="0B948D66" w14:textId="77777777" w:rsidR="00C90982" w:rsidRDefault="00C90982">
      <w:pPr>
        <w:spacing w:after="0" w:line="240" w:lineRule="auto"/>
        <w:ind w:left="284" w:hanging="284"/>
        <w:jc w:val="both"/>
        <w:rPr>
          <w:rFonts w:cstheme="minorHAnsi"/>
          <w:sz w:val="10"/>
          <w:szCs w:val="24"/>
        </w:rPr>
      </w:pPr>
    </w:p>
    <w:p w14:paraId="5D013E73" w14:textId="77777777" w:rsidR="00C90982" w:rsidRDefault="00705511" w:rsidP="004521BC">
      <w:pPr>
        <w:pStyle w:val="Akapitzlist"/>
        <w:numPr>
          <w:ilvl w:val="0"/>
          <w:numId w:val="31"/>
        </w:numPr>
        <w:spacing w:after="120" w:line="240" w:lineRule="auto"/>
        <w:ind w:left="284" w:hanging="284"/>
        <w:jc w:val="both"/>
        <w:rPr>
          <w:rFonts w:cstheme="minorHAnsi"/>
          <w:sz w:val="20"/>
          <w:szCs w:val="24"/>
        </w:rPr>
      </w:pPr>
      <w:r>
        <w:rPr>
          <w:rFonts w:cstheme="minorHAnsi"/>
          <w:sz w:val="20"/>
          <w:szCs w:val="24"/>
        </w:rPr>
        <w:t xml:space="preserve">Środki ochrony prawnej przysługują </w:t>
      </w:r>
      <w:r>
        <w:rPr>
          <w:rFonts w:eastAsia="ArialMT" w:cstheme="minorHAnsi"/>
          <w:sz w:val="20"/>
          <w:szCs w:val="24"/>
        </w:rPr>
        <w:t xml:space="preserve"> </w:t>
      </w:r>
      <w:r>
        <w:rPr>
          <w:rFonts w:cstheme="minorHAnsi"/>
          <w:sz w:val="20"/>
          <w:szCs w:val="24"/>
        </w:rPr>
        <w:t>Wykonawcy, jeż</w:t>
      </w:r>
      <w:r>
        <w:rPr>
          <w:rFonts w:eastAsia="ArialMT" w:cstheme="minorHAnsi"/>
          <w:sz w:val="20"/>
          <w:szCs w:val="24"/>
        </w:rPr>
        <w:t>e</w:t>
      </w:r>
      <w:r>
        <w:rPr>
          <w:rFonts w:cstheme="minorHAnsi"/>
          <w:sz w:val="20"/>
          <w:szCs w:val="24"/>
        </w:rPr>
        <w:t>li ma lub miał interes w uzyskaniu zamówienia oraz poniósł lub moż</w:t>
      </w:r>
      <w:r>
        <w:rPr>
          <w:rFonts w:eastAsia="ArialMT" w:cstheme="minorHAnsi"/>
          <w:sz w:val="20"/>
          <w:szCs w:val="24"/>
        </w:rPr>
        <w:t>e</w:t>
      </w:r>
      <w:r>
        <w:rPr>
          <w:rFonts w:cstheme="minorHAnsi"/>
          <w:sz w:val="20"/>
          <w:szCs w:val="24"/>
        </w:rPr>
        <w:t xml:space="preserve"> ponieść</w:t>
      </w:r>
      <w:r>
        <w:rPr>
          <w:rFonts w:eastAsia="ArialMT" w:cstheme="minorHAnsi"/>
          <w:sz w:val="20"/>
          <w:szCs w:val="24"/>
        </w:rPr>
        <w:t xml:space="preserve"> </w:t>
      </w:r>
      <w:r>
        <w:rPr>
          <w:rFonts w:cstheme="minorHAnsi"/>
          <w:sz w:val="20"/>
          <w:szCs w:val="24"/>
        </w:rPr>
        <w:t>szkodę</w:t>
      </w:r>
      <w:r>
        <w:rPr>
          <w:rFonts w:eastAsia="ArialMT" w:cstheme="minorHAnsi"/>
          <w:sz w:val="20"/>
          <w:szCs w:val="24"/>
        </w:rPr>
        <w:t xml:space="preserve"> </w:t>
      </w:r>
      <w:r>
        <w:rPr>
          <w:rFonts w:cstheme="minorHAnsi"/>
          <w:sz w:val="20"/>
          <w:szCs w:val="24"/>
        </w:rPr>
        <w:t xml:space="preserve">w wyniku naruszenia przez Zamawiającego przepisów </w:t>
      </w:r>
      <w:proofErr w:type="spellStart"/>
      <w:r>
        <w:rPr>
          <w:rFonts w:cstheme="minorHAnsi"/>
          <w:sz w:val="20"/>
          <w:szCs w:val="24"/>
        </w:rPr>
        <w:t>pzp</w:t>
      </w:r>
      <w:proofErr w:type="spellEnd"/>
      <w:r>
        <w:rPr>
          <w:rFonts w:cstheme="minorHAnsi"/>
          <w:sz w:val="20"/>
          <w:szCs w:val="24"/>
        </w:rPr>
        <w:t>.</w:t>
      </w:r>
    </w:p>
    <w:p w14:paraId="13C59BAF" w14:textId="77777777" w:rsidR="00C90982" w:rsidRDefault="00705511" w:rsidP="004521BC">
      <w:pPr>
        <w:pStyle w:val="Akapitzlist"/>
        <w:numPr>
          <w:ilvl w:val="0"/>
          <w:numId w:val="31"/>
        </w:numPr>
        <w:spacing w:after="120" w:line="240" w:lineRule="auto"/>
        <w:ind w:left="284" w:hanging="284"/>
        <w:jc w:val="both"/>
        <w:rPr>
          <w:rFonts w:cstheme="minorHAnsi"/>
          <w:sz w:val="20"/>
          <w:szCs w:val="24"/>
        </w:rPr>
      </w:pPr>
      <w:r>
        <w:rPr>
          <w:rFonts w:cstheme="minorHAnsi"/>
          <w:sz w:val="20"/>
        </w:rPr>
        <w:t xml:space="preserve">Odwołanie przysługuje na: </w:t>
      </w:r>
    </w:p>
    <w:p w14:paraId="1EF251EE" w14:textId="77777777" w:rsidR="00C90982" w:rsidRDefault="00705511" w:rsidP="004521BC">
      <w:pPr>
        <w:pStyle w:val="Akapitzlist"/>
        <w:numPr>
          <w:ilvl w:val="4"/>
          <w:numId w:val="32"/>
        </w:numPr>
        <w:spacing w:after="120" w:line="240" w:lineRule="auto"/>
        <w:ind w:left="567" w:hanging="283"/>
        <w:jc w:val="both"/>
        <w:rPr>
          <w:rFonts w:cstheme="minorHAnsi"/>
          <w:sz w:val="20"/>
          <w:szCs w:val="24"/>
        </w:rPr>
      </w:pPr>
      <w:r>
        <w:rPr>
          <w:rFonts w:cstheme="minorHAnsi"/>
          <w:sz w:val="20"/>
          <w:szCs w:val="24"/>
        </w:rPr>
        <w:t xml:space="preserve">niezgodną z przepisami ustawy czynność zamawiającego, podjętą w postępowaniu o udzielenie zamówienia,  w tym na projektowane postanowienie umowy; </w:t>
      </w:r>
    </w:p>
    <w:p w14:paraId="513DEAA1" w14:textId="77777777" w:rsidR="00C90982" w:rsidRDefault="00705511" w:rsidP="004521BC">
      <w:pPr>
        <w:pStyle w:val="Akapitzlist"/>
        <w:numPr>
          <w:ilvl w:val="4"/>
          <w:numId w:val="32"/>
        </w:numPr>
        <w:spacing w:after="120" w:line="240" w:lineRule="auto"/>
        <w:ind w:left="567" w:hanging="283"/>
        <w:jc w:val="both"/>
        <w:rPr>
          <w:rFonts w:cstheme="minorHAnsi"/>
          <w:sz w:val="20"/>
          <w:szCs w:val="24"/>
        </w:rPr>
      </w:pPr>
      <w:r>
        <w:rPr>
          <w:rFonts w:cstheme="minorHAnsi"/>
          <w:sz w:val="20"/>
          <w:szCs w:val="24"/>
        </w:rPr>
        <w:t xml:space="preserve">zaniechanie czynności w postępowaniu o udzielenie zamówienia, do której zamawiający był obowiązany na podstawie ustawy; </w:t>
      </w:r>
    </w:p>
    <w:p w14:paraId="4F5F1427" w14:textId="77777777" w:rsidR="00C90982" w:rsidRDefault="00705511" w:rsidP="004521BC">
      <w:pPr>
        <w:pStyle w:val="Akapitzlist"/>
        <w:numPr>
          <w:ilvl w:val="4"/>
          <w:numId w:val="32"/>
        </w:numPr>
        <w:spacing w:after="120" w:line="240" w:lineRule="auto"/>
        <w:ind w:left="567" w:hanging="283"/>
        <w:jc w:val="both"/>
        <w:rPr>
          <w:rFonts w:cstheme="minorHAnsi"/>
          <w:sz w:val="20"/>
          <w:szCs w:val="24"/>
        </w:rPr>
      </w:pPr>
      <w:r>
        <w:rPr>
          <w:rFonts w:cstheme="minorHAnsi"/>
          <w:sz w:val="20"/>
          <w:szCs w:val="24"/>
        </w:rPr>
        <w:t>zaniechanie przeprowadzenia postępowania o udzielenie zamówienia na podstawie ustawy, mimo że zamawiający był do tego obowiązany.</w:t>
      </w:r>
    </w:p>
    <w:p w14:paraId="0D950B11" w14:textId="77777777" w:rsidR="00C90982" w:rsidRDefault="00705511" w:rsidP="004918C3">
      <w:pPr>
        <w:pStyle w:val="Akapitzlist"/>
        <w:numPr>
          <w:ilvl w:val="0"/>
          <w:numId w:val="35"/>
        </w:numPr>
        <w:spacing w:after="120" w:line="240" w:lineRule="auto"/>
        <w:ind w:left="284" w:hanging="284"/>
        <w:jc w:val="both"/>
        <w:rPr>
          <w:rFonts w:cstheme="minorHAnsi"/>
          <w:sz w:val="20"/>
          <w:szCs w:val="24"/>
        </w:rPr>
      </w:pPr>
      <w:r>
        <w:rPr>
          <w:rFonts w:cstheme="minorHAnsi"/>
          <w:sz w:val="20"/>
          <w:szCs w:val="24"/>
        </w:rPr>
        <w:t>Odwołanie wnosi się</w:t>
      </w:r>
      <w:r>
        <w:rPr>
          <w:rFonts w:eastAsia="ArialMT" w:cstheme="minorHAnsi"/>
          <w:sz w:val="20"/>
          <w:szCs w:val="24"/>
        </w:rPr>
        <w:t xml:space="preserve"> </w:t>
      </w:r>
      <w:r>
        <w:rPr>
          <w:rFonts w:cstheme="minorHAnsi"/>
          <w:sz w:val="20"/>
          <w:szCs w:val="24"/>
        </w:rPr>
        <w:t>do Prezesa Krajowej Izby Odwoławczej w formie pisemnej albo w formie elektronicznej albo w postaci elektronicznej opatrzone podpisem zaufanym.</w:t>
      </w:r>
    </w:p>
    <w:p w14:paraId="29D6380F" w14:textId="77777777" w:rsidR="00C90982" w:rsidRDefault="00705511" w:rsidP="004918C3">
      <w:pPr>
        <w:pStyle w:val="Akapitzlist"/>
        <w:numPr>
          <w:ilvl w:val="0"/>
          <w:numId w:val="35"/>
        </w:numPr>
        <w:spacing w:after="120" w:line="240" w:lineRule="auto"/>
        <w:ind w:left="284" w:hanging="284"/>
        <w:jc w:val="both"/>
        <w:rPr>
          <w:rFonts w:cstheme="minorHAnsi"/>
          <w:sz w:val="20"/>
          <w:szCs w:val="24"/>
        </w:rPr>
      </w:pPr>
      <w:r>
        <w:rPr>
          <w:rFonts w:cstheme="minorHAnsi"/>
          <w:sz w:val="20"/>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A3169B9" w14:textId="77777777" w:rsidR="00C90982" w:rsidRDefault="00705511" w:rsidP="004918C3">
      <w:pPr>
        <w:pStyle w:val="Akapitzlist"/>
        <w:numPr>
          <w:ilvl w:val="0"/>
          <w:numId w:val="35"/>
        </w:numPr>
        <w:spacing w:after="120" w:line="240" w:lineRule="auto"/>
        <w:ind w:left="284" w:hanging="284"/>
        <w:jc w:val="both"/>
        <w:rPr>
          <w:rFonts w:cstheme="minorHAnsi"/>
          <w:sz w:val="20"/>
          <w:szCs w:val="24"/>
        </w:rPr>
      </w:pPr>
      <w:r>
        <w:rPr>
          <w:rFonts w:cstheme="minorHAnsi"/>
          <w:sz w:val="20"/>
          <w:szCs w:val="24"/>
        </w:rPr>
        <w:t>Odwołanie wnosi się w terminie 10 dni od dnia publikacji ogłoszenia w Dzienniku Urzędowym Unii Europejskiej lub zamieszczenia dokumentów zamówienia na stronie internetowej oraz w terminie 10 dni od dnia przekazania informacji o czynności zamawiającego stanowiącej podstawę jego wniesienia.</w:t>
      </w:r>
    </w:p>
    <w:p w14:paraId="74B1A29D" w14:textId="77777777" w:rsidR="00C90982" w:rsidRDefault="00705511" w:rsidP="004918C3">
      <w:pPr>
        <w:pStyle w:val="Akapitzlist"/>
        <w:numPr>
          <w:ilvl w:val="0"/>
          <w:numId w:val="35"/>
        </w:numPr>
        <w:spacing w:after="120" w:line="240" w:lineRule="auto"/>
        <w:ind w:left="284" w:hanging="284"/>
        <w:jc w:val="both"/>
        <w:rPr>
          <w:rFonts w:cstheme="minorHAnsi"/>
          <w:sz w:val="20"/>
          <w:szCs w:val="24"/>
        </w:rPr>
      </w:pPr>
      <w:r>
        <w:rPr>
          <w:rFonts w:cstheme="minorHAnsi"/>
          <w:sz w:val="20"/>
          <w:szCs w:val="24"/>
        </w:rPr>
        <w:t xml:space="preserve">Na orzeczenie Krajowej Izby Odwoławczej oraz postanowienie Prezesa Krajowej Izby Odwoławczej, o którym mowa w art.  519 ust. 1 </w:t>
      </w:r>
      <w:proofErr w:type="spellStart"/>
      <w:r>
        <w:rPr>
          <w:rFonts w:cstheme="minorHAnsi"/>
          <w:sz w:val="20"/>
          <w:szCs w:val="24"/>
        </w:rPr>
        <w:t>pzp</w:t>
      </w:r>
      <w:proofErr w:type="spellEnd"/>
      <w:r>
        <w:rPr>
          <w:rFonts w:cstheme="minorHAnsi"/>
          <w:sz w:val="20"/>
          <w:szCs w:val="24"/>
        </w:rPr>
        <w:t>, stronom oraz uczestnikom postepowania odwoławczego przysługuje skarga do sądu. Skargę wnosi się</w:t>
      </w:r>
      <w:r>
        <w:rPr>
          <w:rFonts w:eastAsia="ArialMT" w:cstheme="minorHAnsi"/>
          <w:sz w:val="20"/>
          <w:szCs w:val="24"/>
        </w:rPr>
        <w:t xml:space="preserve"> </w:t>
      </w:r>
      <w:r>
        <w:rPr>
          <w:rFonts w:cstheme="minorHAnsi"/>
          <w:sz w:val="20"/>
          <w:szCs w:val="24"/>
        </w:rPr>
        <w:t>do Sądu Okręgowego w Warszawie za pośrednictwem Prezesa Krajowej Izby Odwoławczej.</w:t>
      </w:r>
    </w:p>
    <w:p w14:paraId="5DB85B04" w14:textId="77777777" w:rsidR="00C90982" w:rsidRDefault="00705511" w:rsidP="004918C3">
      <w:pPr>
        <w:pStyle w:val="Akapitzlist"/>
        <w:numPr>
          <w:ilvl w:val="0"/>
          <w:numId w:val="35"/>
        </w:numPr>
        <w:spacing w:after="120" w:line="240" w:lineRule="auto"/>
        <w:ind w:left="284" w:hanging="284"/>
        <w:jc w:val="both"/>
        <w:rPr>
          <w:rFonts w:cstheme="minorHAnsi"/>
          <w:sz w:val="20"/>
          <w:szCs w:val="24"/>
        </w:rPr>
      </w:pPr>
      <w:r>
        <w:rPr>
          <w:rFonts w:cstheme="minorHAnsi"/>
          <w:sz w:val="20"/>
          <w:szCs w:val="24"/>
        </w:rPr>
        <w:t xml:space="preserve">Szczegółowe informacje dotyczące środków ochrony prawnej określone są w Dziale IX „Środki ochrony prawnej” </w:t>
      </w:r>
      <w:proofErr w:type="spellStart"/>
      <w:r>
        <w:rPr>
          <w:rFonts w:cstheme="minorHAnsi"/>
          <w:sz w:val="20"/>
          <w:szCs w:val="24"/>
        </w:rPr>
        <w:t>pzp</w:t>
      </w:r>
      <w:proofErr w:type="spellEnd"/>
      <w:r>
        <w:rPr>
          <w:rFonts w:cstheme="minorHAnsi"/>
          <w:sz w:val="20"/>
          <w:szCs w:val="24"/>
        </w:rPr>
        <w:t>.</w:t>
      </w:r>
    </w:p>
    <w:p w14:paraId="04889D92" w14:textId="77777777" w:rsidR="00C90982" w:rsidRDefault="00C90982">
      <w:pPr>
        <w:spacing w:after="120"/>
        <w:jc w:val="both"/>
        <w:rPr>
          <w:rFonts w:cstheme="minorHAnsi"/>
          <w:sz w:val="24"/>
          <w:szCs w:val="24"/>
        </w:rPr>
      </w:pPr>
    </w:p>
    <w:p w14:paraId="081199D9" w14:textId="77777777" w:rsidR="00C90982" w:rsidRDefault="00705511">
      <w:pPr>
        <w:pStyle w:val="NormalnyArialNarrow"/>
        <w:spacing w:after="0" w:line="240" w:lineRule="auto"/>
        <w:rPr>
          <w:rFonts w:ascii="Calibri" w:hAnsi="Calibri" w:cs="Calibri"/>
          <w:i/>
          <w:sz w:val="20"/>
          <w:szCs w:val="20"/>
          <w:u w:val="single"/>
        </w:rPr>
      </w:pPr>
      <w:r>
        <w:rPr>
          <w:rFonts w:ascii="Calibri" w:hAnsi="Calibri" w:cs="Calibri"/>
          <w:i/>
          <w:sz w:val="20"/>
          <w:szCs w:val="20"/>
          <w:u w:val="single"/>
        </w:rPr>
        <w:t>Wykaz załączników:</w:t>
      </w:r>
    </w:p>
    <w:p w14:paraId="2647C8F7" w14:textId="688E65C2" w:rsidR="00C90982" w:rsidRDefault="00705511" w:rsidP="004521BC">
      <w:pPr>
        <w:pStyle w:val="NormalnyArialNarrow"/>
        <w:numPr>
          <w:ilvl w:val="0"/>
          <w:numId w:val="33"/>
        </w:numPr>
        <w:spacing w:after="0" w:line="240" w:lineRule="auto"/>
        <w:jc w:val="left"/>
        <w:rPr>
          <w:rFonts w:ascii="Calibri" w:hAnsi="Calibri" w:cs="Calibri"/>
          <w:i/>
          <w:sz w:val="20"/>
          <w:szCs w:val="20"/>
        </w:rPr>
      </w:pPr>
      <w:r>
        <w:rPr>
          <w:rFonts w:ascii="Calibri" w:hAnsi="Calibri" w:cs="Calibri"/>
          <w:i/>
          <w:sz w:val="20"/>
          <w:szCs w:val="20"/>
        </w:rPr>
        <w:t>Załącznik nr 1 do SWZ</w:t>
      </w:r>
      <w:r>
        <w:rPr>
          <w:rFonts w:ascii="Calibri" w:hAnsi="Calibri" w:cs="Calibri"/>
          <w:i/>
          <w:sz w:val="20"/>
          <w:szCs w:val="20"/>
        </w:rPr>
        <w:tab/>
      </w:r>
      <w:r>
        <w:rPr>
          <w:rFonts w:ascii="Calibri" w:hAnsi="Calibri" w:cs="Calibri"/>
          <w:i/>
          <w:sz w:val="20"/>
          <w:szCs w:val="20"/>
        </w:rPr>
        <w:tab/>
      </w:r>
      <w:r w:rsidR="00BD3BA2">
        <w:rPr>
          <w:rFonts w:ascii="Calibri" w:hAnsi="Calibri" w:cs="Calibri"/>
          <w:i/>
          <w:sz w:val="20"/>
          <w:szCs w:val="20"/>
        </w:rPr>
        <w:tab/>
      </w:r>
      <w:r>
        <w:rPr>
          <w:rFonts w:ascii="Calibri" w:hAnsi="Calibri" w:cs="Calibri"/>
          <w:i/>
          <w:sz w:val="20"/>
          <w:szCs w:val="20"/>
        </w:rPr>
        <w:t>- formularz ofertowy</w:t>
      </w:r>
    </w:p>
    <w:p w14:paraId="2AF568E0" w14:textId="39E2C002" w:rsidR="00C90982" w:rsidRDefault="00705511" w:rsidP="004521BC">
      <w:pPr>
        <w:pStyle w:val="NormalnyArialNarrow"/>
        <w:numPr>
          <w:ilvl w:val="0"/>
          <w:numId w:val="33"/>
        </w:numPr>
        <w:spacing w:after="0" w:line="240" w:lineRule="auto"/>
        <w:jc w:val="left"/>
        <w:rPr>
          <w:rFonts w:ascii="Calibri" w:hAnsi="Calibri" w:cs="Calibri"/>
          <w:i/>
          <w:sz w:val="20"/>
          <w:szCs w:val="20"/>
        </w:rPr>
      </w:pPr>
      <w:r>
        <w:rPr>
          <w:rFonts w:ascii="Calibri" w:hAnsi="Calibri" w:cs="Calibri"/>
          <w:i/>
          <w:sz w:val="20"/>
          <w:szCs w:val="20"/>
        </w:rPr>
        <w:t>Załącznik nr 2 do SWZ</w:t>
      </w:r>
      <w:r>
        <w:rPr>
          <w:rFonts w:ascii="Calibri" w:hAnsi="Calibri" w:cs="Calibri"/>
          <w:i/>
          <w:sz w:val="20"/>
          <w:szCs w:val="20"/>
        </w:rPr>
        <w:tab/>
      </w:r>
      <w:r>
        <w:rPr>
          <w:rFonts w:ascii="Calibri" w:hAnsi="Calibri" w:cs="Calibri"/>
          <w:i/>
          <w:sz w:val="20"/>
          <w:szCs w:val="20"/>
        </w:rPr>
        <w:tab/>
      </w:r>
      <w:r w:rsidR="00BD3BA2">
        <w:rPr>
          <w:rFonts w:ascii="Calibri" w:hAnsi="Calibri" w:cs="Calibri"/>
          <w:i/>
          <w:sz w:val="20"/>
          <w:szCs w:val="20"/>
        </w:rPr>
        <w:tab/>
      </w:r>
      <w:r>
        <w:rPr>
          <w:rFonts w:ascii="Calibri" w:hAnsi="Calibri" w:cs="Calibri"/>
          <w:i/>
          <w:sz w:val="20"/>
          <w:szCs w:val="20"/>
        </w:rPr>
        <w:t xml:space="preserve">- </w:t>
      </w:r>
      <w:r>
        <w:rPr>
          <w:rFonts w:ascii="Calibri" w:hAnsi="Calibri" w:cs="Calibri"/>
          <w:bCs/>
          <w:i/>
          <w:color w:val="000000"/>
          <w:sz w:val="20"/>
          <w:szCs w:val="20"/>
        </w:rPr>
        <w:t>JEDZ</w:t>
      </w:r>
    </w:p>
    <w:p w14:paraId="23C5153F" w14:textId="4AECE238" w:rsidR="00C90982" w:rsidRDefault="00705511" w:rsidP="004521BC">
      <w:pPr>
        <w:pStyle w:val="NormalnyArialNarrow"/>
        <w:numPr>
          <w:ilvl w:val="0"/>
          <w:numId w:val="33"/>
        </w:numPr>
        <w:spacing w:after="0" w:line="240" w:lineRule="auto"/>
        <w:jc w:val="left"/>
        <w:rPr>
          <w:rFonts w:ascii="Calibri" w:hAnsi="Calibri" w:cs="Calibri"/>
          <w:i/>
          <w:sz w:val="20"/>
          <w:szCs w:val="20"/>
        </w:rPr>
      </w:pPr>
      <w:r>
        <w:rPr>
          <w:rFonts w:ascii="Calibri" w:hAnsi="Calibri" w:cs="Calibri"/>
          <w:i/>
          <w:sz w:val="20"/>
          <w:szCs w:val="20"/>
        </w:rPr>
        <w:t>Załącznik nr 3 do SWZ</w:t>
      </w:r>
      <w:r>
        <w:rPr>
          <w:rFonts w:ascii="Calibri" w:hAnsi="Calibri" w:cs="Calibri"/>
          <w:i/>
          <w:sz w:val="20"/>
          <w:szCs w:val="20"/>
        </w:rPr>
        <w:tab/>
      </w:r>
      <w:r>
        <w:rPr>
          <w:rFonts w:ascii="Calibri" w:hAnsi="Calibri" w:cs="Calibri"/>
          <w:i/>
          <w:sz w:val="20"/>
          <w:szCs w:val="20"/>
        </w:rPr>
        <w:tab/>
      </w:r>
      <w:r w:rsidR="00BD3BA2">
        <w:rPr>
          <w:rFonts w:ascii="Calibri" w:hAnsi="Calibri" w:cs="Calibri"/>
          <w:i/>
          <w:sz w:val="20"/>
          <w:szCs w:val="20"/>
        </w:rPr>
        <w:tab/>
      </w:r>
      <w:r>
        <w:rPr>
          <w:rFonts w:ascii="Calibri" w:hAnsi="Calibri" w:cs="Calibri"/>
          <w:i/>
          <w:sz w:val="20"/>
          <w:szCs w:val="20"/>
        </w:rPr>
        <w:t xml:space="preserve">- </w:t>
      </w:r>
      <w:r w:rsidR="00BD3BA2">
        <w:rPr>
          <w:rFonts w:ascii="Calibri" w:hAnsi="Calibri" w:cs="Calibri"/>
          <w:i/>
          <w:sz w:val="20"/>
          <w:szCs w:val="20"/>
        </w:rPr>
        <w:t>projekt umowy</w:t>
      </w:r>
    </w:p>
    <w:p w14:paraId="5ACCCA62" w14:textId="7CAF61D8" w:rsidR="00C90982" w:rsidRDefault="00705511" w:rsidP="004521BC">
      <w:pPr>
        <w:pStyle w:val="NormalnyArialNarrow"/>
        <w:numPr>
          <w:ilvl w:val="0"/>
          <w:numId w:val="33"/>
        </w:numPr>
        <w:spacing w:after="0" w:line="240" w:lineRule="auto"/>
        <w:jc w:val="left"/>
        <w:rPr>
          <w:rFonts w:ascii="Calibri" w:hAnsi="Calibri" w:cs="Calibri"/>
          <w:i/>
          <w:sz w:val="20"/>
          <w:szCs w:val="20"/>
        </w:rPr>
      </w:pPr>
      <w:r>
        <w:rPr>
          <w:rFonts w:ascii="Calibri" w:hAnsi="Calibri" w:cs="Calibri"/>
          <w:i/>
          <w:sz w:val="20"/>
          <w:szCs w:val="20"/>
        </w:rPr>
        <w:t>Załącznik nr 4 do SWZ</w:t>
      </w:r>
      <w:r>
        <w:rPr>
          <w:rFonts w:ascii="Calibri" w:hAnsi="Calibri" w:cs="Calibri"/>
          <w:i/>
          <w:sz w:val="20"/>
          <w:szCs w:val="20"/>
        </w:rPr>
        <w:tab/>
      </w:r>
      <w:r>
        <w:rPr>
          <w:rFonts w:ascii="Calibri" w:hAnsi="Calibri" w:cs="Calibri"/>
          <w:i/>
          <w:sz w:val="20"/>
          <w:szCs w:val="20"/>
        </w:rPr>
        <w:tab/>
      </w:r>
      <w:r w:rsidR="00BD3BA2">
        <w:rPr>
          <w:rFonts w:ascii="Calibri" w:hAnsi="Calibri" w:cs="Calibri"/>
          <w:i/>
          <w:sz w:val="20"/>
          <w:szCs w:val="20"/>
        </w:rPr>
        <w:tab/>
      </w:r>
      <w:r>
        <w:rPr>
          <w:rFonts w:ascii="Calibri" w:hAnsi="Calibri" w:cs="Calibri"/>
          <w:i/>
          <w:sz w:val="20"/>
          <w:szCs w:val="20"/>
        </w:rPr>
        <w:t xml:space="preserve">- </w:t>
      </w:r>
      <w:r w:rsidR="00BD3BA2">
        <w:rPr>
          <w:rFonts w:ascii="Calibri" w:hAnsi="Calibri" w:cs="Calibri"/>
          <w:i/>
          <w:sz w:val="20"/>
          <w:szCs w:val="20"/>
        </w:rPr>
        <w:t>opis przedmiotu zamówienia</w:t>
      </w:r>
    </w:p>
    <w:p w14:paraId="7D7CE9CA" w14:textId="42A1980A" w:rsidR="00C90982" w:rsidRDefault="00705511" w:rsidP="004521BC">
      <w:pPr>
        <w:pStyle w:val="NormalnyArialNarrow"/>
        <w:numPr>
          <w:ilvl w:val="0"/>
          <w:numId w:val="33"/>
        </w:numPr>
        <w:spacing w:after="0" w:line="240" w:lineRule="auto"/>
        <w:jc w:val="left"/>
        <w:rPr>
          <w:rFonts w:ascii="Calibri" w:hAnsi="Calibri" w:cs="Calibri"/>
          <w:i/>
          <w:sz w:val="20"/>
          <w:szCs w:val="20"/>
        </w:rPr>
      </w:pPr>
      <w:r>
        <w:rPr>
          <w:rFonts w:ascii="Calibri" w:hAnsi="Calibri" w:cs="Calibri"/>
          <w:i/>
          <w:sz w:val="20"/>
          <w:szCs w:val="20"/>
        </w:rPr>
        <w:t>Załącznik nr 5</w:t>
      </w:r>
      <w:r w:rsidR="00BD3BA2">
        <w:rPr>
          <w:rFonts w:ascii="Calibri" w:hAnsi="Calibri" w:cs="Calibri"/>
          <w:i/>
          <w:sz w:val="20"/>
          <w:szCs w:val="20"/>
        </w:rPr>
        <w:t>A, 5B, 6A, 6B,6C</w:t>
      </w:r>
      <w:r>
        <w:rPr>
          <w:rFonts w:ascii="Calibri" w:hAnsi="Calibri" w:cs="Calibri"/>
          <w:i/>
          <w:sz w:val="20"/>
          <w:szCs w:val="20"/>
        </w:rPr>
        <w:t xml:space="preserve"> do SWZ</w:t>
      </w:r>
      <w:r>
        <w:rPr>
          <w:rFonts w:ascii="Calibri" w:hAnsi="Calibri" w:cs="Calibri"/>
          <w:i/>
          <w:sz w:val="20"/>
          <w:szCs w:val="20"/>
        </w:rPr>
        <w:tab/>
        <w:t>- formularz</w:t>
      </w:r>
      <w:r w:rsidR="00BD3BA2">
        <w:rPr>
          <w:rFonts w:ascii="Calibri" w:hAnsi="Calibri" w:cs="Calibri"/>
          <w:i/>
          <w:sz w:val="20"/>
          <w:szCs w:val="20"/>
        </w:rPr>
        <w:t xml:space="preserve">e </w:t>
      </w:r>
      <w:r>
        <w:rPr>
          <w:rFonts w:ascii="Calibri" w:hAnsi="Calibri" w:cs="Calibri"/>
          <w:i/>
          <w:sz w:val="20"/>
          <w:szCs w:val="20"/>
        </w:rPr>
        <w:t>cenow</w:t>
      </w:r>
      <w:r w:rsidR="00BD3BA2">
        <w:rPr>
          <w:rFonts w:ascii="Calibri" w:hAnsi="Calibri" w:cs="Calibri"/>
          <w:i/>
          <w:sz w:val="20"/>
          <w:szCs w:val="20"/>
        </w:rPr>
        <w:t>e</w:t>
      </w:r>
    </w:p>
    <w:p w14:paraId="4C529D29" w14:textId="78303AB2" w:rsidR="00BD3BA2" w:rsidRDefault="00BD3BA2" w:rsidP="004521BC">
      <w:pPr>
        <w:pStyle w:val="NormalnyArialNarrow"/>
        <w:numPr>
          <w:ilvl w:val="0"/>
          <w:numId w:val="33"/>
        </w:numPr>
        <w:spacing w:after="0" w:line="240" w:lineRule="auto"/>
        <w:jc w:val="left"/>
        <w:rPr>
          <w:rFonts w:ascii="Calibri" w:hAnsi="Calibri" w:cs="Calibri"/>
          <w:i/>
          <w:sz w:val="20"/>
          <w:szCs w:val="20"/>
        </w:rPr>
      </w:pPr>
      <w:r>
        <w:rPr>
          <w:rFonts w:ascii="Calibri" w:hAnsi="Calibri" w:cs="Calibri"/>
          <w:i/>
          <w:sz w:val="20"/>
          <w:szCs w:val="20"/>
        </w:rPr>
        <w:t>Załącznik nr 7 do SWZ</w:t>
      </w:r>
      <w:r>
        <w:rPr>
          <w:rFonts w:ascii="Calibri" w:hAnsi="Calibri" w:cs="Calibri"/>
          <w:i/>
          <w:sz w:val="20"/>
          <w:szCs w:val="20"/>
        </w:rPr>
        <w:tab/>
      </w:r>
      <w:r>
        <w:rPr>
          <w:rFonts w:ascii="Calibri" w:hAnsi="Calibri" w:cs="Calibri"/>
          <w:i/>
          <w:sz w:val="20"/>
          <w:szCs w:val="20"/>
        </w:rPr>
        <w:tab/>
      </w:r>
      <w:r>
        <w:rPr>
          <w:rFonts w:ascii="Calibri" w:hAnsi="Calibri" w:cs="Calibri"/>
          <w:i/>
          <w:sz w:val="20"/>
          <w:szCs w:val="20"/>
        </w:rPr>
        <w:tab/>
        <w:t>- wykaz surowców i wyrobów gotowych</w:t>
      </w:r>
    </w:p>
    <w:p w14:paraId="3C21E291" w14:textId="77777777" w:rsidR="00C90982" w:rsidRDefault="00C90982">
      <w:pPr>
        <w:pStyle w:val="NormalnyArialNarrow"/>
        <w:spacing w:after="0" w:line="240" w:lineRule="auto"/>
        <w:ind w:left="720"/>
        <w:jc w:val="left"/>
        <w:rPr>
          <w:rFonts w:ascii="Calibri" w:hAnsi="Calibri" w:cs="Calibri"/>
          <w:i/>
          <w:sz w:val="20"/>
          <w:szCs w:val="20"/>
        </w:rPr>
      </w:pPr>
    </w:p>
    <w:p w14:paraId="7AFDBC00" w14:textId="77777777" w:rsidR="00C90982" w:rsidRDefault="00C90982">
      <w:pPr>
        <w:pStyle w:val="Standard"/>
        <w:jc w:val="both"/>
        <w:rPr>
          <w:rFonts w:cstheme="minorHAnsi"/>
          <w:color w:val="FF0000"/>
        </w:rPr>
      </w:pPr>
    </w:p>
    <w:sectPr w:rsidR="00C90982" w:rsidSect="000F4552">
      <w:headerReference w:type="default" r:id="rId26"/>
      <w:footerReference w:type="default" r:id="rId27"/>
      <w:headerReference w:type="first" r:id="rId28"/>
      <w:pgSz w:w="11906" w:h="16838"/>
      <w:pgMar w:top="1134" w:right="1276" w:bottom="993" w:left="1276" w:header="709" w:footer="709"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CF483" w14:textId="77777777" w:rsidR="00DA7FE9" w:rsidRDefault="00DA7FE9">
      <w:pPr>
        <w:spacing w:after="0" w:line="240" w:lineRule="auto"/>
      </w:pPr>
      <w:r>
        <w:separator/>
      </w:r>
    </w:p>
  </w:endnote>
  <w:endnote w:type="continuationSeparator" w:id="0">
    <w:p w14:paraId="44995280" w14:textId="77777777" w:rsidR="00DA7FE9" w:rsidRDefault="00DA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宋体">
    <w:panose1 w:val="00000000000000000000"/>
    <w:charset w:val="80"/>
    <w:family w:val="roman"/>
    <w:notTrueType/>
    <w:pitch w:val="default"/>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00"/>
    <w:family w:val="roman"/>
    <w:notTrueType/>
    <w:pitch w:val="default"/>
  </w:font>
  <w:font w:name="TTE1872648t00">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955876"/>
      <w:docPartObj>
        <w:docPartGallery w:val="Page Numbers (Bottom of Page)"/>
        <w:docPartUnique/>
      </w:docPartObj>
    </w:sdtPr>
    <w:sdtEndPr/>
    <w:sdtContent>
      <w:p w14:paraId="132FE3D3" w14:textId="005DFA8F" w:rsidR="002B0CC1" w:rsidRDefault="002B0CC1">
        <w:pPr>
          <w:pStyle w:val="Stopka"/>
          <w:jc w:val="right"/>
        </w:pPr>
        <w:r>
          <w:fldChar w:fldCharType="begin"/>
        </w:r>
        <w:r>
          <w:instrText>PAGE</w:instrText>
        </w:r>
        <w:r>
          <w:fldChar w:fldCharType="separate"/>
        </w:r>
        <w:r w:rsidR="00924997">
          <w:rPr>
            <w:noProof/>
          </w:rPr>
          <w:t>20</w:t>
        </w:r>
        <w:r>
          <w:fldChar w:fldCharType="end"/>
        </w:r>
      </w:p>
    </w:sdtContent>
  </w:sdt>
  <w:p w14:paraId="2F43CAA1" w14:textId="77777777" w:rsidR="002B0CC1" w:rsidRDefault="002B0C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FA75C" w14:textId="77777777" w:rsidR="00DA7FE9" w:rsidRDefault="00DA7FE9">
      <w:pPr>
        <w:spacing w:after="0" w:line="240" w:lineRule="auto"/>
      </w:pPr>
      <w:r>
        <w:separator/>
      </w:r>
    </w:p>
  </w:footnote>
  <w:footnote w:type="continuationSeparator" w:id="0">
    <w:p w14:paraId="42AEF403" w14:textId="77777777" w:rsidR="00DA7FE9" w:rsidRDefault="00DA7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10FC" w14:textId="77777777" w:rsidR="002B0CC1" w:rsidRDefault="002B0CC1">
    <w:pPr>
      <w:jc w:val="center"/>
    </w:pPr>
    <w:r>
      <w:t xml:space="preserve">                                                                                                                                                                                                                                                                 </w:t>
    </w:r>
  </w:p>
  <w:p w14:paraId="743D74E0" w14:textId="77777777" w:rsidR="002B0CC1" w:rsidRDefault="002B0CC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A1A99" w14:textId="3259C81F" w:rsidR="002B0CC1" w:rsidRDefault="002B0CC1" w:rsidP="00375194">
    <w:pPr>
      <w:pStyle w:val="Nagwek"/>
      <w:tabs>
        <w:tab w:val="clear" w:pos="4536"/>
      </w:tabs>
    </w:pPr>
    <w:r>
      <w:t xml:space="preserve">                                                          </w:t>
    </w:r>
  </w:p>
  <w:p w14:paraId="4BCB354D" w14:textId="77777777" w:rsidR="002B0CC1" w:rsidRDefault="002B0C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DBF"/>
    <w:multiLevelType w:val="hybridMultilevel"/>
    <w:tmpl w:val="18D4E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404AA"/>
    <w:multiLevelType w:val="hybridMultilevel"/>
    <w:tmpl w:val="29E21906"/>
    <w:lvl w:ilvl="0" w:tplc="3E5A95FE">
      <w:start w:val="1"/>
      <w:numFmt w:val="decimal"/>
      <w:lvlText w:val="%1)"/>
      <w:lvlJc w:val="left"/>
      <w:pPr>
        <w:ind w:left="786" w:hanging="360"/>
      </w:pPr>
      <w:rPr>
        <w:rFonts w:ascii="Calibri Light" w:eastAsia="Times New Roman" w:hAnsi="Calibri Light"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9621658"/>
    <w:multiLevelType w:val="hybridMultilevel"/>
    <w:tmpl w:val="DD162E68"/>
    <w:lvl w:ilvl="0" w:tplc="DA3CEFA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300FBA"/>
    <w:multiLevelType w:val="multilevel"/>
    <w:tmpl w:val="0C440726"/>
    <w:lvl w:ilvl="0">
      <w:start w:val="1"/>
      <w:numFmt w:val="decimal"/>
      <w:lvlText w:val="%1."/>
      <w:lvlJc w:val="left"/>
      <w:pPr>
        <w:tabs>
          <w:tab w:val="num" w:pos="360"/>
        </w:tabs>
        <w:ind w:left="360" w:hanging="360"/>
      </w:pPr>
    </w:lvl>
    <w:lvl w:ilvl="1">
      <w:start w:val="3"/>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C636BF6"/>
    <w:multiLevelType w:val="multilevel"/>
    <w:tmpl w:val="F52C2988"/>
    <w:lvl w:ilvl="0">
      <w:start w:val="1"/>
      <w:numFmt w:val="decimal"/>
      <w:lvlText w:val="%1)"/>
      <w:lvlJc w:val="left"/>
      <w:pPr>
        <w:ind w:left="720" w:hanging="360"/>
      </w:pPr>
      <w:rPr>
        <w:rFonts w:cs="Calibri"/>
        <w:b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auto"/>
        <w:sz w:val="20"/>
        <w:szCs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B28FB"/>
    <w:multiLevelType w:val="multilevel"/>
    <w:tmpl w:val="C25CECAE"/>
    <w:lvl w:ilvl="0">
      <w:start w:val="1"/>
      <w:numFmt w:val="decimal"/>
      <w:lvlText w:val="%1."/>
      <w:lvlJc w:val="left"/>
      <w:pPr>
        <w:ind w:left="720" w:hanging="360"/>
      </w:pPr>
      <w:rPr>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A444A9"/>
    <w:multiLevelType w:val="hybridMultilevel"/>
    <w:tmpl w:val="1D2218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E5ACAF0">
      <w:start w:val="1"/>
      <w:numFmt w:val="decimal"/>
      <w:lvlText w:val="%4."/>
      <w:lvlJc w:val="left"/>
      <w:pPr>
        <w:ind w:left="2880" w:hanging="360"/>
      </w:pPr>
      <w:rPr>
        <w:b w:val="0"/>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B96A1B"/>
    <w:multiLevelType w:val="multilevel"/>
    <w:tmpl w:val="CF2EC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F9722B"/>
    <w:multiLevelType w:val="hybridMultilevel"/>
    <w:tmpl w:val="34D687A8"/>
    <w:lvl w:ilvl="0" w:tplc="0C124C48">
      <w:start w:val="1"/>
      <w:numFmt w:val="decimal"/>
      <w:lvlText w:val="%1)"/>
      <w:lvlJc w:val="left"/>
      <w:pPr>
        <w:tabs>
          <w:tab w:val="num" w:pos="3338"/>
        </w:tabs>
        <w:ind w:left="3338" w:hanging="360"/>
      </w:pPr>
    </w:lvl>
    <w:lvl w:ilvl="1" w:tplc="04150019">
      <w:start w:val="1"/>
      <w:numFmt w:val="lowerLetter"/>
      <w:lvlText w:val="%2."/>
      <w:lvlJc w:val="left"/>
      <w:pPr>
        <w:tabs>
          <w:tab w:val="num" w:pos="4058"/>
        </w:tabs>
        <w:ind w:left="4058" w:hanging="360"/>
      </w:pPr>
    </w:lvl>
    <w:lvl w:ilvl="2" w:tplc="0415001B">
      <w:start w:val="1"/>
      <w:numFmt w:val="lowerRoman"/>
      <w:lvlText w:val="%3."/>
      <w:lvlJc w:val="right"/>
      <w:pPr>
        <w:tabs>
          <w:tab w:val="num" w:pos="4778"/>
        </w:tabs>
        <w:ind w:left="4778" w:hanging="180"/>
      </w:pPr>
    </w:lvl>
    <w:lvl w:ilvl="3" w:tplc="AEBE32CC">
      <w:start w:val="1"/>
      <w:numFmt w:val="decimal"/>
      <w:lvlText w:val="%4."/>
      <w:lvlJc w:val="left"/>
      <w:pPr>
        <w:tabs>
          <w:tab w:val="num" w:pos="5498"/>
        </w:tabs>
        <w:ind w:left="5498" w:hanging="360"/>
      </w:pPr>
      <w:rPr>
        <w:rFonts w:ascii="Calibri Light" w:eastAsia="Times New Roman" w:hAnsi="Calibri Light" w:cs="Calibri Light"/>
      </w:rPr>
    </w:lvl>
    <w:lvl w:ilvl="4" w:tplc="04150019">
      <w:start w:val="1"/>
      <w:numFmt w:val="lowerLetter"/>
      <w:lvlText w:val="%5."/>
      <w:lvlJc w:val="left"/>
      <w:pPr>
        <w:tabs>
          <w:tab w:val="num" w:pos="6218"/>
        </w:tabs>
        <w:ind w:left="6218" w:hanging="360"/>
      </w:pPr>
    </w:lvl>
    <w:lvl w:ilvl="5" w:tplc="0415001B">
      <w:start w:val="1"/>
      <w:numFmt w:val="lowerRoman"/>
      <w:lvlText w:val="%6."/>
      <w:lvlJc w:val="right"/>
      <w:pPr>
        <w:tabs>
          <w:tab w:val="num" w:pos="6938"/>
        </w:tabs>
        <w:ind w:left="6938" w:hanging="180"/>
      </w:pPr>
    </w:lvl>
    <w:lvl w:ilvl="6" w:tplc="0415000F">
      <w:start w:val="1"/>
      <w:numFmt w:val="decimal"/>
      <w:lvlText w:val="%7."/>
      <w:lvlJc w:val="left"/>
      <w:pPr>
        <w:tabs>
          <w:tab w:val="num" w:pos="7658"/>
        </w:tabs>
        <w:ind w:left="7658" w:hanging="360"/>
      </w:pPr>
    </w:lvl>
    <w:lvl w:ilvl="7" w:tplc="04150019">
      <w:start w:val="1"/>
      <w:numFmt w:val="lowerLetter"/>
      <w:lvlText w:val="%8."/>
      <w:lvlJc w:val="left"/>
      <w:pPr>
        <w:tabs>
          <w:tab w:val="num" w:pos="8378"/>
        </w:tabs>
        <w:ind w:left="8378" w:hanging="360"/>
      </w:pPr>
    </w:lvl>
    <w:lvl w:ilvl="8" w:tplc="0415001B">
      <w:start w:val="1"/>
      <w:numFmt w:val="lowerRoman"/>
      <w:lvlText w:val="%9."/>
      <w:lvlJc w:val="right"/>
      <w:pPr>
        <w:tabs>
          <w:tab w:val="num" w:pos="9098"/>
        </w:tabs>
        <w:ind w:left="9098" w:hanging="180"/>
      </w:pPr>
    </w:lvl>
  </w:abstractNum>
  <w:abstractNum w:abstractNumId="9" w15:restartNumberingAfterBreak="0">
    <w:nsid w:val="1D2961A4"/>
    <w:multiLevelType w:val="hybridMultilevel"/>
    <w:tmpl w:val="2FECBA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865D8E"/>
    <w:multiLevelType w:val="multilevel"/>
    <w:tmpl w:val="9136327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8F3CBF"/>
    <w:multiLevelType w:val="hybridMultilevel"/>
    <w:tmpl w:val="8A6E1316"/>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8C563F70">
      <w:start w:val="1"/>
      <w:numFmt w:val="decimal"/>
      <w:lvlText w:val="%4."/>
      <w:lvlJc w:val="left"/>
      <w:pPr>
        <w:ind w:left="3600" w:hanging="360"/>
      </w:pPr>
      <w:rPr>
        <w:rFonts w:ascii="Calibri" w:hAnsi="Calibri" w:cs="Calibri" w:hint="default"/>
        <w:sz w:val="20"/>
        <w:szCs w:val="2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1E060B4D"/>
    <w:multiLevelType w:val="hybridMultilevel"/>
    <w:tmpl w:val="79321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9C78A9"/>
    <w:multiLevelType w:val="multilevel"/>
    <w:tmpl w:val="81B0A7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6600B8"/>
    <w:multiLevelType w:val="multilevel"/>
    <w:tmpl w:val="81E25C14"/>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5" w15:restartNumberingAfterBreak="0">
    <w:nsid w:val="2673504F"/>
    <w:multiLevelType w:val="multilevel"/>
    <w:tmpl w:val="721AA7C0"/>
    <w:lvl w:ilvl="0">
      <w:start w:val="1"/>
      <w:numFmt w:val="decimal"/>
      <w:lvlText w:val="%1."/>
      <w:lvlJc w:val="left"/>
      <w:pPr>
        <w:tabs>
          <w:tab w:val="num" w:pos="360"/>
        </w:tabs>
        <w:ind w:left="360" w:hanging="360"/>
      </w:pPr>
    </w:lvl>
    <w:lvl w:ilvl="1">
      <w:start w:val="3"/>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6E31029"/>
    <w:multiLevelType w:val="multilevel"/>
    <w:tmpl w:val="04823D8A"/>
    <w:lvl w:ilvl="0">
      <w:start w:val="1"/>
      <w:numFmt w:val="decimal"/>
      <w:lvlText w:val="%1."/>
      <w:lvlJc w:val="left"/>
      <w:pPr>
        <w:tabs>
          <w:tab w:val="num" w:pos="360"/>
        </w:tabs>
        <w:ind w:left="360" w:hanging="360"/>
      </w:pPr>
      <w:rPr>
        <w:b w:val="0"/>
        <w:color w:val="auto"/>
        <w:sz w:val="20"/>
        <w:szCs w:val="20"/>
      </w:rPr>
    </w:lvl>
    <w:lvl w:ilvl="1">
      <w:start w:val="1"/>
      <w:numFmt w:val="none"/>
      <w:lvlText w:val="4.1."/>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9253B51"/>
    <w:multiLevelType w:val="multilevel"/>
    <w:tmpl w:val="990E1C34"/>
    <w:lvl w:ilvl="0">
      <w:start w:val="1"/>
      <w:numFmt w:val="decimal"/>
      <w:lvlText w:val="%1."/>
      <w:lvlJc w:val="left"/>
      <w:pPr>
        <w:ind w:left="720" w:hanging="360"/>
      </w:pPr>
      <w:rPr>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2A3B5F"/>
    <w:multiLevelType w:val="multilevel"/>
    <w:tmpl w:val="F8EC2484"/>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9" w15:restartNumberingAfterBreak="0">
    <w:nsid w:val="318B6DCF"/>
    <w:multiLevelType w:val="multilevel"/>
    <w:tmpl w:val="E782E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C80F10"/>
    <w:multiLevelType w:val="multilevel"/>
    <w:tmpl w:val="02560FD0"/>
    <w:lvl w:ilvl="0">
      <w:start w:val="3"/>
      <w:numFmt w:val="decimal"/>
      <w:lvlText w:val="%1."/>
      <w:lvlJc w:val="left"/>
      <w:pPr>
        <w:ind w:left="720" w:hanging="360"/>
      </w:pPr>
      <w:rPr>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E3272B"/>
    <w:multiLevelType w:val="multilevel"/>
    <w:tmpl w:val="BFDA88C4"/>
    <w:lvl w:ilvl="0">
      <w:start w:val="1"/>
      <w:numFmt w:val="decimal"/>
      <w:lvlText w:val="%1."/>
      <w:lvlJc w:val="left"/>
      <w:pPr>
        <w:tabs>
          <w:tab w:val="num" w:pos="360"/>
        </w:tabs>
        <w:ind w:left="360" w:hanging="360"/>
      </w:pPr>
      <w:rPr>
        <w:sz w:val="20"/>
        <w:szCs w:val="24"/>
      </w:rPr>
    </w:lvl>
    <w:lvl w:ilvl="1">
      <w:start w:val="1"/>
      <w:numFmt w:val="lowerLetter"/>
      <w:lvlText w:val="%2)"/>
      <w:lvlJc w:val="left"/>
      <w:pPr>
        <w:tabs>
          <w:tab w:val="num" w:pos="432"/>
        </w:tabs>
        <w:ind w:left="432" w:hanging="432"/>
      </w:pPr>
      <w:rPr>
        <w:b w:val="0"/>
        <w:color w:val="auto"/>
        <w:sz w:val="20"/>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500090C"/>
    <w:multiLevelType w:val="hybridMultilevel"/>
    <w:tmpl w:val="07301620"/>
    <w:lvl w:ilvl="0" w:tplc="37E6E2E4">
      <w:start w:val="1"/>
      <w:numFmt w:val="decimal"/>
      <w:lvlText w:val="%1."/>
      <w:lvlJc w:val="left"/>
      <w:pPr>
        <w:ind w:left="1353" w:hanging="360"/>
      </w:pPr>
      <w:rPr>
        <w:rFonts w:ascii="Calibri" w:eastAsia="Times New Roman" w:hAnsi="Calibri" w:cs="Arial" w:hint="default"/>
        <w:b w:val="0"/>
        <w:sz w:val="20"/>
        <w:szCs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15:restartNumberingAfterBreak="0">
    <w:nsid w:val="358873C3"/>
    <w:multiLevelType w:val="multilevel"/>
    <w:tmpl w:val="B10EE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8C4B33"/>
    <w:multiLevelType w:val="multilevel"/>
    <w:tmpl w:val="75825A54"/>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5" w15:restartNumberingAfterBreak="0">
    <w:nsid w:val="37476F6C"/>
    <w:multiLevelType w:val="multilevel"/>
    <w:tmpl w:val="B59CB53A"/>
    <w:lvl w:ilvl="0">
      <w:start w:val="1"/>
      <w:numFmt w:val="decimal"/>
      <w:lvlText w:val="%1."/>
      <w:lvlJc w:val="left"/>
      <w:pPr>
        <w:tabs>
          <w:tab w:val="num" w:pos="720"/>
        </w:tabs>
        <w:ind w:left="720" w:hanging="360"/>
      </w:pPr>
      <w:rPr>
        <w:b w:val="0"/>
        <w:color w:val="auto"/>
        <w:sz w:val="20"/>
        <w:szCs w:val="20"/>
      </w:rPr>
    </w:lvl>
    <w:lvl w:ilvl="1">
      <w:start w:val="1"/>
      <w:numFmt w:val="decimal"/>
      <w:lvlText w:val="%2."/>
      <w:lvlJc w:val="left"/>
      <w:pPr>
        <w:tabs>
          <w:tab w:val="num" w:pos="360"/>
        </w:tabs>
        <w:ind w:left="360" w:hanging="360"/>
      </w:pPr>
      <w:rPr>
        <w:rFonts w:cs="Arial"/>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sz w:val="20"/>
        <w:szCs w:val="20"/>
      </w:rPr>
    </w:lvl>
    <w:lvl w:ilvl="5">
      <w:start w:val="1"/>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92A483C"/>
    <w:multiLevelType w:val="multilevel"/>
    <w:tmpl w:val="B448D1C8"/>
    <w:lvl w:ilvl="0">
      <w:start w:val="1"/>
      <w:numFmt w:val="bullet"/>
      <w:lvlText w:val="−"/>
      <w:lvlJc w:val="left"/>
      <w:pPr>
        <w:ind w:left="1434" w:hanging="360"/>
      </w:pPr>
      <w:rPr>
        <w:rFonts w:ascii="Times New Roman" w:hAnsi="Times New Roman" w:cs="Times New Roman" w:hint="default"/>
        <w:color w:val="auto"/>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cs="Wingdings" w:hint="default"/>
      </w:rPr>
    </w:lvl>
    <w:lvl w:ilvl="3">
      <w:start w:val="1"/>
      <w:numFmt w:val="bullet"/>
      <w:lvlText w:val=""/>
      <w:lvlJc w:val="left"/>
      <w:pPr>
        <w:ind w:left="3594" w:hanging="360"/>
      </w:pPr>
      <w:rPr>
        <w:rFonts w:ascii="Symbol" w:hAnsi="Symbol" w:cs="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cs="Wingdings" w:hint="default"/>
      </w:rPr>
    </w:lvl>
    <w:lvl w:ilvl="6">
      <w:start w:val="1"/>
      <w:numFmt w:val="bullet"/>
      <w:lvlText w:val=""/>
      <w:lvlJc w:val="left"/>
      <w:pPr>
        <w:ind w:left="5754" w:hanging="360"/>
      </w:pPr>
      <w:rPr>
        <w:rFonts w:ascii="Symbol" w:hAnsi="Symbol" w:cs="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cs="Wingdings" w:hint="default"/>
      </w:rPr>
    </w:lvl>
  </w:abstractNum>
  <w:abstractNum w:abstractNumId="27" w15:restartNumberingAfterBreak="0">
    <w:nsid w:val="3A06258B"/>
    <w:multiLevelType w:val="multilevel"/>
    <w:tmpl w:val="09C40196"/>
    <w:lvl w:ilvl="0">
      <w:start w:val="14"/>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8E187D"/>
    <w:multiLevelType w:val="hybridMultilevel"/>
    <w:tmpl w:val="6FB4AD4C"/>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9" w15:restartNumberingAfterBreak="0">
    <w:nsid w:val="415939A3"/>
    <w:multiLevelType w:val="multilevel"/>
    <w:tmpl w:val="CAFCC3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30F4F8F"/>
    <w:multiLevelType w:val="multilevel"/>
    <w:tmpl w:val="36326B4E"/>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479074B"/>
    <w:multiLevelType w:val="hybridMultilevel"/>
    <w:tmpl w:val="C91481F4"/>
    <w:lvl w:ilvl="0" w:tplc="A97EDC3E">
      <w:start w:val="3"/>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9766927"/>
    <w:multiLevelType w:val="multilevel"/>
    <w:tmpl w:val="97C6ED4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E505B6"/>
    <w:multiLevelType w:val="multilevel"/>
    <w:tmpl w:val="7B3416C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4" w15:restartNumberingAfterBreak="0">
    <w:nsid w:val="4DE4564E"/>
    <w:multiLevelType w:val="multilevel"/>
    <w:tmpl w:val="4FA278D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15:restartNumberingAfterBreak="0">
    <w:nsid w:val="5262535D"/>
    <w:multiLevelType w:val="multilevel"/>
    <w:tmpl w:val="ACEAF9AE"/>
    <w:lvl w:ilvl="0">
      <w:start w:val="1"/>
      <w:numFmt w:val="decimal"/>
      <w:lvlText w:val="%1."/>
      <w:lvlJc w:val="left"/>
      <w:pPr>
        <w:tabs>
          <w:tab w:val="num" w:pos="720"/>
        </w:tabs>
        <w:ind w:left="720" w:hanging="360"/>
      </w:pPr>
      <w:rPr>
        <w:b w:val="0"/>
        <w:color w:val="auto"/>
        <w:sz w:val="20"/>
        <w:szCs w:val="20"/>
      </w:rPr>
    </w:lvl>
    <w:lvl w:ilvl="1">
      <w:start w:val="4"/>
      <w:numFmt w:val="decimal"/>
      <w:lvlText w:val="%2."/>
      <w:lvlJc w:val="left"/>
      <w:pPr>
        <w:tabs>
          <w:tab w:val="num" w:pos="360"/>
        </w:tabs>
        <w:ind w:left="360" w:hanging="360"/>
      </w:pPr>
      <w:rPr>
        <w:rFonts w:cs="Arial"/>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643"/>
        </w:tabs>
        <w:ind w:left="643" w:hanging="360"/>
      </w:pPr>
      <w:rPr>
        <w:sz w:val="20"/>
        <w:szCs w:val="20"/>
      </w:rPr>
    </w:lvl>
    <w:lvl w:ilvl="5">
      <w:start w:val="2"/>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61C42D8"/>
    <w:multiLevelType w:val="multilevel"/>
    <w:tmpl w:val="4BDA4864"/>
    <w:lvl w:ilvl="0">
      <w:start w:val="1"/>
      <w:numFmt w:val="lowerLetter"/>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37" w15:restartNumberingAfterBreak="0">
    <w:nsid w:val="56676598"/>
    <w:multiLevelType w:val="hybridMultilevel"/>
    <w:tmpl w:val="DF127A84"/>
    <w:lvl w:ilvl="0" w:tplc="3BF20FBC">
      <w:start w:val="1"/>
      <w:numFmt w:val="upperRoman"/>
      <w:lvlText w:val="%1."/>
      <w:lvlJc w:val="left"/>
      <w:pPr>
        <w:ind w:left="1004" w:hanging="720"/>
      </w:pPr>
      <w:rPr>
        <w:rFonts w:eastAsia="Times New Roman" w:hint="default"/>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58724CA9"/>
    <w:multiLevelType w:val="multilevel"/>
    <w:tmpl w:val="4F968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8A16BE8"/>
    <w:multiLevelType w:val="hybridMultilevel"/>
    <w:tmpl w:val="98E863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8FA475B"/>
    <w:multiLevelType w:val="multilevel"/>
    <w:tmpl w:val="6EB8EE2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A930B4E"/>
    <w:multiLevelType w:val="hybridMultilevel"/>
    <w:tmpl w:val="DA4ACCBC"/>
    <w:lvl w:ilvl="0" w:tplc="DA92D3E8">
      <w:start w:val="1"/>
      <w:numFmt w:val="decimal"/>
      <w:lvlText w:val="%1."/>
      <w:lvlJc w:val="left"/>
      <w:pPr>
        <w:ind w:left="2062" w:hanging="360"/>
      </w:pPr>
      <w:rPr>
        <w:rFonts w:ascii="Calibri" w:hAnsi="Calibri" w:cs="Calibri" w:hint="default"/>
        <w:b w:val="0"/>
        <w:sz w:val="20"/>
        <w:szCs w:val="22"/>
      </w:rPr>
    </w:lvl>
    <w:lvl w:ilvl="1" w:tplc="04150019">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42" w15:restartNumberingAfterBreak="0">
    <w:nsid w:val="5BE817BA"/>
    <w:multiLevelType w:val="multilevel"/>
    <w:tmpl w:val="CC1AB44C"/>
    <w:lvl w:ilvl="0">
      <w:start w:val="1"/>
      <w:numFmt w:val="bullet"/>
      <w:lvlText w:val="−"/>
      <w:lvlJc w:val="left"/>
      <w:pPr>
        <w:ind w:left="720" w:hanging="360"/>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0FB43F1"/>
    <w:multiLevelType w:val="multilevel"/>
    <w:tmpl w:val="6EA2C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32F41C7"/>
    <w:multiLevelType w:val="hybridMultilevel"/>
    <w:tmpl w:val="30F21D9A"/>
    <w:lvl w:ilvl="0" w:tplc="86222F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686252E5"/>
    <w:multiLevelType w:val="multilevel"/>
    <w:tmpl w:val="B510C740"/>
    <w:lvl w:ilvl="0">
      <w:start w:val="1"/>
      <w:numFmt w:val="decimal"/>
      <w:pStyle w:val="Nagwek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6DA9288C"/>
    <w:multiLevelType w:val="multilevel"/>
    <w:tmpl w:val="7A5CBAC4"/>
    <w:lvl w:ilvl="0">
      <w:start w:val="1"/>
      <w:numFmt w:val="decimal"/>
      <w:lvlText w:val="%1."/>
      <w:lvlJc w:val="left"/>
      <w:pPr>
        <w:tabs>
          <w:tab w:val="num" w:pos="720"/>
        </w:tabs>
        <w:ind w:left="720" w:hanging="360"/>
      </w:pPr>
      <w:rPr>
        <w:b w:val="0"/>
        <w:color w:val="auto"/>
        <w:sz w:val="20"/>
        <w:szCs w:val="22"/>
      </w:rPr>
    </w:lvl>
    <w:lvl w:ilvl="1">
      <w:start w:val="1"/>
      <w:numFmt w:val="decimal"/>
      <w:lvlText w:val="%2."/>
      <w:lvlJc w:val="left"/>
      <w:pPr>
        <w:tabs>
          <w:tab w:val="num" w:pos="360"/>
        </w:tabs>
        <w:ind w:left="360" w:hanging="360"/>
      </w:pPr>
      <w:rPr>
        <w:rFonts w:cs="Arial"/>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sz w:val="20"/>
        <w:szCs w:val="20"/>
      </w:r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DF06B4D"/>
    <w:multiLevelType w:val="multilevel"/>
    <w:tmpl w:val="03BC8104"/>
    <w:lvl w:ilvl="0">
      <w:start w:val="1"/>
      <w:numFmt w:val="decimal"/>
      <w:lvlText w:val="%1."/>
      <w:lvlJc w:val="left"/>
      <w:pPr>
        <w:tabs>
          <w:tab w:val="num" w:pos="720"/>
        </w:tabs>
        <w:ind w:left="720" w:hanging="360"/>
      </w:pPr>
      <w:rPr>
        <w:b w:val="0"/>
        <w:color w:val="auto"/>
        <w:sz w:val="20"/>
        <w:szCs w:val="20"/>
      </w:rPr>
    </w:lvl>
    <w:lvl w:ilvl="1">
      <w:start w:val="1"/>
      <w:numFmt w:val="decimal"/>
      <w:lvlText w:val="%2."/>
      <w:lvlJc w:val="left"/>
      <w:pPr>
        <w:tabs>
          <w:tab w:val="num" w:pos="360"/>
        </w:tabs>
        <w:ind w:left="360" w:hanging="360"/>
      </w:pPr>
      <w:rPr>
        <w:rFonts w:cs="Arial"/>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val="0"/>
        <w:color w:val="auto"/>
        <w:sz w:val="20"/>
        <w:szCs w:val="20"/>
      </w:r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0C213AC"/>
    <w:multiLevelType w:val="multilevel"/>
    <w:tmpl w:val="D18A3C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1094263"/>
    <w:multiLevelType w:val="multilevel"/>
    <w:tmpl w:val="0B504626"/>
    <w:lvl w:ilvl="0">
      <w:start w:val="1"/>
      <w:numFmt w:val="decimal"/>
      <w:lvlText w:val="%1."/>
      <w:lvlJc w:val="left"/>
      <w:pPr>
        <w:tabs>
          <w:tab w:val="num" w:pos="720"/>
        </w:tabs>
        <w:ind w:left="720" w:hanging="360"/>
      </w:pPr>
      <w:rPr>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0B5940"/>
    <w:multiLevelType w:val="multilevel"/>
    <w:tmpl w:val="D870FFDC"/>
    <w:lvl w:ilvl="0">
      <w:start w:val="1"/>
      <w:numFmt w:val="decimal"/>
      <w:lvlText w:val="%1."/>
      <w:lvlJc w:val="left"/>
      <w:pPr>
        <w:tabs>
          <w:tab w:val="num" w:pos="360"/>
        </w:tabs>
        <w:ind w:left="360" w:hanging="360"/>
      </w:pPr>
      <w:rPr>
        <w:rFonts w:asciiTheme="minorHAnsi" w:hAnsiTheme="minorHAnsi" w:cstheme="minorHAnsi" w:hint="default"/>
        <w:b w:val="0"/>
        <w:color w:val="auto"/>
        <w:sz w:val="20"/>
        <w:szCs w:val="20"/>
      </w:rPr>
    </w:lvl>
    <w:lvl w:ilvl="1">
      <w:start w:val="1"/>
      <w:numFmt w:val="none"/>
      <w:suff w:val="nothing"/>
      <w:lvlText w:val=".1."/>
      <w:lvlJc w:val="left"/>
      <w:pPr>
        <w:ind w:left="792" w:hanging="432"/>
      </w:pPr>
      <w:rPr>
        <w:rFonts w:hint="default"/>
      </w:rPr>
    </w:lvl>
    <w:lvl w:ilvl="2">
      <w:start w:val="1"/>
      <w:numFmt w:val="decimal"/>
      <w:lvlText w:val="%1.%3."/>
      <w:lvlJc w:val="left"/>
      <w:pPr>
        <w:tabs>
          <w:tab w:val="num" w:pos="1224"/>
        </w:tabs>
        <w:ind w:left="1224" w:hanging="504"/>
      </w:pPr>
      <w:rPr>
        <w:rFonts w:hint="default"/>
      </w:rPr>
    </w:lvl>
    <w:lvl w:ilvl="3">
      <w:start w:val="1"/>
      <w:numFmt w:val="decimal"/>
      <w:lvlText w:val="%1.%3.%4."/>
      <w:lvlJc w:val="left"/>
      <w:pPr>
        <w:tabs>
          <w:tab w:val="num" w:pos="1800"/>
        </w:tabs>
        <w:ind w:left="1728" w:hanging="648"/>
      </w:pPr>
      <w:rPr>
        <w:rFonts w:hint="default"/>
      </w:rPr>
    </w:lvl>
    <w:lvl w:ilvl="4">
      <w:start w:val="1"/>
      <w:numFmt w:val="decimal"/>
      <w:lvlText w:val="%1.%3.%4.%5."/>
      <w:lvlJc w:val="left"/>
      <w:pPr>
        <w:tabs>
          <w:tab w:val="num" w:pos="2520"/>
        </w:tabs>
        <w:ind w:left="2232" w:hanging="792"/>
      </w:pPr>
      <w:rPr>
        <w:rFonts w:hint="default"/>
      </w:rPr>
    </w:lvl>
    <w:lvl w:ilvl="5">
      <w:start w:val="1"/>
      <w:numFmt w:val="decimal"/>
      <w:lvlText w:val="%1.%3.%4.%5.%6."/>
      <w:lvlJc w:val="left"/>
      <w:pPr>
        <w:tabs>
          <w:tab w:val="num" w:pos="2880"/>
        </w:tabs>
        <w:ind w:left="2736" w:hanging="936"/>
      </w:pPr>
      <w:rPr>
        <w:rFonts w:hint="default"/>
      </w:rPr>
    </w:lvl>
    <w:lvl w:ilvl="6">
      <w:start w:val="1"/>
      <w:numFmt w:val="decimal"/>
      <w:lvlText w:val="%1.%3.%4.%5.%6.%7."/>
      <w:lvlJc w:val="left"/>
      <w:pPr>
        <w:tabs>
          <w:tab w:val="num" w:pos="3600"/>
        </w:tabs>
        <w:ind w:left="3240" w:hanging="1080"/>
      </w:pPr>
      <w:rPr>
        <w:rFonts w:hint="default"/>
      </w:rPr>
    </w:lvl>
    <w:lvl w:ilvl="7">
      <w:start w:val="1"/>
      <w:numFmt w:val="decimal"/>
      <w:lvlText w:val="%1.%3.%4.%5.%6.%7.%8."/>
      <w:lvlJc w:val="left"/>
      <w:pPr>
        <w:tabs>
          <w:tab w:val="num" w:pos="3960"/>
        </w:tabs>
        <w:ind w:left="3744" w:hanging="1224"/>
      </w:pPr>
      <w:rPr>
        <w:rFonts w:hint="default"/>
      </w:rPr>
    </w:lvl>
    <w:lvl w:ilvl="8">
      <w:start w:val="1"/>
      <w:numFmt w:val="decimal"/>
      <w:lvlText w:val="%1.%3.%4.%5.%6.%7.%8.%9."/>
      <w:lvlJc w:val="left"/>
      <w:pPr>
        <w:tabs>
          <w:tab w:val="num" w:pos="4680"/>
        </w:tabs>
        <w:ind w:left="4320" w:hanging="1440"/>
      </w:pPr>
      <w:rPr>
        <w:rFonts w:hint="default"/>
      </w:rPr>
    </w:lvl>
  </w:abstractNum>
  <w:abstractNum w:abstractNumId="51" w15:restartNumberingAfterBreak="0">
    <w:nsid w:val="74DA1FD9"/>
    <w:multiLevelType w:val="multilevel"/>
    <w:tmpl w:val="1FBE03E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5F761E6"/>
    <w:multiLevelType w:val="multilevel"/>
    <w:tmpl w:val="104EE37A"/>
    <w:lvl w:ilvl="0">
      <w:start w:val="1"/>
      <w:numFmt w:val="bullet"/>
      <w:lvlText w:val=""/>
      <w:lvlJc w:val="left"/>
      <w:pPr>
        <w:ind w:left="720" w:hanging="360"/>
      </w:pPr>
      <w:rPr>
        <w:rFonts w:ascii="Wingdings" w:hAnsi="Wingdings" w:cs="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9364F7F"/>
    <w:multiLevelType w:val="multilevel"/>
    <w:tmpl w:val="74AC45F8"/>
    <w:lvl w:ilvl="0">
      <w:start w:val="4"/>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ascii="Calibri" w:eastAsia="Times New Roman" w:hAnsi="Calibri" w:cs="Calibri"/>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7ABA083E"/>
    <w:multiLevelType w:val="hybridMultilevel"/>
    <w:tmpl w:val="3EEA20A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C43363"/>
    <w:multiLevelType w:val="multilevel"/>
    <w:tmpl w:val="11F2B662"/>
    <w:lvl w:ilvl="0">
      <w:start w:val="5"/>
      <w:numFmt w:val="decimal"/>
      <w:lvlText w:val="%1."/>
      <w:lvlJc w:val="left"/>
      <w:pPr>
        <w:ind w:left="3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5"/>
  </w:num>
  <w:num w:numId="2">
    <w:abstractNumId w:val="19"/>
  </w:num>
  <w:num w:numId="3">
    <w:abstractNumId w:val="21"/>
  </w:num>
  <w:num w:numId="4">
    <w:abstractNumId w:val="5"/>
  </w:num>
  <w:num w:numId="5">
    <w:abstractNumId w:val="24"/>
  </w:num>
  <w:num w:numId="6">
    <w:abstractNumId w:val="34"/>
  </w:num>
  <w:num w:numId="7">
    <w:abstractNumId w:val="27"/>
  </w:num>
  <w:num w:numId="8">
    <w:abstractNumId w:val="4"/>
  </w:num>
  <w:num w:numId="9">
    <w:abstractNumId w:val="47"/>
  </w:num>
  <w:num w:numId="10">
    <w:abstractNumId w:val="40"/>
  </w:num>
  <w:num w:numId="11">
    <w:abstractNumId w:val="43"/>
  </w:num>
  <w:num w:numId="12">
    <w:abstractNumId w:val="13"/>
  </w:num>
  <w:num w:numId="13">
    <w:abstractNumId w:val="38"/>
  </w:num>
  <w:num w:numId="14">
    <w:abstractNumId w:val="51"/>
  </w:num>
  <w:num w:numId="15">
    <w:abstractNumId w:val="52"/>
  </w:num>
  <w:num w:numId="16">
    <w:abstractNumId w:val="18"/>
  </w:num>
  <w:num w:numId="17">
    <w:abstractNumId w:val="14"/>
  </w:num>
  <w:num w:numId="18">
    <w:abstractNumId w:val="46"/>
  </w:num>
  <w:num w:numId="19">
    <w:abstractNumId w:val="32"/>
  </w:num>
  <w:num w:numId="20">
    <w:abstractNumId w:val="29"/>
  </w:num>
  <w:num w:numId="21">
    <w:abstractNumId w:val="35"/>
  </w:num>
  <w:num w:numId="22">
    <w:abstractNumId w:val="49"/>
  </w:num>
  <w:num w:numId="23">
    <w:abstractNumId w:val="36"/>
  </w:num>
  <w:num w:numId="24">
    <w:abstractNumId w:val="42"/>
  </w:num>
  <w:num w:numId="25">
    <w:abstractNumId w:val="26"/>
  </w:num>
  <w:num w:numId="26">
    <w:abstractNumId w:val="25"/>
  </w:num>
  <w:num w:numId="27">
    <w:abstractNumId w:val="55"/>
  </w:num>
  <w:num w:numId="28">
    <w:abstractNumId w:val="10"/>
  </w:num>
  <w:num w:numId="29">
    <w:abstractNumId w:val="17"/>
  </w:num>
  <w:num w:numId="30">
    <w:abstractNumId w:val="15"/>
  </w:num>
  <w:num w:numId="31">
    <w:abstractNumId w:val="3"/>
  </w:num>
  <w:num w:numId="32">
    <w:abstractNumId w:val="33"/>
  </w:num>
  <w:num w:numId="33">
    <w:abstractNumId w:val="23"/>
  </w:num>
  <w:num w:numId="34">
    <w:abstractNumId w:val="50"/>
  </w:num>
  <w:num w:numId="35">
    <w:abstractNumId w:val="20"/>
  </w:num>
  <w:num w:numId="36">
    <w:abstractNumId w:val="47"/>
    <w:lvlOverride w:ilvl="0">
      <w:lvl w:ilvl="0">
        <w:start w:val="1"/>
        <w:numFmt w:val="decimal"/>
        <w:lvlText w:val="%1."/>
        <w:lvlJc w:val="left"/>
        <w:pPr>
          <w:tabs>
            <w:tab w:val="num" w:pos="720"/>
          </w:tabs>
          <w:ind w:left="720" w:hanging="360"/>
        </w:pPr>
        <w:rPr>
          <w:b w:val="0"/>
          <w:color w:val="auto"/>
          <w:sz w:val="20"/>
          <w:szCs w:val="20"/>
        </w:rPr>
      </w:lvl>
    </w:lvlOverride>
    <w:lvlOverride w:ilvl="1">
      <w:lvl w:ilvl="1">
        <w:start w:val="1"/>
        <w:numFmt w:val="decimal"/>
        <w:lvlText w:val="%2."/>
        <w:lvlJc w:val="left"/>
        <w:pPr>
          <w:tabs>
            <w:tab w:val="num" w:pos="360"/>
          </w:tabs>
          <w:ind w:left="360" w:hanging="360"/>
        </w:pPr>
        <w:rPr>
          <w:rFonts w:cs="Arial"/>
          <w:b w:val="0"/>
          <w:strike w:val="0"/>
          <w:color w:val="auto"/>
          <w:sz w:val="20"/>
          <w:szCs w:val="20"/>
        </w:rPr>
      </w:lvl>
    </w:lvlOverride>
  </w:num>
  <w:num w:numId="37">
    <w:abstractNumId w:val="22"/>
  </w:num>
  <w:num w:numId="38">
    <w:abstractNumId w:val="6"/>
  </w:num>
  <w:num w:numId="39">
    <w:abstractNumId w:val="9"/>
  </w:num>
  <w:num w:numId="40">
    <w:abstractNumId w:val="28"/>
  </w:num>
  <w:num w:numId="41">
    <w:abstractNumId w:val="48"/>
  </w:num>
  <w:num w:numId="42">
    <w:abstractNumId w:val="54"/>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1"/>
  </w:num>
  <w:num w:numId="46">
    <w:abstractNumId w:val="53"/>
  </w:num>
  <w:num w:numId="47">
    <w:abstractNumId w:val="0"/>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31"/>
  </w:num>
  <w:num w:numId="51">
    <w:abstractNumId w:val="39"/>
  </w:num>
  <w:num w:numId="52">
    <w:abstractNumId w:val="2"/>
  </w:num>
  <w:num w:numId="53">
    <w:abstractNumId w:val="44"/>
  </w:num>
  <w:num w:numId="54">
    <w:abstractNumId w:val="41"/>
  </w:num>
  <w:num w:numId="55">
    <w:abstractNumId w:val="12"/>
  </w:num>
  <w:num w:numId="56">
    <w:abstractNumId w:val="16"/>
  </w:num>
  <w:num w:numId="57">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82"/>
    <w:rsid w:val="00003EFE"/>
    <w:rsid w:val="00011311"/>
    <w:rsid w:val="000320E0"/>
    <w:rsid w:val="000356F8"/>
    <w:rsid w:val="00035DF7"/>
    <w:rsid w:val="0004702A"/>
    <w:rsid w:val="00057FF7"/>
    <w:rsid w:val="000652AD"/>
    <w:rsid w:val="00070CAB"/>
    <w:rsid w:val="0009130C"/>
    <w:rsid w:val="000A458B"/>
    <w:rsid w:val="000C7873"/>
    <w:rsid w:val="000C7F0C"/>
    <w:rsid w:val="000F4552"/>
    <w:rsid w:val="000F56AD"/>
    <w:rsid w:val="001432AB"/>
    <w:rsid w:val="00144B04"/>
    <w:rsid w:val="0016023B"/>
    <w:rsid w:val="00172FCB"/>
    <w:rsid w:val="00181E1A"/>
    <w:rsid w:val="00185F19"/>
    <w:rsid w:val="001C0A4A"/>
    <w:rsid w:val="001C2A5D"/>
    <w:rsid w:val="001C2A97"/>
    <w:rsid w:val="001E4B75"/>
    <w:rsid w:val="001E7492"/>
    <w:rsid w:val="00201E3C"/>
    <w:rsid w:val="00206E55"/>
    <w:rsid w:val="00214776"/>
    <w:rsid w:val="00271366"/>
    <w:rsid w:val="00287B76"/>
    <w:rsid w:val="0029191A"/>
    <w:rsid w:val="00292A25"/>
    <w:rsid w:val="002B0CC1"/>
    <w:rsid w:val="002C33B6"/>
    <w:rsid w:val="002C531B"/>
    <w:rsid w:val="002E731A"/>
    <w:rsid w:val="003072A7"/>
    <w:rsid w:val="00307FF6"/>
    <w:rsid w:val="0032725C"/>
    <w:rsid w:val="0035758B"/>
    <w:rsid w:val="00375194"/>
    <w:rsid w:val="00375D66"/>
    <w:rsid w:val="00380926"/>
    <w:rsid w:val="003972BF"/>
    <w:rsid w:val="003A28DB"/>
    <w:rsid w:val="003B34B1"/>
    <w:rsid w:val="003E30BB"/>
    <w:rsid w:val="003E4397"/>
    <w:rsid w:val="003E611B"/>
    <w:rsid w:val="003E6E25"/>
    <w:rsid w:val="003F3511"/>
    <w:rsid w:val="00414E0F"/>
    <w:rsid w:val="00425D63"/>
    <w:rsid w:val="004521BC"/>
    <w:rsid w:val="00471410"/>
    <w:rsid w:val="00473BD6"/>
    <w:rsid w:val="0048095D"/>
    <w:rsid w:val="004918C3"/>
    <w:rsid w:val="004B4AC9"/>
    <w:rsid w:val="004C6AF0"/>
    <w:rsid w:val="004D4458"/>
    <w:rsid w:val="004D4F9D"/>
    <w:rsid w:val="004D6FBE"/>
    <w:rsid w:val="004E72D7"/>
    <w:rsid w:val="00544080"/>
    <w:rsid w:val="0055564A"/>
    <w:rsid w:val="00581A8D"/>
    <w:rsid w:val="00586C65"/>
    <w:rsid w:val="0059593A"/>
    <w:rsid w:val="005E198A"/>
    <w:rsid w:val="00607253"/>
    <w:rsid w:val="00610DB0"/>
    <w:rsid w:val="00612273"/>
    <w:rsid w:val="0062026E"/>
    <w:rsid w:val="006279AC"/>
    <w:rsid w:val="00656237"/>
    <w:rsid w:val="0065697A"/>
    <w:rsid w:val="006669FC"/>
    <w:rsid w:val="00675983"/>
    <w:rsid w:val="006C36E7"/>
    <w:rsid w:val="006D044D"/>
    <w:rsid w:val="006E6959"/>
    <w:rsid w:val="00705511"/>
    <w:rsid w:val="00731217"/>
    <w:rsid w:val="007447CD"/>
    <w:rsid w:val="0076148C"/>
    <w:rsid w:val="00765289"/>
    <w:rsid w:val="0077554E"/>
    <w:rsid w:val="007906E6"/>
    <w:rsid w:val="007C671B"/>
    <w:rsid w:val="007D3866"/>
    <w:rsid w:val="007D555F"/>
    <w:rsid w:val="007E0071"/>
    <w:rsid w:val="007F5324"/>
    <w:rsid w:val="00810AAA"/>
    <w:rsid w:val="00815907"/>
    <w:rsid w:val="00820A79"/>
    <w:rsid w:val="00824B16"/>
    <w:rsid w:val="008519FF"/>
    <w:rsid w:val="00853A70"/>
    <w:rsid w:val="00871F70"/>
    <w:rsid w:val="00877680"/>
    <w:rsid w:val="00880BA5"/>
    <w:rsid w:val="00892015"/>
    <w:rsid w:val="008A49CA"/>
    <w:rsid w:val="008B485E"/>
    <w:rsid w:val="008D6EE1"/>
    <w:rsid w:val="008F2D76"/>
    <w:rsid w:val="00903F41"/>
    <w:rsid w:val="00916F50"/>
    <w:rsid w:val="00917123"/>
    <w:rsid w:val="00924997"/>
    <w:rsid w:val="00924C58"/>
    <w:rsid w:val="009372BB"/>
    <w:rsid w:val="00940464"/>
    <w:rsid w:val="009466A0"/>
    <w:rsid w:val="009478AD"/>
    <w:rsid w:val="00954B77"/>
    <w:rsid w:val="0098729F"/>
    <w:rsid w:val="009B5F93"/>
    <w:rsid w:val="009C177A"/>
    <w:rsid w:val="009C4FF7"/>
    <w:rsid w:val="009C78CD"/>
    <w:rsid w:val="009F3741"/>
    <w:rsid w:val="009F78F4"/>
    <w:rsid w:val="00A07E4D"/>
    <w:rsid w:val="00A16E2C"/>
    <w:rsid w:val="00A27119"/>
    <w:rsid w:val="00A4439D"/>
    <w:rsid w:val="00A73487"/>
    <w:rsid w:val="00A736FA"/>
    <w:rsid w:val="00A964D6"/>
    <w:rsid w:val="00AA5112"/>
    <w:rsid w:val="00AB11AA"/>
    <w:rsid w:val="00AB47A9"/>
    <w:rsid w:val="00AC55E5"/>
    <w:rsid w:val="00AD3647"/>
    <w:rsid w:val="00B02F8B"/>
    <w:rsid w:val="00B105BC"/>
    <w:rsid w:val="00B6525D"/>
    <w:rsid w:val="00B709BD"/>
    <w:rsid w:val="00B75925"/>
    <w:rsid w:val="00BA56FD"/>
    <w:rsid w:val="00BB2735"/>
    <w:rsid w:val="00BD3BA2"/>
    <w:rsid w:val="00BE0583"/>
    <w:rsid w:val="00BE1D0E"/>
    <w:rsid w:val="00BE4DC9"/>
    <w:rsid w:val="00BF53C9"/>
    <w:rsid w:val="00C04413"/>
    <w:rsid w:val="00C21ADC"/>
    <w:rsid w:val="00C21BA7"/>
    <w:rsid w:val="00C26447"/>
    <w:rsid w:val="00C30302"/>
    <w:rsid w:val="00C42AC3"/>
    <w:rsid w:val="00C55F51"/>
    <w:rsid w:val="00C61D8F"/>
    <w:rsid w:val="00C7069E"/>
    <w:rsid w:val="00C7672C"/>
    <w:rsid w:val="00C81722"/>
    <w:rsid w:val="00C90982"/>
    <w:rsid w:val="00C94B3F"/>
    <w:rsid w:val="00CB6905"/>
    <w:rsid w:val="00CE368E"/>
    <w:rsid w:val="00CF4F7A"/>
    <w:rsid w:val="00D144B5"/>
    <w:rsid w:val="00D1527A"/>
    <w:rsid w:val="00D22717"/>
    <w:rsid w:val="00D33D0A"/>
    <w:rsid w:val="00D90B28"/>
    <w:rsid w:val="00DA196C"/>
    <w:rsid w:val="00DA7FE9"/>
    <w:rsid w:val="00DE4F1C"/>
    <w:rsid w:val="00DE6145"/>
    <w:rsid w:val="00DF292E"/>
    <w:rsid w:val="00E43EEE"/>
    <w:rsid w:val="00E55D71"/>
    <w:rsid w:val="00E619BA"/>
    <w:rsid w:val="00E62938"/>
    <w:rsid w:val="00E664E8"/>
    <w:rsid w:val="00E70D1F"/>
    <w:rsid w:val="00E82BBD"/>
    <w:rsid w:val="00EB2BE3"/>
    <w:rsid w:val="00EB5E1F"/>
    <w:rsid w:val="00ED3766"/>
    <w:rsid w:val="00ED5C15"/>
    <w:rsid w:val="00EF5D62"/>
    <w:rsid w:val="00F068EE"/>
    <w:rsid w:val="00F11990"/>
    <w:rsid w:val="00F13E1A"/>
    <w:rsid w:val="00F345C1"/>
    <w:rsid w:val="00F66E7C"/>
    <w:rsid w:val="00F83A8F"/>
    <w:rsid w:val="00F84813"/>
    <w:rsid w:val="00F86386"/>
    <w:rsid w:val="00F87B21"/>
    <w:rsid w:val="00F96721"/>
    <w:rsid w:val="00FA6B89"/>
    <w:rsid w:val="00FE2898"/>
    <w:rsid w:val="00FF5A0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3A277"/>
  <w15:docId w15:val="{E4E0120B-6888-4B63-9506-05CAE471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4611"/>
    <w:pPr>
      <w:spacing w:after="160" w:line="259" w:lineRule="auto"/>
    </w:pPr>
  </w:style>
  <w:style w:type="paragraph" w:styleId="Nagwek1">
    <w:name w:val="heading 1"/>
    <w:basedOn w:val="Normalny"/>
    <w:next w:val="Tekstpodstawowy"/>
    <w:link w:val="Nagwek1Znak"/>
    <w:uiPriority w:val="9"/>
    <w:qFormat/>
    <w:rsid w:val="00A906D7"/>
    <w:pPr>
      <w:keepNext/>
      <w:widowControl w:val="0"/>
      <w:numPr>
        <w:numId w:val="1"/>
      </w:numPr>
      <w:spacing w:after="0" w:line="100" w:lineRule="atLeast"/>
      <w:outlineLvl w:val="0"/>
    </w:pPr>
    <w:rPr>
      <w:rFonts w:ascii="Times New Roman" w:eastAsia="Times New Roman" w:hAnsi="Times New Roman" w:cs="Times New Roman"/>
      <w:kern w:val="2"/>
      <w:sz w:val="28"/>
      <w:szCs w:val="20"/>
      <w:lang w:eastAsia="hi-IN" w:bidi="hi-IN"/>
    </w:rPr>
  </w:style>
  <w:style w:type="paragraph" w:styleId="Nagwek2">
    <w:name w:val="heading 2"/>
    <w:basedOn w:val="Normalny"/>
    <w:next w:val="Normalny"/>
    <w:link w:val="Nagwek2Znak"/>
    <w:uiPriority w:val="9"/>
    <w:unhideWhenUsed/>
    <w:qFormat/>
    <w:rsid w:val="000B54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1"/>
    <w:uiPriority w:val="9"/>
    <w:unhideWhenUsed/>
    <w:qFormat/>
    <w:rsid w:val="00A906D7"/>
    <w:pPr>
      <w:keepNext/>
      <w:widowControl w:val="0"/>
      <w:spacing w:before="240" w:after="60" w:line="100" w:lineRule="atLeast"/>
      <w:outlineLvl w:val="3"/>
    </w:pPr>
    <w:rPr>
      <w:rFonts w:ascii="Calibri" w:eastAsia="Times New Roman" w:hAnsi="Calibri" w:cs="Mangal"/>
      <w:b/>
      <w:bCs/>
      <w:kern w:val="2"/>
      <w:sz w:val="28"/>
      <w:szCs w:val="25"/>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914611"/>
  </w:style>
  <w:style w:type="character" w:customStyle="1" w:styleId="StopkaZnak">
    <w:name w:val="Stopka Znak"/>
    <w:basedOn w:val="Domylnaczcionkaakapitu"/>
    <w:link w:val="Stopka"/>
    <w:qFormat/>
    <w:rsid w:val="00914611"/>
  </w:style>
  <w:style w:type="character" w:customStyle="1" w:styleId="TekstpodstawowyZnak">
    <w:name w:val="Tekst podstawowy Znak"/>
    <w:basedOn w:val="Domylnaczcionkaakapitu"/>
    <w:link w:val="Tekstpodstawowy"/>
    <w:qFormat/>
    <w:rsid w:val="00914611"/>
    <w:rPr>
      <w:rFonts w:ascii="Arial" w:eastAsia="Times New Roman" w:hAnsi="Arial" w:cs="Times New Roman"/>
      <w:color w:val="00000A"/>
      <w:kern w:val="2"/>
      <w:sz w:val="20"/>
      <w:szCs w:val="20"/>
      <w:lang w:eastAsia="hi-IN" w:bidi="hi-IN"/>
    </w:rPr>
  </w:style>
  <w:style w:type="character" w:customStyle="1" w:styleId="czeinternetowe">
    <w:name w:val="Łącze internetowe"/>
    <w:basedOn w:val="Domylnaczcionkaakapitu"/>
    <w:uiPriority w:val="99"/>
    <w:unhideWhenUsed/>
    <w:rsid w:val="00E20EA2"/>
    <w:rPr>
      <w:color w:val="0563C1" w:themeColor="hyperlink"/>
      <w:u w:val="single"/>
    </w:rPr>
  </w:style>
  <w:style w:type="character" w:customStyle="1" w:styleId="AkapitzlistZnak">
    <w:name w:val="Akapit z listą Znak"/>
    <w:aliases w:val="normalny tekst Znak,Akapit z list¹ Znak"/>
    <w:link w:val="Akapitzlist"/>
    <w:uiPriority w:val="34"/>
    <w:qFormat/>
    <w:rsid w:val="00FC3AF8"/>
  </w:style>
  <w:style w:type="character" w:customStyle="1" w:styleId="Nierozpoznanawzmianka1">
    <w:name w:val="Nierozpoznana wzmianka1"/>
    <w:basedOn w:val="Domylnaczcionkaakapitu"/>
    <w:uiPriority w:val="99"/>
    <w:semiHidden/>
    <w:unhideWhenUsed/>
    <w:qFormat/>
    <w:rsid w:val="0049385F"/>
    <w:rPr>
      <w:color w:val="605E5C"/>
      <w:shd w:val="clear" w:color="auto" w:fill="E1DFDD"/>
    </w:rPr>
  </w:style>
  <w:style w:type="character" w:customStyle="1" w:styleId="Nagwek1Znak">
    <w:name w:val="Nagłówek 1 Znak"/>
    <w:basedOn w:val="Domylnaczcionkaakapitu"/>
    <w:link w:val="Nagwek1"/>
    <w:uiPriority w:val="9"/>
    <w:qFormat/>
    <w:rsid w:val="00A906D7"/>
    <w:rPr>
      <w:rFonts w:ascii="Times New Roman" w:eastAsia="Times New Roman" w:hAnsi="Times New Roman" w:cs="Times New Roman"/>
      <w:kern w:val="2"/>
      <w:sz w:val="28"/>
      <w:szCs w:val="20"/>
      <w:lang w:eastAsia="hi-IN" w:bidi="hi-IN"/>
    </w:rPr>
  </w:style>
  <w:style w:type="character" w:customStyle="1" w:styleId="Nagwek4Znak">
    <w:name w:val="Nagłówek 4 Znak"/>
    <w:basedOn w:val="Domylnaczcionkaakapitu"/>
    <w:uiPriority w:val="9"/>
    <w:semiHidden/>
    <w:qFormat/>
    <w:rsid w:val="00A906D7"/>
    <w:rPr>
      <w:rFonts w:asciiTheme="majorHAnsi" w:eastAsiaTheme="majorEastAsia" w:hAnsiTheme="majorHAnsi" w:cstheme="majorBidi"/>
      <w:i/>
      <w:iCs/>
      <w:color w:val="2F5496" w:themeColor="accent1" w:themeShade="BF"/>
    </w:rPr>
  </w:style>
  <w:style w:type="character" w:customStyle="1" w:styleId="Nagwek4Znak1">
    <w:name w:val="Nagłówek 4 Znak1"/>
    <w:link w:val="Nagwek4"/>
    <w:uiPriority w:val="9"/>
    <w:qFormat/>
    <w:rsid w:val="00A906D7"/>
    <w:rPr>
      <w:rFonts w:ascii="Calibri" w:eastAsia="Times New Roman" w:hAnsi="Calibri" w:cs="Mangal"/>
      <w:b/>
      <w:bCs/>
      <w:kern w:val="2"/>
      <w:sz w:val="28"/>
      <w:szCs w:val="25"/>
      <w:lang w:eastAsia="hi-IN" w:bidi="hi-IN"/>
    </w:rPr>
  </w:style>
  <w:style w:type="character" w:styleId="Wyrnieniedelikatne">
    <w:name w:val="Subtle Emphasis"/>
    <w:uiPriority w:val="19"/>
    <w:qFormat/>
    <w:rsid w:val="00A906D7"/>
    <w:rPr>
      <w:i/>
      <w:iCs/>
      <w:color w:val="404040"/>
    </w:rPr>
  </w:style>
  <w:style w:type="character" w:customStyle="1" w:styleId="BezodstpwZnak">
    <w:name w:val="Bez odstępów Znak"/>
    <w:link w:val="Bezodstpw"/>
    <w:uiPriority w:val="1"/>
    <w:qFormat/>
    <w:rsid w:val="00C75A1D"/>
    <w:rPr>
      <w:lang w:eastAsia="pl-PL"/>
    </w:rPr>
  </w:style>
  <w:style w:type="character" w:customStyle="1" w:styleId="alb">
    <w:name w:val="a_lb"/>
    <w:basedOn w:val="Domylnaczcionkaakapitu"/>
    <w:qFormat/>
    <w:rsid w:val="00ED6ABA"/>
  </w:style>
  <w:style w:type="character" w:customStyle="1" w:styleId="TytuZnak">
    <w:name w:val="Tytuł Znak"/>
    <w:basedOn w:val="Domylnaczcionkaakapitu"/>
    <w:link w:val="tytu"/>
    <w:uiPriority w:val="99"/>
    <w:qFormat/>
    <w:rsid w:val="001D43CE"/>
    <w:rPr>
      <w:rFonts w:ascii="Times New Roman" w:eastAsia="Times New Roman" w:hAnsi="Times New Roman" w:cs="Times New Roman"/>
      <w:sz w:val="28"/>
      <w:szCs w:val="20"/>
      <w:lang w:eastAsia="pl-PL"/>
    </w:rPr>
  </w:style>
  <w:style w:type="character" w:customStyle="1" w:styleId="Domylnaczcionkaakapitu1">
    <w:name w:val="Domyślna czcionka akapitu1"/>
    <w:qFormat/>
    <w:rsid w:val="001D43CE"/>
  </w:style>
  <w:style w:type="character" w:customStyle="1" w:styleId="TekstpodstawowywcityZnak">
    <w:name w:val="Tekst podstawowy wcięty Znak"/>
    <w:basedOn w:val="Domylnaczcionkaakapitu"/>
    <w:link w:val="Tekstpodstawowywcity"/>
    <w:uiPriority w:val="99"/>
    <w:qFormat/>
    <w:rsid w:val="001D43CE"/>
  </w:style>
  <w:style w:type="character" w:customStyle="1" w:styleId="Wyrnienie">
    <w:name w:val="Wyróżnienie"/>
    <w:basedOn w:val="Domylnaczcionkaakapitu"/>
    <w:uiPriority w:val="20"/>
    <w:qFormat/>
    <w:rsid w:val="006B635B"/>
    <w:rPr>
      <w:i/>
    </w:rPr>
  </w:style>
  <w:style w:type="character" w:customStyle="1" w:styleId="TekstdymkaZnak">
    <w:name w:val="Tekst dymka Znak"/>
    <w:basedOn w:val="Domylnaczcionkaakapitu"/>
    <w:link w:val="Tekstdymka"/>
    <w:uiPriority w:val="99"/>
    <w:semiHidden/>
    <w:qFormat/>
    <w:rsid w:val="00F0565A"/>
    <w:rPr>
      <w:rFonts w:ascii="Segoe UI" w:hAnsi="Segoe UI" w:cs="Segoe UI"/>
      <w:sz w:val="18"/>
      <w:szCs w:val="18"/>
    </w:rPr>
  </w:style>
  <w:style w:type="character" w:styleId="Pogrubienie">
    <w:name w:val="Strong"/>
    <w:basedOn w:val="Domylnaczcionkaakapitu"/>
    <w:uiPriority w:val="22"/>
    <w:qFormat/>
    <w:rsid w:val="007C6E0C"/>
    <w:rPr>
      <w:b/>
      <w:bCs/>
    </w:rPr>
  </w:style>
  <w:style w:type="character" w:customStyle="1" w:styleId="Odwiedzoneczeinternetowe">
    <w:name w:val="Odwiedzone łącze internetowe"/>
    <w:basedOn w:val="Domylnaczcionkaakapitu"/>
    <w:uiPriority w:val="99"/>
    <w:semiHidden/>
    <w:unhideWhenUsed/>
    <w:rsid w:val="004D11F9"/>
    <w:rPr>
      <w:color w:val="954F72" w:themeColor="followedHyperlink"/>
      <w:u w:val="single"/>
    </w:rPr>
  </w:style>
  <w:style w:type="character" w:customStyle="1" w:styleId="Nagwek2Znak">
    <w:name w:val="Nagłówek 2 Znak"/>
    <w:basedOn w:val="Domylnaczcionkaakapitu"/>
    <w:link w:val="Nagwek2"/>
    <w:uiPriority w:val="9"/>
    <w:qFormat/>
    <w:rsid w:val="000B54F6"/>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qFormat/>
    <w:rsid w:val="00303EC0"/>
    <w:rPr>
      <w:sz w:val="16"/>
      <w:szCs w:val="16"/>
    </w:rPr>
  </w:style>
  <w:style w:type="character" w:customStyle="1" w:styleId="TekstkomentarzaZnak">
    <w:name w:val="Tekst komentarza Znak"/>
    <w:basedOn w:val="Domylnaczcionkaakapitu"/>
    <w:link w:val="Tekstkomentarza"/>
    <w:uiPriority w:val="99"/>
    <w:semiHidden/>
    <w:qFormat/>
    <w:rsid w:val="00303EC0"/>
    <w:rPr>
      <w:rFonts w:ascii="Calibri" w:eastAsia="Times New Roman" w:hAnsi="Calibri" w:cs="Times New Roman"/>
      <w:sz w:val="20"/>
      <w:szCs w:val="20"/>
    </w:rPr>
  </w:style>
  <w:style w:type="character" w:customStyle="1" w:styleId="czeindeksu">
    <w:name w:val="Łącze indeksu"/>
    <w:qFormat/>
  </w:style>
  <w:style w:type="paragraph" w:styleId="Nagwek">
    <w:name w:val="header"/>
    <w:basedOn w:val="Normalny"/>
    <w:next w:val="Tekstpodstawowy"/>
    <w:link w:val="NagwekZnak"/>
    <w:unhideWhenUsed/>
    <w:rsid w:val="00914611"/>
    <w:pPr>
      <w:tabs>
        <w:tab w:val="center" w:pos="4536"/>
        <w:tab w:val="right" w:pos="9072"/>
      </w:tabs>
      <w:spacing w:after="0" w:line="240" w:lineRule="auto"/>
    </w:pPr>
  </w:style>
  <w:style w:type="paragraph" w:styleId="Tekstpodstawowy">
    <w:name w:val="Body Text"/>
    <w:basedOn w:val="Normalny"/>
    <w:link w:val="TekstpodstawowyZnak"/>
    <w:rsid w:val="00914611"/>
    <w:pPr>
      <w:widowControl w:val="0"/>
      <w:tabs>
        <w:tab w:val="left" w:pos="708"/>
      </w:tabs>
      <w:spacing w:after="120" w:line="100" w:lineRule="atLeast"/>
      <w:jc w:val="both"/>
    </w:pPr>
    <w:rPr>
      <w:rFonts w:ascii="Arial" w:eastAsia="Times New Roman" w:hAnsi="Arial" w:cs="Times New Roman"/>
      <w:color w:val="00000A"/>
      <w:kern w:val="2"/>
      <w:sz w:val="20"/>
      <w:szCs w:val="20"/>
      <w:lang w:eastAsia="hi-IN" w:bidi="hi-IN"/>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nhideWhenUsed/>
    <w:rsid w:val="00914611"/>
    <w:pPr>
      <w:tabs>
        <w:tab w:val="center" w:pos="4536"/>
        <w:tab w:val="right" w:pos="9072"/>
      </w:tabs>
      <w:spacing w:after="0" w:line="240" w:lineRule="auto"/>
    </w:pPr>
  </w:style>
  <w:style w:type="paragraph" w:customStyle="1" w:styleId="Standard">
    <w:name w:val="Standard"/>
    <w:qFormat/>
    <w:rsid w:val="002B3E22"/>
    <w:pPr>
      <w:widowControl w:val="0"/>
      <w:textAlignment w:val="baseline"/>
    </w:pPr>
    <w:rPr>
      <w:rFonts w:ascii="Times New Roman" w:eastAsia="SimSun, 宋体" w:hAnsi="Times New Roman" w:cs="Arial"/>
      <w:kern w:val="2"/>
      <w:sz w:val="24"/>
      <w:szCs w:val="24"/>
      <w:lang w:eastAsia="zh-CN" w:bidi="hi-IN"/>
    </w:rPr>
  </w:style>
  <w:style w:type="paragraph" w:styleId="Akapitzlist">
    <w:name w:val="List Paragraph"/>
    <w:aliases w:val="normalny tekst,Akapit z list¹"/>
    <w:basedOn w:val="Normalny"/>
    <w:link w:val="AkapitzlistZnak"/>
    <w:uiPriority w:val="34"/>
    <w:qFormat/>
    <w:rsid w:val="006A16B9"/>
    <w:pPr>
      <w:ind w:left="720"/>
      <w:contextualSpacing/>
    </w:pPr>
  </w:style>
  <w:style w:type="paragraph" w:customStyle="1" w:styleId="Textbody">
    <w:name w:val="Text body"/>
    <w:basedOn w:val="Standard"/>
    <w:qFormat/>
    <w:rsid w:val="008837FD"/>
    <w:pPr>
      <w:widowControl/>
      <w:spacing w:after="120"/>
    </w:pPr>
    <w:rPr>
      <w:rFonts w:ascii="Liberation Serif" w:eastAsia="NSimSun" w:hAnsi="Liberation Serif"/>
    </w:rPr>
  </w:style>
  <w:style w:type="paragraph" w:customStyle="1" w:styleId="Default">
    <w:name w:val="Default"/>
    <w:qFormat/>
    <w:rsid w:val="00836EBD"/>
    <w:rPr>
      <w:rFonts w:ascii="Calibri" w:eastAsia="Calibri" w:hAnsi="Calibri" w:cs="Calibri"/>
      <w:color w:val="000000"/>
      <w:sz w:val="24"/>
      <w:szCs w:val="24"/>
    </w:rPr>
  </w:style>
  <w:style w:type="paragraph" w:customStyle="1" w:styleId="Nagwek61">
    <w:name w:val="Nagłówek 61"/>
    <w:basedOn w:val="Standard"/>
    <w:next w:val="Standard"/>
    <w:qFormat/>
    <w:rsid w:val="00B00A7A"/>
    <w:pPr>
      <w:keepNext/>
      <w:widowControl/>
      <w:jc w:val="right"/>
      <w:outlineLvl w:val="5"/>
    </w:pPr>
    <w:rPr>
      <w:rFonts w:eastAsia="Times New Roman" w:cs="Times New Roman"/>
      <w:sz w:val="28"/>
      <w:szCs w:val="20"/>
      <w:lang w:bidi="ar-SA"/>
    </w:rPr>
  </w:style>
  <w:style w:type="paragraph" w:customStyle="1" w:styleId="Nagwek21">
    <w:name w:val="Nagłówek 21"/>
    <w:basedOn w:val="Normalny"/>
    <w:qFormat/>
    <w:rsid w:val="00AA36D8"/>
    <w:pPr>
      <w:keepNext/>
      <w:keepLines/>
      <w:widowControl w:val="0"/>
      <w:tabs>
        <w:tab w:val="left" w:pos="708"/>
      </w:tabs>
      <w:spacing w:before="40" w:after="0" w:line="100" w:lineRule="atLeast"/>
    </w:pPr>
    <w:rPr>
      <w:rFonts w:ascii="Cambria" w:eastAsia="Times New Roman" w:hAnsi="Cambria" w:cs="Times New Roman"/>
      <w:color w:val="365F91"/>
      <w:kern w:val="2"/>
      <w:sz w:val="26"/>
      <w:szCs w:val="26"/>
      <w:lang w:eastAsia="hi-IN" w:bidi="hi-IN"/>
    </w:rPr>
  </w:style>
  <w:style w:type="paragraph" w:customStyle="1" w:styleId="tytu">
    <w:name w:val="tytuł"/>
    <w:basedOn w:val="Normalny"/>
    <w:link w:val="TytuZnak"/>
    <w:qFormat/>
    <w:rsid w:val="002B3E22"/>
    <w:pPr>
      <w:keepNext/>
      <w:widowControl w:val="0"/>
      <w:suppressLineNumbers/>
      <w:tabs>
        <w:tab w:val="left" w:pos="708"/>
      </w:tabs>
      <w:spacing w:before="60" w:after="60" w:line="100" w:lineRule="atLeast"/>
      <w:jc w:val="center"/>
    </w:pPr>
    <w:rPr>
      <w:rFonts w:ascii="Times New Roman" w:eastAsia="Times New Roman" w:hAnsi="Times New Roman" w:cs="Times New Roman"/>
      <w:b/>
      <w:color w:val="00000A"/>
      <w:kern w:val="2"/>
      <w:sz w:val="24"/>
      <w:szCs w:val="20"/>
      <w:lang w:eastAsia="hi-IN" w:bidi="hi-IN"/>
    </w:rPr>
  </w:style>
  <w:style w:type="paragraph" w:customStyle="1" w:styleId="Bezodstpw1">
    <w:name w:val="Bez odstępów1"/>
    <w:qFormat/>
    <w:rsid w:val="00C75A1D"/>
    <w:pPr>
      <w:spacing w:line="100" w:lineRule="atLeast"/>
    </w:pPr>
    <w:rPr>
      <w:rFonts w:eastAsia="SimSun" w:cs="Times New Roman"/>
      <w:lang w:eastAsia="ar-SA"/>
    </w:rPr>
  </w:style>
  <w:style w:type="paragraph" w:styleId="Bezodstpw">
    <w:name w:val="No Spacing"/>
    <w:next w:val="Normalny"/>
    <w:link w:val="BezodstpwZnak"/>
    <w:uiPriority w:val="1"/>
    <w:qFormat/>
    <w:rsid w:val="00C75A1D"/>
    <w:rPr>
      <w:lang w:eastAsia="pl-PL"/>
    </w:rPr>
  </w:style>
  <w:style w:type="paragraph" w:styleId="NormalnyWeb">
    <w:name w:val="Normal (Web)"/>
    <w:basedOn w:val="Normalny"/>
    <w:uiPriority w:val="99"/>
    <w:unhideWhenUsed/>
    <w:qFormat/>
    <w:rsid w:val="001D43CE"/>
    <w:pPr>
      <w:spacing w:beforeAutospacing="1" w:afterAutospacing="1" w:line="240" w:lineRule="auto"/>
    </w:pPr>
    <w:rPr>
      <w:rFonts w:ascii="Times New Roman" w:eastAsia="Times New Roman" w:hAnsi="Times New Roman" w:cs="Times New Roman"/>
      <w:sz w:val="24"/>
      <w:szCs w:val="24"/>
      <w:lang w:eastAsia="pl-PL"/>
    </w:rPr>
  </w:style>
  <w:style w:type="paragraph" w:styleId="Tytu0">
    <w:name w:val="Title"/>
    <w:basedOn w:val="Normalny"/>
    <w:uiPriority w:val="99"/>
    <w:qFormat/>
    <w:rsid w:val="001D43CE"/>
    <w:pPr>
      <w:widowControl w:val="0"/>
      <w:spacing w:before="60" w:after="0" w:line="240" w:lineRule="auto"/>
      <w:ind w:left="374" w:hanging="374"/>
      <w:jc w:val="center"/>
    </w:pPr>
    <w:rPr>
      <w:rFonts w:ascii="Times New Roman" w:eastAsia="Times New Roman" w:hAnsi="Times New Roman" w:cs="Times New Roman"/>
      <w:sz w:val="28"/>
      <w:szCs w:val="20"/>
      <w:lang w:eastAsia="pl-PL"/>
    </w:rPr>
  </w:style>
  <w:style w:type="paragraph" w:customStyle="1" w:styleId="NormalnydlaZacznikw">
    <w:name w:val="Normalny dla Załączników"/>
    <w:basedOn w:val="Normalny"/>
    <w:uiPriority w:val="99"/>
    <w:qFormat/>
    <w:rsid w:val="001D43CE"/>
    <w:pPr>
      <w:spacing w:after="0" w:line="240" w:lineRule="auto"/>
      <w:jc w:val="both"/>
    </w:pPr>
    <w:rPr>
      <w:rFonts w:ascii="Calibri" w:eastAsia="Times New Roman" w:hAnsi="Calibri" w:cs="Calibri"/>
      <w:sz w:val="20"/>
      <w:szCs w:val="20"/>
      <w:lang w:eastAsia="pl-PL"/>
    </w:rPr>
  </w:style>
  <w:style w:type="paragraph" w:customStyle="1" w:styleId="tekst">
    <w:name w:val="tekst"/>
    <w:basedOn w:val="Tekstpodstawowywcity"/>
    <w:qFormat/>
    <w:rsid w:val="001D43CE"/>
    <w:pPr>
      <w:spacing w:after="0" w:line="360" w:lineRule="auto"/>
      <w:ind w:left="0" w:firstLine="1134"/>
      <w:jc w:val="both"/>
    </w:pPr>
    <w:rPr>
      <w:rFonts w:ascii="Times New Roman" w:eastAsia="Times New Roman" w:hAnsi="Times New Roman" w:cs="Times New Roman"/>
      <w:color w:val="00000A"/>
      <w:kern w:val="2"/>
      <w:sz w:val="24"/>
      <w:szCs w:val="20"/>
      <w:lang w:eastAsia="hi-IN" w:bidi="hi-IN"/>
    </w:rPr>
  </w:style>
  <w:style w:type="paragraph" w:styleId="Tekstpodstawowywcity">
    <w:name w:val="Body Text Indent"/>
    <w:basedOn w:val="Normalny"/>
    <w:link w:val="TekstpodstawowywcityZnak"/>
    <w:uiPriority w:val="99"/>
    <w:unhideWhenUsed/>
    <w:rsid w:val="001D43CE"/>
    <w:pPr>
      <w:spacing w:after="120"/>
      <w:ind w:left="283"/>
    </w:pPr>
  </w:style>
  <w:style w:type="paragraph" w:styleId="Tekstdymka">
    <w:name w:val="Balloon Text"/>
    <w:basedOn w:val="Normalny"/>
    <w:link w:val="TekstdymkaZnak"/>
    <w:uiPriority w:val="99"/>
    <w:semiHidden/>
    <w:unhideWhenUsed/>
    <w:qFormat/>
    <w:rsid w:val="00F0565A"/>
    <w:pPr>
      <w:spacing w:after="0" w:line="240" w:lineRule="auto"/>
    </w:pPr>
    <w:rPr>
      <w:rFonts w:ascii="Segoe UI" w:hAnsi="Segoe UI" w:cs="Segoe UI"/>
      <w:sz w:val="18"/>
      <w:szCs w:val="18"/>
    </w:rPr>
  </w:style>
  <w:style w:type="paragraph" w:styleId="Nagwekspisutreci">
    <w:name w:val="TOC Heading"/>
    <w:basedOn w:val="Nagwek1"/>
    <w:next w:val="Normalny"/>
    <w:uiPriority w:val="39"/>
    <w:unhideWhenUsed/>
    <w:qFormat/>
    <w:rsid w:val="00E20EA2"/>
    <w:pPr>
      <w:keepLines/>
      <w:widowControl/>
      <w:numPr>
        <w:numId w:val="0"/>
      </w:numPr>
      <w:suppressAutoHyphens w:val="0"/>
      <w:spacing w:before="240" w:line="259" w:lineRule="auto"/>
    </w:pPr>
    <w:rPr>
      <w:rFonts w:asciiTheme="majorHAnsi" w:eastAsiaTheme="majorEastAsia" w:hAnsiTheme="majorHAnsi" w:cstheme="majorBidi"/>
      <w:color w:val="2F5496" w:themeColor="accent1" w:themeShade="BF"/>
      <w:kern w:val="0"/>
      <w:sz w:val="32"/>
      <w:szCs w:val="32"/>
      <w:lang w:eastAsia="pl-PL" w:bidi="ar-SA"/>
    </w:rPr>
  </w:style>
  <w:style w:type="paragraph" w:styleId="Spistreci1">
    <w:name w:val="toc 1"/>
    <w:basedOn w:val="Normalny"/>
    <w:next w:val="Normalny"/>
    <w:autoRedefine/>
    <w:uiPriority w:val="39"/>
    <w:unhideWhenUsed/>
    <w:rsid w:val="00E20EA2"/>
    <w:pPr>
      <w:spacing w:after="100"/>
    </w:pPr>
  </w:style>
  <w:style w:type="paragraph" w:styleId="Spistreci2">
    <w:name w:val="toc 2"/>
    <w:basedOn w:val="Normalny"/>
    <w:next w:val="Normalny"/>
    <w:autoRedefine/>
    <w:uiPriority w:val="39"/>
    <w:unhideWhenUsed/>
    <w:rsid w:val="00E20EA2"/>
    <w:pPr>
      <w:spacing w:after="100"/>
      <w:ind w:left="220"/>
    </w:pPr>
  </w:style>
  <w:style w:type="paragraph" w:customStyle="1" w:styleId="NormalnyArialNarrow">
    <w:name w:val="Normalny + Arial Narrow"/>
    <w:basedOn w:val="Normalny"/>
    <w:qFormat/>
    <w:rsid w:val="00823E6D"/>
    <w:pPr>
      <w:suppressAutoHyphens w:val="0"/>
      <w:spacing w:after="120" w:line="264" w:lineRule="auto"/>
      <w:jc w:val="both"/>
    </w:pPr>
    <w:rPr>
      <w:rFonts w:ascii="Arial Narrow" w:eastAsia="Times New Roman" w:hAnsi="Arial Narrow" w:cs="Times New Roman"/>
      <w:lang w:eastAsia="pl-PL"/>
    </w:rPr>
  </w:style>
  <w:style w:type="paragraph" w:styleId="Tekstkomentarza">
    <w:name w:val="annotation text"/>
    <w:basedOn w:val="Normalny"/>
    <w:link w:val="TekstkomentarzaZnak"/>
    <w:uiPriority w:val="99"/>
    <w:semiHidden/>
    <w:unhideWhenUsed/>
    <w:qFormat/>
    <w:rsid w:val="00303EC0"/>
    <w:pPr>
      <w:suppressAutoHyphens w:val="0"/>
      <w:spacing w:after="200" w:line="240" w:lineRule="auto"/>
    </w:pPr>
    <w:rPr>
      <w:rFonts w:ascii="Calibri" w:eastAsia="Times New Roman" w:hAnsi="Calibri" w:cs="Times New Roman"/>
      <w:sz w:val="20"/>
      <w:szCs w:val="20"/>
    </w:rPr>
  </w:style>
  <w:style w:type="table" w:styleId="Tabela-Siatka">
    <w:name w:val="Table Grid"/>
    <w:basedOn w:val="Standardowy"/>
    <w:uiPriority w:val="39"/>
    <w:rsid w:val="00914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E0071"/>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48095D"/>
    <w:pPr>
      <w:suppressAutoHyphens/>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48095D"/>
    <w:rPr>
      <w:rFonts w:ascii="Calibri" w:eastAsia="Times New Roman" w:hAnsi="Calibri" w:cs="Times New Roman"/>
      <w:b/>
      <w:bCs/>
      <w:sz w:val="20"/>
      <w:szCs w:val="20"/>
    </w:rPr>
  </w:style>
  <w:style w:type="paragraph" w:styleId="Poprawka">
    <w:name w:val="Revision"/>
    <w:hidden/>
    <w:uiPriority w:val="99"/>
    <w:semiHidden/>
    <w:rsid w:val="0048095D"/>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5057">
      <w:bodyDiv w:val="1"/>
      <w:marLeft w:val="0"/>
      <w:marRight w:val="0"/>
      <w:marTop w:val="0"/>
      <w:marBottom w:val="0"/>
      <w:divBdr>
        <w:top w:val="none" w:sz="0" w:space="0" w:color="auto"/>
        <w:left w:val="none" w:sz="0" w:space="0" w:color="auto"/>
        <w:bottom w:val="none" w:sz="0" w:space="0" w:color="auto"/>
        <w:right w:val="none" w:sz="0" w:space="0" w:color="auto"/>
      </w:divBdr>
    </w:div>
    <w:div w:id="637298470">
      <w:bodyDiv w:val="1"/>
      <w:marLeft w:val="0"/>
      <w:marRight w:val="0"/>
      <w:marTop w:val="0"/>
      <w:marBottom w:val="0"/>
      <w:divBdr>
        <w:top w:val="none" w:sz="0" w:space="0" w:color="auto"/>
        <w:left w:val="none" w:sz="0" w:space="0" w:color="auto"/>
        <w:bottom w:val="none" w:sz="0" w:space="0" w:color="auto"/>
        <w:right w:val="none" w:sz="0" w:space="0" w:color="auto"/>
      </w:divBdr>
      <w:divsChild>
        <w:div w:id="198593070">
          <w:marLeft w:val="0"/>
          <w:marRight w:val="0"/>
          <w:marTop w:val="0"/>
          <w:marBottom w:val="0"/>
          <w:divBdr>
            <w:top w:val="none" w:sz="0" w:space="0" w:color="auto"/>
            <w:left w:val="none" w:sz="0" w:space="0" w:color="auto"/>
            <w:bottom w:val="none" w:sz="0" w:space="0" w:color="auto"/>
            <w:right w:val="none" w:sz="0" w:space="0" w:color="auto"/>
          </w:divBdr>
        </w:div>
        <w:div w:id="1639997390">
          <w:marLeft w:val="0"/>
          <w:marRight w:val="0"/>
          <w:marTop w:val="0"/>
          <w:marBottom w:val="0"/>
          <w:divBdr>
            <w:top w:val="none" w:sz="0" w:space="0" w:color="auto"/>
            <w:left w:val="none" w:sz="0" w:space="0" w:color="auto"/>
            <w:bottom w:val="none" w:sz="0" w:space="0" w:color="auto"/>
            <w:right w:val="none" w:sz="0" w:space="0" w:color="auto"/>
          </w:divBdr>
        </w:div>
        <w:div w:id="3153817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umed.edu.pl/"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latformazakupowa.pl/pn/gumed" TargetMode="External"/><Relationship Id="rId7" Type="http://schemas.openxmlformats.org/officeDocument/2006/relationships/settings" Target="settings.xml"/><Relationship Id="rId12" Type="http://schemas.openxmlformats.org/officeDocument/2006/relationships/hyperlink" Target="https://platformazakupowa.pl/pn/gumed"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dagmara.zukowska@gumed.edu.pl" TargetMode="External"/><Relationship Id="rId2" Type="http://schemas.openxmlformats.org/officeDocument/2006/relationships/customXml" Target="../customXml/item2.xml"/><Relationship Id="rId16" Type="http://schemas.openxmlformats.org/officeDocument/2006/relationships/hyperlink" Target="https://platformazakupowa.pl/pn/gumed" TargetMode="External"/><Relationship Id="rId20" Type="http://schemas.openxmlformats.org/officeDocument/2006/relationships/hyperlink" Target="https://platformazakupowa.pl/pn/gume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rive.google.com/file/d/1Kd1DttbBeiNWt4q4slS4t76lZVKPbkyD/view" TargetMode="External"/><Relationship Id="rId5" Type="http://schemas.openxmlformats.org/officeDocument/2006/relationships/numbering" Target="numbering.xml"/><Relationship Id="rId15" Type="http://schemas.openxmlformats.org/officeDocument/2006/relationships/hyperlink" Target="https://platformazakupowa.pl/pn/gumed" TargetMode="External"/><Relationship Id="rId23" Type="http://schemas.openxmlformats.org/officeDocument/2006/relationships/hyperlink" Target="https://platformazakupowa.pl/pn/gumed"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iod@gumed.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p@gumed.edu.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97CA6B88234764CA1A301089462983D" ma:contentTypeVersion="8" ma:contentTypeDescription="Utwórz nowy dokument." ma:contentTypeScope="" ma:versionID="ee0cc490e53ff331dd56e7d58e54ef5b">
  <xsd:schema xmlns:xsd="http://www.w3.org/2001/XMLSchema" xmlns:xs="http://www.w3.org/2001/XMLSchema" xmlns:p="http://schemas.microsoft.com/office/2006/metadata/properties" xmlns:ns2="45ddb6f7-acf2-4f30-89b1-9850ac0f41be" targetNamespace="http://schemas.microsoft.com/office/2006/metadata/properties" ma:root="true" ma:fieldsID="a0420b3166600b26d225ac780b06b65c" ns2:_="">
    <xsd:import namespace="45ddb6f7-acf2-4f30-89b1-9850ac0f41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db6f7-acf2-4f30-89b1-9850ac0f4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A34DE-2BC4-4992-8C8C-30AE0F2285EB}">
  <ds:schemaRefs>
    <ds:schemaRef ds:uri="http://schemas.microsoft.com/sharepoint/v3/contenttype/forms"/>
  </ds:schemaRefs>
</ds:datastoreItem>
</file>

<file path=customXml/itemProps2.xml><?xml version="1.0" encoding="utf-8"?>
<ds:datastoreItem xmlns:ds="http://schemas.openxmlformats.org/officeDocument/2006/customXml" ds:itemID="{46A3DB5C-DFFB-41ED-87A4-16C2C0C926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5A5C2-528D-4468-ABA8-9DFF1CBE1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db6f7-acf2-4f30-89b1-9850ac0f4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6F2D8A-34DB-4A8A-96C9-AE9A5F94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9421</Words>
  <Characters>56526</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Samek</dc:creator>
  <cp:keywords/>
  <dc:description/>
  <cp:lastModifiedBy>GUMed</cp:lastModifiedBy>
  <cp:revision>4</cp:revision>
  <cp:lastPrinted>2022-03-14T09:08:00Z</cp:lastPrinted>
  <dcterms:created xsi:type="dcterms:W3CDTF">2022-03-14T09:08:00Z</dcterms:created>
  <dcterms:modified xsi:type="dcterms:W3CDTF">2022-03-15T10:06:00Z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0x010100297CA6B88234764CA1A301089462983D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