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D604" w14:textId="794C7E9E" w:rsidR="006727EB" w:rsidRPr="003239DC" w:rsidRDefault="006727EB" w:rsidP="00642653">
      <w:pPr>
        <w:jc w:val="right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Zebrzydowice,</w:t>
      </w:r>
      <w:r w:rsidR="00421B6A">
        <w:rPr>
          <w:rFonts w:asciiTheme="minorHAnsi" w:hAnsiTheme="minorHAnsi" w:cstheme="minorHAnsi"/>
          <w:sz w:val="22"/>
          <w:szCs w:val="22"/>
        </w:rPr>
        <w:t xml:space="preserve"> 24.03.</w:t>
      </w:r>
      <w:r w:rsidR="00642653" w:rsidRPr="003239DC">
        <w:rPr>
          <w:rFonts w:asciiTheme="minorHAnsi" w:hAnsiTheme="minorHAnsi" w:cstheme="minorHAnsi"/>
          <w:sz w:val="22"/>
          <w:szCs w:val="22"/>
        </w:rPr>
        <w:t>2023 r.</w:t>
      </w:r>
    </w:p>
    <w:p w14:paraId="20C493C9" w14:textId="77777777" w:rsidR="00642653" w:rsidRPr="003239DC" w:rsidRDefault="00642653" w:rsidP="0064265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7711138" w14:textId="77777777" w:rsidR="006727EB" w:rsidRPr="003239DC" w:rsidRDefault="006727EB" w:rsidP="00F3752C">
      <w:pPr>
        <w:autoSpaceDE w:val="0"/>
        <w:autoSpaceDN w:val="0"/>
        <w:adjustRightInd w:val="0"/>
        <w:ind w:right="5952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49775296"/>
      <w:r w:rsidRPr="003239DC">
        <w:rPr>
          <w:rFonts w:asciiTheme="minorHAnsi" w:hAnsiTheme="minorHAnsi" w:cstheme="minorHAnsi"/>
          <w:sz w:val="22"/>
          <w:szCs w:val="22"/>
          <w:lang w:eastAsia="pl-PL"/>
        </w:rPr>
        <w:t>GMINA ZEBRZYDOWICE</w:t>
      </w:r>
    </w:p>
    <w:p w14:paraId="47AE9345" w14:textId="77777777" w:rsidR="006727EB" w:rsidRPr="003239DC" w:rsidRDefault="006727EB" w:rsidP="00F3752C">
      <w:pPr>
        <w:autoSpaceDE w:val="0"/>
        <w:autoSpaceDN w:val="0"/>
        <w:adjustRightInd w:val="0"/>
        <w:ind w:right="5952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239DC">
        <w:rPr>
          <w:rFonts w:asciiTheme="minorHAnsi" w:hAnsiTheme="minorHAnsi" w:cstheme="minorHAnsi"/>
          <w:sz w:val="22"/>
          <w:szCs w:val="22"/>
          <w:lang w:eastAsia="pl-PL"/>
        </w:rPr>
        <w:t>ul. Ks. A. Janusza 6</w:t>
      </w:r>
    </w:p>
    <w:p w14:paraId="0F5496B6" w14:textId="77777777" w:rsidR="006727EB" w:rsidRPr="003239DC" w:rsidRDefault="006727EB" w:rsidP="00F3752C">
      <w:pPr>
        <w:autoSpaceDE w:val="0"/>
        <w:autoSpaceDN w:val="0"/>
        <w:adjustRightInd w:val="0"/>
        <w:ind w:right="5952"/>
        <w:jc w:val="center"/>
        <w:rPr>
          <w:rFonts w:asciiTheme="minorHAnsi" w:hAnsiTheme="minorHAnsi" w:cstheme="minorHAnsi"/>
          <w:sz w:val="22"/>
          <w:szCs w:val="22"/>
          <w:lang w:val="es-ES" w:eastAsia="pl-PL"/>
        </w:rPr>
      </w:pPr>
      <w:r w:rsidRPr="003239DC">
        <w:rPr>
          <w:rFonts w:asciiTheme="minorHAnsi" w:hAnsiTheme="minorHAnsi" w:cstheme="minorHAnsi"/>
          <w:sz w:val="22"/>
          <w:szCs w:val="22"/>
          <w:lang w:val="es-ES" w:eastAsia="pl-PL"/>
        </w:rPr>
        <w:t>43-410 ZEBRZYDOWICE</w:t>
      </w:r>
    </w:p>
    <w:p w14:paraId="3B267306" w14:textId="77777777" w:rsidR="006727EB" w:rsidRPr="003239DC" w:rsidRDefault="006727EB" w:rsidP="00F3752C">
      <w:pPr>
        <w:autoSpaceDE w:val="0"/>
        <w:autoSpaceDN w:val="0"/>
        <w:adjustRightInd w:val="0"/>
        <w:ind w:right="5952"/>
        <w:jc w:val="center"/>
        <w:rPr>
          <w:rFonts w:asciiTheme="minorHAnsi" w:hAnsiTheme="minorHAnsi" w:cstheme="minorHAnsi"/>
          <w:sz w:val="22"/>
          <w:szCs w:val="22"/>
          <w:lang w:val="es-ES" w:eastAsia="pl-PL"/>
        </w:rPr>
      </w:pPr>
      <w:r w:rsidRPr="003239DC">
        <w:rPr>
          <w:rFonts w:asciiTheme="minorHAnsi" w:hAnsiTheme="minorHAnsi" w:cstheme="minorHAnsi"/>
          <w:sz w:val="22"/>
          <w:szCs w:val="22"/>
          <w:lang w:val="es-ES" w:eastAsia="pl-PL"/>
        </w:rPr>
        <w:t>NIP 5482430901</w:t>
      </w:r>
    </w:p>
    <w:p w14:paraId="4D177BC7" w14:textId="0073F334" w:rsidR="006727EB" w:rsidRPr="003239DC" w:rsidRDefault="006727EB" w:rsidP="00F3752C">
      <w:pPr>
        <w:ind w:right="5952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3239DC">
        <w:rPr>
          <w:rFonts w:asciiTheme="minorHAnsi" w:hAnsiTheme="minorHAnsi" w:cstheme="minorHAnsi"/>
          <w:sz w:val="22"/>
          <w:szCs w:val="22"/>
          <w:lang w:val="es-ES" w:eastAsia="pl-PL"/>
        </w:rPr>
        <w:t>-IR</w:t>
      </w:r>
    </w:p>
    <w:bookmarkEnd w:id="0"/>
    <w:p w14:paraId="18F46FE4" w14:textId="77777777" w:rsidR="006727EB" w:rsidRPr="003239DC" w:rsidRDefault="006727EB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4753532" w14:textId="1EBB057C" w:rsidR="006727EB" w:rsidRPr="003239DC" w:rsidRDefault="006727EB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239DC">
        <w:rPr>
          <w:rFonts w:asciiTheme="minorHAnsi" w:hAnsiTheme="minorHAnsi" w:cstheme="minorHAnsi"/>
          <w:sz w:val="22"/>
          <w:szCs w:val="22"/>
          <w:lang w:val="es-ES"/>
        </w:rPr>
        <w:t>IR-</w:t>
      </w:r>
      <w:r w:rsidR="00736F76">
        <w:rPr>
          <w:rFonts w:asciiTheme="minorHAnsi" w:hAnsiTheme="minorHAnsi" w:cstheme="minorHAnsi"/>
          <w:sz w:val="22"/>
          <w:szCs w:val="22"/>
          <w:lang w:val="es-ES"/>
        </w:rPr>
        <w:t>P</w:t>
      </w:r>
      <w:r w:rsidR="00421B6A">
        <w:rPr>
          <w:rFonts w:asciiTheme="minorHAnsi" w:hAnsiTheme="minorHAnsi" w:cstheme="minorHAnsi"/>
          <w:sz w:val="22"/>
          <w:szCs w:val="22"/>
          <w:lang w:val="es-ES"/>
        </w:rPr>
        <w:t>5</w:t>
      </w:r>
      <w:r w:rsidRPr="003239DC">
        <w:rPr>
          <w:rFonts w:asciiTheme="minorHAnsi" w:hAnsiTheme="minorHAnsi" w:cstheme="minorHAnsi"/>
          <w:sz w:val="22"/>
          <w:szCs w:val="22"/>
          <w:lang w:val="es-ES"/>
        </w:rPr>
        <w:t>/202</w:t>
      </w:r>
      <w:r w:rsidR="00736F76">
        <w:rPr>
          <w:rFonts w:asciiTheme="minorHAnsi" w:hAnsiTheme="minorHAnsi" w:cstheme="minorHAnsi"/>
          <w:sz w:val="22"/>
          <w:szCs w:val="22"/>
          <w:lang w:val="es-ES"/>
        </w:rPr>
        <w:t>3</w:t>
      </w:r>
    </w:p>
    <w:p w14:paraId="4F86C848" w14:textId="77777777" w:rsidR="006727EB" w:rsidRPr="003239DC" w:rsidRDefault="006727EB" w:rsidP="003239DC">
      <w:pPr>
        <w:rPr>
          <w:lang w:val="es-ES"/>
        </w:rPr>
      </w:pPr>
    </w:p>
    <w:p w14:paraId="00BE5B96" w14:textId="77777777" w:rsidR="006727EB" w:rsidRPr="003239DC" w:rsidRDefault="006727EB" w:rsidP="003239D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39DC">
        <w:rPr>
          <w:rFonts w:asciiTheme="minorHAnsi" w:hAnsiTheme="minorHAnsi" w:cstheme="minorHAnsi"/>
          <w:b/>
          <w:bCs/>
          <w:sz w:val="28"/>
          <w:szCs w:val="28"/>
        </w:rPr>
        <w:t>OGŁOSZENIE O ZAMÓWIENIU</w:t>
      </w:r>
    </w:p>
    <w:p w14:paraId="21CC2C69" w14:textId="77777777" w:rsidR="006727EB" w:rsidRPr="003239DC" w:rsidRDefault="006727EB">
      <w:pPr>
        <w:rPr>
          <w:rFonts w:asciiTheme="minorHAnsi" w:hAnsiTheme="minorHAnsi" w:cstheme="minorHAnsi"/>
          <w:sz w:val="22"/>
          <w:szCs w:val="22"/>
        </w:rPr>
      </w:pPr>
    </w:p>
    <w:p w14:paraId="4A722542" w14:textId="77777777" w:rsidR="006727EB" w:rsidRPr="003239DC" w:rsidRDefault="006727EB" w:rsidP="00EB5B0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Wójt Gminy Zebrzydowice, 43 - 410 Zebrzydowice ul. ks. A Janusza 6 tel. 0-32 4755107 zaprasza do wzięcia udziału w postępowaniu o zamówienie publiczne o wartości szacunkowej poniżej 130 000 zł na realizację zadania p.n.:</w:t>
      </w:r>
    </w:p>
    <w:p w14:paraId="1AFCEA7A" w14:textId="0D2836B4" w:rsidR="00A9591D" w:rsidRDefault="00A9591D" w:rsidP="00A9591D">
      <w:pPr>
        <w:spacing w:line="276" w:lineRule="auto"/>
        <w:ind w:left="426"/>
        <w:rPr>
          <w:rFonts w:asciiTheme="minorHAnsi" w:hAnsiTheme="minorHAnsi" w:cstheme="minorHAnsi"/>
          <w:b/>
          <w:sz w:val="26"/>
          <w:szCs w:val="26"/>
        </w:rPr>
      </w:pPr>
      <w:r w:rsidRPr="00DB7ED9">
        <w:rPr>
          <w:rFonts w:asciiTheme="minorHAnsi" w:hAnsiTheme="minorHAnsi" w:cstheme="minorHAnsi"/>
          <w:b/>
          <w:sz w:val="26"/>
          <w:szCs w:val="26"/>
        </w:rPr>
        <w:t xml:space="preserve">Przeprowadzenie szkoleń dla pracowników Urzędu Gminy w Zebrzydowicach </w:t>
      </w:r>
      <w:r w:rsidR="002B3C7E">
        <w:rPr>
          <w:rFonts w:asciiTheme="minorHAnsi" w:hAnsiTheme="minorHAnsi" w:cstheme="minorHAnsi"/>
          <w:b/>
          <w:sz w:val="26"/>
          <w:szCs w:val="26"/>
        </w:rPr>
        <w:t>z</w:t>
      </w:r>
      <w:r w:rsidRPr="00DB7ED9">
        <w:rPr>
          <w:rFonts w:asciiTheme="minorHAnsi" w:hAnsiTheme="minorHAnsi" w:cstheme="minorHAnsi"/>
          <w:b/>
          <w:sz w:val="26"/>
          <w:szCs w:val="26"/>
        </w:rPr>
        <w:t xml:space="preserve"> zakres</w:t>
      </w:r>
      <w:r w:rsidR="002B3C7E">
        <w:rPr>
          <w:rFonts w:asciiTheme="minorHAnsi" w:hAnsiTheme="minorHAnsi" w:cstheme="minorHAnsi"/>
          <w:b/>
          <w:sz w:val="26"/>
          <w:szCs w:val="26"/>
        </w:rPr>
        <w:t>u</w:t>
      </w:r>
      <w:r w:rsidRPr="00DB7ED9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DB7ED9">
        <w:rPr>
          <w:rFonts w:asciiTheme="minorHAnsi" w:hAnsiTheme="minorHAnsi" w:cstheme="minorHAnsi"/>
          <w:b/>
          <w:sz w:val="26"/>
          <w:szCs w:val="26"/>
        </w:rPr>
        <w:t>cyberbezpieczeństwa</w:t>
      </w:r>
      <w:proofErr w:type="spellEnd"/>
      <w:r w:rsidRPr="00DB7ED9">
        <w:rPr>
          <w:rFonts w:asciiTheme="minorHAnsi" w:hAnsiTheme="minorHAnsi" w:cstheme="minorHAnsi"/>
          <w:b/>
          <w:sz w:val="26"/>
          <w:szCs w:val="26"/>
        </w:rPr>
        <w:t>, cyfryzacji i edukacji cyfrowej w ramach projektu Cyfrowa Gmina.</w:t>
      </w:r>
    </w:p>
    <w:p w14:paraId="46C24B56" w14:textId="77777777" w:rsidR="006727EB" w:rsidRPr="003239DC" w:rsidRDefault="006727EB" w:rsidP="00EB1232">
      <w:pPr>
        <w:ind w:left="2977" w:hanging="2977"/>
        <w:rPr>
          <w:rFonts w:asciiTheme="minorHAnsi" w:hAnsiTheme="minorHAnsi" w:cstheme="minorHAnsi"/>
          <w:b/>
          <w:sz w:val="22"/>
          <w:szCs w:val="22"/>
        </w:rPr>
      </w:pPr>
    </w:p>
    <w:p w14:paraId="394AA423" w14:textId="0BA67297" w:rsidR="00CD205D" w:rsidRDefault="003239DC" w:rsidP="00CD20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Przeprowadzenie szkolenia dla pracowników </w:t>
      </w:r>
      <w:r w:rsidR="00A9591D">
        <w:rPr>
          <w:rFonts w:asciiTheme="minorHAnsi" w:hAnsiTheme="minorHAnsi" w:cstheme="minorHAnsi"/>
          <w:sz w:val="22"/>
          <w:szCs w:val="22"/>
        </w:rPr>
        <w:t>Urzędu</w:t>
      </w:r>
      <w:r w:rsidRPr="003239DC">
        <w:rPr>
          <w:rFonts w:asciiTheme="minorHAnsi" w:hAnsiTheme="minorHAnsi" w:cstheme="minorHAnsi"/>
          <w:sz w:val="22"/>
          <w:szCs w:val="22"/>
        </w:rPr>
        <w:t xml:space="preserve"> Gminy w Zebrzydowicach w </w:t>
      </w:r>
      <w:r w:rsidR="00A9591D">
        <w:rPr>
          <w:rFonts w:asciiTheme="minorHAnsi" w:hAnsiTheme="minorHAnsi" w:cstheme="minorHAnsi"/>
          <w:sz w:val="22"/>
          <w:szCs w:val="22"/>
        </w:rPr>
        <w:t xml:space="preserve">trybie </w:t>
      </w:r>
      <w:r w:rsidR="00F645B1">
        <w:rPr>
          <w:rFonts w:asciiTheme="minorHAnsi" w:hAnsiTheme="minorHAnsi" w:cstheme="minorHAnsi"/>
          <w:sz w:val="22"/>
          <w:szCs w:val="22"/>
        </w:rPr>
        <w:t>stacjonarnym</w:t>
      </w:r>
      <w:r w:rsidR="00A9591D">
        <w:rPr>
          <w:rFonts w:asciiTheme="minorHAnsi" w:hAnsiTheme="minorHAnsi" w:cstheme="minorHAnsi"/>
          <w:sz w:val="22"/>
          <w:szCs w:val="22"/>
        </w:rPr>
        <w:t xml:space="preserve"> lub </w:t>
      </w:r>
      <w:r w:rsidRPr="003239DC">
        <w:rPr>
          <w:rFonts w:asciiTheme="minorHAnsi" w:hAnsiTheme="minorHAnsi" w:cstheme="minorHAnsi"/>
          <w:sz w:val="22"/>
          <w:szCs w:val="22"/>
        </w:rPr>
        <w:t xml:space="preserve">online z zakresu </w:t>
      </w:r>
      <w:proofErr w:type="spellStart"/>
      <w:r w:rsidRPr="003239DC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="00CD205D" w:rsidRPr="003239DC">
        <w:rPr>
          <w:rFonts w:asciiTheme="minorHAnsi" w:hAnsiTheme="minorHAnsi" w:cstheme="minorHAnsi"/>
          <w:sz w:val="22"/>
          <w:szCs w:val="22"/>
        </w:rPr>
        <w:t xml:space="preserve">w ramach Programu Operacyjnego Polska Cyfrowa na lata 2014-2020, Oś V. Rozwój cyfrowy </w:t>
      </w:r>
      <w:r w:rsidR="00B52E7B">
        <w:rPr>
          <w:rFonts w:asciiTheme="minorHAnsi" w:hAnsiTheme="minorHAnsi" w:cstheme="minorHAnsi"/>
          <w:sz w:val="22"/>
          <w:szCs w:val="22"/>
        </w:rPr>
        <w:t>J</w:t>
      </w:r>
      <w:r w:rsidR="00CD205D" w:rsidRPr="003239DC">
        <w:rPr>
          <w:rFonts w:asciiTheme="minorHAnsi" w:hAnsiTheme="minorHAnsi" w:cstheme="minorHAnsi"/>
          <w:sz w:val="22"/>
          <w:szCs w:val="22"/>
        </w:rPr>
        <w:t xml:space="preserve">ST oraz wzmocnienie cyfrowej odporności na zagrożenia - REACT-EU. </w:t>
      </w:r>
      <w:r w:rsidR="00CD205D" w:rsidRPr="00181D93">
        <w:rPr>
          <w:rFonts w:asciiTheme="minorHAnsi" w:hAnsiTheme="minorHAnsi" w:cstheme="minorHAnsi"/>
          <w:sz w:val="22"/>
          <w:szCs w:val="22"/>
        </w:rPr>
        <w:t>Działanie 5.1 Rozwój cyfrowy JST oraz wzmocnienie cyfrowej odporności na zagrożenia, dotycząca realizacji projektu grantowego „Cyfrowa Gmina” o numerze POPC.05.01.00-00-0001/21-00 Finansowane ze środków Europejskiego Funduszu Rozwoju Regionalnego (Umowa o powierzenie grantu o numerze 3068/1/2021)</w:t>
      </w:r>
      <w:r w:rsidR="00CD205D">
        <w:rPr>
          <w:rFonts w:asciiTheme="minorHAnsi" w:hAnsiTheme="minorHAnsi" w:cstheme="minorHAnsi"/>
          <w:sz w:val="22"/>
          <w:szCs w:val="22"/>
        </w:rPr>
        <w:t>.</w:t>
      </w:r>
    </w:p>
    <w:p w14:paraId="418B5615" w14:textId="39F58E43" w:rsidR="00926ED0" w:rsidRDefault="00926ED0" w:rsidP="00CD20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podzielony jest na trzy części. Ofertę można złożyć na całość lub dowolną część.</w:t>
      </w:r>
    </w:p>
    <w:p w14:paraId="0037B179" w14:textId="097A7DF8" w:rsidR="00926ED0" w:rsidRPr="00735BAC" w:rsidRDefault="00926ED0" w:rsidP="00926ED0">
      <w:pPr>
        <w:pStyle w:val="Styl"/>
        <w:widowControl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5BAC">
        <w:rPr>
          <w:rFonts w:asciiTheme="minorHAnsi" w:hAnsiTheme="minorHAnsi" w:cstheme="minorHAnsi"/>
          <w:b/>
          <w:bCs/>
          <w:sz w:val="22"/>
          <w:szCs w:val="22"/>
        </w:rPr>
        <w:t xml:space="preserve">Część I - Szkolenie dla </w:t>
      </w:r>
      <w:r w:rsidR="00992C69">
        <w:rPr>
          <w:rFonts w:asciiTheme="minorHAnsi" w:hAnsiTheme="minorHAnsi" w:cstheme="minorHAnsi"/>
          <w:b/>
          <w:bCs/>
          <w:sz w:val="22"/>
          <w:szCs w:val="22"/>
        </w:rPr>
        <w:t xml:space="preserve">pracowników </w:t>
      </w:r>
      <w:r w:rsidRPr="00735BAC">
        <w:rPr>
          <w:rFonts w:asciiTheme="minorHAnsi" w:hAnsiTheme="minorHAnsi" w:cstheme="minorHAnsi"/>
          <w:b/>
          <w:bCs/>
          <w:sz w:val="22"/>
          <w:szCs w:val="22"/>
        </w:rPr>
        <w:t>urzęd</w:t>
      </w:r>
      <w:r w:rsidR="00992C69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735BAC">
        <w:rPr>
          <w:rFonts w:asciiTheme="minorHAnsi" w:hAnsiTheme="minorHAnsi" w:cstheme="minorHAnsi"/>
          <w:b/>
          <w:bCs/>
          <w:sz w:val="22"/>
          <w:szCs w:val="22"/>
        </w:rPr>
        <w:t xml:space="preserve"> w zakresie </w:t>
      </w:r>
      <w:proofErr w:type="spellStart"/>
      <w:r w:rsidRPr="00735BAC">
        <w:rPr>
          <w:rFonts w:asciiTheme="minorHAnsi" w:hAnsiTheme="minorHAnsi" w:cstheme="minorHAnsi"/>
          <w:b/>
          <w:bCs/>
          <w:sz w:val="22"/>
          <w:szCs w:val="22"/>
        </w:rPr>
        <w:t>cyberbezpieczeństwa</w:t>
      </w:r>
      <w:proofErr w:type="spellEnd"/>
    </w:p>
    <w:p w14:paraId="73A0122C" w14:textId="5D4CD884" w:rsidR="00926ED0" w:rsidRPr="00DB7ED9" w:rsidRDefault="00926ED0" w:rsidP="00926ED0">
      <w:pPr>
        <w:pStyle w:val="Styl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ED9">
        <w:rPr>
          <w:rFonts w:asciiTheme="minorHAnsi" w:hAnsiTheme="minorHAnsi" w:cstheme="minorHAnsi"/>
          <w:bCs/>
          <w:sz w:val="22"/>
          <w:szCs w:val="22"/>
        </w:rPr>
        <w:t xml:space="preserve">Tematyka szkolenia </w:t>
      </w:r>
      <w:r w:rsidR="00992C69">
        <w:rPr>
          <w:rFonts w:asciiTheme="minorHAnsi" w:hAnsiTheme="minorHAnsi" w:cstheme="minorHAnsi"/>
          <w:bCs/>
          <w:sz w:val="22"/>
          <w:szCs w:val="22"/>
        </w:rPr>
        <w:t>zawierać</w:t>
      </w:r>
      <w:r w:rsidRPr="00DB7E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B7ED9">
        <w:rPr>
          <w:rFonts w:asciiTheme="minorHAnsi" w:hAnsiTheme="minorHAnsi" w:cstheme="minorHAnsi"/>
          <w:sz w:val="22"/>
          <w:szCs w:val="22"/>
        </w:rPr>
        <w:t>będzie omówienie poprawnych zasad związanych z </w:t>
      </w:r>
      <w:proofErr w:type="spellStart"/>
      <w:r w:rsidRPr="00DB7ED9">
        <w:rPr>
          <w:rFonts w:asciiTheme="minorHAnsi" w:hAnsiTheme="minorHAnsi" w:cstheme="minorHAnsi"/>
          <w:sz w:val="22"/>
          <w:szCs w:val="22"/>
        </w:rPr>
        <w:t>cyberbezpieczeństwem</w:t>
      </w:r>
      <w:proofErr w:type="spellEnd"/>
      <w:r w:rsidRPr="00DB7ED9">
        <w:rPr>
          <w:rFonts w:asciiTheme="minorHAnsi" w:hAnsiTheme="minorHAnsi" w:cstheme="minorHAnsi"/>
          <w:sz w:val="22"/>
          <w:szCs w:val="22"/>
        </w:rPr>
        <w:t xml:space="preserve">. Ponadto zostaną omówione zagrożenia w sieci takie jak </w:t>
      </w:r>
      <w:proofErr w:type="spellStart"/>
      <w:r w:rsidRPr="00DB7ED9">
        <w:rPr>
          <w:rFonts w:asciiTheme="minorHAnsi" w:hAnsiTheme="minorHAnsi" w:cstheme="minorHAnsi"/>
          <w:sz w:val="22"/>
          <w:szCs w:val="22"/>
        </w:rPr>
        <w:t>phishing</w:t>
      </w:r>
      <w:proofErr w:type="spellEnd"/>
      <w:r w:rsidRPr="00DB7ED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7ED9">
        <w:rPr>
          <w:rFonts w:asciiTheme="minorHAnsi" w:hAnsiTheme="minorHAnsi" w:cstheme="minorHAnsi"/>
          <w:sz w:val="22"/>
          <w:szCs w:val="22"/>
        </w:rPr>
        <w:t>ransomware</w:t>
      </w:r>
      <w:proofErr w:type="spellEnd"/>
      <w:r w:rsidRPr="00DB7ED9">
        <w:rPr>
          <w:rFonts w:asciiTheme="minorHAnsi" w:hAnsiTheme="minorHAnsi" w:cstheme="minorHAnsi"/>
          <w:sz w:val="22"/>
          <w:szCs w:val="22"/>
        </w:rPr>
        <w:t xml:space="preserve"> oraz </w:t>
      </w:r>
      <w:proofErr w:type="spellStart"/>
      <w:r w:rsidRPr="00DB7ED9">
        <w:rPr>
          <w:rFonts w:asciiTheme="minorHAnsi" w:hAnsiTheme="minorHAnsi" w:cstheme="minorHAnsi"/>
          <w:sz w:val="22"/>
          <w:szCs w:val="22"/>
        </w:rPr>
        <w:t>malware</w:t>
      </w:r>
      <w:proofErr w:type="spellEnd"/>
      <w:r w:rsidRPr="00DB7ED9">
        <w:rPr>
          <w:rFonts w:asciiTheme="minorHAnsi" w:hAnsiTheme="minorHAnsi" w:cstheme="minorHAnsi"/>
          <w:sz w:val="22"/>
          <w:szCs w:val="22"/>
        </w:rPr>
        <w:t xml:space="preserve">, które powodują poważne zagrożenia dla bezpieczeństwa informacji w urzędzie. Na szkoleniu </w:t>
      </w:r>
      <w:r w:rsidR="00992C69">
        <w:rPr>
          <w:rFonts w:asciiTheme="minorHAnsi" w:hAnsiTheme="minorHAnsi" w:cstheme="minorHAnsi"/>
          <w:sz w:val="22"/>
          <w:szCs w:val="22"/>
        </w:rPr>
        <w:t>przedstawione</w:t>
      </w:r>
      <w:r w:rsidRPr="00DB7ED9">
        <w:rPr>
          <w:rFonts w:asciiTheme="minorHAnsi" w:hAnsiTheme="minorHAnsi" w:cstheme="minorHAnsi"/>
          <w:sz w:val="22"/>
          <w:szCs w:val="22"/>
        </w:rPr>
        <w:t xml:space="preserve"> zostaną również sposoby przeciwdziałania oraz zabezpieczania się przed powyższymi zagrożeniami, co podniesie wiedzę pracowników urzędu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7ED9">
        <w:rPr>
          <w:rFonts w:asciiTheme="minorHAnsi" w:hAnsiTheme="minorHAnsi" w:cstheme="minorHAnsi"/>
          <w:sz w:val="22"/>
          <w:szCs w:val="22"/>
        </w:rPr>
        <w:t xml:space="preserve">zakresu </w:t>
      </w:r>
      <w:proofErr w:type="spellStart"/>
      <w:r w:rsidRPr="00DB7ED9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DB7ED9">
        <w:rPr>
          <w:rFonts w:asciiTheme="minorHAnsi" w:hAnsiTheme="minorHAnsi" w:cstheme="minorHAnsi"/>
          <w:sz w:val="22"/>
          <w:szCs w:val="22"/>
        </w:rPr>
        <w:t>.</w:t>
      </w:r>
    </w:p>
    <w:p w14:paraId="5EE60A0F" w14:textId="77777777" w:rsidR="00926ED0" w:rsidRPr="00DB7ED9" w:rsidRDefault="00926ED0" w:rsidP="00926ED0">
      <w:pPr>
        <w:pStyle w:val="Styl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ED9">
        <w:rPr>
          <w:rFonts w:asciiTheme="minorHAnsi" w:hAnsiTheme="minorHAnsi" w:cstheme="minorHAnsi"/>
          <w:sz w:val="22"/>
          <w:szCs w:val="22"/>
        </w:rPr>
        <w:t>Szkolenie w formie stacjonarnej w siedzibie Zamawiającego.</w:t>
      </w:r>
    </w:p>
    <w:p w14:paraId="3A1CD537" w14:textId="77777777" w:rsidR="00926ED0" w:rsidRDefault="00926ED0" w:rsidP="00926ED0">
      <w:pPr>
        <w:pStyle w:val="Styl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ED9">
        <w:rPr>
          <w:rFonts w:asciiTheme="minorHAnsi" w:hAnsiTheme="minorHAnsi" w:cstheme="minorHAnsi"/>
          <w:sz w:val="22"/>
          <w:szCs w:val="22"/>
        </w:rPr>
        <w:t>Szkolenie dla 36 pracowników w dwóch grupach po 18 pracowników.</w:t>
      </w:r>
    </w:p>
    <w:p w14:paraId="7F2C6ACE" w14:textId="77777777" w:rsidR="00926ED0" w:rsidRDefault="00926ED0" w:rsidP="00926ED0">
      <w:pPr>
        <w:pStyle w:val="Styl"/>
        <w:widowControl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60A5A25" w14:textId="77777777" w:rsidR="00926ED0" w:rsidRPr="00735BAC" w:rsidRDefault="00926ED0" w:rsidP="00926ED0">
      <w:pPr>
        <w:pStyle w:val="Styl"/>
        <w:widowControl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BAC">
        <w:rPr>
          <w:rFonts w:asciiTheme="minorHAnsi" w:hAnsiTheme="minorHAnsi" w:cstheme="minorHAnsi"/>
          <w:b/>
          <w:sz w:val="22"/>
          <w:szCs w:val="22"/>
        </w:rPr>
        <w:t>Część II - Szkolenie z obsługi MS Office z uwzględnieniem dostępności dokumentów</w:t>
      </w:r>
    </w:p>
    <w:p w14:paraId="36311A47" w14:textId="7F29F0BB" w:rsidR="00926ED0" w:rsidRPr="00DB7ED9" w:rsidRDefault="00926ED0" w:rsidP="00926ED0">
      <w:pPr>
        <w:pStyle w:val="Styl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ED9">
        <w:rPr>
          <w:rFonts w:asciiTheme="minorHAnsi" w:hAnsiTheme="minorHAnsi" w:cstheme="minorHAnsi"/>
          <w:bCs/>
          <w:sz w:val="22"/>
          <w:szCs w:val="22"/>
        </w:rPr>
        <w:t xml:space="preserve">Tematyka szkolenia </w:t>
      </w:r>
      <w:r w:rsidR="00992C69">
        <w:rPr>
          <w:rFonts w:asciiTheme="minorHAnsi" w:hAnsiTheme="minorHAnsi" w:cstheme="minorHAnsi"/>
          <w:bCs/>
          <w:sz w:val="22"/>
          <w:szCs w:val="22"/>
        </w:rPr>
        <w:t>zawierać</w:t>
      </w:r>
      <w:r w:rsidRPr="00DB7E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B7ED9">
        <w:rPr>
          <w:rFonts w:asciiTheme="minorHAnsi" w:hAnsiTheme="minorHAnsi" w:cstheme="minorHAnsi"/>
          <w:sz w:val="22"/>
          <w:szCs w:val="22"/>
        </w:rPr>
        <w:t>będzie omówienie poprawnych zasad związanych</w:t>
      </w:r>
      <w:r>
        <w:rPr>
          <w:rFonts w:asciiTheme="minorHAnsi" w:hAnsiTheme="minorHAnsi" w:cstheme="minorHAnsi"/>
          <w:sz w:val="22"/>
          <w:szCs w:val="22"/>
        </w:rPr>
        <w:t xml:space="preserve"> z przygotowywaniem dokumentów dostępnych cyfrowo</w:t>
      </w:r>
      <w:r w:rsidRPr="00DB7ED9">
        <w:rPr>
          <w:rFonts w:asciiTheme="minorHAnsi" w:hAnsiTheme="minorHAnsi" w:cstheme="minorHAnsi"/>
          <w:sz w:val="22"/>
          <w:szCs w:val="22"/>
        </w:rPr>
        <w:t>. Ponadto omówione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92C69">
        <w:rPr>
          <w:rFonts w:asciiTheme="minorHAnsi" w:hAnsiTheme="minorHAnsi" w:cstheme="minorHAnsi"/>
          <w:sz w:val="22"/>
          <w:szCs w:val="22"/>
        </w:rPr>
        <w:t xml:space="preserve">zostaną </w:t>
      </w:r>
      <w:r>
        <w:rPr>
          <w:rFonts w:asciiTheme="minorHAnsi" w:hAnsiTheme="minorHAnsi" w:cstheme="minorHAnsi"/>
          <w:sz w:val="22"/>
          <w:szCs w:val="22"/>
        </w:rPr>
        <w:t>zasady tworzenia dokumentów z wykorzystaniem programu biurowego MS Office.</w:t>
      </w:r>
      <w:r w:rsidRPr="00DB7E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Uczestnik szkolenia zdobędzie dodatkową wiedzę na temat technik przygotowywania dokumentów w programach, ich struktury i poprawności formatowania.</w:t>
      </w:r>
    </w:p>
    <w:p w14:paraId="14C9F1A8" w14:textId="77777777" w:rsidR="00926ED0" w:rsidRPr="00DB7ED9" w:rsidRDefault="00926ED0" w:rsidP="00926ED0">
      <w:pPr>
        <w:pStyle w:val="Styl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ED9">
        <w:rPr>
          <w:rFonts w:asciiTheme="minorHAnsi" w:hAnsiTheme="minorHAnsi" w:cstheme="minorHAnsi"/>
          <w:sz w:val="22"/>
          <w:szCs w:val="22"/>
        </w:rPr>
        <w:t xml:space="preserve">Szkolenie w formie stacjonarnej w siedzibie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DB7ED9">
        <w:rPr>
          <w:rFonts w:asciiTheme="minorHAnsi" w:hAnsiTheme="minorHAnsi" w:cstheme="minorHAnsi"/>
          <w:sz w:val="22"/>
          <w:szCs w:val="22"/>
        </w:rPr>
        <w:t>amawiającego.</w:t>
      </w:r>
    </w:p>
    <w:p w14:paraId="22488809" w14:textId="77777777" w:rsidR="00926ED0" w:rsidRDefault="00926ED0" w:rsidP="00926ED0">
      <w:pPr>
        <w:pStyle w:val="Styl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ED9">
        <w:rPr>
          <w:rFonts w:asciiTheme="minorHAnsi" w:hAnsiTheme="minorHAnsi" w:cstheme="minorHAnsi"/>
          <w:sz w:val="22"/>
          <w:szCs w:val="22"/>
        </w:rPr>
        <w:lastRenderedPageBreak/>
        <w:t>Szkolenie dla 36 pracowników w dwóch grupach po 18 pracowników.</w:t>
      </w:r>
    </w:p>
    <w:p w14:paraId="5397781E" w14:textId="77777777" w:rsidR="00926ED0" w:rsidRDefault="00926ED0" w:rsidP="00926ED0">
      <w:pPr>
        <w:pStyle w:val="Styl"/>
        <w:widowControl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4E7EF3C" w14:textId="77777777" w:rsidR="00926ED0" w:rsidRPr="00735BAC" w:rsidRDefault="00926ED0" w:rsidP="00926ED0">
      <w:pPr>
        <w:pStyle w:val="Styl"/>
        <w:widowControl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5BAC">
        <w:rPr>
          <w:rFonts w:asciiTheme="minorHAnsi" w:hAnsiTheme="minorHAnsi" w:cstheme="minorHAnsi"/>
          <w:b/>
          <w:bCs/>
          <w:sz w:val="22"/>
          <w:szCs w:val="22"/>
        </w:rPr>
        <w:t>Część III - Szkolenie z obsługi UTM-a</w:t>
      </w:r>
    </w:p>
    <w:p w14:paraId="00D1D6EC" w14:textId="3E20333E" w:rsidR="00926ED0" w:rsidRPr="0013027B" w:rsidRDefault="00926ED0" w:rsidP="00926ED0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3027B">
        <w:rPr>
          <w:rFonts w:asciiTheme="minorHAnsi" w:hAnsiTheme="minorHAnsi" w:cstheme="minorHAnsi"/>
          <w:bCs/>
          <w:sz w:val="22"/>
          <w:szCs w:val="22"/>
        </w:rPr>
        <w:t>Tematyka szkolenia dotyczyć będzie obsługi UTM-a, poprawnej konfiguracji sprzętu, poznania rozwiązań, które pozwolą zabezpieczyć i ochronić sieć lokalną.</w:t>
      </w:r>
      <w:r w:rsidRPr="001302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Uczestnik szkolenia z</w:t>
      </w:r>
      <w:r w:rsidRPr="0013027B">
        <w:rPr>
          <w:rFonts w:asciiTheme="minorHAnsi" w:hAnsiTheme="minorHAnsi" w:cstheme="minorHAnsi"/>
          <w:sz w:val="22"/>
          <w:szCs w:val="22"/>
        </w:rPr>
        <w:t>apozn</w:t>
      </w:r>
      <w:r w:rsidR="00992C69">
        <w:rPr>
          <w:rFonts w:asciiTheme="minorHAnsi" w:hAnsiTheme="minorHAnsi" w:cstheme="minorHAnsi"/>
          <w:sz w:val="22"/>
          <w:szCs w:val="22"/>
        </w:rPr>
        <w:t>a</w:t>
      </w:r>
      <w:r w:rsidRPr="0013027B">
        <w:rPr>
          <w:rFonts w:asciiTheme="minorHAnsi" w:hAnsiTheme="minorHAnsi" w:cstheme="minorHAnsi"/>
          <w:sz w:val="22"/>
          <w:szCs w:val="22"/>
        </w:rPr>
        <w:t xml:space="preserve"> się ze sposobami na blokowanie witryn internetowych w oparciu o domenę lub kategorię tematyczną, monitorowanie aktywności użytkowników.</w:t>
      </w:r>
      <w:r>
        <w:rPr>
          <w:rFonts w:asciiTheme="minorHAnsi" w:hAnsiTheme="minorHAnsi" w:cstheme="minorHAnsi"/>
          <w:sz w:val="22"/>
          <w:szCs w:val="22"/>
        </w:rPr>
        <w:t xml:space="preserve"> Zdobędzie wiedzę na temat</w:t>
      </w:r>
      <w:r w:rsidRPr="001302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3027B">
        <w:rPr>
          <w:rFonts w:asciiTheme="minorHAnsi" w:hAnsiTheme="minorHAnsi" w:cstheme="minorHAnsi"/>
          <w:sz w:val="22"/>
          <w:szCs w:val="22"/>
        </w:rPr>
        <w:t>worzenie i zarządzani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3027B">
        <w:rPr>
          <w:rFonts w:asciiTheme="minorHAnsi" w:hAnsiTheme="minorHAnsi" w:cstheme="minorHAnsi"/>
          <w:sz w:val="22"/>
          <w:szCs w:val="22"/>
        </w:rPr>
        <w:t xml:space="preserve"> polityką bezpieczeństwa na styku sieci lokalnej z Internetem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D2ED49C" w14:textId="77777777" w:rsidR="00926ED0" w:rsidRPr="0013027B" w:rsidRDefault="00926ED0" w:rsidP="00926ED0">
      <w:pPr>
        <w:pStyle w:val="Styl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027B">
        <w:rPr>
          <w:rFonts w:asciiTheme="minorHAnsi" w:hAnsiTheme="minorHAnsi" w:cstheme="minorHAnsi"/>
          <w:sz w:val="22"/>
          <w:szCs w:val="22"/>
        </w:rPr>
        <w:t>Szkolenie w formie online lub stacjonarnej.</w:t>
      </w:r>
    </w:p>
    <w:p w14:paraId="589F12FA" w14:textId="77777777" w:rsidR="00926ED0" w:rsidRPr="00DB7ED9" w:rsidRDefault="00926ED0" w:rsidP="00926ED0">
      <w:pPr>
        <w:pStyle w:val="Styl"/>
        <w:widowControl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ED9">
        <w:rPr>
          <w:rFonts w:asciiTheme="minorHAnsi" w:hAnsiTheme="minorHAnsi" w:cstheme="minorHAnsi"/>
          <w:sz w:val="22"/>
          <w:szCs w:val="22"/>
        </w:rPr>
        <w:t xml:space="preserve">Szkolenie dla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DB7ED9">
        <w:rPr>
          <w:rFonts w:asciiTheme="minorHAnsi" w:hAnsiTheme="minorHAnsi" w:cstheme="minorHAnsi"/>
          <w:sz w:val="22"/>
          <w:szCs w:val="22"/>
        </w:rPr>
        <w:t xml:space="preserve"> pracownik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B7ED9">
        <w:rPr>
          <w:rFonts w:asciiTheme="minorHAnsi" w:hAnsiTheme="minorHAnsi" w:cstheme="minorHAnsi"/>
          <w:sz w:val="22"/>
          <w:szCs w:val="22"/>
        </w:rPr>
        <w:t>.</w:t>
      </w:r>
    </w:p>
    <w:p w14:paraId="1940CD89" w14:textId="12CC2284" w:rsidR="00460C54" w:rsidRPr="00460C54" w:rsidRDefault="00926ED0" w:rsidP="00460C5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C54">
        <w:rPr>
          <w:rFonts w:asciiTheme="minorHAnsi" w:hAnsiTheme="minorHAnsi" w:cstheme="minorHAnsi"/>
          <w:sz w:val="22"/>
          <w:szCs w:val="22"/>
        </w:rPr>
        <w:t xml:space="preserve">Szczegółowy </w:t>
      </w:r>
      <w:r w:rsidR="00460C54" w:rsidRPr="00460C54">
        <w:rPr>
          <w:rFonts w:asciiTheme="minorHAnsi" w:hAnsiTheme="minorHAnsi" w:cstheme="minorHAnsi"/>
          <w:sz w:val="22"/>
          <w:szCs w:val="22"/>
        </w:rPr>
        <w:t>opis zamówienia zawarty jest w załączniku do SWZ – Szczegółowy Opis Przedmiotu Zamówienia</w:t>
      </w:r>
      <w:r w:rsidR="00DA2F0F">
        <w:rPr>
          <w:rFonts w:asciiTheme="minorHAnsi" w:hAnsiTheme="minorHAnsi" w:cstheme="minorHAnsi"/>
          <w:sz w:val="22"/>
          <w:szCs w:val="22"/>
        </w:rPr>
        <w:t>.</w:t>
      </w:r>
    </w:p>
    <w:p w14:paraId="4FC5CCF1" w14:textId="77777777" w:rsidR="00872A7F" w:rsidRDefault="00872A7F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1C5DBA" w14:textId="3AB1BDA9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KODY CPV:</w:t>
      </w:r>
      <w:bookmarkStart w:id="1" w:name="_Hlk42508390"/>
    </w:p>
    <w:p w14:paraId="0F448AF4" w14:textId="51ABCF46" w:rsidR="006727EB" w:rsidRPr="003239DC" w:rsidRDefault="003C0208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80000000</w:t>
      </w:r>
      <w:r w:rsidR="006727EB" w:rsidRPr="003239DC">
        <w:rPr>
          <w:rFonts w:asciiTheme="minorHAnsi" w:hAnsiTheme="minorHAnsi" w:cstheme="minorHAnsi"/>
          <w:sz w:val="22"/>
          <w:szCs w:val="22"/>
        </w:rPr>
        <w:t>-</w:t>
      </w:r>
      <w:r w:rsidRPr="003239DC">
        <w:rPr>
          <w:rFonts w:asciiTheme="minorHAnsi" w:hAnsiTheme="minorHAnsi" w:cstheme="minorHAnsi"/>
          <w:sz w:val="22"/>
          <w:szCs w:val="22"/>
        </w:rPr>
        <w:t>4</w:t>
      </w:r>
      <w:r w:rsidR="006727EB"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Pr="003239DC">
        <w:rPr>
          <w:rFonts w:asciiTheme="minorHAnsi" w:hAnsiTheme="minorHAnsi" w:cstheme="minorHAnsi"/>
          <w:sz w:val="22"/>
          <w:szCs w:val="22"/>
        </w:rPr>
        <w:t>–</w:t>
      </w:r>
      <w:r w:rsidR="006727EB"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Pr="003239DC">
        <w:rPr>
          <w:rFonts w:asciiTheme="minorHAnsi" w:hAnsiTheme="minorHAnsi" w:cstheme="minorHAnsi"/>
          <w:sz w:val="22"/>
          <w:szCs w:val="22"/>
        </w:rPr>
        <w:t>Usługi edukacyjne i szkoleniowe</w:t>
      </w:r>
    </w:p>
    <w:p w14:paraId="452896B3" w14:textId="77777777" w:rsidR="00460C54" w:rsidRPr="00DB7ED9" w:rsidRDefault="00460C54" w:rsidP="00460C5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7ED9">
        <w:rPr>
          <w:rFonts w:asciiTheme="minorHAnsi" w:hAnsiTheme="minorHAnsi" w:cstheme="minorHAnsi"/>
          <w:sz w:val="22"/>
          <w:szCs w:val="22"/>
        </w:rPr>
        <w:t>80533100-0 – Usługi szkolenia komputerowego</w:t>
      </w:r>
    </w:p>
    <w:p w14:paraId="3C0B19E8" w14:textId="77777777" w:rsidR="00460C54" w:rsidRPr="003239DC" w:rsidRDefault="00460C54" w:rsidP="009C403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74FAED7C" w14:textId="77777777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Termin związania z ofertą - 30 dni kalendarzowych.</w:t>
      </w:r>
    </w:p>
    <w:p w14:paraId="5975978B" w14:textId="75A771E8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040E1B" w14:textId="6CE521DA" w:rsidR="00341C85" w:rsidRPr="003239DC" w:rsidRDefault="00341C85" w:rsidP="00341C85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Termin </w:t>
      </w:r>
      <w:r w:rsidR="00FC2BCE" w:rsidRPr="003239DC">
        <w:rPr>
          <w:rFonts w:asciiTheme="minorHAnsi" w:hAnsiTheme="minorHAnsi" w:cstheme="minorHAnsi"/>
          <w:sz w:val="22"/>
          <w:szCs w:val="22"/>
        </w:rPr>
        <w:t>wykonania</w:t>
      </w:r>
      <w:r w:rsidRPr="003239DC">
        <w:rPr>
          <w:rFonts w:asciiTheme="minorHAnsi" w:hAnsiTheme="minorHAnsi" w:cstheme="minorHAnsi"/>
          <w:sz w:val="22"/>
          <w:szCs w:val="22"/>
        </w:rPr>
        <w:t xml:space="preserve"> przedmiotu zamówienia:</w:t>
      </w:r>
      <w:r w:rsidR="00FC2BCE"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="00FC2BCE" w:rsidRPr="003239DC">
        <w:rPr>
          <w:rFonts w:asciiTheme="minorHAnsi" w:hAnsiTheme="minorHAnsi" w:cstheme="minorHAnsi"/>
          <w:b/>
          <w:bCs/>
          <w:sz w:val="22"/>
          <w:szCs w:val="22"/>
        </w:rPr>
        <w:t>do 30.05.2023</w:t>
      </w:r>
      <w:r w:rsidRPr="003239DC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3C9CA37" w14:textId="77777777" w:rsidR="00341C85" w:rsidRPr="003239DC" w:rsidRDefault="00341C85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08B56A" w14:textId="77777777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Specyfikacja warunków zamówienia zamieszczona będzie na platformie zakupowej pod adresem: </w:t>
      </w:r>
      <w:hyperlink r:id="rId7" w:history="1">
        <w:r w:rsidRPr="003239D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https://platformazakupowa.pl/pn/zebrzydowice</w:t>
        </w:r>
      </w:hyperlink>
    </w:p>
    <w:p w14:paraId="12246825" w14:textId="77777777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BC159B" w14:textId="77777777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Osobami uprawnionymi do kontaktu z Wykonawcami są:</w:t>
      </w:r>
    </w:p>
    <w:p w14:paraId="5F959DB2" w14:textId="3811BFF5" w:rsidR="006727EB" w:rsidRPr="003239DC" w:rsidRDefault="006727EB" w:rsidP="00EB5B08">
      <w:pPr>
        <w:ind w:left="567" w:hanging="141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>- informacje dotyczące przedmiotu zamówienia –</w:t>
      </w:r>
      <w:r w:rsidR="00CF5DA7" w:rsidRPr="003239DC">
        <w:rPr>
          <w:rFonts w:asciiTheme="minorHAnsi" w:hAnsiTheme="minorHAnsi" w:cstheme="minorHAnsi"/>
          <w:sz w:val="22"/>
          <w:szCs w:val="22"/>
        </w:rPr>
        <w:t xml:space="preserve"> Piotr Gęsior</w:t>
      </w:r>
      <w:r w:rsidR="00FC2BCE"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="00CF5DA7" w:rsidRPr="003239DC">
        <w:rPr>
          <w:rFonts w:asciiTheme="minorHAnsi" w:hAnsiTheme="minorHAnsi" w:cstheme="minorHAnsi"/>
          <w:sz w:val="22"/>
          <w:szCs w:val="22"/>
        </w:rPr>
        <w:t>– tel. 32/4755150,</w:t>
      </w:r>
      <w:r w:rsidRPr="003239DC">
        <w:rPr>
          <w:rFonts w:asciiTheme="minorHAnsi" w:hAnsiTheme="minorHAnsi" w:cstheme="minorHAnsi"/>
          <w:sz w:val="22"/>
          <w:szCs w:val="22"/>
        </w:rPr>
        <w:t xml:space="preserve"> Sylwia </w:t>
      </w:r>
      <w:proofErr w:type="spellStart"/>
      <w:r w:rsidRPr="003239DC">
        <w:rPr>
          <w:rFonts w:asciiTheme="minorHAnsi" w:hAnsiTheme="minorHAnsi" w:cstheme="minorHAnsi"/>
          <w:sz w:val="22"/>
          <w:szCs w:val="22"/>
        </w:rPr>
        <w:t>Hernas</w:t>
      </w:r>
      <w:proofErr w:type="spellEnd"/>
      <w:r w:rsidRPr="003239DC">
        <w:rPr>
          <w:rFonts w:asciiTheme="minorHAnsi" w:hAnsiTheme="minorHAnsi" w:cstheme="minorHAnsi"/>
          <w:sz w:val="22"/>
          <w:szCs w:val="22"/>
        </w:rPr>
        <w:t xml:space="preserve"> – tel. 32/4755137;</w:t>
      </w:r>
    </w:p>
    <w:p w14:paraId="09CF8CF6" w14:textId="6C0A7C40" w:rsidR="006727EB" w:rsidRPr="003239DC" w:rsidRDefault="006727EB" w:rsidP="00EB5B08">
      <w:pPr>
        <w:ind w:left="567" w:hanging="141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- informacje dotyczące postępowania </w:t>
      </w:r>
      <w:r w:rsidR="00CF5DA7" w:rsidRPr="003239DC">
        <w:rPr>
          <w:rFonts w:asciiTheme="minorHAnsi" w:hAnsiTheme="minorHAnsi" w:cstheme="minorHAnsi"/>
          <w:sz w:val="22"/>
          <w:szCs w:val="22"/>
        </w:rPr>
        <w:t>–</w:t>
      </w:r>
      <w:r w:rsidRPr="003239DC">
        <w:rPr>
          <w:rFonts w:asciiTheme="minorHAnsi" w:hAnsiTheme="minorHAnsi" w:cstheme="minorHAnsi"/>
          <w:sz w:val="22"/>
          <w:szCs w:val="22"/>
        </w:rPr>
        <w:t xml:space="preserve"> </w:t>
      </w:r>
      <w:r w:rsidR="00CF5DA7" w:rsidRPr="003239DC">
        <w:rPr>
          <w:rFonts w:asciiTheme="minorHAnsi" w:hAnsiTheme="minorHAnsi" w:cstheme="minorHAnsi"/>
          <w:sz w:val="22"/>
          <w:szCs w:val="22"/>
        </w:rPr>
        <w:t>Katarzyna Trzcińska</w:t>
      </w:r>
      <w:r w:rsidRPr="003239DC">
        <w:rPr>
          <w:rFonts w:asciiTheme="minorHAnsi" w:hAnsiTheme="minorHAnsi" w:cstheme="minorHAnsi"/>
          <w:sz w:val="22"/>
          <w:szCs w:val="22"/>
        </w:rPr>
        <w:t xml:space="preserve"> – tel. 32/ 4755107</w:t>
      </w:r>
    </w:p>
    <w:p w14:paraId="37A365E1" w14:textId="1124242F" w:rsidR="006727EB" w:rsidRPr="003239DC" w:rsidRDefault="006727EB" w:rsidP="00EB5B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Termin składania ofert </w:t>
      </w:r>
      <w:r w:rsidRPr="003239DC">
        <w:rPr>
          <w:rFonts w:asciiTheme="minorHAnsi" w:hAnsiTheme="minorHAnsi" w:cstheme="minorHAnsi"/>
          <w:b/>
          <w:sz w:val="22"/>
          <w:szCs w:val="22"/>
        </w:rPr>
        <w:t xml:space="preserve">- do dnia </w:t>
      </w:r>
      <w:r w:rsidR="00421B6A">
        <w:rPr>
          <w:rFonts w:asciiTheme="minorHAnsi" w:hAnsiTheme="minorHAnsi" w:cstheme="minorHAnsi"/>
          <w:b/>
          <w:sz w:val="22"/>
          <w:szCs w:val="22"/>
        </w:rPr>
        <w:t>03.04.2023 r.</w:t>
      </w:r>
      <w:r w:rsidRPr="003239DC">
        <w:rPr>
          <w:rFonts w:asciiTheme="minorHAnsi" w:hAnsiTheme="minorHAnsi" w:cstheme="minorHAnsi"/>
          <w:b/>
          <w:sz w:val="22"/>
          <w:szCs w:val="22"/>
        </w:rPr>
        <w:t xml:space="preserve"> do godz. 09:30</w:t>
      </w:r>
      <w:r w:rsidRPr="003239DC">
        <w:rPr>
          <w:rFonts w:asciiTheme="minorHAnsi" w:hAnsiTheme="minorHAnsi" w:cstheme="minorHAnsi"/>
          <w:sz w:val="22"/>
          <w:szCs w:val="22"/>
        </w:rPr>
        <w:t xml:space="preserve"> na platformie zakupowej pod adresem: </w:t>
      </w:r>
      <w:hyperlink r:id="rId8" w:history="1">
        <w:r w:rsidRPr="003239D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https://platformazakupowa.pl/pn/zebrzydowice</w:t>
        </w:r>
      </w:hyperlink>
      <w:r w:rsidRPr="003239DC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2D4BA1F9" w14:textId="5E472E2F" w:rsidR="006727EB" w:rsidRPr="003239DC" w:rsidRDefault="006727EB" w:rsidP="009D7E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39DC">
        <w:rPr>
          <w:rFonts w:asciiTheme="minorHAnsi" w:hAnsiTheme="minorHAnsi" w:cstheme="minorHAnsi"/>
          <w:sz w:val="22"/>
          <w:szCs w:val="22"/>
        </w:rPr>
        <w:t xml:space="preserve">Otwarcie złożonych ofert nastąpi w dniu </w:t>
      </w:r>
      <w:r w:rsidR="00421B6A">
        <w:rPr>
          <w:rFonts w:asciiTheme="minorHAnsi" w:hAnsiTheme="minorHAnsi" w:cstheme="minorHAnsi"/>
          <w:sz w:val="22"/>
          <w:szCs w:val="22"/>
        </w:rPr>
        <w:t>03.04.2023 r.</w:t>
      </w:r>
      <w:bookmarkStart w:id="2" w:name="_GoBack"/>
      <w:bookmarkEnd w:id="2"/>
      <w:r w:rsidRPr="00323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39DC">
        <w:rPr>
          <w:rFonts w:asciiTheme="minorHAnsi" w:hAnsiTheme="minorHAnsi" w:cstheme="minorHAnsi"/>
          <w:sz w:val="22"/>
          <w:szCs w:val="22"/>
        </w:rPr>
        <w:t xml:space="preserve">o godz. </w:t>
      </w:r>
      <w:r w:rsidRPr="003239DC">
        <w:rPr>
          <w:rFonts w:asciiTheme="minorHAnsi" w:hAnsiTheme="minorHAnsi" w:cstheme="minorHAnsi"/>
          <w:b/>
          <w:bCs/>
          <w:sz w:val="22"/>
          <w:szCs w:val="22"/>
        </w:rPr>
        <w:t>09:35</w:t>
      </w:r>
      <w:r w:rsidRPr="003239DC">
        <w:rPr>
          <w:rFonts w:asciiTheme="minorHAnsi" w:hAnsiTheme="minorHAnsi" w:cstheme="minorHAnsi"/>
          <w:sz w:val="22"/>
          <w:szCs w:val="22"/>
        </w:rPr>
        <w:t>.</w:t>
      </w:r>
    </w:p>
    <w:sectPr w:rsidR="006727EB" w:rsidRPr="003239DC" w:rsidSect="00072BE4">
      <w:headerReference w:type="default" r:id="rId9"/>
      <w:footerReference w:type="default" r:id="rId10"/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BC8E" w14:textId="77777777" w:rsidR="005C6306" w:rsidRDefault="005C6306" w:rsidP="00AC775A">
      <w:r>
        <w:separator/>
      </w:r>
    </w:p>
  </w:endnote>
  <w:endnote w:type="continuationSeparator" w:id="0">
    <w:p w14:paraId="3A5896C6" w14:textId="77777777" w:rsidR="005C6306" w:rsidRDefault="005C6306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56E1" w14:textId="77777777" w:rsidR="00CD205D" w:rsidRPr="00DB7ED9" w:rsidRDefault="00CD205D" w:rsidP="00CD205D">
    <w:pPr>
      <w:pStyle w:val="Stopka"/>
      <w:jc w:val="center"/>
      <w:rPr>
        <w:rFonts w:ascii="Calibri" w:hAnsi="Calibri" w:cs="Calibri"/>
        <w:sz w:val="12"/>
        <w:szCs w:val="12"/>
      </w:rPr>
    </w:pPr>
    <w:r w:rsidRPr="00DB7ED9">
      <w:rPr>
        <w:rFonts w:ascii="Calibri" w:hAnsi="Calibri" w:cs="Calibri"/>
        <w:sz w:val="12"/>
        <w:szCs w:val="12"/>
      </w:rPr>
      <w:t xml:space="preserve">Projekt „Cyfrowa gmina” jest finansowany ze </w:t>
    </w:r>
    <w:r>
      <w:rPr>
        <w:rFonts w:ascii="Calibri" w:hAnsi="Calibri" w:cs="Calibri"/>
        <w:sz w:val="12"/>
        <w:szCs w:val="12"/>
      </w:rPr>
      <w:t>ś</w:t>
    </w:r>
    <w:r w:rsidRPr="00DB7ED9">
      <w:rPr>
        <w:rFonts w:ascii="Calibri" w:hAnsi="Calibri" w:cs="Calibri"/>
        <w:sz w:val="12"/>
        <w:szCs w:val="12"/>
      </w:rPr>
      <w:t>rodk</w:t>
    </w:r>
    <w:r>
      <w:rPr>
        <w:rFonts w:ascii="Calibri" w:hAnsi="Calibri" w:cs="Calibri"/>
        <w:sz w:val="12"/>
        <w:szCs w:val="12"/>
      </w:rPr>
      <w:t>ó</w:t>
    </w:r>
    <w:r w:rsidRPr="00DB7ED9">
      <w:rPr>
        <w:rFonts w:ascii="Calibri" w:hAnsi="Calibri" w:cs="Calibri"/>
        <w:sz w:val="12"/>
        <w:szCs w:val="12"/>
      </w:rPr>
      <w:t>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DE42A" w14:textId="77777777" w:rsidR="005C6306" w:rsidRDefault="005C6306" w:rsidP="00AC775A">
      <w:r>
        <w:separator/>
      </w:r>
    </w:p>
  </w:footnote>
  <w:footnote w:type="continuationSeparator" w:id="0">
    <w:p w14:paraId="27637178" w14:textId="77777777" w:rsidR="005C6306" w:rsidRDefault="005C6306" w:rsidP="00A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53470" w14:textId="3E9866DF" w:rsidR="00CD205D" w:rsidRDefault="00CD205D" w:rsidP="00CD205D">
    <w:pPr>
      <w:pStyle w:val="Nagwek"/>
      <w:jc w:val="center"/>
    </w:pPr>
    <w:r>
      <w:rPr>
        <w:noProof/>
      </w:rPr>
      <w:drawing>
        <wp:inline distT="0" distB="0" distL="0" distR="0" wp14:anchorId="77AF3CD2" wp14:editId="74285046">
          <wp:extent cx="5760085" cy="754297"/>
          <wp:effectExtent l="0" t="0" r="0" b="825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4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57C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282C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99E8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52F8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 w15:restartNumberingAfterBreak="0">
    <w:nsid w:val="0D6A4308"/>
    <w:multiLevelType w:val="hybridMultilevel"/>
    <w:tmpl w:val="0696262C"/>
    <w:lvl w:ilvl="0" w:tplc="5610FC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958EE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0A2D49"/>
    <w:multiLevelType w:val="hybridMultilevel"/>
    <w:tmpl w:val="E796FD18"/>
    <w:lvl w:ilvl="0" w:tplc="D430B1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4C0F"/>
    <w:multiLevelType w:val="multilevel"/>
    <w:tmpl w:val="39806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B507853"/>
    <w:multiLevelType w:val="hybridMultilevel"/>
    <w:tmpl w:val="D8EA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3A2F80"/>
    <w:multiLevelType w:val="hybridMultilevel"/>
    <w:tmpl w:val="E48C5D3C"/>
    <w:lvl w:ilvl="0" w:tplc="68AE61F8">
      <w:start w:val="1"/>
      <w:numFmt w:val="bullet"/>
      <w:lvlText w:val="-"/>
      <w:lvlJc w:val="left"/>
      <w:pPr>
        <w:tabs>
          <w:tab w:val="num" w:pos="782"/>
        </w:tabs>
        <w:ind w:left="782" w:hanging="357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8216F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D8E3CB4"/>
    <w:multiLevelType w:val="multilevel"/>
    <w:tmpl w:val="845E6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476EDA"/>
    <w:multiLevelType w:val="hybridMultilevel"/>
    <w:tmpl w:val="F5B0E8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1540D3"/>
    <w:multiLevelType w:val="hybridMultilevel"/>
    <w:tmpl w:val="ADFC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50D84"/>
    <w:multiLevelType w:val="hybridMultilevel"/>
    <w:tmpl w:val="7B98DF16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8E22245"/>
    <w:multiLevelType w:val="hybridMultilevel"/>
    <w:tmpl w:val="CF50A6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02EE3"/>
    <w:multiLevelType w:val="hybridMultilevel"/>
    <w:tmpl w:val="5288B4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70B2C5B"/>
    <w:multiLevelType w:val="hybridMultilevel"/>
    <w:tmpl w:val="B1DE21C0"/>
    <w:lvl w:ilvl="0" w:tplc="3E2A34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34D0F"/>
    <w:multiLevelType w:val="hybridMultilevel"/>
    <w:tmpl w:val="3FB21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5"/>
  </w:num>
  <w:num w:numId="8">
    <w:abstractNumId w:val="8"/>
  </w:num>
  <w:num w:numId="9">
    <w:abstractNumId w:val="25"/>
  </w:num>
  <w:num w:numId="10">
    <w:abstractNumId w:val="30"/>
  </w:num>
  <w:num w:numId="11">
    <w:abstractNumId w:val="16"/>
  </w:num>
  <w:num w:numId="12">
    <w:abstractNumId w:val="9"/>
  </w:num>
  <w:num w:numId="13">
    <w:abstractNumId w:val="18"/>
  </w:num>
  <w:num w:numId="14">
    <w:abstractNumId w:val="21"/>
  </w:num>
  <w:num w:numId="15">
    <w:abstractNumId w:val="24"/>
  </w:num>
  <w:num w:numId="16">
    <w:abstractNumId w:val="28"/>
  </w:num>
  <w:num w:numId="17">
    <w:abstractNumId w:val="19"/>
  </w:num>
  <w:num w:numId="18">
    <w:abstractNumId w:val="27"/>
  </w:num>
  <w:num w:numId="19">
    <w:abstractNumId w:val="12"/>
  </w:num>
  <w:num w:numId="20">
    <w:abstractNumId w:val="10"/>
  </w:num>
  <w:num w:numId="21">
    <w:abstractNumId w:val="3"/>
  </w:num>
  <w:num w:numId="22">
    <w:abstractNumId w:val="1"/>
  </w:num>
  <w:num w:numId="23">
    <w:abstractNumId w:val="0"/>
  </w:num>
  <w:num w:numId="24">
    <w:abstractNumId w:val="2"/>
  </w:num>
  <w:num w:numId="25">
    <w:abstractNumId w:val="20"/>
  </w:num>
  <w:num w:numId="26">
    <w:abstractNumId w:val="22"/>
  </w:num>
  <w:num w:numId="27">
    <w:abstractNumId w:val="29"/>
  </w:num>
  <w:num w:numId="28">
    <w:abstractNumId w:val="31"/>
  </w:num>
  <w:num w:numId="29">
    <w:abstractNumId w:val="6"/>
  </w:num>
  <w:num w:numId="30">
    <w:abstractNumId w:val="14"/>
  </w:num>
  <w:num w:numId="31">
    <w:abstractNumId w:val="32"/>
  </w:num>
  <w:num w:numId="32">
    <w:abstractNumId w:val="33"/>
  </w:num>
  <w:num w:numId="33">
    <w:abstractNumId w:val="13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A5DC2"/>
    <w:rsid w:val="000B1D4D"/>
    <w:rsid w:val="000B2F01"/>
    <w:rsid w:val="000E08CA"/>
    <w:rsid w:val="000F5C9F"/>
    <w:rsid w:val="001223C9"/>
    <w:rsid w:val="001247FB"/>
    <w:rsid w:val="0013666C"/>
    <w:rsid w:val="00167731"/>
    <w:rsid w:val="001812A8"/>
    <w:rsid w:val="001848FC"/>
    <w:rsid w:val="0018533A"/>
    <w:rsid w:val="0019643D"/>
    <w:rsid w:val="001B7FF7"/>
    <w:rsid w:val="001C1BEE"/>
    <w:rsid w:val="001C25A2"/>
    <w:rsid w:val="001F50B3"/>
    <w:rsid w:val="002348B6"/>
    <w:rsid w:val="00235ACB"/>
    <w:rsid w:val="00246F42"/>
    <w:rsid w:val="00265F07"/>
    <w:rsid w:val="002B35EB"/>
    <w:rsid w:val="002B3C7E"/>
    <w:rsid w:val="002B5142"/>
    <w:rsid w:val="002D6230"/>
    <w:rsid w:val="002D7870"/>
    <w:rsid w:val="002D7A4F"/>
    <w:rsid w:val="002E18E5"/>
    <w:rsid w:val="00300AE0"/>
    <w:rsid w:val="00314069"/>
    <w:rsid w:val="003239DC"/>
    <w:rsid w:val="00341C85"/>
    <w:rsid w:val="00365637"/>
    <w:rsid w:val="003C0208"/>
    <w:rsid w:val="003C2C4E"/>
    <w:rsid w:val="003C3690"/>
    <w:rsid w:val="003D156A"/>
    <w:rsid w:val="003D1606"/>
    <w:rsid w:val="003F5124"/>
    <w:rsid w:val="00416729"/>
    <w:rsid w:val="00421B6A"/>
    <w:rsid w:val="00421DE5"/>
    <w:rsid w:val="00460C54"/>
    <w:rsid w:val="00460F53"/>
    <w:rsid w:val="004853F2"/>
    <w:rsid w:val="00495F8D"/>
    <w:rsid w:val="00500FD2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5C6306"/>
    <w:rsid w:val="005F09A2"/>
    <w:rsid w:val="006021AB"/>
    <w:rsid w:val="00626490"/>
    <w:rsid w:val="00627057"/>
    <w:rsid w:val="0062733C"/>
    <w:rsid w:val="0063118D"/>
    <w:rsid w:val="006328B6"/>
    <w:rsid w:val="00635213"/>
    <w:rsid w:val="00642653"/>
    <w:rsid w:val="00647F7D"/>
    <w:rsid w:val="006727EB"/>
    <w:rsid w:val="006A185B"/>
    <w:rsid w:val="006A1862"/>
    <w:rsid w:val="006B052E"/>
    <w:rsid w:val="006E0F21"/>
    <w:rsid w:val="006F3D76"/>
    <w:rsid w:val="00705E62"/>
    <w:rsid w:val="0073523A"/>
    <w:rsid w:val="00736F76"/>
    <w:rsid w:val="00737D86"/>
    <w:rsid w:val="0074207E"/>
    <w:rsid w:val="00742CD9"/>
    <w:rsid w:val="007651A8"/>
    <w:rsid w:val="007D4BFB"/>
    <w:rsid w:val="008127A5"/>
    <w:rsid w:val="00815337"/>
    <w:rsid w:val="00824222"/>
    <w:rsid w:val="00861A9C"/>
    <w:rsid w:val="00872A7F"/>
    <w:rsid w:val="00877265"/>
    <w:rsid w:val="00884C37"/>
    <w:rsid w:val="008B1ACA"/>
    <w:rsid w:val="008E243F"/>
    <w:rsid w:val="008E760B"/>
    <w:rsid w:val="008F4263"/>
    <w:rsid w:val="008F6876"/>
    <w:rsid w:val="0091019F"/>
    <w:rsid w:val="00910BB6"/>
    <w:rsid w:val="00926ED0"/>
    <w:rsid w:val="009351F4"/>
    <w:rsid w:val="00937CA2"/>
    <w:rsid w:val="0096186E"/>
    <w:rsid w:val="00970C98"/>
    <w:rsid w:val="00991A1B"/>
    <w:rsid w:val="00992C69"/>
    <w:rsid w:val="009B1085"/>
    <w:rsid w:val="009B1A71"/>
    <w:rsid w:val="009C4038"/>
    <w:rsid w:val="009D7E0A"/>
    <w:rsid w:val="009E03F5"/>
    <w:rsid w:val="009F742B"/>
    <w:rsid w:val="00A21F2C"/>
    <w:rsid w:val="00A2648F"/>
    <w:rsid w:val="00A600A2"/>
    <w:rsid w:val="00A674D7"/>
    <w:rsid w:val="00A924F8"/>
    <w:rsid w:val="00A9591D"/>
    <w:rsid w:val="00AA7A91"/>
    <w:rsid w:val="00AB0B3A"/>
    <w:rsid w:val="00AC5658"/>
    <w:rsid w:val="00AC775A"/>
    <w:rsid w:val="00AD03DC"/>
    <w:rsid w:val="00AD04C5"/>
    <w:rsid w:val="00AD0689"/>
    <w:rsid w:val="00AF1C4D"/>
    <w:rsid w:val="00B07BC1"/>
    <w:rsid w:val="00B17A02"/>
    <w:rsid w:val="00B321CB"/>
    <w:rsid w:val="00B502F2"/>
    <w:rsid w:val="00B52E7B"/>
    <w:rsid w:val="00B5488A"/>
    <w:rsid w:val="00B61FB4"/>
    <w:rsid w:val="00BA3F2D"/>
    <w:rsid w:val="00C50662"/>
    <w:rsid w:val="00C55FFC"/>
    <w:rsid w:val="00C57261"/>
    <w:rsid w:val="00CB50FA"/>
    <w:rsid w:val="00CC293B"/>
    <w:rsid w:val="00CD1336"/>
    <w:rsid w:val="00CD205D"/>
    <w:rsid w:val="00CF5DA7"/>
    <w:rsid w:val="00D33376"/>
    <w:rsid w:val="00D426C8"/>
    <w:rsid w:val="00D44C3D"/>
    <w:rsid w:val="00D810C2"/>
    <w:rsid w:val="00D811CC"/>
    <w:rsid w:val="00DA2F0F"/>
    <w:rsid w:val="00DA6326"/>
    <w:rsid w:val="00DB55E4"/>
    <w:rsid w:val="00DB7776"/>
    <w:rsid w:val="00DC0FAF"/>
    <w:rsid w:val="00DC39E4"/>
    <w:rsid w:val="00DC3DEB"/>
    <w:rsid w:val="00DD1A65"/>
    <w:rsid w:val="00E22C78"/>
    <w:rsid w:val="00E36B04"/>
    <w:rsid w:val="00E40D98"/>
    <w:rsid w:val="00E51520"/>
    <w:rsid w:val="00EB1232"/>
    <w:rsid w:val="00EB13F3"/>
    <w:rsid w:val="00EB2B3E"/>
    <w:rsid w:val="00EB4274"/>
    <w:rsid w:val="00EB4C3D"/>
    <w:rsid w:val="00EB5B08"/>
    <w:rsid w:val="00EC39C3"/>
    <w:rsid w:val="00EC66CB"/>
    <w:rsid w:val="00EC6D84"/>
    <w:rsid w:val="00EE672A"/>
    <w:rsid w:val="00EF7FB3"/>
    <w:rsid w:val="00F0125D"/>
    <w:rsid w:val="00F17A49"/>
    <w:rsid w:val="00F35D12"/>
    <w:rsid w:val="00F3752C"/>
    <w:rsid w:val="00F6051F"/>
    <w:rsid w:val="00F61EB6"/>
    <w:rsid w:val="00F62D1F"/>
    <w:rsid w:val="00F645B1"/>
    <w:rsid w:val="00F8578F"/>
    <w:rsid w:val="00FA0876"/>
    <w:rsid w:val="00FC1CA8"/>
    <w:rsid w:val="00FC2BCE"/>
    <w:rsid w:val="00FC4FA3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D4A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65F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5D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A5D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F3D7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A5DC2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5DC2"/>
    <w:rPr>
      <w:rFonts w:cs="Times New Roman"/>
      <w:sz w:val="2"/>
      <w:lang w:eastAsia="ar-SA" w:bidi="ar-SA"/>
    </w:rPr>
  </w:style>
  <w:style w:type="paragraph" w:styleId="Akapitzlist">
    <w:name w:val="List Paragraph"/>
    <w:aliases w:val="Odstavec,Numerowanie,Akapit z listą BS,List Paragraph,L1,sw tekst,Akapit z listą5,normalny tekst,Kolorowa lista — akcent 11,Akapit normalny,Lista XXX,lp1,Preambuła,Colorful Shading - Accent 31,Light List - Accent 51,Bulleted list"/>
    <w:basedOn w:val="Normalny"/>
    <w:link w:val="AkapitzlistZnak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uiPriority w:val="99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customStyle="1" w:styleId="Default">
    <w:name w:val="Default"/>
    <w:rsid w:val="00341C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">
    <w:name w:val="Styl"/>
    <w:rsid w:val="003239DC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Odstavec Znak,Numerowanie Znak,Akapit z listą BS Znak,List Paragraph Znak,L1 Znak,sw tekst Znak,Akapit z listą5 Znak,normalny tekst Znak,Kolorowa lista — akcent 11 Znak,Akapit normalny Znak,Lista XXX Znak,lp1 Znak,Preambuła Znak"/>
    <w:link w:val="Akapitzlist"/>
    <w:uiPriority w:val="34"/>
    <w:qFormat/>
    <w:locked/>
    <w:rsid w:val="006311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2023-03-24T10:15:00Z</dcterms:created>
  <dcterms:modified xsi:type="dcterms:W3CDTF">2023-03-24T10:15:00Z</dcterms:modified>
</cp:coreProperties>
</file>