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7B039" w14:textId="77777777" w:rsidR="005F497F" w:rsidRDefault="005F497F" w:rsidP="005F497F">
      <w:pPr>
        <w:tabs>
          <w:tab w:val="left" w:pos="1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55455781"/>
    </w:p>
    <w:p w14:paraId="379F4D8D" w14:textId="0D977E5F" w:rsidR="00705450" w:rsidRPr="005F497F" w:rsidRDefault="00705450" w:rsidP="005F497F">
      <w:pPr>
        <w:tabs>
          <w:tab w:val="left" w:pos="1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F497F">
        <w:rPr>
          <w:rFonts w:asciiTheme="minorHAnsi" w:hAnsiTheme="minorHAnsi" w:cstheme="minorHAnsi"/>
          <w:b/>
          <w:sz w:val="24"/>
          <w:szCs w:val="24"/>
        </w:rPr>
        <w:t xml:space="preserve">SPECYFIKACJA TECHNICZNA WYKONANIA </w:t>
      </w:r>
      <w:r w:rsidRPr="005F497F">
        <w:rPr>
          <w:rFonts w:asciiTheme="minorHAnsi" w:hAnsiTheme="minorHAnsi" w:cstheme="minorHAnsi"/>
          <w:b/>
          <w:sz w:val="24"/>
          <w:szCs w:val="24"/>
        </w:rPr>
        <w:br/>
        <w:t>I ODBIORU ROBÓT BUDOWLANYCH</w:t>
      </w:r>
    </w:p>
    <w:p w14:paraId="756EFED9" w14:textId="77777777" w:rsidR="00705450" w:rsidRPr="005F497F" w:rsidRDefault="00705450" w:rsidP="005F497F">
      <w:pPr>
        <w:tabs>
          <w:tab w:val="left" w:pos="1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E33C8DD" w14:textId="465835D8" w:rsidR="00705450" w:rsidRPr="005F497F" w:rsidRDefault="00705450" w:rsidP="005F497F">
      <w:pPr>
        <w:tabs>
          <w:tab w:val="center" w:pos="4536"/>
          <w:tab w:val="left" w:pos="6480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F497F">
        <w:rPr>
          <w:rFonts w:asciiTheme="minorHAnsi" w:hAnsiTheme="minorHAnsi" w:cstheme="minorHAnsi"/>
          <w:b/>
          <w:bCs/>
          <w:sz w:val="24"/>
          <w:szCs w:val="24"/>
        </w:rPr>
        <w:t>D.05.03.05a</w:t>
      </w:r>
    </w:p>
    <w:p w14:paraId="63AD8DD7" w14:textId="77777777" w:rsidR="00705450" w:rsidRPr="005F497F" w:rsidRDefault="00705450" w:rsidP="005F497F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F497F">
        <w:rPr>
          <w:rFonts w:asciiTheme="minorHAnsi" w:hAnsiTheme="minorHAnsi" w:cstheme="minorHAnsi"/>
          <w:b/>
          <w:sz w:val="24"/>
          <w:szCs w:val="24"/>
        </w:rPr>
        <w:t>45233000-9</w:t>
      </w:r>
    </w:p>
    <w:p w14:paraId="14275CDB" w14:textId="78902689" w:rsidR="00705450" w:rsidRDefault="00705450" w:rsidP="005F497F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D235FF0" w14:textId="612451ED" w:rsidR="005F497F" w:rsidRDefault="005F497F" w:rsidP="005F497F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67E5D6" w14:textId="77777777" w:rsidR="005F497F" w:rsidRPr="005F497F" w:rsidRDefault="005F497F" w:rsidP="005F497F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521F8AD" w14:textId="2B589E10" w:rsidR="00705450" w:rsidRPr="005F497F" w:rsidRDefault="00705450" w:rsidP="005F497F">
      <w:pPr>
        <w:pStyle w:val="Nagwek1"/>
        <w:numPr>
          <w:ilvl w:val="0"/>
          <w:numId w:val="0"/>
        </w:numPr>
        <w:spacing w:before="0" w:after="0" w:line="240" w:lineRule="auto"/>
        <w:ind w:left="567"/>
        <w:jc w:val="center"/>
        <w:rPr>
          <w:rFonts w:asciiTheme="minorHAnsi" w:hAnsiTheme="minorHAnsi" w:cstheme="minorHAnsi"/>
          <w:iCs/>
          <w:sz w:val="24"/>
          <w:szCs w:val="24"/>
          <w:lang w:eastAsia="pl-PL"/>
        </w:rPr>
      </w:pPr>
      <w:r w:rsidRPr="005F497F">
        <w:rPr>
          <w:rFonts w:asciiTheme="minorHAnsi" w:hAnsiTheme="minorHAnsi" w:cstheme="minorHAnsi"/>
          <w:iCs/>
          <w:sz w:val="24"/>
          <w:szCs w:val="24"/>
        </w:rPr>
        <w:t>WARSTWA WIĄŻĄCA Z BETONU ASFALTOWEGO</w:t>
      </w:r>
    </w:p>
    <w:bookmarkEnd w:id="0"/>
    <w:p w14:paraId="34ADE161" w14:textId="7236DD5A" w:rsidR="004803CC" w:rsidRDefault="004803CC" w:rsidP="005F49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DD6C633" w14:textId="737E59C8" w:rsidR="005F497F" w:rsidRDefault="005F497F" w:rsidP="005F49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14743E4" w14:textId="77777777" w:rsidR="005F497F" w:rsidRPr="005F497F" w:rsidRDefault="005F497F" w:rsidP="005F49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D818E79" w14:textId="77777777" w:rsidR="00F67373" w:rsidRPr="005F497F" w:rsidRDefault="00F67373" w:rsidP="005F49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DAC252D" w14:textId="77777777" w:rsidR="004803CC" w:rsidRPr="00705450" w:rsidRDefault="004803CC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  <w:sectPr w:rsidR="004803CC" w:rsidRPr="00705450" w:rsidSect="005F497F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pgNumType w:start="187"/>
          <w:cols w:space="708"/>
          <w:titlePg/>
          <w:docGrid w:linePitch="360"/>
        </w:sectPr>
      </w:pPr>
    </w:p>
    <w:p w14:paraId="5996A2E3" w14:textId="77777777" w:rsidR="005F497F" w:rsidRPr="005F497F" w:rsidRDefault="005F497F" w:rsidP="005F497F">
      <w:pPr>
        <w:spacing w:after="0"/>
        <w:rPr>
          <w:rFonts w:asciiTheme="minorHAnsi" w:hAnsiTheme="minorHAnsi" w:cstheme="minorHAnsi"/>
          <w:sz w:val="24"/>
          <w:szCs w:val="24"/>
        </w:rPr>
      </w:pPr>
      <w:bookmarkStart w:id="1" w:name="_Toc7174854"/>
    </w:p>
    <w:p w14:paraId="5C11CD13" w14:textId="4349B2C4" w:rsidR="005F497F" w:rsidRDefault="005F497F" w:rsidP="005F497F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D5BEFA0" w14:textId="4B04D8F1" w:rsidR="005F497F" w:rsidRDefault="005F497F" w:rsidP="005F497F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4036D4B" w14:textId="77777777" w:rsidR="005F497F" w:rsidRPr="005F497F" w:rsidRDefault="005F497F" w:rsidP="005F497F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7063068" w14:textId="77777777" w:rsidR="005F497F" w:rsidRPr="005F497F" w:rsidRDefault="005F497F" w:rsidP="005F497F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A268F9D" w14:textId="31F53530" w:rsidR="005F497F" w:rsidRPr="005F497F" w:rsidRDefault="005F497F" w:rsidP="005F497F">
      <w:pPr>
        <w:sectPr w:rsidR="005F497F" w:rsidRPr="005F497F" w:rsidSect="0048062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1AE825" w14:textId="07D6E547" w:rsidR="00646E9B" w:rsidRPr="00705450" w:rsidRDefault="00646E9B" w:rsidP="00D13BF5">
      <w:pPr>
        <w:pStyle w:val="Nagwek1"/>
        <w:ind w:left="567" w:hanging="567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lastRenderedPageBreak/>
        <w:t>WSTĘP</w:t>
      </w:r>
      <w:bookmarkEnd w:id="1"/>
    </w:p>
    <w:p w14:paraId="4348A124" w14:textId="53179309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2" w:name="_Toc7174856"/>
      <w:r w:rsidRPr="00705450">
        <w:rPr>
          <w:rStyle w:val="Nagwek2Znak"/>
          <w:rFonts w:asciiTheme="minorHAnsi" w:hAnsiTheme="minorHAnsi" w:cstheme="minorHAnsi"/>
          <w:b/>
          <w:bCs/>
          <w:szCs w:val="20"/>
        </w:rPr>
        <w:t xml:space="preserve">Przedmiot </w:t>
      </w:r>
      <w:bookmarkEnd w:id="2"/>
      <w:r w:rsidR="00705450">
        <w:rPr>
          <w:rStyle w:val="Nagwek2Znak"/>
          <w:rFonts w:asciiTheme="minorHAnsi" w:hAnsiTheme="minorHAnsi" w:cstheme="minorHAnsi"/>
          <w:b/>
          <w:bCs/>
          <w:szCs w:val="20"/>
        </w:rPr>
        <w:t>STWiORB</w:t>
      </w:r>
    </w:p>
    <w:p w14:paraId="6D891E46" w14:textId="00199F2F" w:rsidR="00705450" w:rsidRDefault="00C120F1" w:rsidP="00705450">
      <w:pPr>
        <w:tabs>
          <w:tab w:val="left" w:pos="-1440"/>
          <w:tab w:val="left" w:pos="-720"/>
          <w:tab w:val="left" w:pos="142"/>
        </w:tabs>
        <w:spacing w:after="0"/>
        <w:ind w:left="142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Przedmiotem </w:t>
      </w:r>
      <w:r w:rsidR="00705450">
        <w:rPr>
          <w:rFonts w:asciiTheme="minorHAnsi" w:hAnsiTheme="minorHAnsi" w:cstheme="minorHAnsi"/>
          <w:szCs w:val="20"/>
        </w:rPr>
        <w:t>STWiORB</w:t>
      </w:r>
      <w:r w:rsidRPr="00705450">
        <w:rPr>
          <w:rFonts w:asciiTheme="minorHAnsi" w:hAnsiTheme="minorHAnsi" w:cstheme="minorHAnsi"/>
          <w:szCs w:val="20"/>
        </w:rPr>
        <w:t xml:space="preserve"> są wymagania dotyczące wykonania i odbioru robót związanych z wykonaniem warstwy wiążącej </w:t>
      </w:r>
      <w:r w:rsidR="00163817" w:rsidRPr="00705450">
        <w:rPr>
          <w:rFonts w:asciiTheme="minorHAnsi" w:hAnsiTheme="minorHAnsi" w:cstheme="minorHAnsi"/>
          <w:szCs w:val="20"/>
        </w:rPr>
        <w:t>z betonu asfaltowego</w:t>
      </w:r>
      <w:r w:rsidR="009E7CE9" w:rsidRPr="00705450">
        <w:rPr>
          <w:rFonts w:asciiTheme="minorHAnsi" w:hAnsiTheme="minorHAnsi" w:cstheme="minorHAnsi"/>
          <w:szCs w:val="20"/>
        </w:rPr>
        <w:t xml:space="preserve"> </w:t>
      </w:r>
      <w:r w:rsidR="002A6A4D" w:rsidRPr="00705450">
        <w:rPr>
          <w:rFonts w:asciiTheme="minorHAnsi" w:hAnsiTheme="minorHAnsi" w:cstheme="minorHAnsi"/>
          <w:szCs w:val="20"/>
        </w:rPr>
        <w:t>dla zadania:</w:t>
      </w:r>
    </w:p>
    <w:p w14:paraId="14E661C8" w14:textId="77777777" w:rsidR="006E24EA" w:rsidRPr="006E24EA" w:rsidRDefault="006E24EA" w:rsidP="006E24EA">
      <w:pPr>
        <w:tabs>
          <w:tab w:val="left" w:pos="-1440"/>
          <w:tab w:val="left" w:pos="-720"/>
          <w:tab w:val="left" w:pos="142"/>
        </w:tabs>
        <w:spacing w:after="0"/>
        <w:ind w:left="142"/>
        <w:rPr>
          <w:rFonts w:asciiTheme="minorHAnsi" w:hAnsiTheme="minorHAnsi" w:cstheme="minorHAnsi"/>
          <w:b/>
          <w:bCs/>
          <w:szCs w:val="20"/>
        </w:rPr>
      </w:pPr>
      <w:r w:rsidRPr="006E24EA">
        <w:rPr>
          <w:rFonts w:asciiTheme="minorHAnsi" w:hAnsiTheme="minorHAnsi" w:cstheme="minorHAnsi"/>
          <w:b/>
          <w:bCs/>
          <w:szCs w:val="20"/>
        </w:rPr>
        <w:t xml:space="preserve">Sprawny i przyjazny środowisku dostęp do infrastruktury portu w Świnoujściu - etap I </w:t>
      </w:r>
    </w:p>
    <w:p w14:paraId="71FC7D64" w14:textId="6541EB01" w:rsidR="006E24EA" w:rsidRPr="006E24EA" w:rsidRDefault="006E24EA" w:rsidP="006E24EA">
      <w:pPr>
        <w:tabs>
          <w:tab w:val="left" w:pos="-1440"/>
          <w:tab w:val="left" w:pos="-720"/>
          <w:tab w:val="left" w:pos="142"/>
        </w:tabs>
        <w:spacing w:after="0"/>
        <w:ind w:left="142"/>
        <w:rPr>
          <w:rFonts w:asciiTheme="minorHAnsi" w:hAnsiTheme="minorHAnsi" w:cstheme="minorHAnsi"/>
          <w:b/>
          <w:bCs/>
          <w:szCs w:val="20"/>
        </w:rPr>
      </w:pPr>
      <w:r w:rsidRPr="006E24EA">
        <w:rPr>
          <w:rFonts w:asciiTheme="minorHAnsi" w:hAnsiTheme="minorHAnsi" w:cstheme="minorHAnsi"/>
          <w:b/>
          <w:bCs/>
          <w:szCs w:val="20"/>
        </w:rPr>
        <w:t>część 4: "Budowa odcinka drogi (tzw. obwodnicy Bazy Las) pomiędzy drogą krajową nr 3 i ul. Ludzi Morza”</w:t>
      </w:r>
    </w:p>
    <w:p w14:paraId="0A061D29" w14:textId="7C19FFDC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3" w:name="_Toc7174857"/>
      <w:r w:rsidRPr="00705450">
        <w:rPr>
          <w:rStyle w:val="Nagwek2Znak"/>
          <w:rFonts w:asciiTheme="minorHAnsi" w:hAnsiTheme="minorHAnsi" w:cstheme="minorHAnsi"/>
          <w:b/>
          <w:bCs/>
          <w:szCs w:val="20"/>
        </w:rPr>
        <w:t xml:space="preserve">Zakres stosowania </w:t>
      </w:r>
      <w:bookmarkEnd w:id="3"/>
      <w:r w:rsidR="00705450">
        <w:rPr>
          <w:rStyle w:val="Nagwek2Znak"/>
          <w:rFonts w:asciiTheme="minorHAnsi" w:hAnsiTheme="minorHAnsi" w:cstheme="minorHAnsi"/>
          <w:b/>
          <w:bCs/>
          <w:szCs w:val="20"/>
        </w:rPr>
        <w:t>STWiORB</w:t>
      </w:r>
    </w:p>
    <w:p w14:paraId="279974B4" w14:textId="5D700ABB" w:rsidR="00C120F1" w:rsidRPr="00705450" w:rsidRDefault="00705450" w:rsidP="00C120F1">
      <w:pPr>
        <w:pStyle w:val="Nagwek1"/>
        <w:numPr>
          <w:ilvl w:val="0"/>
          <w:numId w:val="0"/>
        </w:numPr>
        <w:jc w:val="both"/>
        <w:rPr>
          <w:rFonts w:asciiTheme="minorHAnsi" w:hAnsiTheme="minorHAnsi" w:cstheme="minorHAnsi"/>
          <w:b w:val="0"/>
          <w:szCs w:val="20"/>
        </w:rPr>
      </w:pPr>
      <w:bookmarkStart w:id="4" w:name="_Toc7174858"/>
      <w:r>
        <w:rPr>
          <w:rFonts w:asciiTheme="minorHAnsi" w:hAnsiTheme="minorHAnsi" w:cstheme="minorHAnsi"/>
          <w:b w:val="0"/>
          <w:szCs w:val="20"/>
        </w:rPr>
        <w:t>STWiORB</w:t>
      </w:r>
      <w:r w:rsidR="00C120F1" w:rsidRPr="00705450">
        <w:rPr>
          <w:rFonts w:asciiTheme="minorHAnsi" w:hAnsiTheme="minorHAnsi" w:cstheme="minorHAnsi"/>
          <w:b w:val="0"/>
          <w:szCs w:val="20"/>
        </w:rPr>
        <w:t xml:space="preserve"> są stosowane jako dokument przetargowy i kontraktowy przy zlecaniu i</w:t>
      </w:r>
      <w:r w:rsidR="006E24EA">
        <w:rPr>
          <w:rFonts w:asciiTheme="minorHAnsi" w:hAnsiTheme="minorHAnsi" w:cstheme="minorHAnsi"/>
          <w:b w:val="0"/>
          <w:szCs w:val="20"/>
        </w:rPr>
        <w:t xml:space="preserve"> </w:t>
      </w:r>
      <w:r w:rsidR="00C120F1" w:rsidRPr="00705450">
        <w:rPr>
          <w:rFonts w:asciiTheme="minorHAnsi" w:hAnsiTheme="minorHAnsi" w:cstheme="minorHAnsi"/>
          <w:b w:val="0"/>
          <w:szCs w:val="20"/>
        </w:rPr>
        <w:t xml:space="preserve">realizacji robót </w:t>
      </w:r>
      <w:r w:rsidR="006E24EA">
        <w:rPr>
          <w:rFonts w:asciiTheme="minorHAnsi" w:hAnsiTheme="minorHAnsi" w:cstheme="minorHAnsi"/>
          <w:b w:val="0"/>
          <w:szCs w:val="20"/>
        </w:rPr>
        <w:t>wymienionych w punkcie 1.1</w:t>
      </w:r>
      <w:r w:rsidR="00C120F1" w:rsidRPr="00705450">
        <w:rPr>
          <w:rFonts w:asciiTheme="minorHAnsi" w:hAnsiTheme="minorHAnsi" w:cstheme="minorHAnsi"/>
          <w:b w:val="0"/>
          <w:szCs w:val="20"/>
        </w:rPr>
        <w:t>.</w:t>
      </w:r>
    </w:p>
    <w:p w14:paraId="451EE9D1" w14:textId="136AB4BA" w:rsidR="00646E9B" w:rsidRPr="00705450" w:rsidRDefault="00646E9B" w:rsidP="00D13BF5">
      <w:pPr>
        <w:pStyle w:val="Akapitzlist"/>
        <w:numPr>
          <w:ilvl w:val="1"/>
          <w:numId w:val="1"/>
        </w:numPr>
        <w:spacing w:before="120" w:after="120"/>
        <w:ind w:left="567" w:hanging="567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 </w:t>
      </w:r>
      <w:bookmarkEnd w:id="4"/>
      <w:r w:rsidR="002A6A4D" w:rsidRPr="00705450">
        <w:rPr>
          <w:rFonts w:asciiTheme="minorHAnsi" w:hAnsiTheme="minorHAnsi" w:cstheme="minorHAnsi"/>
          <w:b/>
          <w:szCs w:val="20"/>
        </w:rPr>
        <w:t xml:space="preserve">Zakres robót objętych </w:t>
      </w:r>
      <w:r w:rsidR="00705450">
        <w:rPr>
          <w:rFonts w:asciiTheme="minorHAnsi" w:hAnsiTheme="minorHAnsi" w:cstheme="minorHAnsi"/>
          <w:b/>
          <w:szCs w:val="20"/>
        </w:rPr>
        <w:t>STWiORB</w:t>
      </w:r>
    </w:p>
    <w:p w14:paraId="4DFCDB41" w14:textId="44D7946A" w:rsidR="00646E9B" w:rsidRDefault="002A6A4D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Ustalenia zawarte w niniejszej specyfikacji dotyczą zasad prowadzenia robót związanych z wykonaniem i odbiorem robót związanych z wykonaniem</w:t>
      </w:r>
      <w:r w:rsidR="00705450">
        <w:rPr>
          <w:rFonts w:asciiTheme="minorHAnsi" w:hAnsiTheme="minorHAnsi" w:cstheme="minorHAnsi"/>
          <w:szCs w:val="20"/>
        </w:rPr>
        <w:t>:</w:t>
      </w:r>
    </w:p>
    <w:tbl>
      <w:tblPr>
        <w:tblW w:w="124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60"/>
      </w:tblGrid>
      <w:tr w:rsidR="00705450" w:rsidRPr="00705450" w14:paraId="2512E84A" w14:textId="77777777" w:rsidTr="00705450">
        <w:trPr>
          <w:trHeight w:val="600"/>
        </w:trPr>
        <w:tc>
          <w:tcPr>
            <w:tcW w:w="12460" w:type="dxa"/>
            <w:shd w:val="clear" w:color="auto" w:fill="auto"/>
            <w:vAlign w:val="center"/>
            <w:hideMark/>
          </w:tcPr>
          <w:p w14:paraId="78E02DE6" w14:textId="35E2649C" w:rsidR="006E24EA" w:rsidRPr="006E24EA" w:rsidRDefault="006E24EA" w:rsidP="006E24E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right="3034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 w:rsidRPr="006E24EA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Nawierzchnia z mieszanek mineralno-bitumicznych AC 16W PMB 25/55-6</w:t>
            </w:r>
            <w:r w:rsidR="00C07699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0</w:t>
            </w:r>
            <w:r w:rsidRPr="006E24EA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 xml:space="preserve"> warstwa wiążąca</w:t>
            </w:r>
          </w:p>
          <w:p w14:paraId="4B4DCE95" w14:textId="25A9D9EA" w:rsidR="006E24EA" w:rsidRPr="006E24EA" w:rsidRDefault="006E24EA" w:rsidP="006E24EA">
            <w:pPr>
              <w:pStyle w:val="Akapitzlist"/>
              <w:spacing w:after="0" w:line="240" w:lineRule="auto"/>
              <w:ind w:right="3034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 w:rsidRPr="006E24EA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grubość po zagęszczeniu 8cm (wraz z mechanicznym oczyszczeniem i skropieniem powierzchni)</w:t>
            </w:r>
          </w:p>
          <w:p w14:paraId="02FB180E" w14:textId="38F8BC60" w:rsidR="006E24EA" w:rsidRPr="006E24EA" w:rsidRDefault="006E24EA" w:rsidP="006E24E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right="3034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 w:rsidRPr="006E24EA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 xml:space="preserve">Nawierzchnia z mieszanek mineralno-bitumicznych AC </w:t>
            </w:r>
            <w:r w:rsidR="00AD0565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11</w:t>
            </w:r>
            <w:r w:rsidRPr="006E24EA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W 50/70 warstwa wiążąca</w:t>
            </w:r>
          </w:p>
          <w:p w14:paraId="75D6701A" w14:textId="0071B7EE" w:rsidR="006E24EA" w:rsidRPr="006E24EA" w:rsidRDefault="006E24EA" w:rsidP="006E24EA">
            <w:pPr>
              <w:pStyle w:val="Akapitzlist"/>
              <w:spacing w:after="0" w:line="240" w:lineRule="auto"/>
              <w:ind w:right="3034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 w:rsidRPr="006E24EA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grubość po zagęszczeniu 3cm (wraz z mechanicznym oczyszczeniem i skropieniem powierzchni)</w:t>
            </w:r>
          </w:p>
          <w:p w14:paraId="3E979D4B" w14:textId="388472E4" w:rsidR="006E24EA" w:rsidRPr="006E24EA" w:rsidRDefault="006E24EA" w:rsidP="006E24E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right="3034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 w:rsidRPr="006E24EA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Nawierzchnia z mieszanek mineralno-bitumicznych AC 16W 35/50 warstwa wiążąca</w:t>
            </w:r>
          </w:p>
          <w:p w14:paraId="07C16EAB" w14:textId="4C3861B4" w:rsidR="009F7F51" w:rsidRDefault="006E24EA" w:rsidP="006E24EA">
            <w:pPr>
              <w:pStyle w:val="Akapitzlist"/>
              <w:spacing w:after="0" w:line="240" w:lineRule="auto"/>
              <w:ind w:right="3034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 w:rsidRPr="006E24EA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grubość po zagęszczeniu 4cm (wraz z mechanicznym oczyszczeniem i skropieniem powierzchni)</w:t>
            </w:r>
          </w:p>
          <w:p w14:paraId="3DCE0E99" w14:textId="568565A8" w:rsidR="00705450" w:rsidRPr="006E24EA" w:rsidRDefault="00705450" w:rsidP="006E24EA">
            <w:pPr>
              <w:pStyle w:val="Akapitzlist"/>
              <w:spacing w:after="0" w:line="240" w:lineRule="auto"/>
              <w:ind w:right="3034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</w:p>
        </w:tc>
      </w:tr>
    </w:tbl>
    <w:p w14:paraId="78742EC4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5" w:name="_Toc7174859"/>
      <w:r w:rsidRPr="00705450">
        <w:rPr>
          <w:rFonts w:asciiTheme="minorHAnsi" w:hAnsiTheme="minorHAnsi" w:cstheme="minorHAnsi"/>
          <w:szCs w:val="20"/>
        </w:rPr>
        <w:t>Określenia podstawowe</w:t>
      </w:r>
      <w:bookmarkEnd w:id="5"/>
    </w:p>
    <w:p w14:paraId="1C331376" w14:textId="54262C8B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Definicje i określenia podano w </w:t>
      </w:r>
      <w:r w:rsidR="006D2ED2" w:rsidRPr="00705450">
        <w:rPr>
          <w:rFonts w:asciiTheme="minorHAnsi" w:hAnsiTheme="minorHAnsi" w:cstheme="minorHAnsi"/>
          <w:szCs w:val="20"/>
        </w:rPr>
        <w:t>D</w:t>
      </w:r>
      <w:r w:rsidR="006D2ED2" w:rsidRPr="00705450">
        <w:rPr>
          <w:rFonts w:asciiTheme="minorHAnsi" w:hAnsiTheme="minorHAnsi" w:cstheme="minorHAnsi"/>
          <w:szCs w:val="20"/>
        </w:rPr>
        <w:noBreakHyphen/>
        <w:t>M</w:t>
      </w:r>
      <w:r w:rsidR="006D2ED2" w:rsidRPr="00705450">
        <w:rPr>
          <w:rFonts w:asciiTheme="minorHAnsi" w:hAnsiTheme="minorHAnsi" w:cstheme="minorHAnsi"/>
          <w:szCs w:val="20"/>
        </w:rPr>
        <w:noBreakHyphen/>
        <w:t>00.00.00 „Wymagania ogólne”</w:t>
      </w:r>
      <w:r w:rsidRPr="00705450">
        <w:rPr>
          <w:rFonts w:asciiTheme="minorHAnsi" w:hAnsiTheme="minorHAnsi" w:cstheme="minorHAnsi"/>
          <w:szCs w:val="20"/>
        </w:rPr>
        <w:t xml:space="preserve">, oraz w przepisach związanych wyszczególnionych w pkt. 10 </w:t>
      </w:r>
      <w:r w:rsidR="00705450">
        <w:rPr>
          <w:rFonts w:asciiTheme="minorHAnsi" w:hAnsiTheme="minorHAnsi" w:cstheme="minorHAnsi"/>
          <w:szCs w:val="20"/>
        </w:rPr>
        <w:t>STWiORB</w:t>
      </w:r>
      <w:r w:rsidRPr="00705450">
        <w:rPr>
          <w:rFonts w:asciiTheme="minorHAnsi" w:hAnsiTheme="minorHAnsi" w:cstheme="minorHAnsi"/>
          <w:szCs w:val="20"/>
        </w:rPr>
        <w:t>.</w:t>
      </w:r>
    </w:p>
    <w:p w14:paraId="6E7E4BE3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6" w:name="_Toc7174860"/>
      <w:r w:rsidRPr="00705450">
        <w:rPr>
          <w:rFonts w:asciiTheme="minorHAnsi" w:hAnsiTheme="minorHAnsi" w:cstheme="minorHAnsi"/>
          <w:szCs w:val="20"/>
        </w:rPr>
        <w:t>Ogólne wymagania dotyczące robót</w:t>
      </w:r>
      <w:bookmarkEnd w:id="6"/>
    </w:p>
    <w:p w14:paraId="7E32423D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Ogólne wymagania dotyczące robót podano w </w:t>
      </w:r>
      <w:r w:rsidR="006D2ED2" w:rsidRPr="00705450">
        <w:rPr>
          <w:rFonts w:asciiTheme="minorHAnsi" w:hAnsiTheme="minorHAnsi" w:cstheme="minorHAnsi"/>
          <w:szCs w:val="20"/>
        </w:rPr>
        <w:t>D</w:t>
      </w:r>
      <w:r w:rsidR="006D2ED2" w:rsidRPr="00705450">
        <w:rPr>
          <w:rFonts w:asciiTheme="minorHAnsi" w:hAnsiTheme="minorHAnsi" w:cstheme="minorHAnsi"/>
          <w:szCs w:val="20"/>
        </w:rPr>
        <w:noBreakHyphen/>
        <w:t>M</w:t>
      </w:r>
      <w:r w:rsidR="006D2ED2" w:rsidRPr="00705450">
        <w:rPr>
          <w:rFonts w:asciiTheme="minorHAnsi" w:hAnsiTheme="minorHAnsi" w:cstheme="minorHAnsi"/>
          <w:szCs w:val="20"/>
        </w:rPr>
        <w:noBreakHyphen/>
        <w:t>00.00.00 „Wymagania ogólne”.</w:t>
      </w:r>
    </w:p>
    <w:p w14:paraId="69242B3F" w14:textId="77777777" w:rsidR="00646E9B" w:rsidRPr="00705450" w:rsidRDefault="00646E9B" w:rsidP="00D13BF5">
      <w:pPr>
        <w:pStyle w:val="Nagwek1"/>
        <w:ind w:left="567" w:hanging="567"/>
        <w:rPr>
          <w:rFonts w:asciiTheme="minorHAnsi" w:hAnsiTheme="minorHAnsi" w:cstheme="minorHAnsi"/>
          <w:szCs w:val="20"/>
        </w:rPr>
      </w:pPr>
      <w:bookmarkStart w:id="7" w:name="_Toc7174861"/>
      <w:r w:rsidRPr="00705450">
        <w:rPr>
          <w:rFonts w:asciiTheme="minorHAnsi" w:hAnsiTheme="minorHAnsi" w:cstheme="minorHAnsi"/>
          <w:szCs w:val="20"/>
        </w:rPr>
        <w:t>MATERIAŁY</w:t>
      </w:r>
      <w:bookmarkEnd w:id="7"/>
    </w:p>
    <w:p w14:paraId="2B9C114A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Ogólne wymagania dotyczące materiałów, ich pozyskiwania i składowania podano w D</w:t>
      </w:r>
      <w:r w:rsidR="00784E68" w:rsidRPr="00705450">
        <w:rPr>
          <w:rFonts w:asciiTheme="minorHAnsi" w:hAnsiTheme="minorHAnsi" w:cstheme="minorHAnsi"/>
          <w:szCs w:val="20"/>
        </w:rPr>
        <w:noBreakHyphen/>
      </w:r>
      <w:r w:rsidRPr="00705450">
        <w:rPr>
          <w:rFonts w:asciiTheme="minorHAnsi" w:hAnsiTheme="minorHAnsi" w:cstheme="minorHAnsi"/>
          <w:szCs w:val="20"/>
        </w:rPr>
        <w:t>M</w:t>
      </w:r>
      <w:r w:rsidR="00784E68" w:rsidRPr="00705450">
        <w:rPr>
          <w:rFonts w:asciiTheme="minorHAnsi" w:hAnsiTheme="minorHAnsi" w:cstheme="minorHAnsi"/>
          <w:szCs w:val="20"/>
        </w:rPr>
        <w:noBreakHyphen/>
      </w:r>
      <w:r w:rsidRPr="00705450">
        <w:rPr>
          <w:rFonts w:asciiTheme="minorHAnsi" w:hAnsiTheme="minorHAnsi" w:cstheme="minorHAnsi"/>
          <w:szCs w:val="20"/>
        </w:rPr>
        <w:t xml:space="preserve">00.00.00 </w:t>
      </w:r>
      <w:r w:rsidR="006D2ED2" w:rsidRPr="00705450">
        <w:rPr>
          <w:rFonts w:asciiTheme="minorHAnsi" w:hAnsiTheme="minorHAnsi" w:cstheme="minorHAnsi"/>
          <w:szCs w:val="20"/>
        </w:rPr>
        <w:t>„</w:t>
      </w:r>
      <w:r w:rsidRPr="00705450">
        <w:rPr>
          <w:rFonts w:asciiTheme="minorHAnsi" w:hAnsiTheme="minorHAnsi" w:cstheme="minorHAnsi"/>
          <w:szCs w:val="20"/>
        </w:rPr>
        <w:t>Wymagania ogólne</w:t>
      </w:r>
      <w:r w:rsidR="006D2ED2" w:rsidRPr="00705450">
        <w:rPr>
          <w:rFonts w:asciiTheme="minorHAnsi" w:hAnsiTheme="minorHAnsi" w:cstheme="minorHAnsi"/>
          <w:szCs w:val="20"/>
        </w:rPr>
        <w:t>”</w:t>
      </w:r>
      <w:r w:rsidRPr="00705450">
        <w:rPr>
          <w:rFonts w:asciiTheme="minorHAnsi" w:hAnsiTheme="minorHAnsi" w:cstheme="minorHAnsi"/>
          <w:szCs w:val="20"/>
        </w:rPr>
        <w:t>. Poszczególne rodzaje materiałów powinny pochodzić ze źródeł zatwierdzonych przez Inżyniera</w:t>
      </w:r>
      <w:r w:rsidR="003D0649" w:rsidRPr="00705450">
        <w:rPr>
          <w:rFonts w:asciiTheme="minorHAnsi" w:hAnsiTheme="minorHAnsi" w:cstheme="minorHAnsi"/>
          <w:szCs w:val="20"/>
        </w:rPr>
        <w:t>/Inspektora Nadzoru</w:t>
      </w:r>
      <w:r w:rsidRPr="00705450">
        <w:rPr>
          <w:rFonts w:asciiTheme="minorHAnsi" w:hAnsiTheme="minorHAnsi" w:cstheme="minorHAnsi"/>
          <w:szCs w:val="20"/>
        </w:rPr>
        <w:t xml:space="preserve">. </w:t>
      </w:r>
      <w:r w:rsidR="00635257" w:rsidRPr="00705450">
        <w:rPr>
          <w:rFonts w:asciiTheme="minorHAnsi" w:hAnsiTheme="minorHAnsi" w:cstheme="minorHAnsi"/>
          <w:szCs w:val="20"/>
        </w:rPr>
        <w:t>W przypadku wystąpienia zmian w materiałach składowych (rodzaj, kategoria, typ petrograficzny, gęstość, zmiana złoża) należy postępować zgodnie z zasadami określonymi w punkcie 4.2. normy PN-EN 13108-20.</w:t>
      </w:r>
    </w:p>
    <w:p w14:paraId="1D5011F6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8" w:name="_Toc7174862"/>
      <w:r w:rsidRPr="00705450">
        <w:rPr>
          <w:rFonts w:asciiTheme="minorHAnsi" w:hAnsiTheme="minorHAnsi" w:cstheme="minorHAnsi"/>
          <w:szCs w:val="20"/>
        </w:rPr>
        <w:t>Rodzaje materiałów</w:t>
      </w:r>
      <w:bookmarkEnd w:id="8"/>
    </w:p>
    <w:p w14:paraId="23CDC82F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Rodzaje materiałów stosowanych do mieszanki mineralno-asfaltowej podano w </w:t>
      </w:r>
      <w:r w:rsidR="003D0649" w:rsidRPr="00705450">
        <w:rPr>
          <w:rFonts w:asciiTheme="minorHAnsi" w:hAnsiTheme="minorHAnsi" w:cstheme="minorHAnsi"/>
          <w:szCs w:val="20"/>
        </w:rPr>
        <w:t>tabeli</w:t>
      </w:r>
      <w:r w:rsidRPr="00705450">
        <w:rPr>
          <w:rFonts w:asciiTheme="minorHAnsi" w:hAnsiTheme="minorHAnsi" w:cstheme="minorHAnsi"/>
          <w:szCs w:val="20"/>
        </w:rPr>
        <w:t xml:space="preserve"> 1.</w:t>
      </w:r>
    </w:p>
    <w:p w14:paraId="2885874C" w14:textId="77777777" w:rsidR="00646E9B" w:rsidRPr="00705450" w:rsidRDefault="002B760A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Tabela</w:t>
      </w:r>
      <w:r w:rsidR="00646E9B" w:rsidRPr="00705450">
        <w:rPr>
          <w:rFonts w:asciiTheme="minorHAnsi" w:hAnsiTheme="minorHAnsi" w:cstheme="minorHAnsi"/>
          <w:szCs w:val="20"/>
        </w:rPr>
        <w:t xml:space="preserve"> 1. Rodzaje materiałów do mieszanki mineralno-asfaltowej</w:t>
      </w:r>
    </w:p>
    <w:tbl>
      <w:tblPr>
        <w:tblStyle w:val="Tabela-Siatka"/>
        <w:tblW w:w="8959" w:type="dxa"/>
        <w:tblInd w:w="108" w:type="dxa"/>
        <w:tblLook w:val="04A0" w:firstRow="1" w:lastRow="0" w:firstColumn="1" w:lastColumn="0" w:noHBand="0" w:noVBand="1"/>
      </w:tblPr>
      <w:tblGrid>
        <w:gridCol w:w="525"/>
        <w:gridCol w:w="2736"/>
        <w:gridCol w:w="1899"/>
        <w:gridCol w:w="85"/>
        <w:gridCol w:w="1814"/>
        <w:gridCol w:w="29"/>
        <w:gridCol w:w="1871"/>
      </w:tblGrid>
      <w:tr w:rsidR="000868C6" w:rsidRPr="00705450" w14:paraId="41D99F84" w14:textId="77777777" w:rsidTr="0094524E">
        <w:tc>
          <w:tcPr>
            <w:tcW w:w="525" w:type="dxa"/>
            <w:vMerge w:val="restart"/>
          </w:tcPr>
          <w:p w14:paraId="25A42862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Lp.</w:t>
            </w:r>
          </w:p>
          <w:p w14:paraId="25ADECCD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736" w:type="dxa"/>
            <w:vMerge w:val="restart"/>
          </w:tcPr>
          <w:p w14:paraId="1C624CF7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Rodzaj materiału</w:t>
            </w:r>
          </w:p>
          <w:p w14:paraId="022F6711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5698" w:type="dxa"/>
            <w:gridSpan w:val="5"/>
          </w:tcPr>
          <w:p w14:paraId="6F91A7A7" w14:textId="77777777" w:rsidR="00875AD6" w:rsidRPr="00705450" w:rsidRDefault="00875AD6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Wymagania wg / dokument odniesienia</w:t>
            </w:r>
          </w:p>
        </w:tc>
      </w:tr>
      <w:tr w:rsidR="000868C6" w:rsidRPr="00705450" w14:paraId="67A2305D" w14:textId="77777777" w:rsidTr="0094524E">
        <w:trPr>
          <w:trHeight w:val="62"/>
        </w:trPr>
        <w:tc>
          <w:tcPr>
            <w:tcW w:w="525" w:type="dxa"/>
            <w:vMerge/>
          </w:tcPr>
          <w:p w14:paraId="54C96072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736" w:type="dxa"/>
            <w:vMerge/>
          </w:tcPr>
          <w:p w14:paraId="4C85D8EB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984" w:type="dxa"/>
            <w:gridSpan w:val="2"/>
          </w:tcPr>
          <w:p w14:paraId="45DF919A" w14:textId="77777777" w:rsidR="00875AD6" w:rsidRPr="00705450" w:rsidRDefault="00875AD6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KR 1-2</w:t>
            </w:r>
          </w:p>
        </w:tc>
        <w:tc>
          <w:tcPr>
            <w:tcW w:w="1843" w:type="dxa"/>
            <w:gridSpan w:val="2"/>
          </w:tcPr>
          <w:p w14:paraId="2CE19FCE" w14:textId="77777777" w:rsidR="00875AD6" w:rsidRPr="00705450" w:rsidRDefault="00875AD6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KR3-4</w:t>
            </w:r>
          </w:p>
        </w:tc>
        <w:tc>
          <w:tcPr>
            <w:tcW w:w="1871" w:type="dxa"/>
          </w:tcPr>
          <w:p w14:paraId="66BC7A06" w14:textId="77777777" w:rsidR="00875AD6" w:rsidRPr="00705450" w:rsidRDefault="00875AD6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KR5-7</w:t>
            </w:r>
          </w:p>
        </w:tc>
      </w:tr>
      <w:tr w:rsidR="000868C6" w:rsidRPr="00705450" w14:paraId="43E0DDB1" w14:textId="77777777" w:rsidTr="0094524E">
        <w:tc>
          <w:tcPr>
            <w:tcW w:w="525" w:type="dxa"/>
          </w:tcPr>
          <w:p w14:paraId="5426471C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1</w:t>
            </w:r>
            <w:r w:rsidR="0067155B" w:rsidRPr="00705450">
              <w:rPr>
                <w:rFonts w:asciiTheme="minorHAnsi" w:hAnsiTheme="minorHAnsi" w:cstheme="minorHAnsi"/>
                <w:bCs/>
                <w:iCs/>
              </w:rPr>
              <w:t>.</w:t>
            </w:r>
          </w:p>
        </w:tc>
        <w:tc>
          <w:tcPr>
            <w:tcW w:w="2736" w:type="dxa"/>
          </w:tcPr>
          <w:p w14:paraId="5B82E984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 xml:space="preserve">Kruszywo grube </w:t>
            </w:r>
          </w:p>
          <w:p w14:paraId="48455FD1" w14:textId="77777777" w:rsidR="00DC6003" w:rsidRPr="00705450" w:rsidRDefault="00DC6003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Tolerancja uziarnienia</w:t>
            </w:r>
          </w:p>
        </w:tc>
        <w:tc>
          <w:tcPr>
            <w:tcW w:w="5698" w:type="dxa"/>
            <w:gridSpan w:val="5"/>
          </w:tcPr>
          <w:p w14:paraId="2879C03A" w14:textId="77777777" w:rsidR="00875AD6" w:rsidRPr="00705450" w:rsidRDefault="00875AD6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WT-1 Kruszywa 2014</w:t>
            </w:r>
            <w:r w:rsidR="00484BF7" w:rsidRPr="00705450">
              <w:rPr>
                <w:rFonts w:asciiTheme="minorHAnsi" w:hAnsiTheme="minorHAnsi" w:cstheme="minorHAnsi"/>
                <w:bCs/>
                <w:iCs/>
              </w:rPr>
              <w:t>,</w:t>
            </w:r>
            <w:r w:rsidR="002B760A" w:rsidRPr="00705450">
              <w:rPr>
                <w:rFonts w:asciiTheme="minorHAnsi" w:hAnsiTheme="minorHAnsi" w:cstheme="minorHAnsi"/>
                <w:bCs/>
                <w:iCs/>
              </w:rPr>
              <w:t>tabela</w:t>
            </w:r>
            <w:r w:rsidRPr="00705450">
              <w:rPr>
                <w:rFonts w:asciiTheme="minorHAnsi" w:hAnsiTheme="minorHAnsi" w:cstheme="minorHAnsi"/>
                <w:bCs/>
                <w:iCs/>
              </w:rPr>
              <w:t xml:space="preserve"> 8</w:t>
            </w:r>
          </w:p>
          <w:p w14:paraId="61D028BE" w14:textId="68C6D011" w:rsidR="00C80CFF" w:rsidRPr="00705450" w:rsidRDefault="00C80CFF" w:rsidP="0000152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 xml:space="preserve">                                                            </w:t>
            </w:r>
            <w:r w:rsidR="00DC6003" w:rsidRPr="00705450">
              <w:rPr>
                <w:rFonts w:asciiTheme="minorHAnsi" w:hAnsiTheme="minorHAnsi" w:cstheme="minorHAnsi"/>
                <w:bCs/>
                <w:iCs/>
              </w:rPr>
              <w:t xml:space="preserve"> KR </w:t>
            </w:r>
            <w:r w:rsidR="00DF6A4C">
              <w:rPr>
                <w:rFonts w:asciiTheme="minorHAnsi" w:hAnsiTheme="minorHAnsi" w:cstheme="minorHAnsi"/>
                <w:bCs/>
                <w:iCs/>
              </w:rPr>
              <w:t>1</w:t>
            </w:r>
            <w:r w:rsidR="00DC6003" w:rsidRPr="00705450">
              <w:rPr>
                <w:rFonts w:asciiTheme="minorHAnsi" w:hAnsiTheme="minorHAnsi" w:cstheme="minorHAnsi"/>
                <w:bCs/>
                <w:iCs/>
              </w:rPr>
              <w:t xml:space="preserve">-7 </w:t>
            </w:r>
          </w:p>
          <w:p w14:paraId="09B7D94B" w14:textId="77777777" w:rsidR="00DC6003" w:rsidRPr="00705450" w:rsidRDefault="00DC6003" w:rsidP="0000152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G</w:t>
            </w:r>
            <w:r w:rsidRPr="00705450">
              <w:rPr>
                <w:rFonts w:asciiTheme="minorHAnsi" w:hAnsiTheme="minorHAnsi" w:cstheme="minorHAnsi"/>
                <w:bCs/>
                <w:iCs/>
                <w:vertAlign w:val="subscript"/>
              </w:rPr>
              <w:t xml:space="preserve">25/15 , </w:t>
            </w:r>
            <w:r w:rsidRPr="00705450">
              <w:rPr>
                <w:rFonts w:asciiTheme="minorHAnsi" w:hAnsiTheme="minorHAnsi" w:cstheme="minorHAnsi"/>
                <w:bCs/>
                <w:iCs/>
              </w:rPr>
              <w:t>G</w:t>
            </w:r>
            <w:r w:rsidRPr="00705450">
              <w:rPr>
                <w:rFonts w:asciiTheme="minorHAnsi" w:hAnsiTheme="minorHAnsi" w:cstheme="minorHAnsi"/>
                <w:bCs/>
                <w:iCs/>
                <w:vertAlign w:val="subscript"/>
              </w:rPr>
              <w:t>20/15</w:t>
            </w:r>
          </w:p>
          <w:p w14:paraId="6D17C4AC" w14:textId="77777777" w:rsidR="00C80CFF" w:rsidRPr="00705450" w:rsidRDefault="00C80CFF" w:rsidP="0000152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 xml:space="preserve">                                                             D/d &lt; 4</w:t>
            </w:r>
          </w:p>
        </w:tc>
      </w:tr>
      <w:tr w:rsidR="000868C6" w:rsidRPr="00705450" w14:paraId="73D2718C" w14:textId="77777777" w:rsidTr="0094524E">
        <w:tc>
          <w:tcPr>
            <w:tcW w:w="525" w:type="dxa"/>
          </w:tcPr>
          <w:p w14:paraId="24A595A9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2</w:t>
            </w:r>
            <w:r w:rsidR="0067155B" w:rsidRPr="00705450">
              <w:rPr>
                <w:rFonts w:asciiTheme="minorHAnsi" w:hAnsiTheme="minorHAnsi" w:cstheme="minorHAnsi"/>
                <w:bCs/>
                <w:iCs/>
              </w:rPr>
              <w:t>.</w:t>
            </w:r>
          </w:p>
        </w:tc>
        <w:tc>
          <w:tcPr>
            <w:tcW w:w="2736" w:type="dxa"/>
          </w:tcPr>
          <w:p w14:paraId="7F6B3D5F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Kruszywo drobne lub o ciągłym uziarnieniu D≤8</w:t>
            </w:r>
          </w:p>
        </w:tc>
        <w:tc>
          <w:tcPr>
            <w:tcW w:w="5698" w:type="dxa"/>
            <w:gridSpan w:val="5"/>
          </w:tcPr>
          <w:p w14:paraId="501E6291" w14:textId="77777777" w:rsidR="00DC6003" w:rsidRPr="00705450" w:rsidRDefault="00875AD6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 xml:space="preserve">WT-1 Kruszywa 2014, </w:t>
            </w:r>
          </w:p>
          <w:p w14:paraId="38B834A9" w14:textId="77777777" w:rsidR="00DC6003" w:rsidRPr="00705450" w:rsidRDefault="002B760A" w:rsidP="0000152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lastRenderedPageBreak/>
              <w:t>tabela</w:t>
            </w:r>
            <w:r w:rsidR="00DC6003" w:rsidRPr="00705450">
              <w:rPr>
                <w:rFonts w:asciiTheme="minorHAnsi" w:hAnsiTheme="minorHAnsi" w:cstheme="minorHAnsi"/>
                <w:bCs/>
                <w:iCs/>
              </w:rPr>
              <w:t xml:space="preserve"> 9. KR 1-2</w:t>
            </w:r>
          </w:p>
          <w:p w14:paraId="0DC90506" w14:textId="77777777" w:rsidR="00875AD6" w:rsidRPr="00705450" w:rsidRDefault="00DC6003" w:rsidP="0000152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 xml:space="preserve">tabela </w:t>
            </w:r>
            <w:r w:rsidR="00875AD6" w:rsidRPr="00705450">
              <w:rPr>
                <w:rFonts w:asciiTheme="minorHAnsi" w:hAnsiTheme="minorHAnsi" w:cstheme="minorHAnsi"/>
                <w:bCs/>
                <w:iCs/>
              </w:rPr>
              <w:t>10</w:t>
            </w:r>
            <w:r w:rsidRPr="00705450">
              <w:rPr>
                <w:rFonts w:asciiTheme="minorHAnsi" w:hAnsiTheme="minorHAnsi" w:cstheme="minorHAnsi"/>
                <w:bCs/>
                <w:iCs/>
              </w:rPr>
              <w:t>. KR 1-7</w:t>
            </w:r>
          </w:p>
        </w:tc>
      </w:tr>
      <w:tr w:rsidR="000868C6" w:rsidRPr="00705450" w14:paraId="7F641373" w14:textId="77777777" w:rsidTr="0094524E">
        <w:tc>
          <w:tcPr>
            <w:tcW w:w="525" w:type="dxa"/>
          </w:tcPr>
          <w:p w14:paraId="6B5AF4CE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lastRenderedPageBreak/>
              <w:t>3</w:t>
            </w:r>
            <w:r w:rsidR="0067155B" w:rsidRPr="00705450">
              <w:rPr>
                <w:rFonts w:asciiTheme="minorHAnsi" w:hAnsiTheme="minorHAnsi" w:cstheme="minorHAnsi"/>
                <w:bCs/>
                <w:iCs/>
              </w:rPr>
              <w:t>.</w:t>
            </w:r>
          </w:p>
        </w:tc>
        <w:tc>
          <w:tcPr>
            <w:tcW w:w="2736" w:type="dxa"/>
          </w:tcPr>
          <w:p w14:paraId="1B6E60E0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 xml:space="preserve">Wypełniacz </w:t>
            </w:r>
          </w:p>
        </w:tc>
        <w:tc>
          <w:tcPr>
            <w:tcW w:w="5698" w:type="dxa"/>
            <w:gridSpan w:val="5"/>
          </w:tcPr>
          <w:p w14:paraId="74872359" w14:textId="77777777" w:rsidR="00875AD6" w:rsidRPr="00705450" w:rsidRDefault="00875AD6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 xml:space="preserve">WT-1 Kruszywa 2014, </w:t>
            </w:r>
            <w:r w:rsidR="002B760A" w:rsidRPr="00705450">
              <w:rPr>
                <w:rFonts w:asciiTheme="minorHAnsi" w:hAnsiTheme="minorHAnsi" w:cstheme="minorHAnsi"/>
                <w:bCs/>
                <w:iCs/>
              </w:rPr>
              <w:t>tabela</w:t>
            </w:r>
            <w:r w:rsidR="002F4A16" w:rsidRPr="00705450">
              <w:rPr>
                <w:rFonts w:asciiTheme="minorHAnsi" w:hAnsiTheme="minorHAnsi" w:cstheme="minorHAnsi"/>
                <w:bCs/>
                <w:iCs/>
              </w:rPr>
              <w:t xml:space="preserve"> 11</w:t>
            </w:r>
          </w:p>
        </w:tc>
      </w:tr>
      <w:tr w:rsidR="000868C6" w:rsidRPr="00705450" w14:paraId="5C2F33D1" w14:textId="77777777" w:rsidTr="004816E0">
        <w:trPr>
          <w:trHeight w:val="850"/>
        </w:trPr>
        <w:tc>
          <w:tcPr>
            <w:tcW w:w="525" w:type="dxa"/>
          </w:tcPr>
          <w:p w14:paraId="3D4B2860" w14:textId="77777777" w:rsidR="004816E0" w:rsidRPr="00705450" w:rsidRDefault="004816E0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4.</w:t>
            </w:r>
          </w:p>
        </w:tc>
        <w:tc>
          <w:tcPr>
            <w:tcW w:w="2736" w:type="dxa"/>
          </w:tcPr>
          <w:p w14:paraId="0758BF9F" w14:textId="77777777" w:rsidR="004816E0" w:rsidRPr="00705450" w:rsidRDefault="004816E0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Lepiszcze</w:t>
            </w:r>
          </w:p>
        </w:tc>
        <w:tc>
          <w:tcPr>
            <w:tcW w:w="1899" w:type="dxa"/>
          </w:tcPr>
          <w:p w14:paraId="72BBFAF2" w14:textId="77777777" w:rsidR="004816E0" w:rsidRPr="00705450" w:rsidRDefault="004816E0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 xml:space="preserve">50/70 </w:t>
            </w:r>
          </w:p>
        </w:tc>
        <w:tc>
          <w:tcPr>
            <w:tcW w:w="1899" w:type="dxa"/>
            <w:gridSpan w:val="2"/>
          </w:tcPr>
          <w:p w14:paraId="3096FAFE" w14:textId="77777777" w:rsidR="00DC6003" w:rsidRPr="00705450" w:rsidRDefault="00DC6003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35/50 ;</w:t>
            </w:r>
          </w:p>
          <w:p w14:paraId="2B27BD76" w14:textId="77777777" w:rsidR="004816E0" w:rsidRPr="00705450" w:rsidRDefault="00DC6003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PMB 25/55-60</w:t>
            </w:r>
          </w:p>
        </w:tc>
        <w:tc>
          <w:tcPr>
            <w:tcW w:w="1900" w:type="dxa"/>
            <w:gridSpan w:val="2"/>
          </w:tcPr>
          <w:p w14:paraId="2E9C33E1" w14:textId="77777777" w:rsidR="004816E0" w:rsidRPr="00705450" w:rsidRDefault="004816E0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35/50 ;</w:t>
            </w:r>
          </w:p>
          <w:p w14:paraId="397F1AAD" w14:textId="77777777" w:rsidR="004816E0" w:rsidRPr="00705450" w:rsidRDefault="004816E0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trike/>
                <w:lang w:val="fr-LU"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PMB 25/55-60</w:t>
            </w:r>
          </w:p>
        </w:tc>
      </w:tr>
      <w:tr w:rsidR="000868C6" w:rsidRPr="00705450" w14:paraId="21D9B767" w14:textId="77777777" w:rsidTr="0094524E">
        <w:tc>
          <w:tcPr>
            <w:tcW w:w="525" w:type="dxa"/>
          </w:tcPr>
          <w:p w14:paraId="19E3B205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5</w:t>
            </w:r>
            <w:r w:rsidR="0067155B" w:rsidRPr="00705450">
              <w:rPr>
                <w:rFonts w:asciiTheme="minorHAnsi" w:hAnsiTheme="minorHAnsi" w:cstheme="minorHAnsi"/>
                <w:bCs/>
                <w:iCs/>
              </w:rPr>
              <w:t>.</w:t>
            </w:r>
          </w:p>
        </w:tc>
        <w:tc>
          <w:tcPr>
            <w:tcW w:w="2736" w:type="dxa"/>
          </w:tcPr>
          <w:p w14:paraId="4F311C2B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 xml:space="preserve">Granulat asfaltowy </w:t>
            </w:r>
          </w:p>
        </w:tc>
        <w:tc>
          <w:tcPr>
            <w:tcW w:w="5698" w:type="dxa"/>
            <w:gridSpan w:val="5"/>
          </w:tcPr>
          <w:p w14:paraId="2A1279DC" w14:textId="77777777" w:rsidR="00875AD6" w:rsidRPr="00705450" w:rsidRDefault="00875AD6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pkt.2.</w:t>
            </w:r>
            <w:r w:rsidR="00D127BF" w:rsidRPr="00705450">
              <w:rPr>
                <w:rFonts w:asciiTheme="minorHAnsi" w:hAnsiTheme="minorHAnsi" w:cstheme="minorHAnsi"/>
                <w:bCs/>
                <w:iCs/>
              </w:rPr>
              <w:t xml:space="preserve">1.1. </w:t>
            </w:r>
            <w:r w:rsidR="006F4D20" w:rsidRPr="00705450">
              <w:rPr>
                <w:rFonts w:asciiTheme="minorHAnsi" w:hAnsiTheme="minorHAnsi" w:cstheme="minorHAnsi"/>
                <w:bCs/>
                <w:iCs/>
              </w:rPr>
              <w:t>STWiORB</w:t>
            </w:r>
            <w:r w:rsidRPr="00705450">
              <w:rPr>
                <w:rFonts w:asciiTheme="minorHAnsi" w:hAnsiTheme="minorHAnsi" w:cstheme="minorHAnsi"/>
                <w:bCs/>
                <w:iCs/>
              </w:rPr>
              <w:t>,  PN-EN 131</w:t>
            </w:r>
            <w:r w:rsidR="0062200A" w:rsidRPr="00705450">
              <w:rPr>
                <w:rFonts w:asciiTheme="minorHAnsi" w:hAnsiTheme="minorHAnsi" w:cstheme="minorHAnsi"/>
                <w:bCs/>
                <w:iCs/>
              </w:rPr>
              <w:t>08-8, RID I/6 Załącznik nr 9.2.1 i Załącznik nr 9.2.3</w:t>
            </w:r>
          </w:p>
        </w:tc>
      </w:tr>
      <w:tr w:rsidR="000868C6" w:rsidRPr="00705450" w14:paraId="152B9255" w14:textId="77777777" w:rsidTr="0094524E">
        <w:tc>
          <w:tcPr>
            <w:tcW w:w="525" w:type="dxa"/>
          </w:tcPr>
          <w:p w14:paraId="385DB306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6</w:t>
            </w:r>
            <w:r w:rsidR="0067155B" w:rsidRPr="00705450">
              <w:rPr>
                <w:rFonts w:asciiTheme="minorHAnsi" w:hAnsiTheme="minorHAnsi" w:cstheme="minorHAnsi"/>
                <w:bCs/>
                <w:iCs/>
              </w:rPr>
              <w:t>.</w:t>
            </w:r>
          </w:p>
        </w:tc>
        <w:tc>
          <w:tcPr>
            <w:tcW w:w="2736" w:type="dxa"/>
          </w:tcPr>
          <w:p w14:paraId="7DA9C764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Środek adhezyjny</w:t>
            </w:r>
          </w:p>
        </w:tc>
        <w:tc>
          <w:tcPr>
            <w:tcW w:w="5698" w:type="dxa"/>
            <w:gridSpan w:val="5"/>
          </w:tcPr>
          <w:p w14:paraId="75533BD7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wg p. 4.1 PN-EN 13108-1</w:t>
            </w:r>
          </w:p>
        </w:tc>
      </w:tr>
      <w:tr w:rsidR="00875AD6" w:rsidRPr="00705450" w14:paraId="47A8E942" w14:textId="77777777" w:rsidTr="0094524E">
        <w:tc>
          <w:tcPr>
            <w:tcW w:w="8959" w:type="dxa"/>
            <w:gridSpan w:val="7"/>
          </w:tcPr>
          <w:p w14:paraId="439977A8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/>
                <w:bCs/>
                <w:iCs/>
              </w:rPr>
              <w:t>Jeżeli stosowana jest mieszanka kruszywa drobnego niełamanego i łamanego, to należy przyjąć proporcję kruszywa łamanego do niełamanego co najmniej 50/50.</w:t>
            </w:r>
          </w:p>
          <w:p w14:paraId="71904B62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Projektowanie mieszanki mineralno-asfaltowej wg WT-2 2014 – część I pkt. 8.1. W przypadku stosowania granulatu asfaltowego należy dodatkowo stosować się do wytycznych opisanych w Załączniku nr 9.2.</w:t>
            </w:r>
            <w:r w:rsidR="003D0649" w:rsidRPr="00705450">
              <w:rPr>
                <w:rFonts w:asciiTheme="minorHAnsi" w:hAnsiTheme="minorHAnsi" w:cstheme="minorHAnsi"/>
                <w:bCs/>
                <w:iCs/>
              </w:rPr>
              <w:t>1 i Załączniku nr 9.2.3</w:t>
            </w:r>
            <w:r w:rsidRPr="00705450">
              <w:rPr>
                <w:rFonts w:asciiTheme="minorHAnsi" w:hAnsiTheme="minorHAnsi" w:cstheme="minorHAnsi"/>
                <w:bCs/>
                <w:iCs/>
              </w:rPr>
              <w:t xml:space="preserve"> RID I/6</w:t>
            </w:r>
          </w:p>
        </w:tc>
      </w:tr>
    </w:tbl>
    <w:p w14:paraId="36097027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</w:p>
    <w:p w14:paraId="23206694" w14:textId="77777777" w:rsidR="00646E9B" w:rsidRPr="00705450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Granulat asfaltowy </w:t>
      </w:r>
    </w:p>
    <w:p w14:paraId="2D0C1083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Granulat asfaltowy należy stosować zgodnie z wymaganiami podanymi w normie PN-EN 13108-8 oraz Załączniku nr 9.2.1 i Załączniku nr 9.2.3 RID I/6.</w:t>
      </w:r>
    </w:p>
    <w:p w14:paraId="42E235C6" w14:textId="0AD7F455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Mieszanki mineralno-asfaltowe zawierające granulat asfaltowy muszą mieć parametry odpowiadające ich rodzajowi oraz przeznaczaniu, zgodnie z wymaganiami niniejszego </w:t>
      </w:r>
      <w:r w:rsidR="00705450">
        <w:rPr>
          <w:rFonts w:asciiTheme="minorHAnsi" w:hAnsiTheme="minorHAnsi" w:cstheme="minorHAnsi"/>
          <w:szCs w:val="20"/>
        </w:rPr>
        <w:t>STWiORB</w:t>
      </w:r>
      <w:r w:rsidRPr="00705450">
        <w:rPr>
          <w:rFonts w:asciiTheme="minorHAnsi" w:hAnsiTheme="minorHAnsi" w:cstheme="minorHAnsi"/>
          <w:szCs w:val="20"/>
        </w:rPr>
        <w:t>.</w:t>
      </w:r>
    </w:p>
    <w:p w14:paraId="7B35D201" w14:textId="77777777" w:rsidR="00646E9B" w:rsidRPr="00705450" w:rsidRDefault="00646E9B" w:rsidP="00F4082F">
      <w:pPr>
        <w:pStyle w:val="Nagwek4"/>
        <w:numPr>
          <w:ilvl w:val="3"/>
          <w:numId w:val="1"/>
        </w:numPr>
        <w:ind w:left="1134" w:hanging="1134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Zasady stosowania granulatu asfaltowego</w:t>
      </w:r>
    </w:p>
    <w:p w14:paraId="5AC671D7" w14:textId="77777777" w:rsidR="00646E9B" w:rsidRPr="00705450" w:rsidRDefault="00646E9B" w:rsidP="00001526">
      <w:pPr>
        <w:spacing w:after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Zakres stosowania granulatu asfaltowego w mieszankach mineralno-asfaltowych typu AC</w:t>
      </w:r>
      <w:r w:rsidR="00D127BF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 xml:space="preserve">W, zależy od następujących czynników: </w:t>
      </w:r>
    </w:p>
    <w:p w14:paraId="0A0A1A27" w14:textId="77777777" w:rsidR="00646E9B" w:rsidRPr="00705450" w:rsidRDefault="00646E9B" w:rsidP="00001526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pochodzenia granulatu asfaltowego,</w:t>
      </w:r>
    </w:p>
    <w:p w14:paraId="409A03DD" w14:textId="77777777" w:rsidR="00646E9B" w:rsidRPr="00705450" w:rsidRDefault="00646E9B" w:rsidP="00001526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jakości granulatu asfaltowego, a w szczególności właściwości lepiszcza, właściwości kruszywa i jednorodności granulatu, </w:t>
      </w:r>
    </w:p>
    <w:p w14:paraId="6F9309E0" w14:textId="77777777" w:rsidR="00646E9B" w:rsidRPr="00705450" w:rsidRDefault="00646E9B" w:rsidP="00001526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rodzaju nowego lepiszcza,</w:t>
      </w:r>
    </w:p>
    <w:p w14:paraId="76EED959" w14:textId="77777777" w:rsidR="00646E9B" w:rsidRPr="00705450" w:rsidRDefault="00646E9B" w:rsidP="00001526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technologii stosowanej do recyklingu na gorąco (metoda dozowania granulatu na zimno/na gorąco).</w:t>
      </w:r>
    </w:p>
    <w:p w14:paraId="441518A7" w14:textId="77777777" w:rsidR="00646E9B" w:rsidRPr="00705450" w:rsidRDefault="00646E9B" w:rsidP="00001526">
      <w:pPr>
        <w:spacing w:after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Ogólne zasady wykorzystania granulatu asfaltowego określa </w:t>
      </w:r>
      <w:r w:rsidR="002B760A" w:rsidRPr="00705450">
        <w:rPr>
          <w:rFonts w:asciiTheme="minorHAnsi" w:hAnsiTheme="minorHAnsi" w:cstheme="minorHAnsi"/>
          <w:szCs w:val="20"/>
        </w:rPr>
        <w:t>tabela</w:t>
      </w:r>
      <w:r w:rsidRPr="00705450">
        <w:rPr>
          <w:rFonts w:asciiTheme="minorHAnsi" w:hAnsiTheme="minorHAnsi" w:cstheme="minorHAnsi"/>
          <w:szCs w:val="20"/>
        </w:rPr>
        <w:t xml:space="preserve"> 2.</w:t>
      </w:r>
    </w:p>
    <w:p w14:paraId="785F991A" w14:textId="77777777" w:rsidR="00646E9B" w:rsidRPr="00705450" w:rsidRDefault="002B760A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Tabela</w:t>
      </w:r>
      <w:r w:rsidR="00646E9B" w:rsidRPr="00705450">
        <w:rPr>
          <w:rFonts w:asciiTheme="minorHAnsi" w:hAnsiTheme="minorHAnsi" w:cstheme="minorHAnsi"/>
          <w:szCs w:val="20"/>
        </w:rPr>
        <w:t xml:space="preserve"> 2. Ogólne zasady wykorzystania granulatu asfaltowego ze względu na jego pochodzenie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738"/>
      </w:tblGrid>
      <w:tr w:rsidR="000868C6" w:rsidRPr="00705450" w14:paraId="44BF0781" w14:textId="77777777" w:rsidTr="00677991">
        <w:trPr>
          <w:jc w:val="center"/>
        </w:trPr>
        <w:tc>
          <w:tcPr>
            <w:tcW w:w="2547" w:type="dxa"/>
            <w:vMerge w:val="restart"/>
            <w:vAlign w:val="center"/>
          </w:tcPr>
          <w:p w14:paraId="068183DE" w14:textId="77777777" w:rsidR="00875AD6" w:rsidRPr="00705450" w:rsidRDefault="00875AD6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Pochodzenie granulatu</w:t>
            </w:r>
          </w:p>
        </w:tc>
        <w:tc>
          <w:tcPr>
            <w:tcW w:w="2738" w:type="dxa"/>
          </w:tcPr>
          <w:p w14:paraId="31AC9438" w14:textId="77777777" w:rsidR="00875AD6" w:rsidRPr="00705450" w:rsidRDefault="00875AD6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Przeznaczenie mm-a z granulatem</w:t>
            </w:r>
          </w:p>
        </w:tc>
      </w:tr>
      <w:tr w:rsidR="000868C6" w:rsidRPr="00705450" w14:paraId="52843CEA" w14:textId="77777777" w:rsidTr="00677991">
        <w:trPr>
          <w:jc w:val="center"/>
        </w:trPr>
        <w:tc>
          <w:tcPr>
            <w:tcW w:w="2547" w:type="dxa"/>
            <w:vMerge/>
            <w:vAlign w:val="center"/>
          </w:tcPr>
          <w:p w14:paraId="6F8FAD90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738" w:type="dxa"/>
            <w:vAlign w:val="center"/>
          </w:tcPr>
          <w:p w14:paraId="76025503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AC W</w:t>
            </w:r>
          </w:p>
        </w:tc>
      </w:tr>
      <w:tr w:rsidR="000868C6" w:rsidRPr="00705450" w14:paraId="3BB323B1" w14:textId="77777777" w:rsidTr="00677991">
        <w:trPr>
          <w:jc w:val="center"/>
        </w:trPr>
        <w:tc>
          <w:tcPr>
            <w:tcW w:w="2547" w:type="dxa"/>
            <w:vAlign w:val="center"/>
          </w:tcPr>
          <w:p w14:paraId="3621BB58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AC P</w:t>
            </w:r>
          </w:p>
        </w:tc>
        <w:tc>
          <w:tcPr>
            <w:tcW w:w="2738" w:type="dxa"/>
            <w:vAlign w:val="center"/>
          </w:tcPr>
          <w:p w14:paraId="471CECBF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Możliwe</w:t>
            </w:r>
          </w:p>
        </w:tc>
      </w:tr>
      <w:tr w:rsidR="000868C6" w:rsidRPr="00705450" w14:paraId="154F464A" w14:textId="77777777" w:rsidTr="00677991">
        <w:trPr>
          <w:jc w:val="center"/>
        </w:trPr>
        <w:tc>
          <w:tcPr>
            <w:tcW w:w="2547" w:type="dxa"/>
            <w:vAlign w:val="center"/>
          </w:tcPr>
          <w:p w14:paraId="626D2201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AC W</w:t>
            </w:r>
          </w:p>
        </w:tc>
        <w:tc>
          <w:tcPr>
            <w:tcW w:w="2738" w:type="dxa"/>
            <w:vAlign w:val="center"/>
          </w:tcPr>
          <w:p w14:paraId="0FBE5F00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Tak</w:t>
            </w:r>
          </w:p>
        </w:tc>
      </w:tr>
      <w:tr w:rsidR="000868C6" w:rsidRPr="00705450" w14:paraId="79BCB6C3" w14:textId="77777777" w:rsidTr="00677991">
        <w:trPr>
          <w:jc w:val="center"/>
        </w:trPr>
        <w:tc>
          <w:tcPr>
            <w:tcW w:w="2547" w:type="dxa"/>
            <w:vAlign w:val="center"/>
          </w:tcPr>
          <w:p w14:paraId="1D483CB5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AC S</w:t>
            </w:r>
          </w:p>
        </w:tc>
        <w:tc>
          <w:tcPr>
            <w:tcW w:w="2738" w:type="dxa"/>
            <w:vAlign w:val="center"/>
          </w:tcPr>
          <w:p w14:paraId="774DAB97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Tak</w:t>
            </w:r>
          </w:p>
        </w:tc>
      </w:tr>
      <w:tr w:rsidR="000868C6" w:rsidRPr="00705450" w14:paraId="02982484" w14:textId="77777777" w:rsidTr="00677991">
        <w:trPr>
          <w:jc w:val="center"/>
        </w:trPr>
        <w:tc>
          <w:tcPr>
            <w:tcW w:w="2547" w:type="dxa"/>
            <w:vAlign w:val="center"/>
          </w:tcPr>
          <w:p w14:paraId="57BC613B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AC WMS P</w:t>
            </w:r>
          </w:p>
        </w:tc>
        <w:tc>
          <w:tcPr>
            <w:tcW w:w="2738" w:type="dxa"/>
            <w:vAlign w:val="center"/>
          </w:tcPr>
          <w:p w14:paraId="70EB0127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Możliwe</w:t>
            </w:r>
          </w:p>
        </w:tc>
      </w:tr>
      <w:tr w:rsidR="000868C6" w:rsidRPr="00705450" w14:paraId="349FEB9E" w14:textId="77777777" w:rsidTr="00677991">
        <w:trPr>
          <w:jc w:val="center"/>
        </w:trPr>
        <w:tc>
          <w:tcPr>
            <w:tcW w:w="2547" w:type="dxa"/>
            <w:vAlign w:val="center"/>
          </w:tcPr>
          <w:p w14:paraId="21BD8C6F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AC WMS W</w:t>
            </w:r>
          </w:p>
        </w:tc>
        <w:tc>
          <w:tcPr>
            <w:tcW w:w="2738" w:type="dxa"/>
            <w:vAlign w:val="center"/>
          </w:tcPr>
          <w:p w14:paraId="7FC145CE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Możliwe</w:t>
            </w:r>
          </w:p>
        </w:tc>
      </w:tr>
      <w:tr w:rsidR="000868C6" w:rsidRPr="00705450" w14:paraId="5E7C3FFB" w14:textId="77777777" w:rsidTr="00677991">
        <w:trPr>
          <w:jc w:val="center"/>
        </w:trPr>
        <w:tc>
          <w:tcPr>
            <w:tcW w:w="2547" w:type="dxa"/>
            <w:vAlign w:val="center"/>
          </w:tcPr>
          <w:p w14:paraId="761EE8EF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SMA</w:t>
            </w:r>
          </w:p>
        </w:tc>
        <w:tc>
          <w:tcPr>
            <w:tcW w:w="2738" w:type="dxa"/>
            <w:vAlign w:val="center"/>
          </w:tcPr>
          <w:p w14:paraId="1ADAFF2E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Możliwe</w:t>
            </w:r>
          </w:p>
        </w:tc>
      </w:tr>
    </w:tbl>
    <w:p w14:paraId="5FAF69D5" w14:textId="77777777" w:rsidR="00875AD6" w:rsidRPr="00705450" w:rsidRDefault="00875AD6" w:rsidP="00D13BF5">
      <w:pPr>
        <w:tabs>
          <w:tab w:val="left" w:pos="397"/>
          <w:tab w:val="left" w:pos="567"/>
          <w:tab w:val="left" w:pos="737"/>
        </w:tabs>
        <w:autoSpaceDE w:val="0"/>
        <w:autoSpaceDN w:val="0"/>
        <w:adjustRightInd w:val="0"/>
        <w:spacing w:before="120" w:after="120"/>
        <w:ind w:left="1416" w:hanging="141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lastRenderedPageBreak/>
        <w:t>Uwaga:</w:t>
      </w:r>
      <w:r w:rsidRPr="00705450">
        <w:rPr>
          <w:rFonts w:asciiTheme="minorHAnsi" w:eastAsia="Times New Roman" w:hAnsiTheme="minorHAnsi" w:cstheme="minorHAnsi"/>
          <w:bCs/>
          <w:iCs/>
          <w:szCs w:val="20"/>
          <w:vertAlign w:val="superscript"/>
          <w:lang w:eastAsia="pl-PL"/>
        </w:rPr>
        <w:tab/>
      </w:r>
      <w:r w:rsidRPr="00705450">
        <w:rPr>
          <w:rFonts w:asciiTheme="minorHAnsi" w:eastAsia="Times New Roman" w:hAnsiTheme="minorHAnsi" w:cstheme="minorHAnsi"/>
          <w:b/>
          <w:bCs/>
          <w:iCs/>
          <w:szCs w:val="20"/>
          <w:lang w:eastAsia="pl-PL"/>
        </w:rPr>
        <w:t>Tak</w:t>
      </w: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 – struktura mieszanki mineralnej i rodzaj standardowo stosowanych lepiszczy nie stanowią przeszkody w zastosowaniu granulatu</w:t>
      </w:r>
    </w:p>
    <w:p w14:paraId="677BEE90" w14:textId="77777777" w:rsidR="00875AD6" w:rsidRPr="00705450" w:rsidRDefault="00875AD6" w:rsidP="00D13BF5">
      <w:pPr>
        <w:tabs>
          <w:tab w:val="left" w:pos="397"/>
          <w:tab w:val="left" w:pos="567"/>
          <w:tab w:val="left" w:pos="737"/>
        </w:tabs>
        <w:autoSpaceDE w:val="0"/>
        <w:autoSpaceDN w:val="0"/>
        <w:adjustRightInd w:val="0"/>
        <w:spacing w:before="120" w:after="120"/>
        <w:ind w:left="1416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/>
          <w:bCs/>
          <w:iCs/>
          <w:szCs w:val="20"/>
          <w:lang w:eastAsia="pl-PL"/>
        </w:rPr>
        <w:t>Możliwe</w:t>
      </w: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 – struktura mieszanki mineralnej lub rodzaj standardowo stosowanych lepiszczy mogą stanowić przeszkodę w zastosowaniu granulatu </w:t>
      </w:r>
    </w:p>
    <w:p w14:paraId="187BF084" w14:textId="77777777" w:rsidR="00875AD6" w:rsidRPr="00705450" w:rsidRDefault="00875AD6" w:rsidP="00D13BF5">
      <w:pPr>
        <w:tabs>
          <w:tab w:val="left" w:pos="397"/>
          <w:tab w:val="left" w:pos="567"/>
          <w:tab w:val="left" w:pos="737"/>
        </w:tabs>
        <w:autoSpaceDE w:val="0"/>
        <w:autoSpaceDN w:val="0"/>
        <w:adjustRightInd w:val="0"/>
        <w:spacing w:before="120" w:after="120"/>
        <w:ind w:left="1416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/>
          <w:bCs/>
          <w:iCs/>
          <w:szCs w:val="20"/>
          <w:lang w:eastAsia="pl-PL"/>
        </w:rPr>
        <w:t>Nie</w:t>
      </w: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 - struktura mieszanki mineralnej lub rodzaj standardowo stosowanych lepiszczy stanowią przeszkodę w zastosowaniu granulatu </w:t>
      </w:r>
    </w:p>
    <w:p w14:paraId="65C6C880" w14:textId="77777777" w:rsidR="00875AD6" w:rsidRPr="00705450" w:rsidRDefault="00875AD6" w:rsidP="00D13BF5">
      <w:pPr>
        <w:tabs>
          <w:tab w:val="left" w:pos="397"/>
          <w:tab w:val="left" w:pos="567"/>
          <w:tab w:val="left" w:pos="737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Procentowe zawartości granulatu asfaltowego określa się na podstawie maksymalnej wartości wskaźnika zastąpienia lepiszcza BR [%], obliczanego następująco:</w:t>
      </w:r>
    </w:p>
    <w:p w14:paraId="1606BA75" w14:textId="77777777" w:rsidR="00875AD6" w:rsidRPr="00705450" w:rsidRDefault="00875AD6" w:rsidP="00D13BF5">
      <w:pPr>
        <w:tabs>
          <w:tab w:val="left" w:pos="397"/>
          <w:tab w:val="left" w:pos="567"/>
          <w:tab w:val="left" w:pos="737"/>
        </w:tabs>
        <w:autoSpaceDE w:val="0"/>
        <w:autoSpaceDN w:val="0"/>
        <w:adjustRightInd w:val="0"/>
        <w:spacing w:before="120" w:after="120"/>
        <w:jc w:val="center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BR = (a x b)/c</w:t>
      </w:r>
    </w:p>
    <w:p w14:paraId="1B2BD9D2" w14:textId="77777777" w:rsidR="00875AD6" w:rsidRPr="00705450" w:rsidRDefault="00875AD6" w:rsidP="00D13BF5">
      <w:pPr>
        <w:tabs>
          <w:tab w:val="left" w:pos="397"/>
          <w:tab w:val="left" w:pos="567"/>
          <w:tab w:val="left" w:pos="737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gdzie:</w:t>
      </w:r>
    </w:p>
    <w:p w14:paraId="7C50136B" w14:textId="77777777" w:rsidR="00875AD6" w:rsidRPr="00705450" w:rsidRDefault="00875AD6" w:rsidP="00001526">
      <w:pPr>
        <w:tabs>
          <w:tab w:val="left" w:pos="397"/>
          <w:tab w:val="left" w:pos="567"/>
          <w:tab w:val="left" w:pos="73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BR – wskaźnik zastąpienia lepiszcza [% (m/m)],</w:t>
      </w:r>
    </w:p>
    <w:p w14:paraId="2705F0AD" w14:textId="77777777" w:rsidR="00875AD6" w:rsidRPr="00705450" w:rsidRDefault="00875AD6" w:rsidP="00001526">
      <w:pPr>
        <w:tabs>
          <w:tab w:val="left" w:pos="397"/>
          <w:tab w:val="left" w:pos="567"/>
          <w:tab w:val="left" w:pos="73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a – zawartość lepiszcza rozpuszczalnego w granulacie asfaltowym [% (m/m)], </w:t>
      </w:r>
    </w:p>
    <w:p w14:paraId="29EED99E" w14:textId="77777777" w:rsidR="00875AD6" w:rsidRPr="00705450" w:rsidRDefault="00875AD6" w:rsidP="00001526">
      <w:pPr>
        <w:tabs>
          <w:tab w:val="left" w:pos="397"/>
          <w:tab w:val="left" w:pos="567"/>
          <w:tab w:val="left" w:pos="73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b – udział granulatu asfaltowego w mieszance mineralno-asfaltowej [% (m/m)], </w:t>
      </w:r>
    </w:p>
    <w:p w14:paraId="4B1F41CA" w14:textId="77777777" w:rsidR="00875AD6" w:rsidRPr="00705450" w:rsidRDefault="00875AD6" w:rsidP="00001526">
      <w:pPr>
        <w:tabs>
          <w:tab w:val="left" w:pos="397"/>
          <w:tab w:val="left" w:pos="567"/>
          <w:tab w:val="left" w:pos="73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c – całkowita zawartość lepiszcza rozpuszczalnego w mieszance mineralno-asfaltowej [%</w:t>
      </w:r>
      <w:r w:rsidR="00530146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 </w:t>
      </w: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(m/m)].</w:t>
      </w:r>
    </w:p>
    <w:p w14:paraId="092BAF7D" w14:textId="77777777" w:rsidR="00875AD6" w:rsidRPr="00705450" w:rsidRDefault="002B760A" w:rsidP="00001526">
      <w:pPr>
        <w:tabs>
          <w:tab w:val="left" w:pos="397"/>
          <w:tab w:val="left" w:pos="567"/>
          <w:tab w:val="left" w:pos="73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Tabela</w:t>
      </w:r>
      <w:r w:rsidR="00875AD6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 3. Dopuszczalne wartości wskaźnika BR [%]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93"/>
        <w:gridCol w:w="2694"/>
        <w:gridCol w:w="2693"/>
      </w:tblGrid>
      <w:tr w:rsidR="000868C6" w:rsidRPr="00705450" w14:paraId="4D622E51" w14:textId="77777777" w:rsidTr="00677991">
        <w:trPr>
          <w:jc w:val="center"/>
        </w:trPr>
        <w:tc>
          <w:tcPr>
            <w:tcW w:w="2693" w:type="dxa"/>
            <w:vMerge w:val="restart"/>
            <w:vAlign w:val="center"/>
          </w:tcPr>
          <w:p w14:paraId="6BF7FE5D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Typ betonu asfaltowego</w:t>
            </w:r>
          </w:p>
        </w:tc>
        <w:tc>
          <w:tcPr>
            <w:tcW w:w="5387" w:type="dxa"/>
            <w:gridSpan w:val="2"/>
          </w:tcPr>
          <w:p w14:paraId="23E61938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Dopuszczalna wartość wskaźnika zastąpienia lepiszcza BR [%] w przypadku dozowania granulatu asfaltowego w otaczarce metodą</w:t>
            </w:r>
          </w:p>
        </w:tc>
      </w:tr>
      <w:tr w:rsidR="000868C6" w:rsidRPr="00705450" w14:paraId="05543787" w14:textId="77777777" w:rsidTr="00677991">
        <w:trPr>
          <w:jc w:val="center"/>
        </w:trPr>
        <w:tc>
          <w:tcPr>
            <w:tcW w:w="2693" w:type="dxa"/>
            <w:vMerge/>
          </w:tcPr>
          <w:p w14:paraId="4A97C360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694" w:type="dxa"/>
            <w:vAlign w:val="center"/>
          </w:tcPr>
          <w:p w14:paraId="3B2F0D92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na zimno</w:t>
            </w:r>
          </w:p>
        </w:tc>
        <w:tc>
          <w:tcPr>
            <w:tcW w:w="2693" w:type="dxa"/>
            <w:vAlign w:val="center"/>
          </w:tcPr>
          <w:p w14:paraId="17286FC3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 xml:space="preserve">na gorąco </w:t>
            </w:r>
          </w:p>
        </w:tc>
      </w:tr>
      <w:tr w:rsidR="000868C6" w:rsidRPr="00705450" w14:paraId="58DE1873" w14:textId="77777777" w:rsidTr="00677991">
        <w:trPr>
          <w:jc w:val="center"/>
        </w:trPr>
        <w:tc>
          <w:tcPr>
            <w:tcW w:w="2693" w:type="dxa"/>
          </w:tcPr>
          <w:p w14:paraId="0AE2E58D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AC W</w:t>
            </w:r>
          </w:p>
        </w:tc>
        <w:tc>
          <w:tcPr>
            <w:tcW w:w="2694" w:type="dxa"/>
            <w:vAlign w:val="center"/>
          </w:tcPr>
          <w:p w14:paraId="3D8D0BD8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20</w:t>
            </w:r>
          </w:p>
        </w:tc>
        <w:tc>
          <w:tcPr>
            <w:tcW w:w="2693" w:type="dxa"/>
            <w:vAlign w:val="center"/>
          </w:tcPr>
          <w:p w14:paraId="670C2B18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30</w:t>
            </w:r>
          </w:p>
        </w:tc>
      </w:tr>
    </w:tbl>
    <w:p w14:paraId="2A503EE1" w14:textId="77777777" w:rsidR="00001526" w:rsidRDefault="00001526" w:rsidP="00001526">
      <w:pPr>
        <w:pStyle w:val="Akapitzlist"/>
        <w:tabs>
          <w:tab w:val="left" w:pos="0"/>
          <w:tab w:val="left" w:pos="397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</w:p>
    <w:p w14:paraId="5B5CE0B9" w14:textId="0E032933" w:rsidR="0042359A" w:rsidRPr="00705450" w:rsidRDefault="0042359A" w:rsidP="00001526">
      <w:pPr>
        <w:pStyle w:val="Akapitzlist"/>
        <w:tabs>
          <w:tab w:val="left" w:pos="0"/>
          <w:tab w:val="left" w:pos="397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W przypadku stosowania granulatu asfaltowego w ilości odpowiadającej wskaźnikowi BR≥20%, wytwórnię mieszanek mineralno-asfaltowych należy wyposażyć w dodatkowy bęben, będący elementem otaczarki o działaniu cyklicznym – metoda „równoległego bębna”.</w:t>
      </w:r>
    </w:p>
    <w:p w14:paraId="1525F718" w14:textId="77777777" w:rsidR="00646E9B" w:rsidRPr="00705450" w:rsidRDefault="00646E9B" w:rsidP="00001526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Jeżeli w projektowanej mieszance mineralno-asfaltowej przewidziano użycie:</w:t>
      </w:r>
    </w:p>
    <w:p w14:paraId="6C851E0C" w14:textId="77777777" w:rsidR="00646E9B" w:rsidRPr="00705450" w:rsidRDefault="00646E9B" w:rsidP="00001526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asfaltu modyfikowanego, </w:t>
      </w:r>
    </w:p>
    <w:p w14:paraId="49DE9364" w14:textId="77777777" w:rsidR="00646E9B" w:rsidRPr="00705450" w:rsidRDefault="00646E9B" w:rsidP="00001526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granulatu asfaltowego zawierającego asfalt modyfikowany i w projektowanej mieszance mineralno-asfaltowej przewidziano użycie zwykłego asfaltu drogowego, </w:t>
      </w:r>
    </w:p>
    <w:p w14:paraId="7AC945DB" w14:textId="77777777" w:rsidR="00FB3960" w:rsidRPr="00705450" w:rsidRDefault="00646E9B" w:rsidP="00001526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zastosowanie granulatu asfaltowego może nastąpić na zasadzie indywidualnego dopuszczenia (wg zasad opisanych w </w:t>
      </w:r>
      <w:r w:rsidR="003D0649" w:rsidRPr="00705450">
        <w:rPr>
          <w:rFonts w:asciiTheme="minorHAnsi" w:hAnsiTheme="minorHAnsi" w:cstheme="minorHAnsi"/>
          <w:szCs w:val="20"/>
        </w:rPr>
        <w:t xml:space="preserve">Załączniku nr 9.2.1 i </w:t>
      </w:r>
      <w:r w:rsidRPr="00705450">
        <w:rPr>
          <w:rFonts w:asciiTheme="minorHAnsi" w:hAnsiTheme="minorHAnsi" w:cstheme="minorHAnsi"/>
          <w:szCs w:val="20"/>
        </w:rPr>
        <w:t>Załączniku nr 9.2.3 RID I/6).</w:t>
      </w:r>
    </w:p>
    <w:p w14:paraId="1689DD4B" w14:textId="77777777" w:rsidR="00646E9B" w:rsidRPr="00705450" w:rsidRDefault="00646E9B" w:rsidP="00F4082F">
      <w:pPr>
        <w:pStyle w:val="Nagwek4"/>
        <w:numPr>
          <w:ilvl w:val="3"/>
          <w:numId w:val="1"/>
        </w:numPr>
        <w:ind w:left="1134" w:hanging="1134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Wymagania dla granulatu asfaltowego</w:t>
      </w:r>
    </w:p>
    <w:p w14:paraId="41FB4E1A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W przypadku stosowania granulatu asfaltowego do produkcji mieszanek mineralno-asfaltowych typu beton asfaltowy do warstwy wiążącej AC W </w:t>
      </w:r>
      <w:r w:rsidR="002A1144" w:rsidRPr="00705450">
        <w:rPr>
          <w:rFonts w:asciiTheme="minorHAnsi" w:hAnsiTheme="minorHAnsi" w:cstheme="minorHAnsi"/>
          <w:szCs w:val="20"/>
        </w:rPr>
        <w:t xml:space="preserve">to </w:t>
      </w:r>
      <w:r w:rsidRPr="00705450">
        <w:rPr>
          <w:rFonts w:asciiTheme="minorHAnsi" w:hAnsiTheme="minorHAnsi" w:cstheme="minorHAnsi"/>
          <w:szCs w:val="20"/>
        </w:rPr>
        <w:t xml:space="preserve">musi on spełniać wymagania określone w </w:t>
      </w:r>
      <w:r w:rsidR="003D0649" w:rsidRPr="00705450">
        <w:rPr>
          <w:rFonts w:asciiTheme="minorHAnsi" w:hAnsiTheme="minorHAnsi" w:cstheme="minorHAnsi"/>
          <w:szCs w:val="20"/>
        </w:rPr>
        <w:t>tabeli</w:t>
      </w:r>
      <w:r w:rsidR="00DD1F34" w:rsidRPr="00705450">
        <w:rPr>
          <w:rFonts w:asciiTheme="minorHAnsi" w:hAnsiTheme="minorHAnsi" w:cstheme="minorHAnsi"/>
          <w:szCs w:val="20"/>
        </w:rPr>
        <w:t xml:space="preserve"> </w:t>
      </w:r>
      <w:r w:rsidR="00875AD6" w:rsidRPr="00705450">
        <w:rPr>
          <w:rFonts w:asciiTheme="minorHAnsi" w:hAnsiTheme="minorHAnsi" w:cstheme="minorHAnsi"/>
          <w:szCs w:val="20"/>
        </w:rPr>
        <w:t>4</w:t>
      </w:r>
      <w:r w:rsidRPr="00705450">
        <w:rPr>
          <w:rFonts w:asciiTheme="minorHAnsi" w:hAnsiTheme="minorHAnsi" w:cstheme="minorHAnsi"/>
          <w:szCs w:val="20"/>
        </w:rPr>
        <w:t>.</w:t>
      </w:r>
    </w:p>
    <w:p w14:paraId="60F01CB3" w14:textId="77777777" w:rsidR="00646E9B" w:rsidRPr="00705450" w:rsidRDefault="002B760A" w:rsidP="00001526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Tabela</w:t>
      </w:r>
      <w:r w:rsidR="00875AD6" w:rsidRPr="00705450">
        <w:rPr>
          <w:rFonts w:asciiTheme="minorHAnsi" w:hAnsiTheme="minorHAnsi" w:cstheme="minorHAnsi"/>
          <w:szCs w:val="20"/>
        </w:rPr>
        <w:t>4</w:t>
      </w:r>
      <w:r w:rsidR="00646E9B" w:rsidRPr="00705450">
        <w:rPr>
          <w:rFonts w:asciiTheme="minorHAnsi" w:hAnsiTheme="minorHAnsi" w:cstheme="minorHAnsi"/>
          <w:szCs w:val="20"/>
        </w:rPr>
        <w:t xml:space="preserve">. Wymagane właściwości granulatu asfaltowego stosowanego do mieszanek mineralno-asfaltowych typu AC W </w:t>
      </w:r>
    </w:p>
    <w:tbl>
      <w:tblPr>
        <w:tblW w:w="4884" w:type="pct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7"/>
        <w:gridCol w:w="692"/>
        <w:gridCol w:w="4699"/>
        <w:gridCol w:w="1798"/>
      </w:tblGrid>
      <w:tr w:rsidR="000868C6" w:rsidRPr="00705450" w14:paraId="12B957D4" w14:textId="77777777" w:rsidTr="000F0994">
        <w:trPr>
          <w:trHeight w:val="719"/>
        </w:trPr>
        <w:tc>
          <w:tcPr>
            <w:tcW w:w="13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9F663" w14:textId="77777777" w:rsidR="00875AD6" w:rsidRPr="00705450" w:rsidRDefault="00875AD6" w:rsidP="00001526">
            <w:pPr>
              <w:tabs>
                <w:tab w:val="left" w:pos="397"/>
                <w:tab w:val="left" w:pos="567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Właściwość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E1B5E" w14:textId="77777777" w:rsidR="00875AD6" w:rsidRPr="00705450" w:rsidRDefault="00875AD6" w:rsidP="00001526">
            <w:pPr>
              <w:tabs>
                <w:tab w:val="left" w:pos="397"/>
                <w:tab w:val="left" w:pos="567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Wymagania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CB21A" w14:textId="77777777" w:rsidR="00875AD6" w:rsidRPr="00705450" w:rsidRDefault="00875AD6" w:rsidP="00001526">
            <w:pPr>
              <w:tabs>
                <w:tab w:val="left" w:pos="397"/>
                <w:tab w:val="left" w:pos="567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Dokument odniesienia</w:t>
            </w:r>
          </w:p>
        </w:tc>
      </w:tr>
      <w:tr w:rsidR="000868C6" w:rsidRPr="00705450" w14:paraId="204B9D52" w14:textId="77777777" w:rsidTr="000F0994">
        <w:trPr>
          <w:trHeight w:val="60"/>
        </w:trPr>
        <w:tc>
          <w:tcPr>
            <w:tcW w:w="13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B2552" w14:textId="77777777" w:rsidR="00875AD6" w:rsidRPr="00705450" w:rsidRDefault="00875AD6" w:rsidP="00001526">
            <w:pPr>
              <w:tabs>
                <w:tab w:val="left" w:pos="397"/>
                <w:tab w:val="left" w:pos="567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Zawartość materiałów obcych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3BBAB" w14:textId="77777777" w:rsidR="00875AD6" w:rsidRPr="00705450" w:rsidRDefault="000F0994" w:rsidP="00001526">
            <w:pPr>
              <w:tabs>
                <w:tab w:val="left" w:pos="397"/>
                <w:tab w:val="left" w:pos="567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Kategoria FM1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352C8" w14:textId="77777777" w:rsidR="00875AD6" w:rsidRPr="00705450" w:rsidRDefault="00875AD6" w:rsidP="0000152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PN-EN 13108-8 pkt. 4.1</w:t>
            </w:r>
          </w:p>
        </w:tc>
      </w:tr>
      <w:tr w:rsidR="000868C6" w:rsidRPr="00705450" w14:paraId="65690F70" w14:textId="77777777" w:rsidTr="000F0994">
        <w:trPr>
          <w:trHeight w:val="60"/>
        </w:trPr>
        <w:tc>
          <w:tcPr>
            <w:tcW w:w="9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FDF2464" w14:textId="77777777" w:rsidR="00875AD6" w:rsidRPr="00705450" w:rsidDel="00B548A0" w:rsidRDefault="00875AD6" w:rsidP="00001526">
            <w:pPr>
              <w:tabs>
                <w:tab w:val="left" w:pos="397"/>
                <w:tab w:val="left" w:pos="567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 xml:space="preserve">Właściwości lepiszcza odzyskanego w granulacie asfaltowym </w:t>
            </w: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vertAlign w:val="superscript"/>
                <w:lang w:eastAsia="pl-PL"/>
              </w:rPr>
              <w:t>a)</w:t>
            </w:r>
          </w:p>
        </w:tc>
        <w:tc>
          <w:tcPr>
            <w:tcW w:w="391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E83BC62" w14:textId="77777777" w:rsidR="00875AD6" w:rsidRPr="00705450" w:rsidDel="00B548A0" w:rsidRDefault="00875AD6" w:rsidP="00001526">
            <w:pPr>
              <w:tabs>
                <w:tab w:val="left" w:pos="397"/>
                <w:tab w:val="left" w:pos="567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PiK</w:t>
            </w:r>
          </w:p>
        </w:tc>
        <w:tc>
          <w:tcPr>
            <w:tcW w:w="265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EF450" w14:textId="77777777" w:rsidR="00875AD6" w:rsidRPr="00705450" w:rsidRDefault="00875AD6" w:rsidP="00001526">
            <w:pPr>
              <w:tabs>
                <w:tab w:val="left" w:pos="397"/>
                <w:tab w:val="left" w:pos="567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Kategoria S</w:t>
            </w: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vertAlign w:val="subscript"/>
                <w:lang w:eastAsia="pl-PL"/>
              </w:rPr>
              <w:t>70</w:t>
            </w:r>
          </w:p>
          <w:p w14:paraId="6A4F6C83" w14:textId="77777777" w:rsidR="00875AD6" w:rsidRPr="00705450" w:rsidDel="00B548A0" w:rsidRDefault="00875AD6" w:rsidP="00001526">
            <w:pPr>
              <w:tabs>
                <w:tab w:val="left" w:pos="397"/>
                <w:tab w:val="left" w:pos="567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Wartość średnia temperatury mięknienia nie może być wyższa niż 70</w:t>
            </w: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vertAlign w:val="superscript"/>
                <w:lang w:eastAsia="pl-PL"/>
              </w:rPr>
              <w:t>o</w:t>
            </w: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C. Pojedyncze wartości temperatury mięknienia nie mogą przekraczać 77</w:t>
            </w: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vertAlign w:val="superscript"/>
                <w:lang w:eastAsia="pl-PL"/>
              </w:rPr>
              <w:t>o</w:t>
            </w: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C.</w:t>
            </w:r>
          </w:p>
        </w:tc>
        <w:tc>
          <w:tcPr>
            <w:tcW w:w="10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2DA6D" w14:textId="77777777" w:rsidR="00875AD6" w:rsidRPr="00705450" w:rsidRDefault="00875AD6" w:rsidP="0000152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PN-EN 13108-8 pkt. 4.2</w:t>
            </w:r>
          </w:p>
          <w:p w14:paraId="7C822C3C" w14:textId="77777777" w:rsidR="00875AD6" w:rsidRPr="00705450" w:rsidRDefault="00875AD6" w:rsidP="0000152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PN-EN 13108-20 Załącznik A</w:t>
            </w:r>
          </w:p>
          <w:p w14:paraId="28E7F32F" w14:textId="77777777" w:rsidR="00875AD6" w:rsidRPr="00705450" w:rsidDel="00B548A0" w:rsidRDefault="00875AD6" w:rsidP="00001526">
            <w:pPr>
              <w:tabs>
                <w:tab w:val="left" w:pos="397"/>
                <w:tab w:val="left" w:pos="567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</w:p>
        </w:tc>
      </w:tr>
      <w:tr w:rsidR="000868C6" w:rsidRPr="00705450" w14:paraId="1C8B3768" w14:textId="77777777" w:rsidTr="000F0994">
        <w:trPr>
          <w:trHeight w:val="60"/>
        </w:trPr>
        <w:tc>
          <w:tcPr>
            <w:tcW w:w="9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8232D4" w14:textId="77777777" w:rsidR="00875AD6" w:rsidRPr="00705450" w:rsidRDefault="00875AD6" w:rsidP="00001526">
            <w:pPr>
              <w:tabs>
                <w:tab w:val="left" w:pos="397"/>
                <w:tab w:val="left" w:pos="567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</w:p>
        </w:tc>
        <w:tc>
          <w:tcPr>
            <w:tcW w:w="391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FE49B26" w14:textId="77777777" w:rsidR="00875AD6" w:rsidRPr="00705450" w:rsidRDefault="00875AD6" w:rsidP="00001526">
            <w:pPr>
              <w:tabs>
                <w:tab w:val="left" w:pos="397"/>
                <w:tab w:val="left" w:pos="567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Pen.</w:t>
            </w:r>
          </w:p>
        </w:tc>
        <w:tc>
          <w:tcPr>
            <w:tcW w:w="265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0DA1F" w14:textId="77777777" w:rsidR="00875AD6" w:rsidRPr="00705450" w:rsidRDefault="00875AD6" w:rsidP="00001526">
            <w:pPr>
              <w:tabs>
                <w:tab w:val="left" w:pos="397"/>
                <w:tab w:val="left" w:pos="567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Kategoria P</w:t>
            </w: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vertAlign w:val="subscript"/>
                <w:lang w:eastAsia="pl-PL"/>
              </w:rPr>
              <w:t>15</w:t>
            </w:r>
          </w:p>
          <w:p w14:paraId="475C9E85" w14:textId="77777777" w:rsidR="00875AD6" w:rsidRPr="00705450" w:rsidRDefault="00875AD6" w:rsidP="00001526">
            <w:pPr>
              <w:tabs>
                <w:tab w:val="left" w:pos="397"/>
                <w:tab w:val="left" w:pos="567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Wartość średnia nie może być mniejsza niż 15x0,1mm. Pojedyncze wartości penetracji nie mogą być mniejsze niż 10x0,1mm.</w:t>
            </w:r>
          </w:p>
        </w:tc>
        <w:tc>
          <w:tcPr>
            <w:tcW w:w="10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A2431" w14:textId="77777777" w:rsidR="00875AD6" w:rsidRPr="00705450" w:rsidRDefault="00875AD6" w:rsidP="00001526">
            <w:pPr>
              <w:tabs>
                <w:tab w:val="left" w:pos="397"/>
                <w:tab w:val="left" w:pos="567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</w:p>
        </w:tc>
      </w:tr>
      <w:tr w:rsidR="000868C6" w:rsidRPr="00705450" w14:paraId="722D4D7A" w14:textId="77777777" w:rsidTr="000F0994">
        <w:trPr>
          <w:trHeight w:val="60"/>
        </w:trPr>
        <w:tc>
          <w:tcPr>
            <w:tcW w:w="13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94ED3" w14:textId="77777777" w:rsidR="00875AD6" w:rsidRPr="00705450" w:rsidRDefault="00875AD6" w:rsidP="00001526">
            <w:pPr>
              <w:tabs>
                <w:tab w:val="left" w:pos="397"/>
                <w:tab w:val="left" w:pos="567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lastRenderedPageBreak/>
              <w:t>Jednorodność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1B769" w14:textId="77777777" w:rsidR="00875AD6" w:rsidRPr="00705450" w:rsidRDefault="00875AD6" w:rsidP="00001526">
            <w:pPr>
              <w:tabs>
                <w:tab w:val="left" w:pos="397"/>
                <w:tab w:val="left" w:pos="567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Wymagana jednorodność określona na podstawie dopuszczalnego rozstępu wyników badań określonych właściwości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63147" w14:textId="77777777" w:rsidR="00875AD6" w:rsidRPr="00705450" w:rsidRDefault="003D0649" w:rsidP="00001526">
            <w:pPr>
              <w:tabs>
                <w:tab w:val="left" w:pos="397"/>
                <w:tab w:val="left" w:pos="567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 xml:space="preserve">Załącznik nr 9.2.1 i </w:t>
            </w:r>
            <w:r w:rsidR="00875AD6"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Załącznik</w:t>
            </w:r>
            <w:r w:rsidR="00E704C8"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 xml:space="preserve"> </w:t>
            </w:r>
            <w:r w:rsidR="00875AD6"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nr 9.2.3 RID I/6</w:t>
            </w:r>
          </w:p>
        </w:tc>
      </w:tr>
      <w:tr w:rsidR="000868C6" w:rsidRPr="00705450" w14:paraId="422177EF" w14:textId="77777777" w:rsidTr="000F0994">
        <w:trPr>
          <w:trHeight w:val="60"/>
        </w:trPr>
        <w:tc>
          <w:tcPr>
            <w:tcW w:w="13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2359C" w14:textId="77777777" w:rsidR="00875AD6" w:rsidRPr="00705450" w:rsidRDefault="00875AD6" w:rsidP="00001526">
            <w:pPr>
              <w:tabs>
                <w:tab w:val="left" w:pos="397"/>
                <w:tab w:val="left" w:pos="567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Zawartość asfaltu</w:t>
            </w:r>
          </w:p>
          <w:p w14:paraId="22CF77EB" w14:textId="77777777" w:rsidR="00875AD6" w:rsidRPr="00705450" w:rsidRDefault="00875AD6" w:rsidP="00001526">
            <w:pPr>
              <w:tabs>
                <w:tab w:val="left" w:pos="397"/>
                <w:tab w:val="left" w:pos="567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Uziarnienie kruszywa</w:t>
            </w:r>
          </w:p>
        </w:tc>
        <w:tc>
          <w:tcPr>
            <w:tcW w:w="36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82879" w14:textId="77777777" w:rsidR="00875AD6" w:rsidRPr="00705450" w:rsidRDefault="00875AD6" w:rsidP="000015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PN-EN 13108-20 Załącznik A</w:t>
            </w:r>
          </w:p>
          <w:p w14:paraId="617562FA" w14:textId="77777777" w:rsidR="00875AD6" w:rsidRPr="00705450" w:rsidRDefault="003D0649" w:rsidP="00001526">
            <w:pPr>
              <w:tabs>
                <w:tab w:val="left" w:pos="397"/>
                <w:tab w:val="left" w:pos="567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 xml:space="preserve">Załącznik nr 9.2.1 i </w:t>
            </w:r>
            <w:r w:rsidR="00875AD6"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Załącznik nr 9.2.3 RID I/6</w:t>
            </w:r>
          </w:p>
          <w:p w14:paraId="6F62F36C" w14:textId="77777777" w:rsidR="00875AD6" w:rsidRPr="00705450" w:rsidRDefault="00875AD6" w:rsidP="00001526">
            <w:pPr>
              <w:tabs>
                <w:tab w:val="left" w:pos="397"/>
                <w:tab w:val="left" w:pos="567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Dopuszcza się deklarowanie właściwości kruszywa mineralnego w granulacie asfaltowym na podstawie zadeklarowanego, wcześniejszego zastosowania. W przypadku braku możliwości takiego zadeklarowania jakości kruszywa w granulacie, oraz wątpliwości co do właściwości fizycznych lub mechanicznych, należy przeprowadzić badania kruszywa w wymaganym przez Zamawiającego zakresie</w:t>
            </w:r>
          </w:p>
        </w:tc>
      </w:tr>
      <w:tr w:rsidR="000868C6" w:rsidRPr="00705450" w14:paraId="222A33B8" w14:textId="77777777" w:rsidTr="000F0994">
        <w:trPr>
          <w:trHeight w:val="865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2F5DA" w14:textId="77777777" w:rsidR="0067155B" w:rsidRPr="00705450" w:rsidRDefault="0067155B" w:rsidP="00001526">
            <w:pPr>
              <w:numPr>
                <w:ilvl w:val="0"/>
                <w:numId w:val="4"/>
              </w:numPr>
              <w:tabs>
                <w:tab w:val="left" w:pos="459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hanging="544"/>
              <w:jc w:val="both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do sklasyfikowania lepiszcza odzyskanego w granulacie asfaltowym należy oznaczyć następujące właściwości w zależności od wskaźnika BR:</w:t>
            </w:r>
          </w:p>
          <w:p w14:paraId="219E607F" w14:textId="77777777" w:rsidR="000F0994" w:rsidRPr="00705450" w:rsidRDefault="0067155B" w:rsidP="00001526">
            <w:pPr>
              <w:tabs>
                <w:tab w:val="left" w:pos="397"/>
                <w:tab w:val="left" w:pos="567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- BR≤15% : temperaturę mięknienia PiK. lub penetrację,</w:t>
            </w:r>
          </w:p>
          <w:p w14:paraId="53E8B9BC" w14:textId="77777777" w:rsidR="0067155B" w:rsidRPr="00705450" w:rsidRDefault="0067155B" w:rsidP="00001526">
            <w:pPr>
              <w:tabs>
                <w:tab w:val="left" w:pos="397"/>
                <w:tab w:val="left" w:pos="567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- BR&gt;15% : temperaturę mięknienia PiK. i penetrację.</w:t>
            </w:r>
          </w:p>
        </w:tc>
      </w:tr>
    </w:tbl>
    <w:p w14:paraId="480EEC31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Właściwości lepiszcza asfaltowego oraz kruszywa, które powstaną z połączenia starych i</w:t>
      </w:r>
      <w:r w:rsidR="00875AD6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>nowych składników, muszą spełniać wymagania stawiane tym materiałom, ze względu na typ i przeznaczenie mieszanki mineralno-asfaltowej.</w:t>
      </w:r>
    </w:p>
    <w:p w14:paraId="7F87DF2D" w14:textId="77777777" w:rsidR="00FB3960" w:rsidRPr="00705450" w:rsidRDefault="00FB3960" w:rsidP="00FB3960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Wykonawca może deklarować właściwości kruszyw pochodzących z destruktu na podstawie wcześniejszego ich zastosowania w poszczególnych warstwach asfaltowych </w:t>
      </w:r>
      <w:r w:rsidRPr="00705450">
        <w:rPr>
          <w:rFonts w:asciiTheme="minorHAnsi" w:hAnsiTheme="minorHAnsi" w:cstheme="minorHAnsi"/>
          <w:b/>
          <w:szCs w:val="20"/>
        </w:rPr>
        <w:t>pod warunkiem akceptacji przez Zamawiającego</w:t>
      </w:r>
      <w:r w:rsidRPr="00705450">
        <w:rPr>
          <w:rFonts w:asciiTheme="minorHAnsi" w:hAnsiTheme="minorHAnsi" w:cstheme="minorHAnsi"/>
          <w:szCs w:val="20"/>
        </w:rPr>
        <w:t xml:space="preserve">. W przypadku gdy Wykonawca nie będzie mógł pozyskać dokumentacji lub nie uzyska na ich podstawie akceptacji, potwierdzenie właściwości kruszyw będzie możliwe na podstawie własnych badań kruszyw w zakresie jak niżej: </w:t>
      </w:r>
    </w:p>
    <w:p w14:paraId="1A89B736" w14:textId="77777777" w:rsidR="00FB3960" w:rsidRPr="00705450" w:rsidRDefault="00FB3960" w:rsidP="00FB3960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• mrozoodporność w wodzie (frakcja 4-8 lub 8-16mm),</w:t>
      </w:r>
    </w:p>
    <w:p w14:paraId="304661D1" w14:textId="77777777" w:rsidR="00FB3960" w:rsidRPr="00705450" w:rsidRDefault="00FB3960" w:rsidP="00FB3960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• odporność na rozdrabnianie wg normy PN-EN 1097-2 (frakcja 4-8, 8-11 lub 10-14mm),</w:t>
      </w:r>
    </w:p>
    <w:p w14:paraId="1723688B" w14:textId="77777777" w:rsidR="00FB3960" w:rsidRPr="00705450" w:rsidRDefault="00FB3960" w:rsidP="00FB3960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• grube zanieczyszczenia lekkie wg normy PN-EN 1744-1+A1:2013-05 pkt 14.2,</w:t>
      </w:r>
    </w:p>
    <w:p w14:paraId="446E5943" w14:textId="77777777" w:rsidR="00FB3960" w:rsidRPr="00705450" w:rsidRDefault="00FB3960" w:rsidP="00FB3960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• ocena zawartości drobnych cząstek - badanie błękitem metylenowym wg normy PN-EN 933-9 +A1:2013-07,</w:t>
      </w:r>
    </w:p>
    <w:p w14:paraId="58634517" w14:textId="77777777" w:rsidR="00FB3960" w:rsidRPr="00705450" w:rsidRDefault="00FB3960" w:rsidP="00FB3960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• w przypadku granulatu stosowanego do warstw ścieralnych z BA (dla dróg niższych kategorii) wymaga się wykonania badań mrozoodporności w soli na frakcji zgodnie z PN-EN 1367-6. </w:t>
      </w:r>
    </w:p>
    <w:p w14:paraId="735E76D1" w14:textId="77777777" w:rsidR="00FB3960" w:rsidRPr="00705450" w:rsidRDefault="00FB3960" w:rsidP="00C93B1D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Wyniki badań powinny spełniać wymagania podane w WT-1 (dla każdej w wymienionej frakcji).</w:t>
      </w:r>
    </w:p>
    <w:p w14:paraId="0A012C9C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9" w:name="_Toc7174863"/>
      <w:r w:rsidRPr="00705450">
        <w:rPr>
          <w:rFonts w:asciiTheme="minorHAnsi" w:hAnsiTheme="minorHAnsi" w:cstheme="minorHAnsi"/>
          <w:szCs w:val="20"/>
        </w:rPr>
        <w:t>Wymagania wobec innych materiałów</w:t>
      </w:r>
      <w:bookmarkEnd w:id="9"/>
    </w:p>
    <w:p w14:paraId="6A1919BC" w14:textId="77777777" w:rsidR="00646E9B" w:rsidRPr="00705450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Materiały do połączeń technologicznych</w:t>
      </w:r>
    </w:p>
    <w:p w14:paraId="5FFD42EC" w14:textId="37BF0356" w:rsidR="004032AE" w:rsidRPr="00705450" w:rsidRDefault="004032AE" w:rsidP="00D13BF5">
      <w:pPr>
        <w:tabs>
          <w:tab w:val="left" w:pos="397"/>
          <w:tab w:val="left" w:pos="567"/>
          <w:tab w:val="left" w:pos="737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Do uszczelniania połączeń technologicznych należy stosować materiały zgodnie z pkt. 7.6.1 WT-2 2016 – część II</w:t>
      </w:r>
      <w:r w:rsidR="00E63B37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,</w:t>
      </w: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 </w:t>
      </w:r>
      <w:r w:rsidR="00BD5FFD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wg tabel 5 i 6</w:t>
      </w:r>
      <w:r w:rsidR="00E63B37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 </w:t>
      </w:r>
      <w:r w:rsid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STWiORB</w:t>
      </w:r>
      <w:r w:rsidR="00BD5FFD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.</w:t>
      </w:r>
    </w:p>
    <w:p w14:paraId="11FD3AB8" w14:textId="77777777" w:rsidR="004032AE" w:rsidRPr="00705450" w:rsidRDefault="00BD5FFD" w:rsidP="00BD5FFD">
      <w:pPr>
        <w:tabs>
          <w:tab w:val="left" w:pos="397"/>
          <w:tab w:val="left" w:pos="567"/>
          <w:tab w:val="left" w:pos="73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Tabela 5. M</w:t>
      </w:r>
      <w:r w:rsidR="004032AE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ateriały do złączy (podłużnych i poprzecznych wykonywanych metodą „gorące przy zimnym”)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1491"/>
        <w:gridCol w:w="918"/>
        <w:gridCol w:w="2407"/>
        <w:gridCol w:w="991"/>
        <w:gridCol w:w="3255"/>
      </w:tblGrid>
      <w:tr w:rsidR="000868C6" w:rsidRPr="00705450" w14:paraId="1B828FBB" w14:textId="77777777" w:rsidTr="00677991">
        <w:trPr>
          <w:jc w:val="center"/>
        </w:trPr>
        <w:tc>
          <w:tcPr>
            <w:tcW w:w="1491" w:type="dxa"/>
            <w:vMerge w:val="restart"/>
            <w:vAlign w:val="center"/>
          </w:tcPr>
          <w:p w14:paraId="3AC2564C" w14:textId="77777777" w:rsidR="004032AE" w:rsidRPr="00705450" w:rsidRDefault="004032AE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Rodzaj warstwy</w:t>
            </w:r>
          </w:p>
        </w:tc>
        <w:tc>
          <w:tcPr>
            <w:tcW w:w="3329" w:type="dxa"/>
            <w:gridSpan w:val="2"/>
            <w:vAlign w:val="center"/>
          </w:tcPr>
          <w:p w14:paraId="4C7576F4" w14:textId="77777777" w:rsidR="004032AE" w:rsidRPr="00705450" w:rsidRDefault="004032AE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Złącze podłużne</w:t>
            </w:r>
          </w:p>
        </w:tc>
        <w:tc>
          <w:tcPr>
            <w:tcW w:w="4252" w:type="dxa"/>
            <w:gridSpan w:val="2"/>
            <w:vAlign w:val="center"/>
          </w:tcPr>
          <w:p w14:paraId="51614435" w14:textId="77777777" w:rsidR="004032AE" w:rsidRPr="00705450" w:rsidRDefault="004032AE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Złącze poprzeczne</w:t>
            </w:r>
          </w:p>
        </w:tc>
      </w:tr>
      <w:tr w:rsidR="000868C6" w:rsidRPr="00705450" w14:paraId="4997E415" w14:textId="77777777" w:rsidTr="00677991">
        <w:trPr>
          <w:jc w:val="center"/>
        </w:trPr>
        <w:tc>
          <w:tcPr>
            <w:tcW w:w="1491" w:type="dxa"/>
            <w:vMerge/>
            <w:vAlign w:val="center"/>
          </w:tcPr>
          <w:p w14:paraId="7AD0B0AD" w14:textId="77777777" w:rsidR="004032AE" w:rsidRPr="00705450" w:rsidRDefault="004032AE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919" w:type="dxa"/>
            <w:vAlign w:val="center"/>
          </w:tcPr>
          <w:p w14:paraId="3316E272" w14:textId="77777777" w:rsidR="004032AE" w:rsidRPr="00705450" w:rsidRDefault="004032AE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Ruch</w:t>
            </w:r>
          </w:p>
        </w:tc>
        <w:tc>
          <w:tcPr>
            <w:tcW w:w="2410" w:type="dxa"/>
            <w:vAlign w:val="center"/>
          </w:tcPr>
          <w:p w14:paraId="0FFA0429" w14:textId="77777777" w:rsidR="004032AE" w:rsidRPr="00705450" w:rsidRDefault="004032AE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Rodzaj materiału</w:t>
            </w:r>
          </w:p>
        </w:tc>
        <w:tc>
          <w:tcPr>
            <w:tcW w:w="992" w:type="dxa"/>
            <w:vAlign w:val="center"/>
          </w:tcPr>
          <w:p w14:paraId="057E5D15" w14:textId="77777777" w:rsidR="004032AE" w:rsidRPr="00705450" w:rsidRDefault="004032AE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Ruch</w:t>
            </w:r>
          </w:p>
        </w:tc>
        <w:tc>
          <w:tcPr>
            <w:tcW w:w="3260" w:type="dxa"/>
            <w:vAlign w:val="center"/>
          </w:tcPr>
          <w:p w14:paraId="5BC5AD58" w14:textId="77777777" w:rsidR="004032AE" w:rsidRPr="00705450" w:rsidRDefault="004032AE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Rodzaj materiału</w:t>
            </w:r>
          </w:p>
        </w:tc>
      </w:tr>
      <w:tr w:rsidR="000868C6" w:rsidRPr="00705450" w14:paraId="39DC2129" w14:textId="77777777" w:rsidTr="00677991">
        <w:trPr>
          <w:jc w:val="center"/>
        </w:trPr>
        <w:tc>
          <w:tcPr>
            <w:tcW w:w="1491" w:type="dxa"/>
            <w:vMerge w:val="restart"/>
            <w:vAlign w:val="center"/>
          </w:tcPr>
          <w:p w14:paraId="6315CEAC" w14:textId="77777777" w:rsidR="004032AE" w:rsidRPr="00705450" w:rsidRDefault="004032AE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Warstwa wiążąca</w:t>
            </w:r>
          </w:p>
        </w:tc>
        <w:tc>
          <w:tcPr>
            <w:tcW w:w="919" w:type="dxa"/>
            <w:vMerge w:val="restart"/>
            <w:vAlign w:val="center"/>
          </w:tcPr>
          <w:p w14:paraId="56A67C8B" w14:textId="77777777" w:rsidR="004032AE" w:rsidRPr="00705450" w:rsidRDefault="004032AE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KR 1-7</w:t>
            </w:r>
          </w:p>
        </w:tc>
        <w:tc>
          <w:tcPr>
            <w:tcW w:w="2410" w:type="dxa"/>
            <w:vMerge w:val="restart"/>
            <w:vAlign w:val="center"/>
          </w:tcPr>
          <w:p w14:paraId="4C04B517" w14:textId="77777777" w:rsidR="004032AE" w:rsidRPr="00705450" w:rsidRDefault="004032AE" w:rsidP="0000152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Pasty asfaltowe lub elastyczne taśmy bitumiczne</w:t>
            </w:r>
            <w:r w:rsidR="002F7B1E" w:rsidRPr="00705450">
              <w:rPr>
                <w:rFonts w:asciiTheme="minorHAnsi" w:hAnsiTheme="minorHAnsi" w:cstheme="minorHAnsi"/>
                <w:bCs/>
                <w:iCs/>
              </w:rPr>
              <w:t>+ środek gruntujący</w:t>
            </w:r>
          </w:p>
        </w:tc>
        <w:tc>
          <w:tcPr>
            <w:tcW w:w="992" w:type="dxa"/>
            <w:vAlign w:val="center"/>
          </w:tcPr>
          <w:p w14:paraId="6BA40FF7" w14:textId="77777777" w:rsidR="004032AE" w:rsidRPr="00705450" w:rsidRDefault="004032AE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KR 1-2</w:t>
            </w:r>
          </w:p>
        </w:tc>
        <w:tc>
          <w:tcPr>
            <w:tcW w:w="3260" w:type="dxa"/>
            <w:vAlign w:val="center"/>
          </w:tcPr>
          <w:p w14:paraId="1005640E" w14:textId="77777777" w:rsidR="004032AE" w:rsidRPr="00705450" w:rsidRDefault="004032AE" w:rsidP="0000152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Pasty asfaltowe lub elastyczne taśmy bitumiczne</w:t>
            </w:r>
            <w:r w:rsidR="002F7B1E" w:rsidRPr="00705450">
              <w:rPr>
                <w:rFonts w:asciiTheme="minorHAnsi" w:hAnsiTheme="minorHAnsi" w:cstheme="minorHAnsi"/>
                <w:bCs/>
                <w:iCs/>
              </w:rPr>
              <w:t>+ środek gruntujący</w:t>
            </w:r>
          </w:p>
        </w:tc>
      </w:tr>
      <w:tr w:rsidR="000868C6" w:rsidRPr="00705450" w14:paraId="303D37B2" w14:textId="77777777" w:rsidTr="00677991">
        <w:trPr>
          <w:jc w:val="center"/>
        </w:trPr>
        <w:tc>
          <w:tcPr>
            <w:tcW w:w="1491" w:type="dxa"/>
            <w:vMerge/>
            <w:vAlign w:val="center"/>
          </w:tcPr>
          <w:p w14:paraId="4CF104F3" w14:textId="77777777" w:rsidR="004032AE" w:rsidRPr="00705450" w:rsidRDefault="004032AE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919" w:type="dxa"/>
            <w:vMerge/>
            <w:vAlign w:val="center"/>
          </w:tcPr>
          <w:p w14:paraId="5557BD10" w14:textId="77777777" w:rsidR="004032AE" w:rsidRPr="00705450" w:rsidRDefault="004032AE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410" w:type="dxa"/>
            <w:vMerge/>
            <w:vAlign w:val="center"/>
          </w:tcPr>
          <w:p w14:paraId="21FCE009" w14:textId="77777777" w:rsidR="004032AE" w:rsidRPr="00705450" w:rsidRDefault="004032AE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992" w:type="dxa"/>
            <w:vAlign w:val="center"/>
          </w:tcPr>
          <w:p w14:paraId="7D2B8F35" w14:textId="77777777" w:rsidR="004032AE" w:rsidRPr="00705450" w:rsidRDefault="004032AE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KR 3-7</w:t>
            </w:r>
          </w:p>
        </w:tc>
        <w:tc>
          <w:tcPr>
            <w:tcW w:w="3260" w:type="dxa"/>
            <w:vAlign w:val="center"/>
          </w:tcPr>
          <w:p w14:paraId="0B21F192" w14:textId="77777777" w:rsidR="004032AE" w:rsidRPr="00705450" w:rsidRDefault="004032AE" w:rsidP="0000152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Elastyczne taśmy bitumiczne</w:t>
            </w:r>
            <w:r w:rsidR="002F7B1E" w:rsidRPr="00705450">
              <w:rPr>
                <w:rFonts w:asciiTheme="minorHAnsi" w:hAnsiTheme="minorHAnsi" w:cstheme="minorHAnsi"/>
                <w:bCs/>
                <w:iCs/>
              </w:rPr>
              <w:t>+ środek gruntujący</w:t>
            </w:r>
          </w:p>
        </w:tc>
      </w:tr>
    </w:tbl>
    <w:p w14:paraId="378E7058" w14:textId="77777777" w:rsidR="004032AE" w:rsidRPr="00705450" w:rsidRDefault="00BD5FFD" w:rsidP="00001526">
      <w:pPr>
        <w:tabs>
          <w:tab w:val="left" w:pos="397"/>
          <w:tab w:val="left" w:pos="567"/>
          <w:tab w:val="left" w:pos="73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Tabela 6. </w:t>
      </w:r>
      <w:r w:rsidR="005E5FDB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M</w:t>
      </w:r>
      <w:r w:rsidR="004032AE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ateriały do spoin między fragmentami zagęszczonej MMA i elementami wyposażenia drogi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1978"/>
        <w:gridCol w:w="1134"/>
        <w:gridCol w:w="5950"/>
      </w:tblGrid>
      <w:tr w:rsidR="000868C6" w:rsidRPr="00705450" w14:paraId="6C864883" w14:textId="77777777" w:rsidTr="002F7B1E">
        <w:trPr>
          <w:trHeight w:val="356"/>
          <w:jc w:val="center"/>
        </w:trPr>
        <w:tc>
          <w:tcPr>
            <w:tcW w:w="1978" w:type="dxa"/>
            <w:vAlign w:val="center"/>
          </w:tcPr>
          <w:p w14:paraId="6E78C126" w14:textId="77777777" w:rsidR="004032AE" w:rsidRPr="00705450" w:rsidRDefault="004032AE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Rodzaj warstwy</w:t>
            </w:r>
          </w:p>
        </w:tc>
        <w:tc>
          <w:tcPr>
            <w:tcW w:w="1134" w:type="dxa"/>
            <w:vAlign w:val="center"/>
          </w:tcPr>
          <w:p w14:paraId="2996BF33" w14:textId="77777777" w:rsidR="004032AE" w:rsidRPr="00705450" w:rsidRDefault="004032AE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Ruch</w:t>
            </w:r>
          </w:p>
        </w:tc>
        <w:tc>
          <w:tcPr>
            <w:tcW w:w="5950" w:type="dxa"/>
            <w:vAlign w:val="center"/>
          </w:tcPr>
          <w:p w14:paraId="1731CCB0" w14:textId="77777777" w:rsidR="004032AE" w:rsidRPr="00705450" w:rsidRDefault="004032AE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Rodzaj materiału</w:t>
            </w:r>
          </w:p>
        </w:tc>
      </w:tr>
      <w:tr w:rsidR="000868C6" w:rsidRPr="00705450" w14:paraId="63F7C89C" w14:textId="77777777" w:rsidTr="002F7B1E">
        <w:trPr>
          <w:trHeight w:val="418"/>
          <w:jc w:val="center"/>
        </w:trPr>
        <w:tc>
          <w:tcPr>
            <w:tcW w:w="1978" w:type="dxa"/>
            <w:vAlign w:val="center"/>
          </w:tcPr>
          <w:p w14:paraId="7698BBDA" w14:textId="77777777" w:rsidR="004032AE" w:rsidRPr="00705450" w:rsidRDefault="004032AE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Warstwa wiążąca</w:t>
            </w:r>
          </w:p>
        </w:tc>
        <w:tc>
          <w:tcPr>
            <w:tcW w:w="1134" w:type="dxa"/>
            <w:vAlign w:val="center"/>
          </w:tcPr>
          <w:p w14:paraId="5C6B9A8C" w14:textId="77777777" w:rsidR="004032AE" w:rsidRPr="00705450" w:rsidRDefault="004032AE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KR 1-7</w:t>
            </w:r>
          </w:p>
        </w:tc>
        <w:tc>
          <w:tcPr>
            <w:tcW w:w="5950" w:type="dxa"/>
            <w:vAlign w:val="center"/>
          </w:tcPr>
          <w:p w14:paraId="2714CC8B" w14:textId="77777777" w:rsidR="004032AE" w:rsidRPr="00705450" w:rsidRDefault="004032AE" w:rsidP="0000152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Pasty asfaltowe lub elastyczne taśmy bitumiczne</w:t>
            </w:r>
            <w:r w:rsidR="002F7B1E" w:rsidRPr="00705450">
              <w:rPr>
                <w:rFonts w:asciiTheme="minorHAnsi" w:hAnsiTheme="minorHAnsi" w:cstheme="minorHAnsi"/>
                <w:bCs/>
                <w:iCs/>
              </w:rPr>
              <w:t>+ środek gruntujący</w:t>
            </w:r>
          </w:p>
        </w:tc>
      </w:tr>
    </w:tbl>
    <w:p w14:paraId="33D7F9E4" w14:textId="77777777" w:rsidR="002F7B1E" w:rsidRPr="00705450" w:rsidRDefault="002F7B1E" w:rsidP="002F7B1E">
      <w:pPr>
        <w:spacing w:before="120" w:after="12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Uwaga: W przypadku elastycznych taśm bitumicznych należy zastosować środek do gruntowania powierzchni połączeń technologicznych przewidziany przez producenta taśmy.</w:t>
      </w:r>
    </w:p>
    <w:p w14:paraId="7F9A64E9" w14:textId="77777777" w:rsidR="00646E9B" w:rsidRPr="00705450" w:rsidRDefault="002F7B1E" w:rsidP="002F7B1E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lastRenderedPageBreak/>
        <w:t>Materiały do połączeń technologicznych muszą spełniać wymagania sformułowane w tabelach 10, 11 i 12  z WT-2 2016 – część II.</w:t>
      </w:r>
    </w:p>
    <w:p w14:paraId="611E2A9D" w14:textId="77777777" w:rsidR="00646E9B" w:rsidRPr="00705450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Lepiszcze do skropienia podłoża</w:t>
      </w:r>
    </w:p>
    <w:p w14:paraId="5D55BF7F" w14:textId="4B7D08C0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Lepiszcze do skropienia podłoża powinno spełniać wymagania podane PN-EN 13808 i</w:t>
      </w:r>
      <w:r w:rsidR="004032AE" w:rsidRPr="00705450">
        <w:rPr>
          <w:rFonts w:asciiTheme="minorHAnsi" w:hAnsiTheme="minorHAnsi" w:cstheme="minorHAnsi"/>
          <w:szCs w:val="20"/>
        </w:rPr>
        <w:t> </w:t>
      </w:r>
      <w:r w:rsidR="00705450">
        <w:rPr>
          <w:rFonts w:asciiTheme="minorHAnsi" w:hAnsiTheme="minorHAnsi" w:cstheme="minorHAnsi"/>
          <w:szCs w:val="20"/>
        </w:rPr>
        <w:t>STWiORB</w:t>
      </w:r>
      <w:r w:rsidR="00933090" w:rsidRPr="00705450">
        <w:rPr>
          <w:rFonts w:asciiTheme="minorHAnsi" w:hAnsiTheme="minorHAnsi" w:cstheme="minorHAnsi"/>
          <w:szCs w:val="20"/>
        </w:rPr>
        <w:t xml:space="preserve"> </w:t>
      </w:r>
      <w:r w:rsidRPr="00705450">
        <w:rPr>
          <w:rFonts w:asciiTheme="minorHAnsi" w:hAnsiTheme="minorHAnsi" w:cstheme="minorHAnsi"/>
          <w:szCs w:val="20"/>
        </w:rPr>
        <w:t>D.04.03.01.</w:t>
      </w:r>
    </w:p>
    <w:p w14:paraId="3DA04BA5" w14:textId="77777777" w:rsidR="00646E9B" w:rsidRPr="00705450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Dodatk</w:t>
      </w:r>
      <w:r w:rsidR="00933090" w:rsidRPr="00705450">
        <w:rPr>
          <w:rFonts w:asciiTheme="minorHAnsi" w:hAnsiTheme="minorHAnsi" w:cstheme="minorHAnsi"/>
          <w:szCs w:val="20"/>
        </w:rPr>
        <w:t xml:space="preserve">i </w:t>
      </w:r>
      <w:r w:rsidRPr="00705450">
        <w:rPr>
          <w:rFonts w:asciiTheme="minorHAnsi" w:hAnsiTheme="minorHAnsi" w:cstheme="minorHAnsi"/>
          <w:szCs w:val="20"/>
        </w:rPr>
        <w:t>do mieszanki mineralno-asfaltowej</w:t>
      </w:r>
    </w:p>
    <w:p w14:paraId="4982D0FB" w14:textId="77777777" w:rsidR="00646E9B" w:rsidRPr="00705450" w:rsidRDefault="0062200A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Za zgodą Zamawiającego m</w:t>
      </w:r>
      <w:r w:rsidR="00646E9B" w:rsidRPr="00705450">
        <w:rPr>
          <w:rFonts w:asciiTheme="minorHAnsi" w:hAnsiTheme="minorHAnsi" w:cstheme="minorHAnsi"/>
          <w:szCs w:val="20"/>
        </w:rPr>
        <w:t>ogą być stosowane dodatki stabilizujące lub modyfikujące. Pochodzenie, rodzaj i</w:t>
      </w:r>
      <w:r w:rsidR="004032AE" w:rsidRPr="00705450">
        <w:rPr>
          <w:rFonts w:asciiTheme="minorHAnsi" w:hAnsiTheme="minorHAnsi" w:cstheme="minorHAnsi"/>
          <w:szCs w:val="20"/>
        </w:rPr>
        <w:t> </w:t>
      </w:r>
      <w:r w:rsidR="00646E9B" w:rsidRPr="00705450">
        <w:rPr>
          <w:rFonts w:asciiTheme="minorHAnsi" w:hAnsiTheme="minorHAnsi" w:cstheme="minorHAnsi"/>
          <w:szCs w:val="20"/>
        </w:rPr>
        <w:t>właściwości dodatków powinny być deklarowane. Skuteczność stosowanych dodatków</w:t>
      </w:r>
      <w:r w:rsidR="00E704C8" w:rsidRPr="00705450">
        <w:rPr>
          <w:rFonts w:asciiTheme="minorHAnsi" w:hAnsiTheme="minorHAnsi" w:cstheme="minorHAnsi"/>
          <w:szCs w:val="20"/>
        </w:rPr>
        <w:t xml:space="preserve"> </w:t>
      </w:r>
      <w:r w:rsidR="00646E9B" w:rsidRPr="00705450">
        <w:rPr>
          <w:rFonts w:asciiTheme="minorHAnsi" w:hAnsiTheme="minorHAnsi" w:cstheme="minorHAnsi"/>
          <w:szCs w:val="20"/>
        </w:rPr>
        <w:t>i</w:t>
      </w:r>
      <w:r w:rsidR="004032AE" w:rsidRPr="00705450">
        <w:rPr>
          <w:rFonts w:asciiTheme="minorHAnsi" w:hAnsiTheme="minorHAnsi" w:cstheme="minorHAnsi"/>
          <w:szCs w:val="20"/>
        </w:rPr>
        <w:t> </w:t>
      </w:r>
      <w:r w:rsidR="00646E9B" w:rsidRPr="00705450">
        <w:rPr>
          <w:rFonts w:asciiTheme="minorHAnsi" w:hAnsiTheme="minorHAnsi" w:cstheme="minorHAnsi"/>
          <w:szCs w:val="20"/>
        </w:rPr>
        <w:t>modyfikatorów powinna być udokumentowana zgodnie z PN-EN 13108-1 punk</w:t>
      </w:r>
      <w:r w:rsidRPr="00705450">
        <w:rPr>
          <w:rFonts w:asciiTheme="minorHAnsi" w:hAnsiTheme="minorHAnsi" w:cstheme="minorHAnsi"/>
          <w:szCs w:val="20"/>
        </w:rPr>
        <w:t xml:space="preserve">t </w:t>
      </w:r>
      <w:r w:rsidR="00646E9B" w:rsidRPr="00705450">
        <w:rPr>
          <w:rFonts w:asciiTheme="minorHAnsi" w:hAnsiTheme="minorHAnsi" w:cstheme="minorHAnsi"/>
          <w:szCs w:val="20"/>
        </w:rPr>
        <w:t>4.1.</w:t>
      </w:r>
    </w:p>
    <w:p w14:paraId="3A98176F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Zaleca się stosowanie do mieszanek mineralno-asfaltowych, dodatku środka obniżającego temperaturę produkcji i układania – nie dotyczy to produkcji mieszanek mineralno-asfaltowych z dozowaniem granulatu asfaltowego w technologii „na zimno”.</w:t>
      </w:r>
    </w:p>
    <w:p w14:paraId="77C7C687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Do mieszanek mineralno-asfaltowych może być stosowany dodatek asfaltu naturalnego, jeżeli spełnia wymagania podane w PN-EN 13108-4 Załącznik B.</w:t>
      </w:r>
    </w:p>
    <w:p w14:paraId="461814A4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10" w:name="_Toc7174864"/>
      <w:r w:rsidRPr="00705450">
        <w:rPr>
          <w:rFonts w:asciiTheme="minorHAnsi" w:hAnsiTheme="minorHAnsi" w:cstheme="minorHAnsi"/>
          <w:szCs w:val="20"/>
        </w:rPr>
        <w:t>Dostawy materiałów</w:t>
      </w:r>
      <w:bookmarkEnd w:id="10"/>
    </w:p>
    <w:p w14:paraId="24DCAB20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Za dostawy materiałów odpowiedzialny jest Wykonawca robót zgodnie z ustaleniami określonymi w D</w:t>
      </w:r>
      <w:r w:rsidR="00662510" w:rsidRPr="00705450">
        <w:rPr>
          <w:rFonts w:asciiTheme="minorHAnsi" w:hAnsiTheme="minorHAnsi" w:cstheme="minorHAnsi"/>
          <w:szCs w:val="20"/>
        </w:rPr>
        <w:t>-</w:t>
      </w:r>
      <w:r w:rsidRPr="00705450">
        <w:rPr>
          <w:rFonts w:asciiTheme="minorHAnsi" w:hAnsiTheme="minorHAnsi" w:cstheme="minorHAnsi"/>
          <w:szCs w:val="20"/>
        </w:rPr>
        <w:t>M</w:t>
      </w:r>
      <w:r w:rsidR="00061786" w:rsidRPr="00705450">
        <w:rPr>
          <w:rFonts w:asciiTheme="minorHAnsi" w:hAnsiTheme="minorHAnsi" w:cstheme="minorHAnsi"/>
          <w:szCs w:val="20"/>
        </w:rPr>
        <w:t>-</w:t>
      </w:r>
      <w:r w:rsidRPr="00705450">
        <w:rPr>
          <w:rFonts w:asciiTheme="minorHAnsi" w:hAnsiTheme="minorHAnsi" w:cstheme="minorHAnsi"/>
          <w:szCs w:val="20"/>
        </w:rPr>
        <w:t>00.00.00 „Wymagania ogólne”.</w:t>
      </w:r>
    </w:p>
    <w:p w14:paraId="409DB268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Do obowiązku Wykonawcy należy takie zorganizowanie dostaw materiałów do wytwarzania MMA, aby zapewnić nieprzerwaną pracę otaczarki w trakcie wykonywania dziennej działki roboczej. Jakość każdej dostawy kruszywa i wypełniacza musi być potwierdzona deklaracją producenta (oznakowanie CE). Do każdej partii granulatu asfaltowego należy dołączyć dokumenty określone w normie PN-EN 13108-8 pkt. 6</w:t>
      </w:r>
    </w:p>
    <w:p w14:paraId="7CD21A11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11" w:name="_Toc7174865"/>
      <w:r w:rsidRPr="00705450">
        <w:rPr>
          <w:rFonts w:asciiTheme="minorHAnsi" w:hAnsiTheme="minorHAnsi" w:cstheme="minorHAnsi"/>
          <w:szCs w:val="20"/>
        </w:rPr>
        <w:t>Składowanie materiałów</w:t>
      </w:r>
      <w:bookmarkEnd w:id="11"/>
    </w:p>
    <w:p w14:paraId="233EF9A9" w14:textId="77777777" w:rsidR="00646E9B" w:rsidRPr="00705450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Składowanie kruszywa</w:t>
      </w:r>
    </w:p>
    <w:p w14:paraId="41FC890F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Składowanie kruszywa powinno odbywać się w warunkach zabezpieczających je przed zanieczyszczeniem i zmieszaniem z innymi rodzajami lub frakcjami kruszywa.</w:t>
      </w:r>
    </w:p>
    <w:p w14:paraId="1022D4ED" w14:textId="77777777" w:rsidR="00646E9B" w:rsidRPr="00705450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Składowanie wypełniacza</w:t>
      </w:r>
    </w:p>
    <w:p w14:paraId="234F3EB9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Wypełniacz należy składować w silosach wyposażonych w urządzenia do aeracji.</w:t>
      </w:r>
    </w:p>
    <w:p w14:paraId="322602A5" w14:textId="77777777" w:rsidR="00646E9B" w:rsidRPr="00705450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Składowanie asfaltu</w:t>
      </w:r>
    </w:p>
    <w:p w14:paraId="774039B2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Lepiszcze asfaltowe należy przechowywać zgodnie z zasadami podanymi w pkt. 8.3 WT-2 2014 – część I. </w:t>
      </w:r>
      <w:r w:rsidR="0062200A" w:rsidRPr="00705450">
        <w:rPr>
          <w:rFonts w:asciiTheme="minorHAnsi" w:hAnsiTheme="minorHAnsi" w:cstheme="minorHAnsi"/>
          <w:szCs w:val="20"/>
        </w:rPr>
        <w:t xml:space="preserve">Zbiorniki na asfalt modyfikowany winny być wyposażone w mieszadła mechaniczne lub co najmniej winny mieć zapewniony system przepompowywania wprawiający w cyrkulację asfalt z dolnych partii zbiornika. </w:t>
      </w:r>
      <w:r w:rsidRPr="00705450">
        <w:rPr>
          <w:rFonts w:asciiTheme="minorHAnsi" w:hAnsiTheme="minorHAnsi" w:cstheme="minorHAnsi"/>
          <w:szCs w:val="20"/>
        </w:rPr>
        <w:t xml:space="preserve">Maksymalne temperatury składowania asfaltu </w:t>
      </w:r>
      <w:r w:rsidR="002A1144" w:rsidRPr="00705450">
        <w:rPr>
          <w:rFonts w:asciiTheme="minorHAnsi" w:hAnsiTheme="minorHAnsi" w:cstheme="minorHAnsi"/>
          <w:szCs w:val="20"/>
        </w:rPr>
        <w:t xml:space="preserve">drogowego </w:t>
      </w:r>
      <w:r w:rsidRPr="00705450">
        <w:rPr>
          <w:rFonts w:asciiTheme="minorHAnsi" w:hAnsiTheme="minorHAnsi" w:cstheme="minorHAnsi"/>
          <w:szCs w:val="20"/>
        </w:rPr>
        <w:t>powinny być zgodne z</w:t>
      </w:r>
      <w:r w:rsidR="004032AE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>tab</w:t>
      </w:r>
      <w:r w:rsidR="0062200A" w:rsidRPr="00705450">
        <w:rPr>
          <w:rFonts w:asciiTheme="minorHAnsi" w:hAnsiTheme="minorHAnsi" w:cstheme="minorHAnsi"/>
          <w:szCs w:val="20"/>
        </w:rPr>
        <w:t>e</w:t>
      </w:r>
      <w:r w:rsidRPr="00705450">
        <w:rPr>
          <w:rFonts w:asciiTheme="minorHAnsi" w:hAnsiTheme="minorHAnsi" w:cstheme="minorHAnsi"/>
          <w:szCs w:val="20"/>
        </w:rPr>
        <w:t>l</w:t>
      </w:r>
      <w:r w:rsidR="0062200A" w:rsidRPr="00705450">
        <w:rPr>
          <w:rFonts w:asciiTheme="minorHAnsi" w:hAnsiTheme="minorHAnsi" w:cstheme="minorHAnsi"/>
          <w:szCs w:val="20"/>
        </w:rPr>
        <w:t>ą 4</w:t>
      </w:r>
      <w:r w:rsidRPr="00705450">
        <w:rPr>
          <w:rFonts w:asciiTheme="minorHAnsi" w:hAnsiTheme="minorHAnsi" w:cstheme="minorHAnsi"/>
          <w:szCs w:val="20"/>
        </w:rPr>
        <w:t xml:space="preserve">1 w/w wytycznych. Temperatury składowania asfaltów modyfikowanych powinny być zgodne z zaleceniami  producenta. </w:t>
      </w:r>
    </w:p>
    <w:p w14:paraId="75F265FC" w14:textId="77777777" w:rsidR="00646E9B" w:rsidRPr="00705450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Składowanie środka adhezyjnego</w:t>
      </w:r>
    </w:p>
    <w:p w14:paraId="6F3F6C5B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Składowanie środka adhezyjnego jest dozwolone tylko w oryginalnych opakowaniach producenta w warunkach podanych zgodnie z zaleceniami producenta.</w:t>
      </w:r>
    </w:p>
    <w:p w14:paraId="6F2CC9FB" w14:textId="77777777" w:rsidR="00646E9B" w:rsidRPr="00705450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Składowanie granulatu asfaltowego</w:t>
      </w:r>
    </w:p>
    <w:p w14:paraId="244D83D1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Składowanie granulatu asfaltowego powinno odbywać się w warunkach zabezpieczających je przed:</w:t>
      </w:r>
    </w:p>
    <w:p w14:paraId="4CC6B67A" w14:textId="77777777" w:rsidR="00646E9B" w:rsidRPr="00705450" w:rsidRDefault="00646E9B" w:rsidP="00AF379B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segregacją – zaleca się formowanie hałd o kształcie stożkowym o wysokości max. do </w:t>
      </w:r>
      <w:r w:rsidR="0062200A" w:rsidRPr="00705450">
        <w:rPr>
          <w:rFonts w:asciiTheme="minorHAnsi" w:hAnsiTheme="minorHAnsi" w:cstheme="minorHAnsi"/>
          <w:szCs w:val="20"/>
        </w:rPr>
        <w:t>5</w:t>
      </w:r>
      <w:r w:rsidRPr="00705450">
        <w:rPr>
          <w:rFonts w:asciiTheme="minorHAnsi" w:hAnsiTheme="minorHAnsi" w:cstheme="minorHAnsi"/>
          <w:szCs w:val="20"/>
        </w:rPr>
        <w:t>m,</w:t>
      </w:r>
    </w:p>
    <w:p w14:paraId="7E534015" w14:textId="77777777" w:rsidR="00646E9B" w:rsidRPr="00705450" w:rsidRDefault="00646E9B" w:rsidP="00AF379B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zanieczyszczeniem i zmieszaniem z innymi rodzajami lub frakcjami granulatu</w:t>
      </w:r>
      <w:r w:rsidR="00E03DC1" w:rsidRPr="00705450">
        <w:rPr>
          <w:rFonts w:asciiTheme="minorHAnsi" w:hAnsiTheme="minorHAnsi" w:cstheme="minorHAnsi"/>
          <w:szCs w:val="20"/>
        </w:rPr>
        <w:t>,</w:t>
      </w:r>
    </w:p>
    <w:p w14:paraId="5ACE56B2" w14:textId="77777777" w:rsidR="00E03DC1" w:rsidRPr="00705450" w:rsidRDefault="00646E9B" w:rsidP="00AF379B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lastRenderedPageBreak/>
        <w:t>zawilgoceniem – ochrona granulatu asfaltowego</w:t>
      </w:r>
      <w:r w:rsidR="00E03DC1" w:rsidRPr="00705450">
        <w:rPr>
          <w:rFonts w:asciiTheme="minorHAnsi" w:hAnsiTheme="minorHAnsi" w:cstheme="minorHAnsi"/>
          <w:szCs w:val="20"/>
        </w:rPr>
        <w:t xml:space="preserve"> przed opadami atmosferycznymi;</w:t>
      </w:r>
    </w:p>
    <w:p w14:paraId="38E0C840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 przypadku dozowania „na zimno” obowiązkowe jest składowanie granulatu pod zadaszeniem.</w:t>
      </w:r>
    </w:p>
    <w:p w14:paraId="226F1412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Powierzchnię na której będzie składowany granulat asfaltowy należy utwardzić</w:t>
      </w:r>
      <w:r w:rsidR="00E704C8" w:rsidRPr="00705450">
        <w:rPr>
          <w:rFonts w:asciiTheme="minorHAnsi" w:hAnsiTheme="minorHAnsi" w:cstheme="minorHAnsi"/>
          <w:szCs w:val="20"/>
        </w:rPr>
        <w:t xml:space="preserve"> </w:t>
      </w:r>
      <w:r w:rsidRPr="00705450">
        <w:rPr>
          <w:rFonts w:asciiTheme="minorHAnsi" w:hAnsiTheme="minorHAnsi" w:cstheme="minorHAnsi"/>
          <w:szCs w:val="20"/>
        </w:rPr>
        <w:t>i</w:t>
      </w:r>
      <w:r w:rsidR="00E03DC1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>ukształtować z wyraźnym spadkiem przeciwdziałającym akumulacji wody w hałdzie.</w:t>
      </w:r>
    </w:p>
    <w:p w14:paraId="1A61C1B2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Podczas składowania granulatu asfaltowego należy postępować zgodnie z zasadami określonymi w Załączniku nr 9.2.1 i Załączniku nr 9.2.2 RID I/6.</w:t>
      </w:r>
    </w:p>
    <w:p w14:paraId="33508442" w14:textId="77777777" w:rsidR="00646E9B" w:rsidRPr="00705450" w:rsidRDefault="00646E9B" w:rsidP="00D13BF5">
      <w:pPr>
        <w:pStyle w:val="Nagwek1"/>
        <w:ind w:left="567" w:hanging="567"/>
        <w:rPr>
          <w:rFonts w:asciiTheme="minorHAnsi" w:hAnsiTheme="minorHAnsi" w:cstheme="minorHAnsi"/>
          <w:szCs w:val="20"/>
        </w:rPr>
      </w:pPr>
      <w:bookmarkStart w:id="12" w:name="_Toc7174866"/>
      <w:r w:rsidRPr="00705450">
        <w:rPr>
          <w:rFonts w:asciiTheme="minorHAnsi" w:hAnsiTheme="minorHAnsi" w:cstheme="minorHAnsi"/>
          <w:szCs w:val="20"/>
        </w:rPr>
        <w:t>SPRZĘT</w:t>
      </w:r>
      <w:bookmarkEnd w:id="12"/>
    </w:p>
    <w:p w14:paraId="32EEB377" w14:textId="77777777" w:rsidR="00662510" w:rsidRPr="00705450" w:rsidRDefault="00662510" w:rsidP="00662510">
      <w:pPr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Ogólne wymagania dotyczące sprzętu podano w </w:t>
      </w:r>
      <w:r w:rsidR="006D2ED2" w:rsidRPr="00705450">
        <w:rPr>
          <w:rFonts w:asciiTheme="minorHAnsi" w:hAnsiTheme="minorHAnsi" w:cstheme="minorHAnsi"/>
          <w:szCs w:val="20"/>
        </w:rPr>
        <w:t>D</w:t>
      </w:r>
      <w:r w:rsidR="006D2ED2" w:rsidRPr="00705450">
        <w:rPr>
          <w:rFonts w:asciiTheme="minorHAnsi" w:hAnsiTheme="minorHAnsi" w:cstheme="minorHAnsi"/>
          <w:szCs w:val="20"/>
        </w:rPr>
        <w:noBreakHyphen/>
        <w:t>M</w:t>
      </w:r>
      <w:r w:rsidR="006D2ED2" w:rsidRPr="00705450">
        <w:rPr>
          <w:rFonts w:asciiTheme="minorHAnsi" w:hAnsiTheme="minorHAnsi" w:cstheme="minorHAnsi"/>
          <w:szCs w:val="20"/>
        </w:rPr>
        <w:noBreakHyphen/>
        <w:t>00.00.00 „Wymagania ogólne”.</w:t>
      </w:r>
    </w:p>
    <w:p w14:paraId="0A67ADC2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13" w:name="_Toc7174867"/>
      <w:r w:rsidRPr="00705450">
        <w:rPr>
          <w:rFonts w:asciiTheme="minorHAnsi" w:hAnsiTheme="minorHAnsi" w:cstheme="minorHAnsi"/>
          <w:szCs w:val="20"/>
        </w:rPr>
        <w:t>Wytwórnia mieszanek mineralno-asfaltowych</w:t>
      </w:r>
      <w:bookmarkEnd w:id="13"/>
    </w:p>
    <w:p w14:paraId="46819091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Produkcja mieszanki mineralno-asfaltowej powinna odbywać się na WMA o cyklicznym systemie produkcji mieszanki. WMA powinna prowadzić system ZKP (Zakładowa Kontrola Produkcji) zgodnie z wymaganiami PN-EN 13108-21, certyfikowany przez jednostkę notyfikowaną. Dozowanie wszystkich składników powinno odbywać się wagowo, dopuszcza się objętościowe dozowanie środka adhezyjnego.  </w:t>
      </w:r>
    </w:p>
    <w:p w14:paraId="7393E124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 przypadku stosowania granulatu asfaltowego w ilości odpowiadającej wskaźnikowi BR≥20%, wytwórnię mieszanek mineralno-asfaltowych należy wyposażyć w dodatkowy bęben, będący elementem otaczarki o działaniu cyklicznym – metoda „równoległego bębna”.</w:t>
      </w:r>
    </w:p>
    <w:p w14:paraId="0B311373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14" w:name="_Toc7174868"/>
      <w:r w:rsidRPr="00705450">
        <w:rPr>
          <w:rFonts w:asciiTheme="minorHAnsi" w:hAnsiTheme="minorHAnsi" w:cstheme="minorHAnsi"/>
          <w:szCs w:val="20"/>
        </w:rPr>
        <w:t>Układarka mieszanek mineralno-asfaltowych</w:t>
      </w:r>
      <w:bookmarkEnd w:id="14"/>
    </w:p>
    <w:p w14:paraId="74C3CF82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Układanie mieszanki powinno odbywać się możliwie największą szerokością, przy użyciu mechanicznej układarki do układania mieszanki mineralno-asfaltowej lub zespołem układarek pracujących równolegle z przesunięciem roboczym umożliwiającym ułożenie stykających się warstw asfaltowych na gorąco, posiadającej następujące urządzenia:</w:t>
      </w:r>
    </w:p>
    <w:p w14:paraId="16FC98ED" w14:textId="77777777" w:rsidR="00646E9B" w:rsidRPr="00705450" w:rsidRDefault="00646E9B" w:rsidP="00AF379B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automatyczne sterowanie pozwalające na ułożenie warstwy zgodnie z założoną niweletą i grubością,</w:t>
      </w:r>
    </w:p>
    <w:p w14:paraId="738388BF" w14:textId="77777777" w:rsidR="00646E9B" w:rsidRPr="00705450" w:rsidRDefault="00646E9B" w:rsidP="00AF379B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płytę wibracyjną do wstępnego zagęszczenia mieszanki,</w:t>
      </w:r>
    </w:p>
    <w:p w14:paraId="182200A0" w14:textId="77777777" w:rsidR="00646E9B" w:rsidRPr="00705450" w:rsidRDefault="00646E9B" w:rsidP="00AF379B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urządzenia do podgrzewania płyty wibracyjnej.</w:t>
      </w:r>
    </w:p>
    <w:p w14:paraId="6B7EA9B4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15" w:name="_Toc7174869"/>
      <w:r w:rsidRPr="00705450">
        <w:rPr>
          <w:rFonts w:asciiTheme="minorHAnsi" w:hAnsiTheme="minorHAnsi" w:cstheme="minorHAnsi"/>
          <w:szCs w:val="20"/>
        </w:rPr>
        <w:t>Walce do zagęszczania</w:t>
      </w:r>
      <w:bookmarkEnd w:id="15"/>
    </w:p>
    <w:p w14:paraId="75414557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Wykonawca powinien dysponować sprzętem pozwalającym na uzyskanie wymaganego wskaźnika zagęszczenia warstwy z mieszanki mineralno-asfaltowej. </w:t>
      </w:r>
    </w:p>
    <w:p w14:paraId="640E0A9F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16" w:name="_Toc7174870"/>
      <w:r w:rsidRPr="00705450">
        <w:rPr>
          <w:rFonts w:asciiTheme="minorHAnsi" w:hAnsiTheme="minorHAnsi" w:cstheme="minorHAnsi"/>
          <w:szCs w:val="20"/>
        </w:rPr>
        <w:t>Skrapiarki</w:t>
      </w:r>
      <w:bookmarkEnd w:id="16"/>
    </w:p>
    <w:p w14:paraId="09BA64E2" w14:textId="33DB32EC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Wykonawca powinien dysponować skrapiarką spełniającą wymagania </w:t>
      </w:r>
      <w:r w:rsidR="00705450">
        <w:rPr>
          <w:rFonts w:asciiTheme="minorHAnsi" w:hAnsiTheme="minorHAnsi" w:cstheme="minorHAnsi"/>
          <w:szCs w:val="20"/>
        </w:rPr>
        <w:t>STWiORB</w:t>
      </w:r>
      <w:r w:rsidR="00E37E8F" w:rsidRPr="00705450">
        <w:rPr>
          <w:rFonts w:asciiTheme="minorHAnsi" w:hAnsiTheme="minorHAnsi" w:cstheme="minorHAnsi"/>
          <w:szCs w:val="20"/>
        </w:rPr>
        <w:t xml:space="preserve"> </w:t>
      </w:r>
      <w:r w:rsidRPr="00705450">
        <w:rPr>
          <w:rFonts w:asciiTheme="minorHAnsi" w:hAnsiTheme="minorHAnsi" w:cstheme="minorHAnsi"/>
          <w:szCs w:val="20"/>
        </w:rPr>
        <w:t>D.04.03.01, pozwalającą na równomierne i zgodne z wymaganiami równomierne skropienie podłoża.</w:t>
      </w:r>
    </w:p>
    <w:p w14:paraId="4EBCF3E3" w14:textId="77777777" w:rsidR="00646E9B" w:rsidRPr="00705450" w:rsidRDefault="00646E9B" w:rsidP="00D13BF5">
      <w:pPr>
        <w:pStyle w:val="Nagwek1"/>
        <w:ind w:left="567" w:hanging="567"/>
        <w:rPr>
          <w:rFonts w:asciiTheme="minorHAnsi" w:hAnsiTheme="minorHAnsi" w:cstheme="minorHAnsi"/>
          <w:szCs w:val="20"/>
        </w:rPr>
      </w:pPr>
      <w:bookmarkStart w:id="17" w:name="_Toc7174871"/>
      <w:r w:rsidRPr="00705450">
        <w:rPr>
          <w:rFonts w:asciiTheme="minorHAnsi" w:hAnsiTheme="minorHAnsi" w:cstheme="minorHAnsi"/>
          <w:szCs w:val="20"/>
        </w:rPr>
        <w:t>TRANSPORT</w:t>
      </w:r>
      <w:bookmarkEnd w:id="17"/>
    </w:p>
    <w:p w14:paraId="41E537BD" w14:textId="77777777" w:rsidR="00646E9B" w:rsidRPr="00705450" w:rsidRDefault="00662510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Ogólne wymagania dotyczące transportu podano w </w:t>
      </w:r>
      <w:r w:rsidR="006D2ED2" w:rsidRPr="00705450">
        <w:rPr>
          <w:rFonts w:asciiTheme="minorHAnsi" w:hAnsiTheme="minorHAnsi" w:cstheme="minorHAnsi"/>
          <w:szCs w:val="20"/>
        </w:rPr>
        <w:t>D</w:t>
      </w:r>
      <w:r w:rsidR="006D2ED2" w:rsidRPr="00705450">
        <w:rPr>
          <w:rFonts w:asciiTheme="minorHAnsi" w:hAnsiTheme="minorHAnsi" w:cstheme="minorHAnsi"/>
          <w:szCs w:val="20"/>
        </w:rPr>
        <w:noBreakHyphen/>
        <w:t>M</w:t>
      </w:r>
      <w:r w:rsidR="006D2ED2" w:rsidRPr="00705450">
        <w:rPr>
          <w:rFonts w:asciiTheme="minorHAnsi" w:hAnsiTheme="minorHAnsi" w:cstheme="minorHAnsi"/>
          <w:szCs w:val="20"/>
        </w:rPr>
        <w:noBreakHyphen/>
        <w:t>00.00.00 „Wymagania ogólne”.</w:t>
      </w:r>
      <w:r w:rsidR="00846939" w:rsidRPr="00705450">
        <w:rPr>
          <w:rFonts w:asciiTheme="minorHAnsi" w:hAnsiTheme="minorHAnsi" w:cstheme="minorHAnsi"/>
          <w:szCs w:val="20"/>
        </w:rPr>
        <w:t xml:space="preserve"> </w:t>
      </w:r>
      <w:r w:rsidR="00646E9B" w:rsidRPr="00705450">
        <w:rPr>
          <w:rFonts w:asciiTheme="minorHAnsi" w:hAnsiTheme="minorHAnsi" w:cstheme="minorHAnsi"/>
          <w:szCs w:val="20"/>
        </w:rPr>
        <w:t>Mieszanki mineralno-asfaltowe powinny być dowożone na budowę odpowiednio do postępu robót, tak aby zapewnić ciągłość wbudowania. Podczas transportu i postoju przed wbudowaniem mieszanki powinny być zabezpieczone przed ostygnięciem i</w:t>
      </w:r>
      <w:r w:rsidR="00E03DC1" w:rsidRPr="00705450">
        <w:rPr>
          <w:rFonts w:asciiTheme="minorHAnsi" w:hAnsiTheme="minorHAnsi" w:cstheme="minorHAnsi"/>
          <w:szCs w:val="20"/>
        </w:rPr>
        <w:t> </w:t>
      </w:r>
      <w:r w:rsidR="00646E9B" w:rsidRPr="00705450">
        <w:rPr>
          <w:rFonts w:asciiTheme="minorHAnsi" w:hAnsiTheme="minorHAnsi" w:cstheme="minorHAnsi"/>
          <w:szCs w:val="20"/>
        </w:rPr>
        <w:t xml:space="preserve">dopływem powietrza (przykrycie, pojemniki termoizolacyjne lub pojazdy ogrzewane itp.). Mieszanki mineralno-asfaltowe, powinny być przewożone pojazdami samowyładowczymi. </w:t>
      </w:r>
    </w:p>
    <w:p w14:paraId="11981332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Podczas transportu mieszanki mineralno-asfaltowej muszą być zachowane dopuszczalne wartości temperatury. Dowieziona do rozkładarki mieszanka musi mieć temperaturę w</w:t>
      </w:r>
      <w:r w:rsidR="00E03DC1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 xml:space="preserve">wymaganym przedziale określonym w WT-2 2014 – część I </w:t>
      </w:r>
      <w:r w:rsidR="003D0649" w:rsidRPr="00705450">
        <w:rPr>
          <w:rFonts w:asciiTheme="minorHAnsi" w:hAnsiTheme="minorHAnsi" w:cstheme="minorHAnsi"/>
          <w:szCs w:val="20"/>
        </w:rPr>
        <w:t>tab</w:t>
      </w:r>
      <w:r w:rsidRPr="00705450">
        <w:rPr>
          <w:rFonts w:asciiTheme="minorHAnsi" w:hAnsiTheme="minorHAnsi" w:cstheme="minorHAnsi"/>
          <w:szCs w:val="20"/>
        </w:rPr>
        <w:t xml:space="preserve">. 42. Nie dotyczy to przypadków użycia dodatków obniżających temperaturę produkcji i wbudowania lepiszczy zawierających takie środki, lub specjalnych technologii produkcji i wbudowywania </w:t>
      </w:r>
      <w:r w:rsidRPr="00705450">
        <w:rPr>
          <w:rFonts w:asciiTheme="minorHAnsi" w:hAnsiTheme="minorHAnsi" w:cstheme="minorHAnsi"/>
          <w:szCs w:val="20"/>
        </w:rPr>
        <w:lastRenderedPageBreak/>
        <w:t>w</w:t>
      </w:r>
      <w:r w:rsidR="00E03DC1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>obniżonej temperaturze tj. z użyciem asfaltu spienionego. W tym zakresie należy  kierować się informacjami (zaleceniami) podanymi przez producentów tych środków.</w:t>
      </w:r>
    </w:p>
    <w:p w14:paraId="12252E39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Powierzchnie skrzyń ładunkowych lub pojemników używanych do transportu mieszanki powinny być czyste. Do zwilżania tych powierzchni można używać tylko tego rodzaju środków antyadhezyjnych, które nie oddziałują szkodliwie na mieszanki mineralno-asfaltowe. Zabrania się skrapiania skrzyń olejem napędowym lub innymi środkami ropopochodnymi.</w:t>
      </w:r>
    </w:p>
    <w:p w14:paraId="376AF801" w14:textId="77777777" w:rsidR="00646E9B" w:rsidRPr="00705450" w:rsidRDefault="00646E9B" w:rsidP="00D13BF5">
      <w:pPr>
        <w:pStyle w:val="Nagwek1"/>
        <w:ind w:left="567" w:hanging="567"/>
        <w:rPr>
          <w:rFonts w:asciiTheme="minorHAnsi" w:hAnsiTheme="minorHAnsi" w:cstheme="minorHAnsi"/>
          <w:szCs w:val="20"/>
        </w:rPr>
      </w:pPr>
      <w:bookmarkStart w:id="18" w:name="_Toc7174872"/>
      <w:r w:rsidRPr="00705450">
        <w:rPr>
          <w:rFonts w:asciiTheme="minorHAnsi" w:hAnsiTheme="minorHAnsi" w:cstheme="minorHAnsi"/>
          <w:szCs w:val="20"/>
        </w:rPr>
        <w:t>WYKONANIE ROBÓT</w:t>
      </w:r>
      <w:bookmarkEnd w:id="18"/>
    </w:p>
    <w:p w14:paraId="1DB91A27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Ogólne zasady wykonania robót podano w </w:t>
      </w:r>
      <w:r w:rsidR="006D2ED2" w:rsidRPr="00705450">
        <w:rPr>
          <w:rFonts w:asciiTheme="minorHAnsi" w:hAnsiTheme="minorHAnsi" w:cstheme="minorHAnsi"/>
          <w:szCs w:val="20"/>
        </w:rPr>
        <w:t>D</w:t>
      </w:r>
      <w:r w:rsidR="006D2ED2" w:rsidRPr="00705450">
        <w:rPr>
          <w:rFonts w:asciiTheme="minorHAnsi" w:hAnsiTheme="minorHAnsi" w:cstheme="minorHAnsi"/>
          <w:szCs w:val="20"/>
        </w:rPr>
        <w:noBreakHyphen/>
        <w:t>M</w:t>
      </w:r>
      <w:r w:rsidR="006D2ED2" w:rsidRPr="00705450">
        <w:rPr>
          <w:rFonts w:asciiTheme="minorHAnsi" w:hAnsiTheme="minorHAnsi" w:cstheme="minorHAnsi"/>
          <w:szCs w:val="20"/>
        </w:rPr>
        <w:noBreakHyphen/>
        <w:t>00.00.00 „Wymagania ogólne”.</w:t>
      </w:r>
    </w:p>
    <w:p w14:paraId="612D1133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19" w:name="_Toc7174873"/>
      <w:r w:rsidRPr="00705450">
        <w:rPr>
          <w:rFonts w:asciiTheme="minorHAnsi" w:hAnsiTheme="minorHAnsi" w:cstheme="minorHAnsi"/>
          <w:szCs w:val="20"/>
        </w:rPr>
        <w:t>Projektowanie mieszanki mineralno-asfaltowej</w:t>
      </w:r>
      <w:bookmarkEnd w:id="19"/>
    </w:p>
    <w:p w14:paraId="18F9B2DD" w14:textId="77777777" w:rsidR="00646E9B" w:rsidRPr="00705450" w:rsidRDefault="00E37E8F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 terminie 4</w:t>
      </w:r>
      <w:r w:rsidR="00646E9B" w:rsidRPr="00705450">
        <w:rPr>
          <w:rFonts w:asciiTheme="minorHAnsi" w:hAnsiTheme="minorHAnsi" w:cstheme="minorHAnsi"/>
          <w:szCs w:val="20"/>
        </w:rPr>
        <w:t xml:space="preserve"> tygodni przed rozpoczęciem robót Wykonawca przedstawi Inżynierowi</w:t>
      </w:r>
      <w:r w:rsidR="003D0649" w:rsidRPr="00705450">
        <w:rPr>
          <w:rFonts w:asciiTheme="minorHAnsi" w:hAnsiTheme="minorHAnsi" w:cstheme="minorHAnsi"/>
          <w:szCs w:val="20"/>
        </w:rPr>
        <w:t>/Inspektorowi Nadzoru</w:t>
      </w:r>
      <w:r w:rsidR="00646E9B" w:rsidRPr="00705450">
        <w:rPr>
          <w:rFonts w:asciiTheme="minorHAnsi" w:hAnsiTheme="minorHAnsi" w:cstheme="minorHAnsi"/>
          <w:szCs w:val="20"/>
        </w:rPr>
        <w:t xml:space="preserve"> do zatwierdzenia projekt MMA (Badanie Typu) oraz wszystkie dokumenty potwierdzające jakość materiałów składowych MMA i</w:t>
      </w:r>
      <w:r w:rsidR="007E56E9" w:rsidRPr="00705450">
        <w:rPr>
          <w:rFonts w:asciiTheme="minorHAnsi" w:hAnsiTheme="minorHAnsi" w:cstheme="minorHAnsi"/>
          <w:szCs w:val="20"/>
        </w:rPr>
        <w:t> </w:t>
      </w:r>
      <w:r w:rsidR="00646E9B" w:rsidRPr="00705450">
        <w:rPr>
          <w:rFonts w:asciiTheme="minorHAnsi" w:hAnsiTheme="minorHAnsi" w:cstheme="minorHAnsi"/>
          <w:szCs w:val="20"/>
        </w:rPr>
        <w:t xml:space="preserve">reprezentatywne próbki materiałów . MMA powinna być zaprojektowana zgodnie z pkt. 8.1 i 8.2.2 </w:t>
      </w:r>
      <w:r w:rsidR="00EE1DA6" w:rsidRPr="00705450">
        <w:rPr>
          <w:rFonts w:asciiTheme="minorHAnsi" w:hAnsiTheme="minorHAnsi" w:cstheme="minorHAnsi"/>
          <w:szCs w:val="20"/>
        </w:rPr>
        <w:t>Beton asfaltowy do warstwy wiążącej i wyrównawczej</w:t>
      </w:r>
      <w:r w:rsidR="00646E9B" w:rsidRPr="00705450">
        <w:rPr>
          <w:rFonts w:asciiTheme="minorHAnsi" w:hAnsiTheme="minorHAnsi" w:cstheme="minorHAnsi"/>
          <w:szCs w:val="20"/>
        </w:rPr>
        <w:t xml:space="preserve"> WT-2 2014 – część I w zależności od kategorii ruchu.</w:t>
      </w:r>
    </w:p>
    <w:p w14:paraId="3E4F79E3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W przypadku stosowania granulatu asfaltowego należy na etapie projektowania stosować się do wytycznych określonych w </w:t>
      </w:r>
      <w:r w:rsidR="003D0649" w:rsidRPr="00705450">
        <w:rPr>
          <w:rFonts w:asciiTheme="minorHAnsi" w:hAnsiTheme="minorHAnsi" w:cstheme="minorHAnsi"/>
          <w:szCs w:val="20"/>
        </w:rPr>
        <w:t xml:space="preserve">Załączniku nr 9.2.1 i </w:t>
      </w:r>
      <w:r w:rsidRPr="00705450">
        <w:rPr>
          <w:rFonts w:asciiTheme="minorHAnsi" w:hAnsiTheme="minorHAnsi" w:cstheme="minorHAnsi"/>
          <w:szCs w:val="20"/>
        </w:rPr>
        <w:t xml:space="preserve">Załączniku nr 9.2.3 RID I/6.  </w:t>
      </w:r>
    </w:p>
    <w:p w14:paraId="0A03DCC0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Wykonawca powinien zapewnić, aby po</w:t>
      </w:r>
      <w:r w:rsidR="002B760A" w:rsidRPr="00705450">
        <w:rPr>
          <w:rFonts w:asciiTheme="minorHAnsi" w:hAnsiTheme="minorHAnsi" w:cstheme="minorHAnsi"/>
          <w:szCs w:val="20"/>
        </w:rPr>
        <w:t>dczas opracowywania Ba</w:t>
      </w:r>
      <w:r w:rsidRPr="00705450">
        <w:rPr>
          <w:rFonts w:asciiTheme="minorHAnsi" w:hAnsiTheme="minorHAnsi" w:cstheme="minorHAnsi"/>
          <w:szCs w:val="20"/>
        </w:rPr>
        <w:t xml:space="preserve">dania </w:t>
      </w:r>
      <w:r w:rsidR="002B760A" w:rsidRPr="00705450">
        <w:rPr>
          <w:rFonts w:asciiTheme="minorHAnsi" w:hAnsiTheme="minorHAnsi" w:cstheme="minorHAnsi"/>
          <w:szCs w:val="20"/>
        </w:rPr>
        <w:t>T</w:t>
      </w:r>
      <w:r w:rsidRPr="00705450">
        <w:rPr>
          <w:rFonts w:asciiTheme="minorHAnsi" w:hAnsiTheme="minorHAnsi" w:cstheme="minorHAnsi"/>
          <w:szCs w:val="20"/>
        </w:rPr>
        <w:t>ypu MMA, były zastosowane w pełni reprezentatywne próbki materiałów składowych, które zostaną użyte do wykonania robót.</w:t>
      </w:r>
    </w:p>
    <w:p w14:paraId="79B02956" w14:textId="6838B9A8" w:rsidR="00E37E8F" w:rsidRPr="00705450" w:rsidRDefault="00E37E8F" w:rsidP="00E37E8F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Tabela 7. Wymagania wobec mieszanek mineralno-asfaltowych typu AC 16 W do warstw</w:t>
      </w:r>
      <w:r w:rsidR="008A1B35" w:rsidRPr="00705450">
        <w:rPr>
          <w:rFonts w:asciiTheme="minorHAnsi" w:hAnsiTheme="minorHAnsi" w:cstheme="minorHAnsi"/>
          <w:szCs w:val="20"/>
        </w:rPr>
        <w:t>y</w:t>
      </w:r>
      <w:r w:rsidRPr="00705450">
        <w:rPr>
          <w:rFonts w:asciiTheme="minorHAnsi" w:hAnsiTheme="minorHAnsi" w:cstheme="minorHAnsi"/>
          <w:szCs w:val="20"/>
        </w:rPr>
        <w:t xml:space="preserve"> wiążącej</w:t>
      </w:r>
      <w:r w:rsidR="008A1B35" w:rsidRPr="00705450">
        <w:rPr>
          <w:rFonts w:asciiTheme="minorHAnsi" w:hAnsiTheme="minorHAnsi" w:cstheme="minorHAnsi"/>
          <w:szCs w:val="20"/>
        </w:rPr>
        <w:t xml:space="preserve"> KR</w:t>
      </w:r>
      <w:r w:rsidR="00303FC7" w:rsidRPr="00705450">
        <w:rPr>
          <w:rFonts w:asciiTheme="minorHAnsi" w:hAnsiTheme="minorHAnsi" w:cstheme="minorHAnsi"/>
          <w:szCs w:val="20"/>
        </w:rPr>
        <w:t>3</w:t>
      </w:r>
      <w:r w:rsidR="00307871" w:rsidRPr="00705450">
        <w:rPr>
          <w:rFonts w:asciiTheme="minorHAnsi" w:hAnsiTheme="minorHAnsi" w:cstheme="minorHAnsi"/>
          <w:szCs w:val="20"/>
        </w:rPr>
        <w:t>-4, KR5-7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2835"/>
        <w:gridCol w:w="2409"/>
      </w:tblGrid>
      <w:tr w:rsidR="000868C6" w:rsidRPr="00705450" w14:paraId="660E9B48" w14:textId="77777777" w:rsidTr="00DD1F34">
        <w:trPr>
          <w:trHeight w:val="75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2EC5AB" w14:textId="77777777" w:rsidR="00E37E8F" w:rsidRPr="00705450" w:rsidRDefault="00E37E8F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Właściwość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623404" w14:textId="77777777" w:rsidR="00E37E8F" w:rsidRPr="00705450" w:rsidRDefault="00E37E8F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Warunki zagęszczania wg PN-EN 13108-20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728A3F" w14:textId="77777777" w:rsidR="00E37E8F" w:rsidRPr="00705450" w:rsidRDefault="00E37E8F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Metoda i warunki badania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2E520E" w14:textId="77777777" w:rsidR="00E37E8F" w:rsidRPr="00705450" w:rsidRDefault="00E37E8F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Wymaganie</w:t>
            </w:r>
          </w:p>
        </w:tc>
      </w:tr>
      <w:tr w:rsidR="000868C6" w:rsidRPr="00705450" w14:paraId="710F19F5" w14:textId="77777777" w:rsidTr="00DD1F34">
        <w:trPr>
          <w:trHeight w:val="49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80756" w14:textId="77777777" w:rsidR="00E37E8F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Uziarnienie MM oraz zawartość lepiszcza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E5F3D" w14:textId="77777777" w:rsidR="00E37E8F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85758" w14:textId="77777777" w:rsidR="00E37E8F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05450">
              <w:rPr>
                <w:rFonts w:asciiTheme="minorHAnsi" w:hAnsiTheme="minorHAnsi" w:cstheme="minorHAnsi"/>
                <w:szCs w:val="20"/>
                <w:lang w:val="en-US"/>
              </w:rPr>
              <w:t>PN-EN 12697-1</w:t>
            </w:r>
          </w:p>
          <w:p w14:paraId="7DCB7693" w14:textId="77777777" w:rsidR="00E37E8F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05450">
              <w:rPr>
                <w:rFonts w:asciiTheme="minorHAnsi" w:hAnsiTheme="minorHAnsi" w:cstheme="minorHAnsi"/>
                <w:szCs w:val="20"/>
                <w:lang w:val="en-US"/>
              </w:rPr>
              <w:t>PN-EN 12697-2</w:t>
            </w:r>
          </w:p>
          <w:p w14:paraId="0190DAAC" w14:textId="77777777" w:rsidR="00E37E8F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05450">
              <w:rPr>
                <w:rFonts w:asciiTheme="minorHAnsi" w:hAnsiTheme="minorHAnsi" w:cstheme="minorHAnsi"/>
                <w:szCs w:val="20"/>
                <w:lang w:val="en-US"/>
              </w:rPr>
              <w:t>PN-EN 933-1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1A6DE" w14:textId="77777777" w:rsidR="00E37E8F" w:rsidRPr="00705450" w:rsidRDefault="008A1B35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705450">
              <w:rPr>
                <w:rFonts w:asciiTheme="minorHAnsi" w:hAnsiTheme="minorHAnsi" w:cstheme="minorHAnsi"/>
                <w:bCs/>
                <w:szCs w:val="20"/>
              </w:rPr>
              <w:t>Tabela 11</w:t>
            </w:r>
            <w:r w:rsidR="00E37E8F" w:rsidRPr="00705450">
              <w:rPr>
                <w:rFonts w:asciiTheme="minorHAnsi" w:hAnsiTheme="minorHAnsi" w:cstheme="minorHAnsi"/>
                <w:bCs/>
                <w:szCs w:val="20"/>
              </w:rPr>
              <w:t>.</w:t>
            </w:r>
          </w:p>
          <w:p w14:paraId="7F0B56D5" w14:textId="77777777" w:rsidR="00E37E8F" w:rsidRPr="00705450" w:rsidRDefault="00E37E8F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705450">
              <w:rPr>
                <w:rFonts w:asciiTheme="minorHAnsi" w:hAnsiTheme="minorHAnsi" w:cstheme="minorHAnsi"/>
                <w:bCs/>
                <w:szCs w:val="20"/>
              </w:rPr>
              <w:t>WT</w:t>
            </w:r>
            <w:r w:rsidRPr="00705450">
              <w:rPr>
                <w:rFonts w:asciiTheme="minorHAnsi" w:hAnsiTheme="minorHAnsi" w:cstheme="minorHAnsi"/>
                <w:bCs/>
                <w:szCs w:val="20"/>
              </w:rPr>
              <w:noBreakHyphen/>
              <w:t>2 2014 – część I</w:t>
            </w:r>
          </w:p>
        </w:tc>
      </w:tr>
      <w:tr w:rsidR="000868C6" w:rsidRPr="00705450" w14:paraId="04E69D6B" w14:textId="77777777" w:rsidTr="00DD1F34">
        <w:trPr>
          <w:trHeight w:val="49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3B5E0" w14:textId="77777777" w:rsidR="00E37E8F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Zawartość wolnych przestrzeni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5458A" w14:textId="77777777" w:rsidR="00E37E8F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C.1.3, ubijanie, 2 x 75 uderzeń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9A004" w14:textId="77777777" w:rsidR="00E37E8F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PN-EN 12697-8, p. 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C8E0C" w14:textId="77777777" w:rsidR="00E37E8F" w:rsidRPr="00705450" w:rsidRDefault="00E37E8F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Cs w:val="20"/>
              </w:rPr>
            </w:pPr>
            <w:r w:rsidRPr="00705450">
              <w:rPr>
                <w:rFonts w:asciiTheme="minorHAnsi" w:hAnsiTheme="minorHAnsi" w:cstheme="minorHAnsi"/>
                <w:bCs/>
                <w:i/>
                <w:szCs w:val="20"/>
              </w:rPr>
              <w:t>V</w:t>
            </w:r>
            <w:r w:rsidRPr="00705450">
              <w:rPr>
                <w:rFonts w:asciiTheme="minorHAnsi" w:hAnsiTheme="minorHAnsi" w:cstheme="minorHAnsi"/>
                <w:bCs/>
                <w:i/>
                <w:szCs w:val="20"/>
                <w:vertAlign w:val="subscript"/>
              </w:rPr>
              <w:t>min</w:t>
            </w:r>
            <w:r w:rsidR="00303FC7" w:rsidRPr="00705450">
              <w:rPr>
                <w:rFonts w:asciiTheme="minorHAnsi" w:hAnsiTheme="minorHAnsi" w:cstheme="minorHAnsi"/>
                <w:bCs/>
                <w:i/>
                <w:szCs w:val="20"/>
              </w:rPr>
              <w:t xml:space="preserve"> 4</w:t>
            </w:r>
            <w:r w:rsidRPr="00705450">
              <w:rPr>
                <w:rFonts w:asciiTheme="minorHAnsi" w:hAnsiTheme="minorHAnsi" w:cstheme="minorHAnsi"/>
                <w:bCs/>
                <w:i/>
                <w:szCs w:val="20"/>
              </w:rPr>
              <w:t>,0</w:t>
            </w:r>
          </w:p>
          <w:p w14:paraId="47723EF8" w14:textId="77777777" w:rsidR="00E37E8F" w:rsidRPr="00705450" w:rsidRDefault="00E37E8F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Cs w:val="20"/>
              </w:rPr>
            </w:pPr>
            <w:r w:rsidRPr="00705450">
              <w:rPr>
                <w:rFonts w:asciiTheme="minorHAnsi" w:hAnsiTheme="minorHAnsi" w:cstheme="minorHAnsi"/>
                <w:bCs/>
                <w:i/>
                <w:szCs w:val="20"/>
              </w:rPr>
              <w:t>V</w:t>
            </w:r>
            <w:r w:rsidRPr="00705450">
              <w:rPr>
                <w:rFonts w:asciiTheme="minorHAnsi" w:hAnsiTheme="minorHAnsi" w:cstheme="minorHAnsi"/>
                <w:bCs/>
                <w:i/>
                <w:szCs w:val="20"/>
                <w:vertAlign w:val="subscript"/>
              </w:rPr>
              <w:t>max</w:t>
            </w:r>
            <w:r w:rsidR="00303FC7" w:rsidRPr="00705450">
              <w:rPr>
                <w:rFonts w:asciiTheme="minorHAnsi" w:hAnsiTheme="minorHAnsi" w:cstheme="minorHAnsi"/>
                <w:bCs/>
                <w:i/>
                <w:szCs w:val="20"/>
              </w:rPr>
              <w:t>7</w:t>
            </w:r>
            <w:r w:rsidRPr="00705450">
              <w:rPr>
                <w:rFonts w:asciiTheme="minorHAnsi" w:hAnsiTheme="minorHAnsi" w:cstheme="minorHAnsi"/>
                <w:bCs/>
                <w:i/>
                <w:szCs w:val="20"/>
              </w:rPr>
              <w:t>,0</w:t>
            </w:r>
          </w:p>
        </w:tc>
      </w:tr>
      <w:tr w:rsidR="000868C6" w:rsidRPr="00705450" w14:paraId="2B631EF1" w14:textId="77777777" w:rsidTr="00DD1F34">
        <w:trPr>
          <w:trHeight w:val="73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1C5E0" w14:textId="77777777" w:rsidR="00E37E8F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Wrażliwość na działanie wody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0D818" w14:textId="77777777" w:rsidR="00E37E8F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C.1.1, ubijanie, 2 x 35 uderzeń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F19FD" w14:textId="77777777" w:rsidR="00E37E8F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 xml:space="preserve">PN-EN 12697-12, przechowywanie w40°C z jednym cyklem zamrażania </w:t>
            </w:r>
            <w:r w:rsidRPr="00705450">
              <w:rPr>
                <w:rFonts w:asciiTheme="minorHAnsi" w:hAnsiTheme="minorHAnsi" w:cstheme="minorHAnsi"/>
                <w:szCs w:val="20"/>
                <w:vertAlign w:val="superscript"/>
              </w:rPr>
              <w:t>b)</w:t>
            </w:r>
            <w:r w:rsidRPr="00705450">
              <w:rPr>
                <w:rFonts w:asciiTheme="minorHAnsi" w:hAnsiTheme="minorHAnsi" w:cstheme="minorHAnsi"/>
                <w:szCs w:val="20"/>
              </w:rPr>
              <w:t xml:space="preserve">, badanie w </w:t>
            </w:r>
            <w:smartTag w:uri="urn:schemas-microsoft-com:office:smarttags" w:element="metricconverter">
              <w:smartTagPr>
                <w:attr w:name="ProductID" w:val="25°C"/>
              </w:smartTagPr>
              <w:r w:rsidRPr="00705450">
                <w:rPr>
                  <w:rFonts w:asciiTheme="minorHAnsi" w:hAnsiTheme="minorHAnsi" w:cstheme="minorHAnsi"/>
                  <w:szCs w:val="20"/>
                </w:rPr>
                <w:t>25°C</w:t>
              </w:r>
            </w:smartTag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4CFC2" w14:textId="77777777" w:rsidR="00E37E8F" w:rsidRPr="00705450" w:rsidRDefault="00E37E8F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Cs w:val="20"/>
                <w:vertAlign w:val="subscript"/>
              </w:rPr>
            </w:pPr>
            <w:r w:rsidRPr="00705450">
              <w:rPr>
                <w:rFonts w:asciiTheme="minorHAnsi" w:hAnsiTheme="minorHAnsi" w:cstheme="minorHAnsi"/>
                <w:bCs/>
                <w:i/>
                <w:iCs/>
                <w:szCs w:val="20"/>
              </w:rPr>
              <w:t>ITSR</w:t>
            </w:r>
            <w:r w:rsidRPr="00705450">
              <w:rPr>
                <w:rFonts w:asciiTheme="minorHAnsi" w:hAnsiTheme="minorHAnsi" w:cstheme="minorHAnsi"/>
                <w:bCs/>
                <w:i/>
                <w:iCs/>
                <w:szCs w:val="20"/>
                <w:vertAlign w:val="subscript"/>
              </w:rPr>
              <w:t>80</w:t>
            </w:r>
          </w:p>
        </w:tc>
      </w:tr>
      <w:tr w:rsidR="000868C6" w:rsidRPr="00705450" w14:paraId="6659090D" w14:textId="77777777" w:rsidTr="00DD1F34">
        <w:trPr>
          <w:trHeight w:val="73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6D8BF" w14:textId="77777777" w:rsidR="00E37E8F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  <w:vertAlign w:val="superscript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 xml:space="preserve">*Odporność na deformacje trwałe </w:t>
            </w:r>
            <w:r w:rsidRPr="00705450">
              <w:rPr>
                <w:rFonts w:asciiTheme="minorHAnsi" w:hAnsiTheme="minorHAnsi" w:cstheme="minorHAnsi"/>
                <w:szCs w:val="20"/>
                <w:vertAlign w:val="superscript"/>
              </w:rPr>
              <w:t>a, c)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5DF04" w14:textId="77777777" w:rsidR="00E37E8F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  <w:vertAlign w:val="subscript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C.1.20,wałowanie,P</w:t>
            </w:r>
            <w:r w:rsidRPr="00705450">
              <w:rPr>
                <w:rFonts w:asciiTheme="minorHAnsi" w:hAnsiTheme="minorHAnsi" w:cstheme="minorHAnsi"/>
                <w:szCs w:val="20"/>
                <w:vertAlign w:val="subscript"/>
              </w:rPr>
              <w:t>98</w:t>
            </w:r>
            <w:r w:rsidRPr="00705450">
              <w:rPr>
                <w:rFonts w:asciiTheme="minorHAnsi" w:hAnsiTheme="minorHAnsi" w:cstheme="minorHAnsi"/>
                <w:szCs w:val="20"/>
              </w:rPr>
              <w:noBreakHyphen/>
              <w:t>P</w:t>
            </w:r>
            <w:r w:rsidRPr="00705450">
              <w:rPr>
                <w:rFonts w:asciiTheme="minorHAnsi" w:hAnsiTheme="minorHAnsi" w:cstheme="minorHAnsi"/>
                <w:szCs w:val="20"/>
                <w:vertAlign w:val="subscript"/>
              </w:rPr>
              <w:t>100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98F2C" w14:textId="77777777" w:rsidR="00303FC7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 xml:space="preserve">PN-EN 12697-22, </w:t>
            </w:r>
          </w:p>
          <w:p w14:paraId="775641FB" w14:textId="77777777" w:rsidR="00303FC7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 xml:space="preserve">aparat mały, metoda B </w:t>
            </w:r>
          </w:p>
          <w:p w14:paraId="432E2076" w14:textId="77777777" w:rsidR="00E37E8F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bCs/>
                <w:szCs w:val="20"/>
              </w:rPr>
              <w:t xml:space="preserve">w </w:t>
            </w:r>
            <w:r w:rsidRPr="00705450">
              <w:rPr>
                <w:rFonts w:asciiTheme="minorHAnsi" w:hAnsiTheme="minorHAnsi" w:cstheme="minorHAnsi"/>
                <w:szCs w:val="20"/>
              </w:rPr>
              <w:t>powietrzu, PN</w:t>
            </w:r>
            <w:r w:rsidRPr="00705450">
              <w:rPr>
                <w:rFonts w:asciiTheme="minorHAnsi" w:hAnsiTheme="minorHAnsi" w:cstheme="minorHAnsi"/>
                <w:szCs w:val="20"/>
              </w:rPr>
              <w:noBreakHyphen/>
              <w:t>EN 13108-20, D.1.6,</w:t>
            </w:r>
            <w:smartTag w:uri="urn:schemas-microsoft-com:office:smarttags" w:element="metricconverter">
              <w:smartTagPr>
                <w:attr w:name="ProductID" w:val="60°C"/>
              </w:smartTagPr>
              <w:r w:rsidRPr="00705450">
                <w:rPr>
                  <w:rFonts w:asciiTheme="minorHAnsi" w:hAnsiTheme="minorHAnsi" w:cstheme="minorHAnsi"/>
                  <w:szCs w:val="20"/>
                </w:rPr>
                <w:t>60°C</w:t>
              </w:r>
            </w:smartTag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02675" w14:textId="77777777" w:rsidR="00303FC7" w:rsidRPr="00705450" w:rsidRDefault="00303FC7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Cs w:val="20"/>
                <w:lang w:val="en-US"/>
              </w:rPr>
            </w:pPr>
            <w:r w:rsidRPr="00705450">
              <w:rPr>
                <w:rFonts w:asciiTheme="minorHAnsi" w:hAnsiTheme="minorHAnsi" w:cstheme="minorHAnsi"/>
                <w:i/>
                <w:szCs w:val="20"/>
                <w:lang w:val="en-US"/>
              </w:rPr>
              <w:t>KR 3-4</w:t>
            </w:r>
          </w:p>
          <w:p w14:paraId="29F03D4F" w14:textId="77777777" w:rsidR="00E37E8F" w:rsidRPr="00705450" w:rsidRDefault="00E37E8F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Cs w:val="20"/>
                <w:vertAlign w:val="subscript"/>
                <w:lang w:val="en-US"/>
              </w:rPr>
            </w:pPr>
            <w:r w:rsidRPr="00705450">
              <w:rPr>
                <w:rFonts w:asciiTheme="minorHAnsi" w:hAnsiTheme="minorHAnsi" w:cstheme="minorHAnsi"/>
                <w:i/>
                <w:szCs w:val="20"/>
                <w:lang w:val="en-US"/>
              </w:rPr>
              <w:t>WTS</w:t>
            </w:r>
            <w:r w:rsidR="00303FC7" w:rsidRPr="00705450">
              <w:rPr>
                <w:rFonts w:asciiTheme="minorHAnsi" w:hAnsiTheme="minorHAnsi" w:cstheme="minorHAnsi"/>
                <w:i/>
                <w:szCs w:val="20"/>
                <w:lang w:val="en-US"/>
              </w:rPr>
              <w:t xml:space="preserve"> </w:t>
            </w:r>
            <w:r w:rsidR="00303FC7" w:rsidRPr="00705450">
              <w:rPr>
                <w:rFonts w:asciiTheme="minorHAnsi" w:hAnsiTheme="minorHAnsi" w:cstheme="minorHAnsi"/>
                <w:i/>
                <w:szCs w:val="20"/>
                <w:vertAlign w:val="subscript"/>
                <w:lang w:val="en-US"/>
              </w:rPr>
              <w:t>A1R 0,15</w:t>
            </w:r>
          </w:p>
          <w:p w14:paraId="006CBB45" w14:textId="77777777" w:rsidR="00E37E8F" w:rsidRPr="00705450" w:rsidRDefault="00E37E8F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Cs w:val="20"/>
                <w:vertAlign w:val="subscript"/>
                <w:lang w:val="en-US"/>
              </w:rPr>
            </w:pPr>
            <w:r w:rsidRPr="00705450">
              <w:rPr>
                <w:rFonts w:asciiTheme="minorHAnsi" w:hAnsiTheme="minorHAnsi" w:cstheme="minorHAnsi"/>
                <w:i/>
                <w:szCs w:val="20"/>
                <w:lang w:val="en-US"/>
              </w:rPr>
              <w:t>PRD</w:t>
            </w:r>
            <w:r w:rsidR="00303FC7" w:rsidRPr="00705450">
              <w:rPr>
                <w:rFonts w:asciiTheme="minorHAnsi" w:hAnsiTheme="minorHAnsi" w:cstheme="minorHAnsi"/>
                <w:i/>
                <w:szCs w:val="20"/>
                <w:lang w:val="en-US"/>
              </w:rPr>
              <w:t xml:space="preserve"> </w:t>
            </w:r>
            <w:r w:rsidRPr="00705450">
              <w:rPr>
                <w:rFonts w:asciiTheme="minorHAnsi" w:hAnsiTheme="minorHAnsi" w:cstheme="minorHAnsi"/>
                <w:i/>
                <w:szCs w:val="20"/>
                <w:vertAlign w:val="subscript"/>
                <w:lang w:val="en-US"/>
              </w:rPr>
              <w:t>A1R</w:t>
            </w:r>
            <w:r w:rsidR="00303FC7" w:rsidRPr="00705450">
              <w:rPr>
                <w:rFonts w:asciiTheme="minorHAnsi" w:hAnsiTheme="minorHAnsi" w:cstheme="minorHAnsi"/>
                <w:i/>
                <w:szCs w:val="20"/>
                <w:vertAlign w:val="subscript"/>
                <w:lang w:val="en-US"/>
              </w:rPr>
              <w:t xml:space="preserve"> 7</w:t>
            </w:r>
            <w:r w:rsidRPr="00705450">
              <w:rPr>
                <w:rFonts w:asciiTheme="minorHAnsi" w:hAnsiTheme="minorHAnsi" w:cstheme="minorHAnsi"/>
                <w:i/>
                <w:szCs w:val="20"/>
                <w:vertAlign w:val="subscript"/>
                <w:lang w:val="en-US"/>
              </w:rPr>
              <w:t>,0</w:t>
            </w:r>
          </w:p>
        </w:tc>
      </w:tr>
      <w:tr w:rsidR="000868C6" w:rsidRPr="00705450" w14:paraId="2F7199CE" w14:textId="77777777" w:rsidTr="00DD1F34">
        <w:trPr>
          <w:trHeight w:val="73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D2067" w14:textId="77777777" w:rsidR="00E37E8F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*Odporność na deformacje trwałe</w:t>
            </w:r>
            <w:r w:rsidR="00E0596E" w:rsidRPr="00705450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705450">
              <w:rPr>
                <w:rFonts w:asciiTheme="minorHAnsi" w:hAnsiTheme="minorHAnsi" w:cstheme="minorHAnsi"/>
                <w:szCs w:val="20"/>
                <w:vertAlign w:val="superscript"/>
              </w:rPr>
              <w:t>a, c)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0C4D7" w14:textId="77777777" w:rsidR="00E37E8F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C.1.20,wałowanie,P</w:t>
            </w:r>
            <w:r w:rsidRPr="00705450">
              <w:rPr>
                <w:rFonts w:asciiTheme="minorHAnsi" w:hAnsiTheme="minorHAnsi" w:cstheme="minorHAnsi"/>
                <w:szCs w:val="20"/>
                <w:vertAlign w:val="subscript"/>
              </w:rPr>
              <w:t>98</w:t>
            </w:r>
            <w:r w:rsidRPr="00705450">
              <w:rPr>
                <w:rFonts w:asciiTheme="minorHAnsi" w:hAnsiTheme="minorHAnsi" w:cstheme="minorHAnsi"/>
                <w:szCs w:val="20"/>
              </w:rPr>
              <w:noBreakHyphen/>
              <w:t>P</w:t>
            </w:r>
            <w:r w:rsidRPr="00705450">
              <w:rPr>
                <w:rFonts w:asciiTheme="minorHAnsi" w:hAnsiTheme="minorHAnsi" w:cstheme="minorHAnsi"/>
                <w:szCs w:val="20"/>
                <w:vertAlign w:val="subscript"/>
              </w:rPr>
              <w:t>100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C5981" w14:textId="77777777" w:rsidR="00303FC7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 xml:space="preserve">PN-EN 12697-22, aparat duży,60°C, </w:t>
            </w:r>
          </w:p>
          <w:p w14:paraId="3E62705F" w14:textId="77777777" w:rsidR="00E37E8F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30 000 cykli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DC36D" w14:textId="77777777" w:rsidR="00303FC7" w:rsidRPr="00705450" w:rsidRDefault="00303FC7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Cs w:val="20"/>
              </w:rPr>
            </w:pPr>
            <w:r w:rsidRPr="00705450">
              <w:rPr>
                <w:rFonts w:asciiTheme="minorHAnsi" w:hAnsiTheme="minorHAnsi" w:cstheme="minorHAnsi"/>
                <w:i/>
                <w:szCs w:val="20"/>
              </w:rPr>
              <w:t>KR 5-7</w:t>
            </w:r>
          </w:p>
          <w:p w14:paraId="30BF216A" w14:textId="77777777" w:rsidR="00E37E8F" w:rsidRPr="00705450" w:rsidRDefault="00E37E8F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Cs w:val="20"/>
              </w:rPr>
            </w:pPr>
            <w:r w:rsidRPr="00705450">
              <w:rPr>
                <w:rFonts w:asciiTheme="minorHAnsi" w:hAnsiTheme="minorHAnsi" w:cstheme="minorHAnsi"/>
                <w:i/>
                <w:szCs w:val="20"/>
              </w:rPr>
              <w:t>P</w:t>
            </w:r>
            <w:r w:rsidR="00303FC7" w:rsidRPr="00705450">
              <w:rPr>
                <w:rFonts w:asciiTheme="minorHAnsi" w:hAnsiTheme="minorHAnsi" w:cstheme="minorHAnsi"/>
                <w:i/>
                <w:szCs w:val="20"/>
              </w:rPr>
              <w:t xml:space="preserve"> </w:t>
            </w:r>
            <w:r w:rsidR="00303FC7" w:rsidRPr="00705450">
              <w:rPr>
                <w:rFonts w:asciiTheme="minorHAnsi" w:hAnsiTheme="minorHAnsi" w:cstheme="minorHAnsi"/>
                <w:i/>
                <w:szCs w:val="20"/>
                <w:vertAlign w:val="subscript"/>
              </w:rPr>
              <w:t>5.0</w:t>
            </w:r>
          </w:p>
        </w:tc>
      </w:tr>
      <w:tr w:rsidR="00E37E8F" w:rsidRPr="00705450" w14:paraId="30CE7FFD" w14:textId="77777777" w:rsidTr="00DD1F34">
        <w:trPr>
          <w:trHeight w:val="433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63373" w14:textId="77777777" w:rsidR="00E37E8F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  <w:vertAlign w:val="superscript"/>
              </w:rPr>
              <w:t>a)</w:t>
            </w:r>
            <w:r w:rsidRPr="00705450">
              <w:rPr>
                <w:rFonts w:asciiTheme="minorHAnsi" w:hAnsiTheme="minorHAnsi" w:cstheme="minorHAnsi"/>
                <w:szCs w:val="20"/>
              </w:rPr>
              <w:t xml:space="preserve">grubość płyty: AC 16 </w:t>
            </w:r>
            <w:r w:rsidR="00303FC7" w:rsidRPr="00705450">
              <w:rPr>
                <w:rFonts w:asciiTheme="minorHAnsi" w:hAnsiTheme="minorHAnsi" w:cstheme="minorHAnsi"/>
                <w:szCs w:val="20"/>
              </w:rPr>
              <w:t xml:space="preserve">W </w:t>
            </w:r>
            <w:r w:rsidRPr="00705450">
              <w:rPr>
                <w:rFonts w:asciiTheme="minorHAnsi" w:hAnsiTheme="minorHAnsi" w:cstheme="minorHAnsi"/>
                <w:szCs w:val="20"/>
              </w:rPr>
              <w:t>– 60mm – mały aparat</w:t>
            </w:r>
          </w:p>
          <w:p w14:paraId="3890A4C9" w14:textId="77777777" w:rsidR="00E37E8F" w:rsidRPr="00705450" w:rsidRDefault="00E0596E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 xml:space="preserve">  </w:t>
            </w:r>
            <w:r w:rsidR="00307871" w:rsidRPr="00705450">
              <w:rPr>
                <w:rFonts w:asciiTheme="minorHAnsi" w:hAnsiTheme="minorHAnsi" w:cstheme="minorHAnsi"/>
                <w:szCs w:val="20"/>
              </w:rPr>
              <w:t>grubość płyty: AC</w:t>
            </w:r>
            <w:r w:rsidR="00E37E8F" w:rsidRPr="00705450">
              <w:rPr>
                <w:rFonts w:asciiTheme="minorHAnsi" w:hAnsiTheme="minorHAnsi" w:cstheme="minorHAnsi"/>
                <w:szCs w:val="20"/>
              </w:rPr>
              <w:t xml:space="preserve"> 16</w:t>
            </w:r>
            <w:r w:rsidRPr="00705450">
              <w:rPr>
                <w:rFonts w:asciiTheme="minorHAnsi" w:hAnsiTheme="minorHAnsi" w:cstheme="minorHAnsi"/>
                <w:szCs w:val="20"/>
              </w:rPr>
              <w:t xml:space="preserve"> W</w:t>
            </w:r>
            <w:r w:rsidR="00E37E8F" w:rsidRPr="00705450">
              <w:rPr>
                <w:rFonts w:asciiTheme="minorHAnsi" w:hAnsiTheme="minorHAnsi" w:cstheme="minorHAnsi"/>
                <w:szCs w:val="20"/>
              </w:rPr>
              <w:t xml:space="preserve"> – 100 mm – duży aparat</w:t>
            </w:r>
          </w:p>
          <w:p w14:paraId="200E7CFA" w14:textId="77777777" w:rsidR="00E37E8F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  <w:vertAlign w:val="superscript"/>
              </w:rPr>
              <w:t>b)</w:t>
            </w:r>
            <w:r w:rsidRPr="00705450">
              <w:rPr>
                <w:rFonts w:asciiTheme="minorHAnsi" w:hAnsiTheme="minorHAnsi" w:cstheme="minorHAnsi"/>
                <w:szCs w:val="20"/>
              </w:rPr>
              <w:t>ujednoliconą procedurę badania odporności na działanie wody z jednym cyklem zamrażania podano w załączniku 1 WT-2 2014 cz. I;</w:t>
            </w:r>
          </w:p>
          <w:p w14:paraId="66DD4102" w14:textId="77777777" w:rsidR="00E37E8F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  <w:vertAlign w:val="superscript"/>
              </w:rPr>
              <w:t>c)</w:t>
            </w:r>
            <w:r w:rsidRPr="00705450">
              <w:rPr>
                <w:rFonts w:asciiTheme="minorHAnsi" w:hAnsiTheme="minorHAnsi" w:cstheme="minorHAnsi"/>
                <w:szCs w:val="20"/>
              </w:rPr>
              <w:t>procedurę kondycjonowania krótkoterminowego MMA przed zagęszczeniem próbek do badań podano w załączniku 2 WT-2 2014 cz. I;</w:t>
            </w:r>
          </w:p>
          <w:p w14:paraId="5113E0C9" w14:textId="77777777" w:rsidR="00E37E8F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* odporność na deformacje trwałe – należy wybrać jedną z metod</w:t>
            </w:r>
          </w:p>
          <w:p w14:paraId="02A370EA" w14:textId="77777777" w:rsidR="00303FC7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705450">
              <w:rPr>
                <w:rFonts w:asciiTheme="minorHAnsi" w:hAnsiTheme="minorHAnsi" w:cstheme="minorHAnsi"/>
                <w:b/>
                <w:szCs w:val="20"/>
              </w:rPr>
              <w:t xml:space="preserve">UWAGA. </w:t>
            </w:r>
          </w:p>
          <w:p w14:paraId="532F7814" w14:textId="77777777" w:rsidR="00D84024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705450">
              <w:rPr>
                <w:rFonts w:asciiTheme="minorHAnsi" w:hAnsiTheme="minorHAnsi" w:cstheme="minorHAnsi"/>
                <w:b/>
                <w:szCs w:val="20"/>
              </w:rPr>
              <w:t xml:space="preserve">Zamawiający jako kryterium akceptacji </w:t>
            </w:r>
            <w:r w:rsidR="00303FC7" w:rsidRPr="00705450">
              <w:rPr>
                <w:rFonts w:asciiTheme="minorHAnsi" w:hAnsiTheme="minorHAnsi" w:cstheme="minorHAnsi"/>
                <w:b/>
                <w:szCs w:val="20"/>
              </w:rPr>
              <w:t xml:space="preserve">dla kategorii ruchu KR 5-7 </w:t>
            </w:r>
            <w:r w:rsidRPr="00705450">
              <w:rPr>
                <w:rFonts w:asciiTheme="minorHAnsi" w:hAnsiTheme="minorHAnsi" w:cstheme="minorHAnsi"/>
                <w:b/>
                <w:szCs w:val="20"/>
              </w:rPr>
              <w:t xml:space="preserve">przyjmuje odporność w teście dużego aparatu – P </w:t>
            </w:r>
            <w:r w:rsidR="00303FC7" w:rsidRPr="00705450">
              <w:rPr>
                <w:rFonts w:asciiTheme="minorHAnsi" w:hAnsiTheme="minorHAnsi" w:cstheme="minorHAnsi"/>
                <w:b/>
                <w:szCs w:val="20"/>
                <w:vertAlign w:val="subscript"/>
              </w:rPr>
              <w:t>5.0</w:t>
            </w:r>
            <w:r w:rsidR="00D84024" w:rsidRPr="00705450">
              <w:rPr>
                <w:rFonts w:asciiTheme="minorHAnsi" w:hAnsiTheme="minorHAnsi" w:cstheme="minorHAnsi"/>
                <w:b/>
                <w:szCs w:val="20"/>
              </w:rPr>
              <w:t xml:space="preserve">. </w:t>
            </w:r>
          </w:p>
          <w:p w14:paraId="5F1E8483" w14:textId="77777777" w:rsidR="00E37E8F" w:rsidRPr="00705450" w:rsidRDefault="00D84024" w:rsidP="00001526">
            <w:pPr>
              <w:spacing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705450">
              <w:rPr>
                <w:rFonts w:asciiTheme="minorHAnsi" w:hAnsiTheme="minorHAnsi" w:cstheme="minorHAnsi"/>
                <w:b/>
                <w:szCs w:val="20"/>
              </w:rPr>
              <w:t>Zamawiający dopuszcza przedstawienie Badania Typu z wynikami testu z małego aparatu.</w:t>
            </w:r>
          </w:p>
        </w:tc>
      </w:tr>
    </w:tbl>
    <w:p w14:paraId="69CE95B5" w14:textId="369468FF" w:rsidR="00D84024" w:rsidRPr="00705450" w:rsidRDefault="00D84024" w:rsidP="00D84024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lastRenderedPageBreak/>
        <w:t xml:space="preserve">Tabela </w:t>
      </w:r>
      <w:r w:rsidR="007C57DC" w:rsidRPr="00705450">
        <w:rPr>
          <w:rFonts w:asciiTheme="minorHAnsi" w:hAnsiTheme="minorHAnsi" w:cstheme="minorHAnsi"/>
          <w:szCs w:val="20"/>
        </w:rPr>
        <w:t>8</w:t>
      </w:r>
      <w:r w:rsidRPr="00705450">
        <w:rPr>
          <w:rFonts w:asciiTheme="minorHAnsi" w:hAnsiTheme="minorHAnsi" w:cstheme="minorHAnsi"/>
          <w:szCs w:val="20"/>
        </w:rPr>
        <w:t>. Wymagania wobec mieszanek mineralno-asfaltowych typu AC 16 W</w:t>
      </w:r>
      <w:r w:rsidR="005F6BBD">
        <w:rPr>
          <w:rFonts w:asciiTheme="minorHAnsi" w:hAnsiTheme="minorHAnsi" w:cstheme="minorHAnsi"/>
          <w:szCs w:val="20"/>
        </w:rPr>
        <w:t xml:space="preserve"> </w:t>
      </w:r>
      <w:bookmarkStart w:id="20" w:name="_Hlk87340009"/>
      <w:r w:rsidR="005F6BBD">
        <w:rPr>
          <w:rFonts w:asciiTheme="minorHAnsi" w:hAnsiTheme="minorHAnsi" w:cstheme="minorHAnsi"/>
          <w:szCs w:val="20"/>
        </w:rPr>
        <w:t>oraz AC 8 W</w:t>
      </w:r>
      <w:r w:rsidRPr="00705450">
        <w:rPr>
          <w:rFonts w:asciiTheme="minorHAnsi" w:hAnsiTheme="minorHAnsi" w:cstheme="minorHAnsi"/>
          <w:szCs w:val="20"/>
        </w:rPr>
        <w:t xml:space="preserve"> </w:t>
      </w:r>
      <w:bookmarkEnd w:id="20"/>
      <w:r w:rsidRPr="00705450">
        <w:rPr>
          <w:rFonts w:asciiTheme="minorHAnsi" w:hAnsiTheme="minorHAnsi" w:cstheme="minorHAnsi"/>
          <w:szCs w:val="20"/>
        </w:rPr>
        <w:t>do warstwy wiążącej KR1-2</w:t>
      </w:r>
      <w:r w:rsidR="006C5466">
        <w:rPr>
          <w:rFonts w:asciiTheme="minorHAnsi" w:hAnsiTheme="minorHAnsi" w:cstheme="minorHAnsi"/>
          <w:szCs w:val="20"/>
        </w:rPr>
        <w:t xml:space="preserve"> 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2835"/>
        <w:gridCol w:w="2409"/>
      </w:tblGrid>
      <w:tr w:rsidR="000868C6" w:rsidRPr="00705450" w14:paraId="76208FCF" w14:textId="77777777" w:rsidTr="00DD1F34">
        <w:trPr>
          <w:trHeight w:val="75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5235CB" w14:textId="77777777" w:rsidR="00D84024" w:rsidRPr="00705450" w:rsidRDefault="00D84024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Właściwość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E67BF2" w14:textId="77777777" w:rsidR="00D84024" w:rsidRPr="00705450" w:rsidRDefault="00D84024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Warunki zagęszczania wg PN-EN 13108-20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2DCC86" w14:textId="77777777" w:rsidR="00D84024" w:rsidRPr="00705450" w:rsidRDefault="00D84024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Metoda i warunki badania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0C3A2C" w14:textId="77777777" w:rsidR="00D84024" w:rsidRPr="00705450" w:rsidRDefault="00D84024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Wymaganie</w:t>
            </w:r>
          </w:p>
        </w:tc>
      </w:tr>
      <w:tr w:rsidR="000868C6" w:rsidRPr="00705450" w14:paraId="468D82D3" w14:textId="77777777" w:rsidTr="00DD1F34">
        <w:trPr>
          <w:trHeight w:val="49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9F2A1" w14:textId="77777777" w:rsidR="00D84024" w:rsidRPr="00705450" w:rsidRDefault="00D84024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Uziarnienie MM oraz zawartość lepiszcza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E0332" w14:textId="77777777" w:rsidR="00D84024" w:rsidRPr="00705450" w:rsidRDefault="00D84024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D86E8" w14:textId="77777777" w:rsidR="00D84024" w:rsidRPr="00705450" w:rsidRDefault="00D84024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05450">
              <w:rPr>
                <w:rFonts w:asciiTheme="minorHAnsi" w:hAnsiTheme="minorHAnsi" w:cstheme="minorHAnsi"/>
                <w:szCs w:val="20"/>
                <w:lang w:val="en-US"/>
              </w:rPr>
              <w:t>PN-EN 12697-1</w:t>
            </w:r>
          </w:p>
          <w:p w14:paraId="52DD41EE" w14:textId="77777777" w:rsidR="00D84024" w:rsidRPr="00705450" w:rsidRDefault="00D84024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05450">
              <w:rPr>
                <w:rFonts w:asciiTheme="minorHAnsi" w:hAnsiTheme="minorHAnsi" w:cstheme="minorHAnsi"/>
                <w:szCs w:val="20"/>
                <w:lang w:val="en-US"/>
              </w:rPr>
              <w:t>PN-EN 12697-2</w:t>
            </w:r>
          </w:p>
          <w:p w14:paraId="0D372486" w14:textId="77777777" w:rsidR="00D84024" w:rsidRPr="00705450" w:rsidRDefault="00D84024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05450">
              <w:rPr>
                <w:rFonts w:asciiTheme="minorHAnsi" w:hAnsiTheme="minorHAnsi" w:cstheme="minorHAnsi"/>
                <w:szCs w:val="20"/>
                <w:lang w:val="en-US"/>
              </w:rPr>
              <w:t>PN-EN 933-1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0F316" w14:textId="77777777" w:rsidR="00D84024" w:rsidRPr="00705450" w:rsidRDefault="00D84024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705450">
              <w:rPr>
                <w:rFonts w:asciiTheme="minorHAnsi" w:hAnsiTheme="minorHAnsi" w:cstheme="minorHAnsi"/>
                <w:bCs/>
                <w:szCs w:val="20"/>
              </w:rPr>
              <w:t>Tabela 11.</w:t>
            </w:r>
          </w:p>
          <w:p w14:paraId="48FA54A1" w14:textId="77777777" w:rsidR="00D84024" w:rsidRPr="00705450" w:rsidRDefault="00D84024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705450">
              <w:rPr>
                <w:rFonts w:asciiTheme="minorHAnsi" w:hAnsiTheme="minorHAnsi" w:cstheme="minorHAnsi"/>
                <w:bCs/>
                <w:szCs w:val="20"/>
              </w:rPr>
              <w:t>WT</w:t>
            </w:r>
            <w:r w:rsidRPr="00705450">
              <w:rPr>
                <w:rFonts w:asciiTheme="minorHAnsi" w:hAnsiTheme="minorHAnsi" w:cstheme="minorHAnsi"/>
                <w:bCs/>
                <w:szCs w:val="20"/>
              </w:rPr>
              <w:noBreakHyphen/>
              <w:t>2 2014 – część I</w:t>
            </w:r>
          </w:p>
        </w:tc>
      </w:tr>
      <w:tr w:rsidR="000868C6" w:rsidRPr="00705450" w14:paraId="70C9A7B7" w14:textId="77777777" w:rsidTr="00DD1F34">
        <w:trPr>
          <w:trHeight w:val="49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0A66E" w14:textId="77777777" w:rsidR="00D84024" w:rsidRPr="00705450" w:rsidRDefault="00D84024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Zawartość wolnych przestrzeni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D9244" w14:textId="77777777" w:rsidR="00D84024" w:rsidRPr="00705450" w:rsidRDefault="00D84024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C.1.2, ubijanie, 2 x 50 uderzeń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11F69" w14:textId="77777777" w:rsidR="00D84024" w:rsidRPr="00705450" w:rsidRDefault="00D84024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PN-EN 12697-8, p. 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EB76B" w14:textId="77777777" w:rsidR="00D84024" w:rsidRPr="00705450" w:rsidRDefault="00D84024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Cs w:val="20"/>
              </w:rPr>
            </w:pPr>
            <w:r w:rsidRPr="00705450">
              <w:rPr>
                <w:rFonts w:asciiTheme="minorHAnsi" w:hAnsiTheme="minorHAnsi" w:cstheme="minorHAnsi"/>
                <w:bCs/>
                <w:i/>
                <w:szCs w:val="20"/>
              </w:rPr>
              <w:t>V</w:t>
            </w:r>
            <w:r w:rsidRPr="00705450">
              <w:rPr>
                <w:rFonts w:asciiTheme="minorHAnsi" w:hAnsiTheme="minorHAnsi" w:cstheme="minorHAnsi"/>
                <w:bCs/>
                <w:i/>
                <w:szCs w:val="20"/>
                <w:vertAlign w:val="subscript"/>
              </w:rPr>
              <w:t>min</w:t>
            </w:r>
            <w:r w:rsidRPr="00705450">
              <w:rPr>
                <w:rFonts w:asciiTheme="minorHAnsi" w:hAnsiTheme="minorHAnsi" w:cstheme="minorHAnsi"/>
                <w:bCs/>
                <w:i/>
                <w:szCs w:val="20"/>
              </w:rPr>
              <w:t xml:space="preserve"> 3,0</w:t>
            </w:r>
          </w:p>
          <w:p w14:paraId="402F4728" w14:textId="77777777" w:rsidR="00D84024" w:rsidRPr="00705450" w:rsidRDefault="00D84024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Cs w:val="20"/>
              </w:rPr>
            </w:pPr>
            <w:r w:rsidRPr="00705450">
              <w:rPr>
                <w:rFonts w:asciiTheme="minorHAnsi" w:hAnsiTheme="minorHAnsi" w:cstheme="minorHAnsi"/>
                <w:bCs/>
                <w:i/>
                <w:szCs w:val="20"/>
              </w:rPr>
              <w:t>V</w:t>
            </w:r>
            <w:r w:rsidRPr="00705450">
              <w:rPr>
                <w:rFonts w:asciiTheme="minorHAnsi" w:hAnsiTheme="minorHAnsi" w:cstheme="minorHAnsi"/>
                <w:bCs/>
                <w:i/>
                <w:szCs w:val="20"/>
                <w:vertAlign w:val="subscript"/>
              </w:rPr>
              <w:t xml:space="preserve">max </w:t>
            </w:r>
            <w:r w:rsidRPr="00705450">
              <w:rPr>
                <w:rFonts w:asciiTheme="minorHAnsi" w:hAnsiTheme="minorHAnsi" w:cstheme="minorHAnsi"/>
                <w:bCs/>
                <w:i/>
                <w:szCs w:val="20"/>
              </w:rPr>
              <w:t>6,0</w:t>
            </w:r>
          </w:p>
        </w:tc>
      </w:tr>
      <w:tr w:rsidR="000868C6" w:rsidRPr="00705450" w14:paraId="703478C4" w14:textId="77777777" w:rsidTr="00DD1F34">
        <w:trPr>
          <w:trHeight w:val="73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3FDB0" w14:textId="77777777" w:rsidR="00D84024" w:rsidRPr="00705450" w:rsidRDefault="00D84024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Wrażliwość na działanie wody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7F31E" w14:textId="77777777" w:rsidR="00D84024" w:rsidRPr="00705450" w:rsidRDefault="00D84024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C.1.1, ubijanie, 2 x 35 uderzeń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6D037" w14:textId="77777777" w:rsidR="00D84024" w:rsidRPr="00705450" w:rsidRDefault="00D84024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 xml:space="preserve">PN-EN 12697-12, przechowywanie w40°C z jednym cyklem zamrażania </w:t>
            </w:r>
            <w:r w:rsidRPr="00705450">
              <w:rPr>
                <w:rFonts w:asciiTheme="minorHAnsi" w:hAnsiTheme="minorHAnsi" w:cstheme="minorHAnsi"/>
                <w:szCs w:val="20"/>
                <w:vertAlign w:val="superscript"/>
              </w:rPr>
              <w:t>a)</w:t>
            </w:r>
            <w:r w:rsidRPr="00705450">
              <w:rPr>
                <w:rFonts w:asciiTheme="minorHAnsi" w:hAnsiTheme="minorHAnsi" w:cstheme="minorHAnsi"/>
                <w:szCs w:val="20"/>
              </w:rPr>
              <w:t xml:space="preserve">, badanie w </w:t>
            </w:r>
            <w:smartTag w:uri="urn:schemas-microsoft-com:office:smarttags" w:element="metricconverter">
              <w:smartTagPr>
                <w:attr w:name="ProductID" w:val="25°C"/>
              </w:smartTagPr>
              <w:r w:rsidRPr="00705450">
                <w:rPr>
                  <w:rFonts w:asciiTheme="minorHAnsi" w:hAnsiTheme="minorHAnsi" w:cstheme="minorHAnsi"/>
                  <w:szCs w:val="20"/>
                </w:rPr>
                <w:t>25°C</w:t>
              </w:r>
            </w:smartTag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ECABC" w14:textId="77777777" w:rsidR="00D84024" w:rsidRPr="00705450" w:rsidRDefault="00D84024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Cs w:val="20"/>
                <w:vertAlign w:val="subscript"/>
              </w:rPr>
            </w:pPr>
            <w:r w:rsidRPr="00705450">
              <w:rPr>
                <w:rFonts w:asciiTheme="minorHAnsi" w:hAnsiTheme="minorHAnsi" w:cstheme="minorHAnsi"/>
                <w:bCs/>
                <w:i/>
                <w:iCs/>
                <w:szCs w:val="20"/>
              </w:rPr>
              <w:t>ITSR</w:t>
            </w:r>
            <w:r w:rsidRPr="00705450">
              <w:rPr>
                <w:rFonts w:asciiTheme="minorHAnsi" w:hAnsiTheme="minorHAnsi" w:cstheme="minorHAnsi"/>
                <w:bCs/>
                <w:i/>
                <w:iCs/>
                <w:szCs w:val="20"/>
                <w:vertAlign w:val="subscript"/>
              </w:rPr>
              <w:t>80</w:t>
            </w:r>
          </w:p>
        </w:tc>
      </w:tr>
      <w:tr w:rsidR="000868C6" w:rsidRPr="00705450" w14:paraId="6FBB45F3" w14:textId="77777777" w:rsidTr="00DD1F34">
        <w:trPr>
          <w:trHeight w:val="73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9FBAE" w14:textId="77777777" w:rsidR="00D84024" w:rsidRPr="00705450" w:rsidRDefault="00D84024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Wolne przestrzenie wypełnione lepiszczem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8FB15" w14:textId="77777777" w:rsidR="00D84024" w:rsidRPr="00705450" w:rsidRDefault="00D84024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C.1.2, ubijanie, 2 x 50 uderzeń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5294C" w14:textId="77777777" w:rsidR="00D84024" w:rsidRPr="00705450" w:rsidRDefault="00D84024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PN-EN 12697-8, p. 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E2C30" w14:textId="77777777" w:rsidR="00D84024" w:rsidRPr="00705450" w:rsidRDefault="00D84024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Cs w:val="20"/>
              </w:rPr>
            </w:pPr>
            <w:r w:rsidRPr="00705450">
              <w:rPr>
                <w:rFonts w:asciiTheme="minorHAnsi" w:hAnsiTheme="minorHAnsi" w:cstheme="minorHAnsi"/>
                <w:bCs/>
                <w:i/>
                <w:szCs w:val="20"/>
              </w:rPr>
              <w:t xml:space="preserve">VFB </w:t>
            </w:r>
            <w:r w:rsidRPr="00705450">
              <w:rPr>
                <w:rFonts w:asciiTheme="minorHAnsi" w:hAnsiTheme="minorHAnsi" w:cstheme="minorHAnsi"/>
                <w:bCs/>
                <w:i/>
                <w:szCs w:val="20"/>
                <w:vertAlign w:val="subscript"/>
              </w:rPr>
              <w:t>min</w:t>
            </w:r>
            <w:r w:rsidRPr="00705450">
              <w:rPr>
                <w:rFonts w:asciiTheme="minorHAnsi" w:hAnsiTheme="minorHAnsi" w:cstheme="minorHAnsi"/>
                <w:bCs/>
                <w:i/>
                <w:szCs w:val="20"/>
              </w:rPr>
              <w:t xml:space="preserve"> 6</w:t>
            </w:r>
            <w:r w:rsidR="001B50C6" w:rsidRPr="00705450">
              <w:rPr>
                <w:rFonts w:asciiTheme="minorHAnsi" w:hAnsiTheme="minorHAnsi" w:cstheme="minorHAnsi"/>
                <w:bCs/>
                <w:i/>
                <w:szCs w:val="20"/>
              </w:rPr>
              <w:t>0</w:t>
            </w:r>
          </w:p>
          <w:p w14:paraId="2DD216A3" w14:textId="77777777" w:rsidR="00D84024" w:rsidRPr="00705450" w:rsidRDefault="00D84024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Cs w:val="20"/>
              </w:rPr>
            </w:pPr>
            <w:r w:rsidRPr="00705450">
              <w:rPr>
                <w:rFonts w:asciiTheme="minorHAnsi" w:hAnsiTheme="minorHAnsi" w:cstheme="minorHAnsi"/>
                <w:bCs/>
                <w:i/>
                <w:szCs w:val="20"/>
              </w:rPr>
              <w:t>V</w:t>
            </w:r>
            <w:r w:rsidR="001B50C6" w:rsidRPr="00705450">
              <w:rPr>
                <w:rFonts w:asciiTheme="minorHAnsi" w:hAnsiTheme="minorHAnsi" w:cstheme="minorHAnsi"/>
                <w:bCs/>
                <w:i/>
                <w:szCs w:val="20"/>
              </w:rPr>
              <w:t xml:space="preserve">FB </w:t>
            </w:r>
            <w:r w:rsidRPr="00705450">
              <w:rPr>
                <w:rFonts w:asciiTheme="minorHAnsi" w:hAnsiTheme="minorHAnsi" w:cstheme="minorHAnsi"/>
                <w:bCs/>
                <w:i/>
                <w:szCs w:val="20"/>
                <w:vertAlign w:val="subscript"/>
              </w:rPr>
              <w:t xml:space="preserve">max </w:t>
            </w:r>
            <w:r w:rsidR="001B50C6" w:rsidRPr="00705450">
              <w:rPr>
                <w:rFonts w:asciiTheme="minorHAnsi" w:hAnsiTheme="minorHAnsi" w:cstheme="minorHAnsi"/>
                <w:bCs/>
                <w:i/>
                <w:szCs w:val="20"/>
              </w:rPr>
              <w:t>80</w:t>
            </w:r>
          </w:p>
        </w:tc>
      </w:tr>
      <w:tr w:rsidR="000868C6" w:rsidRPr="00705450" w14:paraId="2B9F5824" w14:textId="77777777" w:rsidTr="00DD1F34">
        <w:trPr>
          <w:trHeight w:val="73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77A34" w14:textId="77777777" w:rsidR="001B50C6" w:rsidRPr="00705450" w:rsidRDefault="001B50C6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Zawartość wolnych przestrzeni w mieszance mineralnej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811B4" w14:textId="77777777" w:rsidR="001B50C6" w:rsidRPr="00705450" w:rsidRDefault="001B50C6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C.1.2, ubijanie, 2 x 50 uderzeń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C0720" w14:textId="77777777" w:rsidR="001B50C6" w:rsidRPr="00705450" w:rsidRDefault="001B50C6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PN-EN 12697-8, p. 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A1D35" w14:textId="77777777" w:rsidR="001B50C6" w:rsidRPr="00705450" w:rsidRDefault="001B50C6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Cs w:val="20"/>
              </w:rPr>
            </w:pPr>
            <w:r w:rsidRPr="00705450">
              <w:rPr>
                <w:rFonts w:asciiTheme="minorHAnsi" w:hAnsiTheme="minorHAnsi" w:cstheme="minorHAnsi"/>
                <w:bCs/>
                <w:i/>
                <w:szCs w:val="20"/>
              </w:rPr>
              <w:t xml:space="preserve">VMA </w:t>
            </w:r>
            <w:r w:rsidRPr="00705450">
              <w:rPr>
                <w:rFonts w:asciiTheme="minorHAnsi" w:hAnsiTheme="minorHAnsi" w:cstheme="minorHAnsi"/>
                <w:bCs/>
                <w:i/>
                <w:szCs w:val="20"/>
                <w:vertAlign w:val="subscript"/>
              </w:rPr>
              <w:t>min</w:t>
            </w:r>
            <w:r w:rsidRPr="00705450">
              <w:rPr>
                <w:rFonts w:asciiTheme="minorHAnsi" w:hAnsiTheme="minorHAnsi" w:cstheme="minorHAnsi"/>
                <w:bCs/>
                <w:i/>
                <w:szCs w:val="20"/>
              </w:rPr>
              <w:t xml:space="preserve"> 14</w:t>
            </w:r>
          </w:p>
        </w:tc>
      </w:tr>
      <w:tr w:rsidR="001B50C6" w:rsidRPr="00705450" w14:paraId="2FC5A1D1" w14:textId="77777777" w:rsidTr="00DD1F34">
        <w:trPr>
          <w:trHeight w:val="433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52769" w14:textId="77777777" w:rsidR="001B50C6" w:rsidRPr="00705450" w:rsidRDefault="001B50C6" w:rsidP="0000152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ujednoliconą procedurę badania odporności na działanie wody z jednym cyklem zamrażania podano w załączniku 1 WT-2 2014 cz. I;</w:t>
            </w:r>
          </w:p>
        </w:tc>
      </w:tr>
    </w:tbl>
    <w:p w14:paraId="4BDD8B05" w14:textId="77777777" w:rsidR="00D84024" w:rsidRPr="00705450" w:rsidRDefault="00D84024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</w:p>
    <w:p w14:paraId="0D2B0C39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21" w:name="_Toc7174874"/>
      <w:r w:rsidRPr="00705450">
        <w:rPr>
          <w:rFonts w:asciiTheme="minorHAnsi" w:hAnsiTheme="minorHAnsi" w:cstheme="minorHAnsi"/>
          <w:szCs w:val="20"/>
        </w:rPr>
        <w:t>Wytwarzanie MMA</w:t>
      </w:r>
      <w:bookmarkEnd w:id="21"/>
    </w:p>
    <w:p w14:paraId="47808C2C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Produkcja MMA powinna odbywać się na WMA o cyklicznym systemie produkcji mieszanki, zgodnie z wymaganiami opisanymi w p. 3.1. Dozowanie wszystkich składników powinno odbywać się wagowo, dopuszcza się objętościowe dozowanie środka adhezyjnego. W</w:t>
      </w:r>
      <w:r w:rsidR="007E56E9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 xml:space="preserve">przypadku stosowania granulatu asfaltowego do produkcji </w:t>
      </w:r>
      <w:r w:rsidR="002B760A" w:rsidRPr="00705450">
        <w:rPr>
          <w:rFonts w:asciiTheme="minorHAnsi" w:hAnsiTheme="minorHAnsi" w:cstheme="minorHAnsi"/>
          <w:szCs w:val="20"/>
        </w:rPr>
        <w:t>MMA</w:t>
      </w:r>
      <w:r w:rsidRPr="00705450">
        <w:rPr>
          <w:rFonts w:asciiTheme="minorHAnsi" w:hAnsiTheme="minorHAnsi" w:cstheme="minorHAnsi"/>
          <w:szCs w:val="20"/>
        </w:rPr>
        <w:t xml:space="preserve"> należy:</w:t>
      </w:r>
    </w:p>
    <w:p w14:paraId="298E46EF" w14:textId="77777777" w:rsidR="00646E9B" w:rsidRPr="00705450" w:rsidRDefault="00646E9B" w:rsidP="00AF379B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stosować się do wytycznych opisanych w Załączniku nr 9.2.2 RID I/6.</w:t>
      </w:r>
    </w:p>
    <w:p w14:paraId="5243F539" w14:textId="77777777" w:rsidR="00646E9B" w:rsidRPr="00705450" w:rsidRDefault="00646E9B" w:rsidP="00AF379B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przekazywać Inżynierowi</w:t>
      </w:r>
      <w:r w:rsidR="00E03DC1" w:rsidRPr="00705450">
        <w:rPr>
          <w:rFonts w:asciiTheme="minorHAnsi" w:hAnsiTheme="minorHAnsi" w:cstheme="minorHAnsi"/>
          <w:szCs w:val="20"/>
        </w:rPr>
        <w:t>/Inspektorowi Nadzoru</w:t>
      </w:r>
      <w:r w:rsidRPr="00705450">
        <w:rPr>
          <w:rFonts w:asciiTheme="minorHAnsi" w:hAnsiTheme="minorHAnsi" w:cstheme="minorHAnsi"/>
          <w:szCs w:val="20"/>
        </w:rPr>
        <w:t xml:space="preserve"> wydruki z WMB potwierdzające, że ilość zadozowanego granulatu asfaltowego jest zgodna z zaakceptowanym przez Inżyniera</w:t>
      </w:r>
      <w:r w:rsidR="00E03DC1" w:rsidRPr="00705450">
        <w:rPr>
          <w:rFonts w:asciiTheme="minorHAnsi" w:hAnsiTheme="minorHAnsi" w:cstheme="minorHAnsi"/>
          <w:szCs w:val="20"/>
        </w:rPr>
        <w:t>/Inspektora Nadzoru</w:t>
      </w:r>
      <w:r w:rsidR="00DF5A4D" w:rsidRPr="00705450">
        <w:rPr>
          <w:rFonts w:asciiTheme="minorHAnsi" w:hAnsiTheme="minorHAnsi" w:cstheme="minorHAnsi"/>
          <w:szCs w:val="20"/>
        </w:rPr>
        <w:t xml:space="preserve"> </w:t>
      </w:r>
      <w:r w:rsidR="002B760A" w:rsidRPr="00705450">
        <w:rPr>
          <w:rFonts w:asciiTheme="minorHAnsi" w:hAnsiTheme="minorHAnsi" w:cstheme="minorHAnsi"/>
          <w:szCs w:val="20"/>
        </w:rPr>
        <w:t>B</w:t>
      </w:r>
      <w:r w:rsidRPr="00705450">
        <w:rPr>
          <w:rFonts w:asciiTheme="minorHAnsi" w:hAnsiTheme="minorHAnsi" w:cstheme="minorHAnsi"/>
          <w:szCs w:val="20"/>
        </w:rPr>
        <w:t xml:space="preserve">adaniem </w:t>
      </w:r>
      <w:r w:rsidR="002B760A" w:rsidRPr="00705450">
        <w:rPr>
          <w:rFonts w:asciiTheme="minorHAnsi" w:hAnsiTheme="minorHAnsi" w:cstheme="minorHAnsi"/>
          <w:szCs w:val="20"/>
        </w:rPr>
        <w:t>T</w:t>
      </w:r>
      <w:r w:rsidRPr="00705450">
        <w:rPr>
          <w:rFonts w:asciiTheme="minorHAnsi" w:hAnsiTheme="minorHAnsi" w:cstheme="minorHAnsi"/>
          <w:szCs w:val="20"/>
        </w:rPr>
        <w:t xml:space="preserve">ypu. </w:t>
      </w:r>
    </w:p>
    <w:p w14:paraId="1423609B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Temperatury technologiczne wytwarzania MMA powinny być zgodne z wymaganiami podanymi w p. 8.3 WT-2 2014 część I (</w:t>
      </w:r>
      <w:r w:rsidR="002B760A" w:rsidRPr="00705450">
        <w:rPr>
          <w:rFonts w:asciiTheme="minorHAnsi" w:hAnsiTheme="minorHAnsi" w:cstheme="minorHAnsi"/>
          <w:szCs w:val="20"/>
        </w:rPr>
        <w:t>Tabela</w:t>
      </w:r>
      <w:r w:rsidRPr="00705450">
        <w:rPr>
          <w:rFonts w:asciiTheme="minorHAnsi" w:hAnsiTheme="minorHAnsi" w:cstheme="minorHAnsi"/>
          <w:szCs w:val="20"/>
        </w:rPr>
        <w:t xml:space="preserve"> 42)</w:t>
      </w:r>
      <w:r w:rsidR="002A1144" w:rsidRPr="00705450">
        <w:rPr>
          <w:rFonts w:asciiTheme="minorHAnsi" w:hAnsiTheme="minorHAnsi" w:cstheme="minorHAnsi"/>
          <w:szCs w:val="20"/>
        </w:rPr>
        <w:t xml:space="preserve"> lub zgodnie z zaleceniami producenta</w:t>
      </w:r>
      <w:r w:rsidRPr="00705450">
        <w:rPr>
          <w:rFonts w:asciiTheme="minorHAnsi" w:hAnsiTheme="minorHAnsi" w:cstheme="minorHAnsi"/>
          <w:szCs w:val="20"/>
        </w:rPr>
        <w:t>. Mieszankę MMA zaleca się wbudowywać bezpośrednio po wyprodukowaniu bez magazynowania na zapas. Przechowywanie wyprodukowanej MMA w silosie może mieć miejsce tylko w sytuacjach awaryjnych.</w:t>
      </w:r>
    </w:p>
    <w:p w14:paraId="2C3DC611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Jeżeli mieszanka mineralno-asfaltowa jest dostarczana z kilku wytwórni lub od kilku producentów, to należy zapewnić zgodność typu i wymiaru mieszanki oraz spełnienie wymagań dokumentacji projektowej.</w:t>
      </w:r>
    </w:p>
    <w:p w14:paraId="58E45703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22" w:name="_Toc7174875"/>
      <w:r w:rsidRPr="00705450">
        <w:rPr>
          <w:rFonts w:asciiTheme="minorHAnsi" w:hAnsiTheme="minorHAnsi" w:cstheme="minorHAnsi"/>
          <w:szCs w:val="20"/>
        </w:rPr>
        <w:t>Przygotowanie podłoża</w:t>
      </w:r>
      <w:bookmarkEnd w:id="22"/>
    </w:p>
    <w:p w14:paraId="4AEAE9F4" w14:textId="77777777" w:rsidR="00646E9B" w:rsidRPr="00705450" w:rsidRDefault="00646E9B" w:rsidP="00001526">
      <w:pPr>
        <w:spacing w:after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Podłoże pod warstwę wiążącą z MMA powinno być:</w:t>
      </w:r>
    </w:p>
    <w:p w14:paraId="311E03A4" w14:textId="77777777" w:rsidR="00646E9B" w:rsidRPr="00705450" w:rsidRDefault="00646E9B" w:rsidP="00001526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nośne i ustabilizowane,</w:t>
      </w:r>
    </w:p>
    <w:p w14:paraId="677E87C9" w14:textId="77777777" w:rsidR="00646E9B" w:rsidRPr="00705450" w:rsidRDefault="00646E9B" w:rsidP="00001526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czyste, bez zanieczyszczeń lub pozostałości luźnego kruszywa,</w:t>
      </w:r>
    </w:p>
    <w:p w14:paraId="7C2C28B8" w14:textId="77777777" w:rsidR="00646E9B" w:rsidRPr="00705450" w:rsidRDefault="00646E9B" w:rsidP="00001526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wyprofilowane, równe i bez kolein,</w:t>
      </w:r>
    </w:p>
    <w:p w14:paraId="452320F7" w14:textId="77777777" w:rsidR="00646E9B" w:rsidRPr="00705450" w:rsidRDefault="00646E9B" w:rsidP="00001526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suche,</w:t>
      </w:r>
    </w:p>
    <w:p w14:paraId="6FB482F6" w14:textId="77777777" w:rsidR="00646E9B" w:rsidRPr="00705450" w:rsidRDefault="00646E9B" w:rsidP="00001526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skropione emulsją asfaltową lub asfaltem zapewniającym powiązanie warstw,</w:t>
      </w:r>
    </w:p>
    <w:p w14:paraId="7B111265" w14:textId="77777777" w:rsidR="00646E9B" w:rsidRPr="00705450" w:rsidRDefault="00646E9B" w:rsidP="00001526">
      <w:pPr>
        <w:spacing w:after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lastRenderedPageBreak/>
        <w:t xml:space="preserve">oraz spełniać wymagania pkt. 7.2. </w:t>
      </w:r>
      <w:r w:rsidR="00B6074E" w:rsidRPr="00705450">
        <w:rPr>
          <w:rFonts w:asciiTheme="minorHAnsi" w:hAnsiTheme="minorHAnsi" w:cstheme="minorHAnsi"/>
          <w:szCs w:val="20"/>
        </w:rPr>
        <w:t xml:space="preserve">WT-2 </w:t>
      </w:r>
      <w:r w:rsidRPr="00705450">
        <w:rPr>
          <w:rFonts w:asciiTheme="minorHAnsi" w:hAnsiTheme="minorHAnsi" w:cstheme="minorHAnsi"/>
          <w:szCs w:val="20"/>
        </w:rPr>
        <w:t xml:space="preserve">2016 – część II. </w:t>
      </w:r>
    </w:p>
    <w:p w14:paraId="58FBB6C8" w14:textId="7DDD8A2C" w:rsidR="00646E9B" w:rsidRPr="00705450" w:rsidRDefault="00646E9B" w:rsidP="00001526">
      <w:pPr>
        <w:spacing w:after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Brzegi krawężników i innych urządzeń przylegających do nawierzchni powinny </w:t>
      </w:r>
      <w:r w:rsidR="00494F98" w:rsidRPr="00705450">
        <w:rPr>
          <w:rFonts w:asciiTheme="minorHAnsi" w:hAnsiTheme="minorHAnsi" w:cstheme="minorHAnsi"/>
          <w:szCs w:val="20"/>
        </w:rPr>
        <w:t xml:space="preserve">zostać połączone z MMA </w:t>
      </w:r>
      <w:r w:rsidRPr="00705450">
        <w:rPr>
          <w:rFonts w:asciiTheme="minorHAnsi" w:hAnsiTheme="minorHAnsi" w:cstheme="minorHAnsi"/>
          <w:szCs w:val="20"/>
        </w:rPr>
        <w:t>zgodnie z pkt. 7.6.4 WT-2 2016 – część II (sposób wykonania spoin) i</w:t>
      </w:r>
      <w:r w:rsidR="00494F98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 xml:space="preserve">przy zastosowaniu materiałów określonych w pkt. 2.2.1 niniejszych </w:t>
      </w:r>
      <w:r w:rsidR="00705450">
        <w:rPr>
          <w:rFonts w:asciiTheme="minorHAnsi" w:hAnsiTheme="minorHAnsi" w:cstheme="minorHAnsi"/>
          <w:szCs w:val="20"/>
        </w:rPr>
        <w:t>STWiORB</w:t>
      </w:r>
      <w:r w:rsidRPr="00705450">
        <w:rPr>
          <w:rFonts w:asciiTheme="minorHAnsi" w:hAnsiTheme="minorHAnsi" w:cstheme="minorHAnsi"/>
          <w:szCs w:val="20"/>
        </w:rPr>
        <w:t>.</w:t>
      </w:r>
    </w:p>
    <w:p w14:paraId="4BA00DDE" w14:textId="77777777" w:rsidR="00646E9B" w:rsidRPr="00705450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Połączenia międzywarstwowe</w:t>
      </w:r>
    </w:p>
    <w:p w14:paraId="5640D71D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Uzyskanie wymaganej trwałości nawierzchni jest uzależnione od zapewnienia połączenia między warstwami oraz ich współpracy w przenoszeniu obciążeń nawierzchni wywołanych ruchem pojazdów. </w:t>
      </w:r>
    </w:p>
    <w:p w14:paraId="108948BB" w14:textId="32368DF1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Zapewnienie połączenia międzywarstwowego wymaga starannego przygotowania podłoża, na którym będą układane kolejne warstwy asfaltowe, zastosowania odpowiedniej emulsji asfaltowej oraz właściwego wykonania skropienia. Podłoże należy przygotować zgodnie z</w:t>
      </w:r>
      <w:r w:rsidR="007E56E9" w:rsidRPr="00705450">
        <w:rPr>
          <w:rFonts w:asciiTheme="minorHAnsi" w:hAnsiTheme="minorHAnsi" w:cstheme="minorHAnsi"/>
          <w:szCs w:val="20"/>
        </w:rPr>
        <w:t> </w:t>
      </w:r>
      <w:r w:rsidR="00705450">
        <w:rPr>
          <w:rFonts w:asciiTheme="minorHAnsi" w:hAnsiTheme="minorHAnsi" w:cstheme="minorHAnsi"/>
          <w:szCs w:val="20"/>
        </w:rPr>
        <w:t>STWiORB</w:t>
      </w:r>
      <w:r w:rsidR="00526D02" w:rsidRPr="00705450">
        <w:rPr>
          <w:rFonts w:asciiTheme="minorHAnsi" w:hAnsiTheme="minorHAnsi" w:cstheme="minorHAnsi"/>
          <w:szCs w:val="20"/>
        </w:rPr>
        <w:t xml:space="preserve"> </w:t>
      </w:r>
      <w:r w:rsidRPr="00705450">
        <w:rPr>
          <w:rFonts w:asciiTheme="minorHAnsi" w:hAnsiTheme="minorHAnsi" w:cstheme="minorHAnsi"/>
          <w:szCs w:val="20"/>
        </w:rPr>
        <w:t>D.04.03.01.</w:t>
      </w:r>
    </w:p>
    <w:p w14:paraId="7DB7F590" w14:textId="77777777" w:rsidR="00BA7CC8" w:rsidRPr="00705450" w:rsidRDefault="00BA7CC8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Zasady wykonywania połączeń międzywarstwowych MMA podano w pkt. 7.3 WT-2 2016 – część II.</w:t>
      </w:r>
    </w:p>
    <w:p w14:paraId="15548808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Skropienie emulsją asfaltową ma na celu zwiększenie siły połączenia pomiędzy warstwami konstrukcyjnymi oraz zabezpieczenie przed wnikaniem i zaleganiem wody pomiędzy warstwami. </w:t>
      </w:r>
    </w:p>
    <w:p w14:paraId="66F351FA" w14:textId="276053C9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Do skropień należy stosować rodzaj emulsji i ilość w zależności od rodzaju warstwy i</w:t>
      </w:r>
      <w:r w:rsidR="003666BD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 xml:space="preserve">kategorii ruchu, zgodnie z zasadami określonymi w </w:t>
      </w:r>
      <w:r w:rsidR="00705450">
        <w:rPr>
          <w:rFonts w:asciiTheme="minorHAnsi" w:hAnsiTheme="minorHAnsi" w:cstheme="minorHAnsi"/>
          <w:szCs w:val="20"/>
        </w:rPr>
        <w:t>STWiORB</w:t>
      </w:r>
      <w:r w:rsidR="00526D02" w:rsidRPr="00705450">
        <w:rPr>
          <w:rFonts w:asciiTheme="minorHAnsi" w:hAnsiTheme="minorHAnsi" w:cstheme="minorHAnsi"/>
          <w:szCs w:val="20"/>
        </w:rPr>
        <w:t xml:space="preserve"> </w:t>
      </w:r>
      <w:r w:rsidRPr="00705450">
        <w:rPr>
          <w:rFonts w:asciiTheme="minorHAnsi" w:hAnsiTheme="minorHAnsi" w:cstheme="minorHAnsi"/>
          <w:szCs w:val="20"/>
        </w:rPr>
        <w:t xml:space="preserve">D.04.03.01. </w:t>
      </w:r>
    </w:p>
    <w:p w14:paraId="1F9CD111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23" w:name="_Toc7174876"/>
      <w:r w:rsidRPr="00705450">
        <w:rPr>
          <w:rFonts w:asciiTheme="minorHAnsi" w:hAnsiTheme="minorHAnsi" w:cstheme="minorHAnsi"/>
          <w:szCs w:val="20"/>
        </w:rPr>
        <w:t>Warunki atmosferyczne</w:t>
      </w:r>
      <w:bookmarkEnd w:id="23"/>
    </w:p>
    <w:p w14:paraId="5E0D4C92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Warstwa </w:t>
      </w:r>
      <w:r w:rsidR="00BA7CC8" w:rsidRPr="00705450">
        <w:rPr>
          <w:rFonts w:asciiTheme="minorHAnsi" w:hAnsiTheme="minorHAnsi" w:cstheme="minorHAnsi"/>
          <w:szCs w:val="20"/>
        </w:rPr>
        <w:t xml:space="preserve">wiążąca </w:t>
      </w:r>
      <w:r w:rsidRPr="00705450">
        <w:rPr>
          <w:rFonts w:asciiTheme="minorHAnsi" w:hAnsiTheme="minorHAnsi" w:cstheme="minorHAnsi"/>
          <w:szCs w:val="20"/>
        </w:rPr>
        <w:t>nawierzchni z MMA powinna być układana w temperaturze:</w:t>
      </w:r>
    </w:p>
    <w:p w14:paraId="3F3F5D3F" w14:textId="77777777" w:rsidR="00646E9B" w:rsidRPr="00705450" w:rsidRDefault="00646E9B" w:rsidP="00AF379B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podłoża nie mniejszej niż +5</w:t>
      </w:r>
      <w:r w:rsidR="003666BD" w:rsidRPr="00705450">
        <w:rPr>
          <w:rFonts w:asciiTheme="minorHAnsi" w:hAnsiTheme="minorHAnsi" w:cstheme="minorHAnsi"/>
          <w:szCs w:val="20"/>
        </w:rPr>
        <w:t>°</w:t>
      </w:r>
      <w:r w:rsidRPr="00705450">
        <w:rPr>
          <w:rFonts w:asciiTheme="minorHAnsi" w:hAnsiTheme="minorHAnsi" w:cstheme="minorHAnsi"/>
          <w:szCs w:val="20"/>
        </w:rPr>
        <w:t>C,</w:t>
      </w:r>
    </w:p>
    <w:p w14:paraId="7CE91C6A" w14:textId="77777777" w:rsidR="00646E9B" w:rsidRPr="00705450" w:rsidRDefault="00646E9B" w:rsidP="00AF379B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temperaturze otoczenie w ciągu doby (pomiary trzy razy dziennie) nie mniejszej niż </w:t>
      </w:r>
      <w:r w:rsidR="003666BD" w:rsidRPr="00705450">
        <w:rPr>
          <w:rFonts w:asciiTheme="minorHAnsi" w:hAnsiTheme="minorHAnsi" w:cstheme="minorHAnsi"/>
          <w:szCs w:val="20"/>
        </w:rPr>
        <w:t>0°</w:t>
      </w:r>
      <w:r w:rsidRPr="00705450">
        <w:rPr>
          <w:rFonts w:asciiTheme="minorHAnsi" w:hAnsiTheme="minorHAnsi" w:cstheme="minorHAnsi"/>
          <w:szCs w:val="20"/>
        </w:rPr>
        <w:t>C.</w:t>
      </w:r>
    </w:p>
    <w:p w14:paraId="15F4093E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Nie dopuszcza się układania MMA podczas opadów atmosferycznych i silnego wiatru przekraczającego prędkość 16m/s.</w:t>
      </w:r>
    </w:p>
    <w:p w14:paraId="4E135761" w14:textId="77777777" w:rsidR="003346B1" w:rsidRPr="00705450" w:rsidRDefault="003346B1" w:rsidP="003346B1">
      <w:pPr>
        <w:pStyle w:val="Nagwek1"/>
        <w:numPr>
          <w:ilvl w:val="0"/>
          <w:numId w:val="0"/>
        </w:numPr>
        <w:jc w:val="both"/>
        <w:rPr>
          <w:rFonts w:asciiTheme="minorHAnsi" w:hAnsiTheme="minorHAnsi" w:cstheme="minorHAnsi"/>
          <w:b w:val="0"/>
          <w:szCs w:val="20"/>
        </w:rPr>
      </w:pPr>
      <w:bookmarkStart w:id="24" w:name="_Toc7174877"/>
      <w:r w:rsidRPr="00705450">
        <w:rPr>
          <w:rFonts w:asciiTheme="minorHAnsi" w:hAnsiTheme="minorHAnsi" w:cstheme="minorHAnsi"/>
          <w:b w:val="0"/>
          <w:szCs w:val="20"/>
        </w:rPr>
        <w:t>Wykonawca powinien mierzyć temperaturę powietrza 3 razy dziennie, przed wbudowaniem mieszanki i w trakcie, kontrolować należy także prędkość wiatru za pomocą mobilnej stacji pogodowej, warunki atmosferyczne zapisać w dzienniku budowy.</w:t>
      </w:r>
    </w:p>
    <w:p w14:paraId="570C057E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Próba technologiczna</w:t>
      </w:r>
      <w:bookmarkEnd w:id="24"/>
    </w:p>
    <w:p w14:paraId="033BAA23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Wykonawca przed przystąpieniem do produkcji MMA na żądanie Inżyniera</w:t>
      </w:r>
      <w:r w:rsidR="003666BD" w:rsidRPr="00705450">
        <w:rPr>
          <w:rFonts w:asciiTheme="minorHAnsi" w:hAnsiTheme="minorHAnsi" w:cstheme="minorHAnsi"/>
          <w:szCs w:val="20"/>
        </w:rPr>
        <w:t>/Inspektora Nadzoru</w:t>
      </w:r>
      <w:r w:rsidRPr="00705450">
        <w:rPr>
          <w:rFonts w:asciiTheme="minorHAnsi" w:hAnsiTheme="minorHAnsi" w:cstheme="minorHAnsi"/>
          <w:szCs w:val="20"/>
        </w:rPr>
        <w:t xml:space="preserve"> jest zobowiązany do przeprowadzenia próby technologicznej.</w:t>
      </w:r>
    </w:p>
    <w:p w14:paraId="22FAC1C1" w14:textId="4CA7ED71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Nie dopuszcza się oceniania dokładności pracy otaczarki oraz prawidłowości składu mieszanki mineralnej na podstawie tzw. suchego zarobu, z uwagi na segregację kruszywa. Na podstawie uzyskanych wyników Inżynier</w:t>
      </w:r>
      <w:r w:rsidR="003D0649" w:rsidRPr="00705450">
        <w:rPr>
          <w:rFonts w:asciiTheme="minorHAnsi" w:hAnsiTheme="minorHAnsi" w:cstheme="minorHAnsi"/>
          <w:szCs w:val="20"/>
        </w:rPr>
        <w:t>/Inspektor Nadzoru</w:t>
      </w:r>
      <w:r w:rsidRPr="00705450">
        <w:rPr>
          <w:rFonts w:asciiTheme="minorHAnsi" w:hAnsiTheme="minorHAnsi" w:cstheme="minorHAnsi"/>
          <w:szCs w:val="20"/>
        </w:rPr>
        <w:t xml:space="preserve"> podejmuje decyzję o</w:t>
      </w:r>
      <w:r w:rsidR="007E56E9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>wykonaniu odcinka próbnego. Tolerancje zawartości składników MMA względem składu zaprojektowanego powinny być zgodne z</w:t>
      </w:r>
      <w:r w:rsidR="002A1144" w:rsidRPr="00705450">
        <w:rPr>
          <w:rFonts w:asciiTheme="minorHAnsi" w:hAnsiTheme="minorHAnsi" w:cstheme="minorHAnsi"/>
          <w:szCs w:val="20"/>
        </w:rPr>
        <w:t xml:space="preserve"> wymaganiami podanymi w pkt. 6.</w:t>
      </w:r>
      <w:r w:rsidR="0027582D" w:rsidRPr="00705450">
        <w:rPr>
          <w:rFonts w:asciiTheme="minorHAnsi" w:hAnsiTheme="minorHAnsi" w:cstheme="minorHAnsi"/>
          <w:szCs w:val="20"/>
        </w:rPr>
        <w:t>7.</w:t>
      </w:r>
      <w:r w:rsidRPr="00705450">
        <w:rPr>
          <w:rFonts w:asciiTheme="minorHAnsi" w:hAnsiTheme="minorHAnsi" w:cstheme="minorHAnsi"/>
          <w:szCs w:val="20"/>
        </w:rPr>
        <w:t xml:space="preserve"> niniejsz</w:t>
      </w:r>
      <w:r w:rsidR="002A1144" w:rsidRPr="00705450">
        <w:rPr>
          <w:rFonts w:asciiTheme="minorHAnsi" w:hAnsiTheme="minorHAnsi" w:cstheme="minorHAnsi"/>
          <w:szCs w:val="20"/>
        </w:rPr>
        <w:t>ych</w:t>
      </w:r>
      <w:r w:rsidR="00526D02" w:rsidRPr="00705450">
        <w:rPr>
          <w:rFonts w:asciiTheme="minorHAnsi" w:hAnsiTheme="minorHAnsi" w:cstheme="minorHAnsi"/>
          <w:szCs w:val="20"/>
        </w:rPr>
        <w:t xml:space="preserve"> </w:t>
      </w:r>
      <w:r w:rsidR="00705450">
        <w:rPr>
          <w:rFonts w:asciiTheme="minorHAnsi" w:hAnsiTheme="minorHAnsi" w:cstheme="minorHAnsi"/>
          <w:szCs w:val="20"/>
        </w:rPr>
        <w:t>STWiORB</w:t>
      </w:r>
      <w:r w:rsidRPr="00705450">
        <w:rPr>
          <w:rFonts w:asciiTheme="minorHAnsi" w:hAnsiTheme="minorHAnsi" w:cstheme="minorHAnsi"/>
          <w:szCs w:val="20"/>
        </w:rPr>
        <w:t xml:space="preserve">. </w:t>
      </w:r>
    </w:p>
    <w:p w14:paraId="08E7D612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25" w:name="_Toc7174878"/>
      <w:r w:rsidRPr="00705450">
        <w:rPr>
          <w:rFonts w:asciiTheme="minorHAnsi" w:hAnsiTheme="minorHAnsi" w:cstheme="minorHAnsi"/>
          <w:szCs w:val="20"/>
        </w:rPr>
        <w:t>Odcinek próbny</w:t>
      </w:r>
      <w:bookmarkEnd w:id="25"/>
    </w:p>
    <w:p w14:paraId="410C298F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Na żądanie Inżyniera</w:t>
      </w:r>
      <w:r w:rsidR="003666BD" w:rsidRPr="00705450">
        <w:rPr>
          <w:rFonts w:asciiTheme="minorHAnsi" w:hAnsiTheme="minorHAnsi" w:cstheme="minorHAnsi"/>
          <w:szCs w:val="20"/>
        </w:rPr>
        <w:t>/Inspektora Nadzoru</w:t>
      </w:r>
      <w:r w:rsidRPr="00705450">
        <w:rPr>
          <w:rFonts w:asciiTheme="minorHAnsi" w:hAnsiTheme="minorHAnsi" w:cstheme="minorHAnsi"/>
          <w:szCs w:val="20"/>
        </w:rPr>
        <w:t>, Wykonawca powinien wykonać odcinek próbny o długości przynajmniej 100m na całej szerokości jednej jezdni. Wykonawca powinien wykonać odcinek próbny w celu:</w:t>
      </w:r>
    </w:p>
    <w:p w14:paraId="0AA3358F" w14:textId="77777777" w:rsidR="00646E9B" w:rsidRPr="00705450" w:rsidRDefault="00646E9B" w:rsidP="00AF379B">
      <w:pPr>
        <w:pStyle w:val="Akapitzlist"/>
        <w:numPr>
          <w:ilvl w:val="0"/>
          <w:numId w:val="10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zdefiniowania parametrów produkcyjnych MMA</w:t>
      </w:r>
      <w:r w:rsidR="003666BD" w:rsidRPr="00705450">
        <w:rPr>
          <w:rFonts w:asciiTheme="minorHAnsi" w:hAnsiTheme="minorHAnsi" w:cstheme="minorHAnsi"/>
          <w:szCs w:val="20"/>
        </w:rPr>
        <w:t>,</w:t>
      </w:r>
    </w:p>
    <w:p w14:paraId="324A63ED" w14:textId="77777777" w:rsidR="00646E9B" w:rsidRPr="00705450" w:rsidRDefault="00646E9B" w:rsidP="00AF379B">
      <w:pPr>
        <w:pStyle w:val="Akapitzlist"/>
        <w:numPr>
          <w:ilvl w:val="0"/>
          <w:numId w:val="10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sprawdzenia czy sprzęt użyty do rozkładania i zagęszczania mieszanki jest właściwy</w:t>
      </w:r>
      <w:r w:rsidR="003666BD" w:rsidRPr="00705450">
        <w:rPr>
          <w:rFonts w:asciiTheme="minorHAnsi" w:hAnsiTheme="minorHAnsi" w:cstheme="minorHAnsi"/>
          <w:szCs w:val="20"/>
        </w:rPr>
        <w:t>,</w:t>
      </w:r>
    </w:p>
    <w:p w14:paraId="6AE83EAE" w14:textId="77777777" w:rsidR="00646E9B" w:rsidRPr="00705450" w:rsidRDefault="00646E9B" w:rsidP="00AF379B">
      <w:pPr>
        <w:pStyle w:val="Akapitzlist"/>
        <w:numPr>
          <w:ilvl w:val="0"/>
          <w:numId w:val="10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określenia grubości warstwy mieszanki mineralno-asfaltowej przed zagęszczeniem, koniecznej do uzyskania wymaganej ostatecznej grubości warstwy</w:t>
      </w:r>
      <w:r w:rsidR="003666BD" w:rsidRPr="00705450">
        <w:rPr>
          <w:rFonts w:asciiTheme="minorHAnsi" w:hAnsiTheme="minorHAnsi" w:cstheme="minorHAnsi"/>
          <w:szCs w:val="20"/>
        </w:rPr>
        <w:t>,</w:t>
      </w:r>
    </w:p>
    <w:p w14:paraId="6AB99344" w14:textId="77777777" w:rsidR="00646E9B" w:rsidRPr="00705450" w:rsidRDefault="00646E9B" w:rsidP="00AF379B">
      <w:pPr>
        <w:pStyle w:val="Akapitzlist"/>
        <w:numPr>
          <w:ilvl w:val="0"/>
          <w:numId w:val="10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określenia potrzebnej liczby przejść walców dla uzyskania prawidłowego zagęszczenia warstwy. </w:t>
      </w:r>
    </w:p>
    <w:p w14:paraId="6C5393DB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lastRenderedPageBreak/>
        <w:t>Do wykonania odcinka próbnego, Wykonawca powinien zastosować takie same materiały oraz sprzęt, jakie będą stosowane do wykonania warstwy z MMA podczas robót. Lokalizacja odcinka próbnego zostanie zaakceptowana przez Inżyniera</w:t>
      </w:r>
      <w:r w:rsidR="003666BD" w:rsidRPr="00705450">
        <w:rPr>
          <w:rFonts w:asciiTheme="minorHAnsi" w:hAnsiTheme="minorHAnsi" w:cstheme="minorHAnsi"/>
          <w:szCs w:val="20"/>
        </w:rPr>
        <w:t>/Inspektora Nadzoru</w:t>
      </w:r>
      <w:r w:rsidRPr="00705450">
        <w:rPr>
          <w:rFonts w:asciiTheme="minorHAnsi" w:hAnsiTheme="minorHAnsi" w:cstheme="minorHAnsi"/>
          <w:szCs w:val="20"/>
        </w:rPr>
        <w:t xml:space="preserve"> – dopuszcza się akceptację wykonanego odcinka próbnego w ramach innego zadania pod warunkiem, że został wbudowany ten sam typ mieszanki mineralno-asfaltowej oraz zastosowano ten sam sprzęt do wbudowania i zagęszczenia warstwy. Wykonawca rozpocznie wykonywanie nawierzchni z MMA dopiero po otrzymaniu akceptacji Inżyniera</w:t>
      </w:r>
      <w:r w:rsidR="003666BD" w:rsidRPr="00705450">
        <w:rPr>
          <w:rFonts w:asciiTheme="minorHAnsi" w:hAnsiTheme="minorHAnsi" w:cstheme="minorHAnsi"/>
          <w:szCs w:val="20"/>
        </w:rPr>
        <w:t>/Inspektora Nadzoru</w:t>
      </w:r>
      <w:r w:rsidRPr="00705450">
        <w:rPr>
          <w:rFonts w:asciiTheme="minorHAnsi" w:hAnsiTheme="minorHAnsi" w:cstheme="minorHAnsi"/>
          <w:szCs w:val="20"/>
        </w:rPr>
        <w:t>, wydanej na podstawie testów oraz pomiarów dokonanych na odcinku próbnym. W przypadku nieprawidłowych parametrów warstwy i nie zatwierdzeniu przez Inżyniera</w:t>
      </w:r>
      <w:r w:rsidR="003666BD" w:rsidRPr="00705450">
        <w:rPr>
          <w:rFonts w:asciiTheme="minorHAnsi" w:hAnsiTheme="minorHAnsi" w:cstheme="minorHAnsi"/>
          <w:szCs w:val="20"/>
        </w:rPr>
        <w:t>/Inspektora Nadzoru</w:t>
      </w:r>
      <w:r w:rsidRPr="00705450">
        <w:rPr>
          <w:rFonts w:asciiTheme="minorHAnsi" w:hAnsiTheme="minorHAnsi" w:cstheme="minorHAnsi"/>
          <w:szCs w:val="20"/>
        </w:rPr>
        <w:t xml:space="preserve"> odcinka próbnego, Wykonawca ma obowiązek usunąć odcinek próbny (jeżeli był wykonywany w obrębie Kontraktu) na własny koszt.</w:t>
      </w:r>
    </w:p>
    <w:p w14:paraId="5D5C37EF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26" w:name="_Toc7174879"/>
      <w:r w:rsidRPr="00705450">
        <w:rPr>
          <w:rFonts w:asciiTheme="minorHAnsi" w:hAnsiTheme="minorHAnsi" w:cstheme="minorHAnsi"/>
          <w:szCs w:val="20"/>
        </w:rPr>
        <w:t>Wbudowywanie mieszanki MMA</w:t>
      </w:r>
      <w:bookmarkEnd w:id="26"/>
    </w:p>
    <w:p w14:paraId="35DAC3EF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Transport MMA powinien odbywać się zgodnie z wymaganiami podanymi w pkt. 7.4 WT-2 2016 – część II. Wbudowywanie MMA powinno odbywać się zgodnie z wymaganiami podanymi w pkt. 7.5 WT-2 2016 – część II. </w:t>
      </w:r>
    </w:p>
    <w:p w14:paraId="249B882F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Prace związane z wbudowaniem mieszanki mineralno-asfaltowej należy tak zaplanować, aby:</w:t>
      </w:r>
    </w:p>
    <w:p w14:paraId="7DC43D2D" w14:textId="77777777" w:rsidR="00646E9B" w:rsidRPr="00705450" w:rsidRDefault="00646E9B" w:rsidP="00AF379B">
      <w:pPr>
        <w:pStyle w:val="Akapitzlist"/>
        <w:numPr>
          <w:ilvl w:val="0"/>
          <w:numId w:val="11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umożliwiały układanie warstwy całą szerokością jezdni (jedną rozkładarką lub dwoma rozkładarkami pracującymi obok siebie z przesunięciem wg pkt 7.6.3.1. WT-2 2016 – część II); w przypadku przebudów i remontów o dopuszczonym ruchu jednokierunkowym (wahadłowym) szerokością pasa ruchu ,  </w:t>
      </w:r>
    </w:p>
    <w:p w14:paraId="6C6BD9D6" w14:textId="77777777" w:rsidR="00646E9B" w:rsidRPr="00705450" w:rsidRDefault="00646E9B" w:rsidP="00AF379B">
      <w:pPr>
        <w:pStyle w:val="Akapitzlist"/>
        <w:numPr>
          <w:ilvl w:val="0"/>
          <w:numId w:val="11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dzienne działki robocze  (tj. odcinki nawierzchni na których mieszanka mineralno-asfaltowa jest wbudowywana jednego dnia) powinny być możliwie jak najdłuższe min. 200 m,</w:t>
      </w:r>
    </w:p>
    <w:p w14:paraId="0090D591" w14:textId="77777777" w:rsidR="00646E9B" w:rsidRPr="00705450" w:rsidRDefault="00646E9B" w:rsidP="00AF379B">
      <w:pPr>
        <w:pStyle w:val="Akapitzlist"/>
        <w:numPr>
          <w:ilvl w:val="0"/>
          <w:numId w:val="11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organizacja dostaw mieszanki powinna zapewnić pracę rozkładarki bez zatrzymań z jednostajną prędkością.</w:t>
      </w:r>
    </w:p>
    <w:p w14:paraId="4F5DC1AA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Mieszankę mineralno-asfaltową należy wbudowywać w sprzyjających warunkach atmosferycznych określonych w pkt. 5.4. Temperatura otoczenia może być niższa w</w:t>
      </w:r>
      <w:r w:rsidR="003666BD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>wypadku stosowania ogrzewania podłoża i obramowania (np. promienniki podczerwieni, urządzenia mikrofalowe).</w:t>
      </w:r>
    </w:p>
    <w:p w14:paraId="5ADB741E" w14:textId="77777777" w:rsidR="00D30DEE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W przypadku stosowania mieszanek mineralno-asfaltowych z dodatkiem umożliwiającym obniżenie temperatury mieszania (mieszanki na ciepło) i wbudowania, należy indywidualnie określić wymagane warunki otoczenia. </w:t>
      </w:r>
    </w:p>
    <w:p w14:paraId="300294A4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Układarka powinna być stale zasilana w mieszankę tak, aby w zasobniku zawsze znajdowała się odpowiednia jej ilość, a kosz, transporter i</w:t>
      </w:r>
      <w:r w:rsidR="007E56E9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>stół były zawsze gorące i nie stygły. W miejscach niedostępnych dla sprzętu dopuszcza się wbudowywanie ręczne.</w:t>
      </w:r>
    </w:p>
    <w:p w14:paraId="6E0D2713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Podczas rozkładania grubość wykonywanej warstwy powinna być sprawdzana co 25 m, w</w:t>
      </w:r>
      <w:r w:rsidR="003666BD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>co najmniej trzech miejscach (w osi i przy brzegach warstwy). Warstwy wałowane powinny być równomiernie zagęszczane walcami drogowymi o charakterystyce</w:t>
      </w:r>
      <w:r w:rsidR="00E704C8" w:rsidRPr="00705450">
        <w:rPr>
          <w:rFonts w:asciiTheme="minorHAnsi" w:hAnsiTheme="minorHAnsi" w:cstheme="minorHAnsi"/>
          <w:szCs w:val="20"/>
        </w:rPr>
        <w:t xml:space="preserve"> </w:t>
      </w:r>
      <w:r w:rsidRPr="00705450">
        <w:rPr>
          <w:rFonts w:asciiTheme="minorHAnsi" w:hAnsiTheme="minorHAnsi" w:cstheme="minorHAnsi"/>
          <w:szCs w:val="20"/>
        </w:rPr>
        <w:t>zapewniającej skuteczność zagęszczania, potwierdzoną na odcinku próbnym.</w:t>
      </w:r>
    </w:p>
    <w:p w14:paraId="09A0F965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Po wykonanej warstwie wiążącej powinien odbywać się wyłącznie ruch pojazdów związanych z układaniem następnej warstwy. </w:t>
      </w:r>
    </w:p>
    <w:p w14:paraId="7F8C43F8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Dopuszczenie wykonanej warstwy asfaltowej na gorąco do ruchu może nastąpić po jej schłodzeniu do temperatury zapewniającej jej odporność na deformacje trwałe. </w:t>
      </w:r>
    </w:p>
    <w:p w14:paraId="43188EB5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 przypadku konieczności dopuszczenia innego ruchu należy zastosować zabiegi zabezpieczające uzyskanie wymaganego połączenia międzywarstwowego tj. poprzez wykonanie dodatkowego skropienia z użyciem mleczka wapiennego (wg.  pkt. 7.3.4 WT-2  2016 – część II).</w:t>
      </w:r>
    </w:p>
    <w:p w14:paraId="20279B49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27" w:name="_Toc7174880"/>
      <w:r w:rsidRPr="00705450">
        <w:rPr>
          <w:rFonts w:asciiTheme="minorHAnsi" w:hAnsiTheme="minorHAnsi" w:cstheme="minorHAnsi"/>
          <w:szCs w:val="20"/>
        </w:rPr>
        <w:t>Połączenia technologiczne</w:t>
      </w:r>
      <w:bookmarkEnd w:id="27"/>
    </w:p>
    <w:p w14:paraId="2A7CF7B8" w14:textId="5F152765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Połączenia technologiczne powinny być wykonane przy zastosowaniu materiałów określonych w pkt 2.2.1 niniejszego </w:t>
      </w:r>
      <w:r w:rsidR="00705450">
        <w:rPr>
          <w:rFonts w:asciiTheme="minorHAnsi" w:hAnsiTheme="minorHAnsi" w:cstheme="minorHAnsi"/>
          <w:szCs w:val="20"/>
        </w:rPr>
        <w:t>STWiORB</w:t>
      </w:r>
      <w:r w:rsidRPr="00705450">
        <w:rPr>
          <w:rFonts w:asciiTheme="minorHAnsi" w:hAnsiTheme="minorHAnsi" w:cstheme="minorHAnsi"/>
          <w:szCs w:val="20"/>
        </w:rPr>
        <w:t xml:space="preserve">, oraz zgodnie z pkt. 7.6 WT-2 2016 – część II. </w:t>
      </w:r>
    </w:p>
    <w:p w14:paraId="17380A2A" w14:textId="77777777" w:rsidR="00646E9B" w:rsidRPr="00705450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lastRenderedPageBreak/>
        <w:t xml:space="preserve">Sposób i warunki aplikacji materiałów stosowanych do złączy. </w:t>
      </w:r>
    </w:p>
    <w:p w14:paraId="5BEAA933" w14:textId="77777777" w:rsidR="00646E9B" w:rsidRPr="00705450" w:rsidRDefault="00646E9B" w:rsidP="002A1144">
      <w:pPr>
        <w:pStyle w:val="Nagwek4"/>
        <w:numPr>
          <w:ilvl w:val="3"/>
          <w:numId w:val="1"/>
        </w:numPr>
        <w:ind w:left="1134" w:hanging="1134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Wymagania wobec wbudowania elastycznych taśm bitumicznych</w:t>
      </w:r>
    </w:p>
    <w:p w14:paraId="5469EF5B" w14:textId="77777777" w:rsidR="00646E9B" w:rsidRPr="00705450" w:rsidRDefault="00646E9B" w:rsidP="002A1144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Krawędź boczna złącza</w:t>
      </w:r>
      <w:r w:rsidR="00E704C8" w:rsidRPr="00705450">
        <w:rPr>
          <w:rFonts w:asciiTheme="minorHAnsi" w:hAnsiTheme="minorHAnsi" w:cstheme="minorHAnsi"/>
          <w:szCs w:val="20"/>
        </w:rPr>
        <w:t xml:space="preserve"> </w:t>
      </w:r>
      <w:r w:rsidRPr="00705450">
        <w:rPr>
          <w:rFonts w:asciiTheme="minorHAnsi" w:hAnsiTheme="minorHAnsi" w:cstheme="minorHAnsi"/>
          <w:szCs w:val="20"/>
        </w:rPr>
        <w:t>podłużnego winna być uformowana za pomocą rolki dociskowej lub poprzez obcięcie nożem talerzowym.</w:t>
      </w:r>
    </w:p>
    <w:p w14:paraId="7F104A20" w14:textId="77777777" w:rsidR="00646E9B" w:rsidRPr="00705450" w:rsidRDefault="002A1144" w:rsidP="002A1144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Krawędź boczna złącza </w:t>
      </w:r>
      <w:r w:rsidR="00646E9B" w:rsidRPr="00705450">
        <w:rPr>
          <w:rFonts w:asciiTheme="minorHAnsi" w:hAnsiTheme="minorHAnsi" w:cstheme="minorHAnsi"/>
          <w:szCs w:val="20"/>
        </w:rPr>
        <w:t>poprzecznego powinna być uformowana w taki sposób i za pomocą urządzeń umożliwiających uzyskanie nieregularnej powierzchni.</w:t>
      </w:r>
    </w:p>
    <w:p w14:paraId="2EF8A630" w14:textId="77777777" w:rsidR="002A1144" w:rsidRPr="00705450" w:rsidRDefault="002A1144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Powierzchnie krawędzi do których klejona będzie taśma, powinny być czyste i suche.</w:t>
      </w:r>
    </w:p>
    <w:p w14:paraId="140C3CF5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Przed przyklejeniem taśmy w metodzie „gorące przy zimnym”, krawędzie „zimnej” warstwy na całkowitej grubości, należy zagruntować </w:t>
      </w:r>
      <w:r w:rsidR="002A1144" w:rsidRPr="00705450">
        <w:rPr>
          <w:rFonts w:asciiTheme="minorHAnsi" w:hAnsiTheme="minorHAnsi" w:cstheme="minorHAnsi"/>
          <w:szCs w:val="20"/>
        </w:rPr>
        <w:t xml:space="preserve">środkiem gruntującym </w:t>
      </w:r>
      <w:r w:rsidRPr="00705450">
        <w:rPr>
          <w:rFonts w:asciiTheme="minorHAnsi" w:hAnsiTheme="minorHAnsi" w:cstheme="minorHAnsi"/>
          <w:szCs w:val="20"/>
        </w:rPr>
        <w:t>zgodnie z</w:t>
      </w:r>
      <w:r w:rsidR="002A1144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>zaleceniami producenta taśmy.</w:t>
      </w:r>
    </w:p>
    <w:p w14:paraId="348B3B5A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Taśma bitumiczna o grubości </w:t>
      </w:r>
      <w:r w:rsidR="00D30DEE" w:rsidRPr="00705450">
        <w:rPr>
          <w:rFonts w:asciiTheme="minorHAnsi" w:hAnsiTheme="minorHAnsi" w:cstheme="minorHAnsi"/>
          <w:szCs w:val="20"/>
        </w:rPr>
        <w:t xml:space="preserve">min. </w:t>
      </w:r>
      <w:r w:rsidRPr="00705450">
        <w:rPr>
          <w:rFonts w:asciiTheme="minorHAnsi" w:hAnsiTheme="minorHAnsi" w:cstheme="minorHAnsi"/>
          <w:szCs w:val="20"/>
        </w:rPr>
        <w:t xml:space="preserve">10 mm powinna być wstępnie przyklejona do zimnej krawędzi złącza na 2/3 wysokości warstwy licząc od górnej powierzchni warstwy </w:t>
      </w:r>
      <w:r w:rsidR="000B2487" w:rsidRPr="00705450">
        <w:rPr>
          <w:rFonts w:asciiTheme="minorHAnsi" w:hAnsiTheme="minorHAnsi" w:cstheme="minorHAnsi"/>
          <w:szCs w:val="20"/>
        </w:rPr>
        <w:t>wiążącej</w:t>
      </w:r>
      <w:r w:rsidRPr="00705450">
        <w:rPr>
          <w:rFonts w:asciiTheme="minorHAnsi" w:hAnsiTheme="minorHAnsi" w:cstheme="minorHAnsi"/>
          <w:szCs w:val="20"/>
        </w:rPr>
        <w:t>. Minimalna wysokość taśmy 4 cm.</w:t>
      </w:r>
    </w:p>
    <w:p w14:paraId="5C70B5F3" w14:textId="77777777" w:rsidR="00646E9B" w:rsidRPr="00705450" w:rsidRDefault="00646E9B" w:rsidP="002A1144">
      <w:pPr>
        <w:pStyle w:val="Nagwek4"/>
        <w:numPr>
          <w:ilvl w:val="3"/>
          <w:numId w:val="1"/>
        </w:numPr>
        <w:ind w:left="1134" w:hanging="1134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Wymagania wobec wbudowania past bitumicznych</w:t>
      </w:r>
    </w:p>
    <w:p w14:paraId="6B010557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Przygotowanie krawędzi bocznych jak w przypadku stosowania taśm bitumicznych.</w:t>
      </w:r>
    </w:p>
    <w:p w14:paraId="2136C12F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Pasta powinna być nanoszona mechanicznie z zapewnieniem równomiernego jej rozprowadzenia na bocznej krawędzi w ilości 3 - 4 kg/m</w:t>
      </w:r>
      <w:r w:rsidRPr="00705450">
        <w:rPr>
          <w:rFonts w:asciiTheme="minorHAnsi" w:hAnsiTheme="minorHAnsi" w:cstheme="minorHAnsi"/>
          <w:szCs w:val="20"/>
          <w:vertAlign w:val="superscript"/>
        </w:rPr>
        <w:t>2</w:t>
      </w:r>
      <w:r w:rsidRPr="00705450">
        <w:rPr>
          <w:rFonts w:asciiTheme="minorHAnsi" w:hAnsiTheme="minorHAnsi" w:cstheme="minorHAnsi"/>
          <w:szCs w:val="20"/>
        </w:rPr>
        <w:t xml:space="preserve"> (warstwa o grubości 3 - 4 mm przy gęstości około 1,0 g/cm</w:t>
      </w:r>
      <w:r w:rsidRPr="00705450">
        <w:rPr>
          <w:rFonts w:asciiTheme="minorHAnsi" w:hAnsiTheme="minorHAnsi" w:cstheme="minorHAnsi"/>
          <w:szCs w:val="20"/>
          <w:vertAlign w:val="superscript"/>
        </w:rPr>
        <w:t>3</w:t>
      </w:r>
      <w:r w:rsidRPr="00705450">
        <w:rPr>
          <w:rFonts w:asciiTheme="minorHAnsi" w:hAnsiTheme="minorHAnsi" w:cstheme="minorHAnsi"/>
          <w:szCs w:val="20"/>
        </w:rPr>
        <w:t>).</w:t>
      </w:r>
    </w:p>
    <w:p w14:paraId="4C9DF52D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Dopuszcza się ręczne nanoszenie past w miejscach niedostępnych.</w:t>
      </w:r>
    </w:p>
    <w:p w14:paraId="62D395AA" w14:textId="77777777" w:rsidR="00646E9B" w:rsidRPr="00705450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Sposób wykonania złączy</w:t>
      </w:r>
    </w:p>
    <w:p w14:paraId="6A217E2F" w14:textId="77777777" w:rsidR="00646E9B" w:rsidRPr="00705450" w:rsidRDefault="0072527E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Wymagania ogólne:</w:t>
      </w:r>
    </w:p>
    <w:p w14:paraId="21F2D2B4" w14:textId="77777777" w:rsidR="00646E9B" w:rsidRPr="00705450" w:rsidRDefault="00646E9B" w:rsidP="00AF379B">
      <w:pPr>
        <w:pStyle w:val="Akapitzlist"/>
        <w:numPr>
          <w:ilvl w:val="0"/>
          <w:numId w:val="12"/>
        </w:numPr>
        <w:spacing w:before="120" w:after="120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złącza w warstwach nawierzchni powinny być wykonane w linii prostej</w:t>
      </w:r>
      <w:r w:rsidR="0027582D" w:rsidRPr="00705450">
        <w:rPr>
          <w:rFonts w:asciiTheme="minorHAnsi" w:hAnsiTheme="minorHAnsi" w:cstheme="minorHAnsi"/>
          <w:szCs w:val="20"/>
        </w:rPr>
        <w:t>,</w:t>
      </w:r>
    </w:p>
    <w:p w14:paraId="7B8A0001" w14:textId="77777777" w:rsidR="00646E9B" w:rsidRPr="00705450" w:rsidRDefault="00646E9B" w:rsidP="00AF379B">
      <w:pPr>
        <w:pStyle w:val="Akapitzlist"/>
        <w:numPr>
          <w:ilvl w:val="0"/>
          <w:numId w:val="12"/>
        </w:numPr>
        <w:spacing w:before="120" w:after="120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złącza podłużnego nie można lokalizować w śladach kół</w:t>
      </w:r>
      <w:r w:rsidR="0027582D" w:rsidRPr="00705450">
        <w:rPr>
          <w:rFonts w:asciiTheme="minorHAnsi" w:hAnsiTheme="minorHAnsi" w:cstheme="minorHAnsi"/>
          <w:szCs w:val="20"/>
        </w:rPr>
        <w:t>,</w:t>
      </w:r>
    </w:p>
    <w:p w14:paraId="782F248A" w14:textId="77777777" w:rsidR="00646E9B" w:rsidRPr="00705450" w:rsidRDefault="00646E9B" w:rsidP="00AF379B">
      <w:pPr>
        <w:pStyle w:val="Akapitzlist"/>
        <w:numPr>
          <w:ilvl w:val="0"/>
          <w:numId w:val="12"/>
        </w:numPr>
        <w:spacing w:before="120" w:after="120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złącza podłużne w konstrukcji wielowarstwowej należy przesunąć względem siebie w kolejnych warstwach technologicznych o co najmniej 30 cm w kierunku poprzecznym do osi jezdni</w:t>
      </w:r>
      <w:r w:rsidR="0027582D" w:rsidRPr="00705450">
        <w:rPr>
          <w:rFonts w:asciiTheme="minorHAnsi" w:hAnsiTheme="minorHAnsi" w:cstheme="minorHAnsi"/>
          <w:szCs w:val="20"/>
        </w:rPr>
        <w:t>,</w:t>
      </w:r>
    </w:p>
    <w:p w14:paraId="4399BDD7" w14:textId="77777777" w:rsidR="00646E9B" w:rsidRPr="00705450" w:rsidRDefault="00646E9B" w:rsidP="00AF379B">
      <w:pPr>
        <w:pStyle w:val="Akapitzlist"/>
        <w:numPr>
          <w:ilvl w:val="0"/>
          <w:numId w:val="12"/>
        </w:numPr>
        <w:spacing w:before="120" w:after="120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złącza muszą być całkowicie związane a powierzchnie przylegających warstw powinny być w jednym poziomie.</w:t>
      </w:r>
    </w:p>
    <w:p w14:paraId="7C14B6BF" w14:textId="77777777" w:rsidR="00646E9B" w:rsidRPr="00705450" w:rsidRDefault="00646E9B" w:rsidP="00AF379B">
      <w:pPr>
        <w:pStyle w:val="Akapitzlist"/>
        <w:numPr>
          <w:ilvl w:val="0"/>
          <w:numId w:val="13"/>
        </w:numPr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b/>
          <w:szCs w:val="20"/>
        </w:rPr>
      </w:pPr>
      <w:r w:rsidRPr="00705450">
        <w:rPr>
          <w:rFonts w:asciiTheme="minorHAnsi" w:hAnsiTheme="minorHAnsi" w:cstheme="minorHAnsi"/>
          <w:b/>
          <w:szCs w:val="20"/>
        </w:rPr>
        <w:t>Metoda rozkładania „gorące przy gorącym”</w:t>
      </w:r>
    </w:p>
    <w:p w14:paraId="41B3AED4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Metoda ta ma zastosowanie  w przypadku wykonywania złącza podłużnego – należy ją stosować zgodnie z pkt. 7.6.3.1 WT-2 2016 – część II.</w:t>
      </w:r>
    </w:p>
    <w:p w14:paraId="2546D528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Przy tej metodzie nie stosuje się dodatkowych materiałów do złączy.</w:t>
      </w:r>
    </w:p>
    <w:p w14:paraId="296C26B7" w14:textId="77777777" w:rsidR="00646E9B" w:rsidRPr="00705450" w:rsidRDefault="00646E9B" w:rsidP="00AF379B">
      <w:pPr>
        <w:pStyle w:val="Akapitzlist"/>
        <w:numPr>
          <w:ilvl w:val="0"/>
          <w:numId w:val="13"/>
        </w:numPr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b/>
          <w:szCs w:val="20"/>
        </w:rPr>
      </w:pPr>
      <w:r w:rsidRPr="00705450">
        <w:rPr>
          <w:rFonts w:asciiTheme="minorHAnsi" w:hAnsiTheme="minorHAnsi" w:cstheme="minorHAnsi"/>
          <w:b/>
          <w:szCs w:val="20"/>
        </w:rPr>
        <w:t>Metoda rozkładania „gorące przy zimnym”</w:t>
      </w:r>
    </w:p>
    <w:p w14:paraId="35160363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Wykonanie złączy metodą „gorące przy zimnym” stosuje się w przypadkach, gdy ze względu na ruch, względnie z innych uzasadnionych powodów konieczne jest wykonywanie nawierzchni w odstępach czasowych – należy ją stosować zgodnie z pkt. 7.6.3.2 WT-</w:t>
      </w:r>
      <w:r w:rsidR="0027582D" w:rsidRPr="00705450">
        <w:rPr>
          <w:rFonts w:asciiTheme="minorHAnsi" w:hAnsiTheme="minorHAnsi" w:cstheme="minorHAnsi"/>
          <w:szCs w:val="20"/>
        </w:rPr>
        <w:t>2</w:t>
      </w:r>
      <w:r w:rsidRPr="00705450">
        <w:rPr>
          <w:rFonts w:asciiTheme="minorHAnsi" w:hAnsiTheme="minorHAnsi" w:cstheme="minorHAnsi"/>
          <w:szCs w:val="20"/>
        </w:rPr>
        <w:t xml:space="preserve"> 2016 – część II.</w:t>
      </w:r>
    </w:p>
    <w:p w14:paraId="288CBCB1" w14:textId="77777777" w:rsidR="00646E9B" w:rsidRPr="00705450" w:rsidRDefault="00646E9B" w:rsidP="00AF379B">
      <w:pPr>
        <w:pStyle w:val="Akapitzlist"/>
        <w:numPr>
          <w:ilvl w:val="0"/>
          <w:numId w:val="13"/>
        </w:numPr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b/>
          <w:szCs w:val="20"/>
        </w:rPr>
      </w:pPr>
      <w:r w:rsidRPr="00705450">
        <w:rPr>
          <w:rFonts w:asciiTheme="minorHAnsi" w:hAnsiTheme="minorHAnsi" w:cstheme="minorHAnsi"/>
          <w:b/>
          <w:szCs w:val="20"/>
        </w:rPr>
        <w:t>Sposób zakończenia działki roboczej</w:t>
      </w:r>
    </w:p>
    <w:p w14:paraId="3A2F8FF8" w14:textId="77777777" w:rsidR="009F1414" w:rsidRPr="00705450" w:rsidRDefault="009F1414" w:rsidP="009F1414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Zakończenie działki roboczej należy wykonać w sposób i przy pomocy urządzeń zapewniających uzyskanie nieregularnej, szorstkiej powierzchni spoiny (przy pomocy wstawianej kantówki lub frezarki) oraz szorstkiego podłoża w rejonie planowanego złącza.</w:t>
      </w:r>
    </w:p>
    <w:p w14:paraId="4DB2E360" w14:textId="77777777" w:rsidR="009F1414" w:rsidRPr="00705450" w:rsidRDefault="009F1414" w:rsidP="009F1414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Niedopuszczalne jest posypywanie piaskiem jako sposobu na obniżenie sczepności warstw w rejonie końca działki roboczej oraz obcinanie piłą tarczową zimnej krawędzi działki.</w:t>
      </w:r>
    </w:p>
    <w:p w14:paraId="62C9C240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lastRenderedPageBreak/>
        <w:t>Zakończenie działki roboczej wykonuje się prostopadle do osi drogi.</w:t>
      </w:r>
    </w:p>
    <w:p w14:paraId="712DEC0F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Krawędź działki roboczej jest równocześnie krawędzią poprzeczną złącza.</w:t>
      </w:r>
    </w:p>
    <w:p w14:paraId="09C6015A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Złącza poprzeczne między działkami roboczymi układanych pasów kolejnych warstw technologicznych należy przesunąć względem siebie o co najmniej 3 m w kierunku podłużnym do osi jezdni.</w:t>
      </w:r>
    </w:p>
    <w:p w14:paraId="0C2E7D97" w14:textId="77777777" w:rsidR="00646E9B" w:rsidRPr="00705450" w:rsidRDefault="00646E9B" w:rsidP="00AF379B">
      <w:pPr>
        <w:pStyle w:val="Akapitzlist"/>
        <w:numPr>
          <w:ilvl w:val="0"/>
          <w:numId w:val="13"/>
        </w:numPr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b/>
          <w:szCs w:val="20"/>
        </w:rPr>
      </w:pPr>
      <w:r w:rsidRPr="00705450">
        <w:rPr>
          <w:rFonts w:asciiTheme="minorHAnsi" w:hAnsiTheme="minorHAnsi" w:cstheme="minorHAnsi"/>
          <w:b/>
          <w:szCs w:val="20"/>
        </w:rPr>
        <w:t>Sposób wykonywania spoin</w:t>
      </w:r>
    </w:p>
    <w:p w14:paraId="6E94BD8E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Spoiny wykonuje się z użyciem materiałów </w:t>
      </w:r>
      <w:r w:rsidR="0027582D" w:rsidRPr="00705450">
        <w:rPr>
          <w:rFonts w:asciiTheme="minorHAnsi" w:hAnsiTheme="minorHAnsi" w:cstheme="minorHAnsi"/>
          <w:szCs w:val="20"/>
        </w:rPr>
        <w:t xml:space="preserve">wymienionych w </w:t>
      </w:r>
      <w:r w:rsidRPr="00705450">
        <w:rPr>
          <w:rFonts w:asciiTheme="minorHAnsi" w:hAnsiTheme="minorHAnsi" w:cstheme="minorHAnsi"/>
          <w:szCs w:val="20"/>
        </w:rPr>
        <w:t>punkcie 2.2.1.</w:t>
      </w:r>
    </w:p>
    <w:p w14:paraId="5B38D729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Grubość elastycznej taśmy bitumicznej do spoin powinna wynosić:</w:t>
      </w:r>
    </w:p>
    <w:p w14:paraId="2EA3335C" w14:textId="77777777" w:rsidR="00646E9B" w:rsidRPr="00705450" w:rsidRDefault="00646E9B" w:rsidP="00AF379B">
      <w:pPr>
        <w:pStyle w:val="Akapitzlist"/>
        <w:numPr>
          <w:ilvl w:val="0"/>
          <w:numId w:val="14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nie mniej niż 1</w:t>
      </w:r>
      <w:r w:rsidR="00A74FA8" w:rsidRPr="00705450">
        <w:rPr>
          <w:rFonts w:asciiTheme="minorHAnsi" w:hAnsiTheme="minorHAnsi" w:cstheme="minorHAnsi"/>
          <w:szCs w:val="20"/>
        </w:rPr>
        <w:t>0</w:t>
      </w:r>
      <w:r w:rsidRPr="00705450">
        <w:rPr>
          <w:rFonts w:asciiTheme="minorHAnsi" w:hAnsiTheme="minorHAnsi" w:cstheme="minorHAnsi"/>
          <w:szCs w:val="20"/>
        </w:rPr>
        <w:t xml:space="preserve"> mm w warstwie wiążącej/wyrównawczej.</w:t>
      </w:r>
    </w:p>
    <w:p w14:paraId="45F626BD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Pasta powinna być nanoszona mechanicznie z zapewnieniem równomiernego jej rozprowadzenia na bocznej krawędzi w ilości 3 - 4 kg/m</w:t>
      </w:r>
      <w:r w:rsidRPr="00705450">
        <w:rPr>
          <w:rFonts w:asciiTheme="minorHAnsi" w:hAnsiTheme="minorHAnsi" w:cstheme="minorHAnsi"/>
          <w:szCs w:val="20"/>
          <w:vertAlign w:val="superscript"/>
        </w:rPr>
        <w:t>2</w:t>
      </w:r>
      <w:r w:rsidRPr="00705450">
        <w:rPr>
          <w:rFonts w:asciiTheme="minorHAnsi" w:hAnsiTheme="minorHAnsi" w:cstheme="minorHAnsi"/>
          <w:szCs w:val="20"/>
        </w:rPr>
        <w:t xml:space="preserve"> (warstwa o grubości 3 - 4 mm przy gęstości około 1,0 g/cm</w:t>
      </w:r>
      <w:r w:rsidRPr="00705450">
        <w:rPr>
          <w:rFonts w:asciiTheme="minorHAnsi" w:hAnsiTheme="minorHAnsi" w:cstheme="minorHAnsi"/>
          <w:szCs w:val="20"/>
          <w:vertAlign w:val="superscript"/>
        </w:rPr>
        <w:t>3</w:t>
      </w:r>
      <w:r w:rsidRPr="00705450">
        <w:rPr>
          <w:rFonts w:asciiTheme="minorHAnsi" w:hAnsiTheme="minorHAnsi" w:cstheme="minorHAnsi"/>
          <w:szCs w:val="20"/>
        </w:rPr>
        <w:t>).</w:t>
      </w:r>
    </w:p>
    <w:p w14:paraId="0F390418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28" w:name="_Toc7174881"/>
      <w:r w:rsidRPr="00705450">
        <w:rPr>
          <w:rFonts w:asciiTheme="minorHAnsi" w:hAnsiTheme="minorHAnsi" w:cstheme="minorHAnsi"/>
          <w:szCs w:val="20"/>
        </w:rPr>
        <w:t>Krawędzie zewnętrzne warstwy wiążącej</w:t>
      </w:r>
      <w:bookmarkEnd w:id="28"/>
    </w:p>
    <w:p w14:paraId="195EC19F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Krawędzie zewnętrzne warstwy wiążącej należy wykonać zgodnie z wymaganiami pkt. 7.7 WT-2 2016 – część II</w:t>
      </w:r>
    </w:p>
    <w:p w14:paraId="6336AD60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 wykonaniu warstwy wiążącej o jednostronnym nachyleniu jezdni należy uszczelnić wyżej położoną krawędź boczną. Niżej położona krawędź boczna powinna pozostać nieuszczelniona.</w:t>
      </w:r>
    </w:p>
    <w:p w14:paraId="43A63A0E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Krawędź zewnętrzną oraz powierzchnię odsadzki poziomej należy zabezpieczyć przez pokrycie gorącym asfaltem w ilości:</w:t>
      </w:r>
    </w:p>
    <w:p w14:paraId="5B0E006E" w14:textId="77777777" w:rsidR="00646E9B" w:rsidRPr="00705450" w:rsidRDefault="00646E9B" w:rsidP="00AF379B">
      <w:pPr>
        <w:pStyle w:val="Akapitzlist"/>
        <w:numPr>
          <w:ilvl w:val="0"/>
          <w:numId w:val="14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powierzchnie odsadzek </w:t>
      </w:r>
      <w:r w:rsidRPr="00705450">
        <w:rPr>
          <w:rFonts w:asciiTheme="minorHAnsi" w:hAnsiTheme="minorHAnsi" w:cstheme="minorHAnsi"/>
          <w:szCs w:val="20"/>
        </w:rPr>
        <w:tab/>
        <w:t>- 1,5 kg/m</w:t>
      </w:r>
      <w:r w:rsidRPr="00705450">
        <w:rPr>
          <w:rFonts w:asciiTheme="minorHAnsi" w:hAnsiTheme="minorHAnsi" w:cstheme="minorHAnsi"/>
          <w:szCs w:val="20"/>
          <w:vertAlign w:val="superscript"/>
        </w:rPr>
        <w:t>2</w:t>
      </w:r>
    </w:p>
    <w:p w14:paraId="43335187" w14:textId="77777777" w:rsidR="00646E9B" w:rsidRPr="00705450" w:rsidRDefault="00646E9B" w:rsidP="00AF379B">
      <w:pPr>
        <w:pStyle w:val="Akapitzlist"/>
        <w:numPr>
          <w:ilvl w:val="0"/>
          <w:numId w:val="14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krawędzie zewnętrzne </w:t>
      </w:r>
      <w:r w:rsidRPr="00705450">
        <w:rPr>
          <w:rFonts w:asciiTheme="minorHAnsi" w:hAnsiTheme="minorHAnsi" w:cstheme="minorHAnsi"/>
          <w:szCs w:val="20"/>
        </w:rPr>
        <w:tab/>
        <w:t>- 4 kg/m</w:t>
      </w:r>
      <w:r w:rsidRPr="00705450">
        <w:rPr>
          <w:rFonts w:asciiTheme="minorHAnsi" w:hAnsiTheme="minorHAnsi" w:cstheme="minorHAnsi"/>
          <w:szCs w:val="20"/>
          <w:vertAlign w:val="superscript"/>
        </w:rPr>
        <w:t>2</w:t>
      </w:r>
      <w:r w:rsidRPr="00705450">
        <w:rPr>
          <w:rFonts w:asciiTheme="minorHAnsi" w:hAnsiTheme="minorHAnsi" w:cstheme="minorHAnsi"/>
          <w:szCs w:val="20"/>
        </w:rPr>
        <w:t>,</w:t>
      </w:r>
    </w:p>
    <w:p w14:paraId="22CB9285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zgodnie z rys. 1 pkt. 7.7 WT-2 2016 – część II.</w:t>
      </w:r>
    </w:p>
    <w:p w14:paraId="76C0B00F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 przypadku nawierzchni o dwustronnym nachyleniu (przekrój daszkowy)  decyzję o</w:t>
      </w:r>
      <w:r w:rsidR="0072527E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>potrzebie i sposobie uszczelnienia krawędzi zewnętrznych podejmie Projektant w</w:t>
      </w:r>
      <w:r w:rsidR="0072527E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>uzgodnieniu z Zamawiającym.</w:t>
      </w:r>
    </w:p>
    <w:p w14:paraId="592F350C" w14:textId="77777777" w:rsidR="00646E9B" w:rsidRPr="00705450" w:rsidRDefault="00646E9B" w:rsidP="00D13BF5">
      <w:pPr>
        <w:pStyle w:val="Nagwek1"/>
        <w:ind w:left="567" w:hanging="567"/>
        <w:rPr>
          <w:rFonts w:asciiTheme="minorHAnsi" w:hAnsiTheme="minorHAnsi" w:cstheme="minorHAnsi"/>
          <w:szCs w:val="20"/>
        </w:rPr>
      </w:pPr>
      <w:bookmarkStart w:id="29" w:name="_Toc7174882"/>
      <w:r w:rsidRPr="00705450">
        <w:rPr>
          <w:rFonts w:asciiTheme="minorHAnsi" w:hAnsiTheme="minorHAnsi" w:cstheme="minorHAnsi"/>
          <w:szCs w:val="20"/>
        </w:rPr>
        <w:t>KONTROLA JAKOŚCI ROBÓT</w:t>
      </w:r>
      <w:bookmarkEnd w:id="29"/>
    </w:p>
    <w:p w14:paraId="0312E21B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30" w:name="_Toc7174883"/>
      <w:r w:rsidRPr="00705450">
        <w:rPr>
          <w:rFonts w:asciiTheme="minorHAnsi" w:hAnsiTheme="minorHAnsi" w:cstheme="minorHAnsi"/>
          <w:szCs w:val="20"/>
        </w:rPr>
        <w:t>Ogólne wymagania dotyczące kontroli jakości robót</w:t>
      </w:r>
      <w:bookmarkEnd w:id="30"/>
    </w:p>
    <w:p w14:paraId="0678E9FF" w14:textId="77777777" w:rsidR="007C57DC" w:rsidRPr="00705450" w:rsidRDefault="007C57DC" w:rsidP="00001526">
      <w:pPr>
        <w:pStyle w:val="Nagwek1"/>
        <w:numPr>
          <w:ilvl w:val="0"/>
          <w:numId w:val="0"/>
        </w:numPr>
        <w:spacing w:before="0" w:after="0"/>
        <w:ind w:left="360"/>
        <w:rPr>
          <w:rFonts w:asciiTheme="minorHAnsi" w:hAnsiTheme="minorHAnsi" w:cstheme="minorHAnsi"/>
          <w:b w:val="0"/>
          <w:szCs w:val="20"/>
        </w:rPr>
      </w:pPr>
      <w:r w:rsidRPr="00705450">
        <w:rPr>
          <w:rFonts w:asciiTheme="minorHAnsi" w:hAnsiTheme="minorHAnsi" w:cstheme="minorHAnsi"/>
          <w:b w:val="0"/>
          <w:szCs w:val="20"/>
        </w:rPr>
        <w:t>Ogólne zasady kontroli jakości robót podano w D-M-00.00.00 „Wymagania ogólne”.</w:t>
      </w:r>
    </w:p>
    <w:p w14:paraId="67B59A5A" w14:textId="77777777" w:rsidR="007C57DC" w:rsidRPr="00705450" w:rsidRDefault="007C57DC" w:rsidP="00001526">
      <w:pPr>
        <w:pStyle w:val="Nagwek1"/>
        <w:numPr>
          <w:ilvl w:val="0"/>
          <w:numId w:val="0"/>
        </w:numPr>
        <w:spacing w:before="0" w:after="0"/>
        <w:ind w:left="360"/>
        <w:rPr>
          <w:rFonts w:asciiTheme="minorHAnsi" w:hAnsiTheme="minorHAnsi" w:cstheme="minorHAnsi"/>
          <w:b w:val="0"/>
          <w:szCs w:val="20"/>
        </w:rPr>
      </w:pPr>
      <w:r w:rsidRPr="00705450">
        <w:rPr>
          <w:rFonts w:asciiTheme="minorHAnsi" w:hAnsiTheme="minorHAnsi" w:cstheme="minorHAnsi"/>
          <w:b w:val="0"/>
          <w:szCs w:val="20"/>
        </w:rPr>
        <w:t>Badania mieszanki mineralno-asfaltowej należy wykonywać zgodnie z normami podanymi w pkt. 5.1 Projektowanie mieszanki mineralno-asfaltowej.</w:t>
      </w:r>
    </w:p>
    <w:p w14:paraId="3CEF60CD" w14:textId="77777777" w:rsidR="00646E9B" w:rsidRPr="00705450" w:rsidRDefault="00646E9B" w:rsidP="00001526">
      <w:pPr>
        <w:spacing w:after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Badania i pomiary dzielą się na:</w:t>
      </w:r>
    </w:p>
    <w:p w14:paraId="46617B87" w14:textId="77777777" w:rsidR="00646E9B" w:rsidRPr="00705450" w:rsidRDefault="0062200A" w:rsidP="00001526">
      <w:pPr>
        <w:pStyle w:val="Akapitzlist"/>
        <w:numPr>
          <w:ilvl w:val="0"/>
          <w:numId w:val="27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b</w:t>
      </w:r>
      <w:r w:rsidR="00646E9B" w:rsidRPr="00705450">
        <w:rPr>
          <w:rFonts w:asciiTheme="minorHAnsi" w:hAnsiTheme="minorHAnsi" w:cstheme="minorHAnsi"/>
          <w:szCs w:val="20"/>
        </w:rPr>
        <w:t xml:space="preserve">adania i pomiary </w:t>
      </w:r>
      <w:r w:rsidR="002B4348" w:rsidRPr="00705450">
        <w:rPr>
          <w:rFonts w:asciiTheme="minorHAnsi" w:hAnsiTheme="minorHAnsi" w:cstheme="minorHAnsi"/>
          <w:szCs w:val="20"/>
        </w:rPr>
        <w:t>W</w:t>
      </w:r>
      <w:r w:rsidR="00646E9B" w:rsidRPr="00705450">
        <w:rPr>
          <w:rFonts w:asciiTheme="minorHAnsi" w:hAnsiTheme="minorHAnsi" w:cstheme="minorHAnsi"/>
          <w:szCs w:val="20"/>
        </w:rPr>
        <w:t>ykonawcy – w ramach własnego nadzoru</w:t>
      </w:r>
    </w:p>
    <w:p w14:paraId="24CCC8D4" w14:textId="77777777" w:rsidR="00646E9B" w:rsidRPr="00705450" w:rsidRDefault="00646E9B" w:rsidP="00001526">
      <w:pPr>
        <w:pStyle w:val="Akapitzlist"/>
        <w:numPr>
          <w:ilvl w:val="0"/>
          <w:numId w:val="27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badania i pomiary kontrolne – w ramach</w:t>
      </w:r>
      <w:r w:rsidR="0062200A" w:rsidRPr="00705450">
        <w:rPr>
          <w:rFonts w:asciiTheme="minorHAnsi" w:hAnsiTheme="minorHAnsi" w:cstheme="minorHAnsi"/>
          <w:szCs w:val="20"/>
        </w:rPr>
        <w:t xml:space="preserve"> n</w:t>
      </w:r>
      <w:r w:rsidRPr="00705450">
        <w:rPr>
          <w:rFonts w:asciiTheme="minorHAnsi" w:hAnsiTheme="minorHAnsi" w:cstheme="minorHAnsi"/>
          <w:szCs w:val="20"/>
        </w:rPr>
        <w:t>adzoru Zamawiającego.</w:t>
      </w:r>
    </w:p>
    <w:p w14:paraId="5F413E3C" w14:textId="77777777" w:rsidR="00646E9B" w:rsidRPr="00705450" w:rsidRDefault="00646E9B" w:rsidP="00001526">
      <w:pPr>
        <w:spacing w:after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 uzasadnionych przypadkach w ramach badań i pomiarów kontrolnych dopuszcza się wykonanie badań i pomiarów kontrolnych dodatkowych i/lub badań i pomiarów arbitrażowych.</w:t>
      </w:r>
    </w:p>
    <w:p w14:paraId="64FD801A" w14:textId="77777777" w:rsidR="00646E9B" w:rsidRPr="00705450" w:rsidRDefault="00646E9B" w:rsidP="00001526">
      <w:pPr>
        <w:spacing w:after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Badania obejmują:</w:t>
      </w:r>
    </w:p>
    <w:p w14:paraId="6C284C65" w14:textId="77777777" w:rsidR="00646E9B" w:rsidRPr="00705450" w:rsidRDefault="00646E9B" w:rsidP="00001526">
      <w:pPr>
        <w:pStyle w:val="Akapitzlist"/>
        <w:numPr>
          <w:ilvl w:val="0"/>
          <w:numId w:val="28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pobranie próbek,</w:t>
      </w:r>
    </w:p>
    <w:p w14:paraId="6107AE8F" w14:textId="77777777" w:rsidR="00646E9B" w:rsidRPr="00705450" w:rsidRDefault="00646E9B" w:rsidP="00001526">
      <w:pPr>
        <w:pStyle w:val="Akapitzlist"/>
        <w:numPr>
          <w:ilvl w:val="0"/>
          <w:numId w:val="28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zapakowanie próbek do wysyłki,</w:t>
      </w:r>
    </w:p>
    <w:p w14:paraId="7EC08521" w14:textId="77777777" w:rsidR="00646E9B" w:rsidRPr="00705450" w:rsidRDefault="00646E9B" w:rsidP="00001526">
      <w:pPr>
        <w:pStyle w:val="Akapitzlist"/>
        <w:numPr>
          <w:ilvl w:val="0"/>
          <w:numId w:val="28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transport próbek z miejsca pobrania do placówki wykonującej badania,</w:t>
      </w:r>
    </w:p>
    <w:p w14:paraId="3AC03362" w14:textId="77777777" w:rsidR="002B4348" w:rsidRPr="00705450" w:rsidRDefault="002B4348" w:rsidP="00001526">
      <w:pPr>
        <w:pStyle w:val="Akapitzlist"/>
        <w:numPr>
          <w:ilvl w:val="0"/>
          <w:numId w:val="28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przeprowadzenie badania,</w:t>
      </w:r>
    </w:p>
    <w:p w14:paraId="7A7FFBC2" w14:textId="77777777" w:rsidR="00646E9B" w:rsidRPr="00705450" w:rsidRDefault="00646E9B" w:rsidP="00001526">
      <w:pPr>
        <w:pStyle w:val="Akapitzlist"/>
        <w:numPr>
          <w:ilvl w:val="0"/>
          <w:numId w:val="28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sprawozdanie z badań. </w:t>
      </w:r>
    </w:p>
    <w:p w14:paraId="1AEA346B" w14:textId="77777777" w:rsidR="00646E9B" w:rsidRPr="00705450" w:rsidRDefault="00646E9B" w:rsidP="00001526">
      <w:pPr>
        <w:spacing w:after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Pomiary obejmują terenową weryfikację cech nawierzchni.</w:t>
      </w:r>
    </w:p>
    <w:p w14:paraId="25E9B8ED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31" w:name="_Toc7174884"/>
      <w:r w:rsidRPr="00705450">
        <w:rPr>
          <w:rFonts w:asciiTheme="minorHAnsi" w:hAnsiTheme="minorHAnsi" w:cstheme="minorHAnsi"/>
          <w:szCs w:val="20"/>
        </w:rPr>
        <w:lastRenderedPageBreak/>
        <w:t xml:space="preserve">Badania </w:t>
      </w:r>
      <w:r w:rsidR="0020132D" w:rsidRPr="00705450">
        <w:rPr>
          <w:rFonts w:asciiTheme="minorHAnsi" w:hAnsiTheme="minorHAnsi" w:cstheme="minorHAnsi"/>
          <w:szCs w:val="20"/>
        </w:rPr>
        <w:t xml:space="preserve">i pomiary </w:t>
      </w:r>
      <w:r w:rsidR="00472E63" w:rsidRPr="00705450">
        <w:rPr>
          <w:rFonts w:asciiTheme="minorHAnsi" w:hAnsiTheme="minorHAnsi" w:cstheme="minorHAnsi"/>
          <w:szCs w:val="20"/>
        </w:rPr>
        <w:t>W</w:t>
      </w:r>
      <w:r w:rsidRPr="00705450">
        <w:rPr>
          <w:rFonts w:asciiTheme="minorHAnsi" w:hAnsiTheme="minorHAnsi" w:cstheme="minorHAnsi"/>
          <w:szCs w:val="20"/>
        </w:rPr>
        <w:t>ykonawcy</w:t>
      </w:r>
      <w:bookmarkEnd w:id="31"/>
    </w:p>
    <w:p w14:paraId="12681D97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Wykonawca jest zobowiązany do przeprowadzania na bieżąco badań i pomiarów w celu sprawdzania czy jakość wykonanych Robót jest zgodna z postawionymi wymaganiami. </w:t>
      </w:r>
    </w:p>
    <w:p w14:paraId="3F43D3E4" w14:textId="79CFA170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Badania </w:t>
      </w:r>
      <w:r w:rsidR="0020132D" w:rsidRPr="00705450">
        <w:rPr>
          <w:rFonts w:asciiTheme="minorHAnsi" w:hAnsiTheme="minorHAnsi" w:cstheme="minorHAnsi"/>
          <w:szCs w:val="20"/>
        </w:rPr>
        <w:t xml:space="preserve">i pomiary </w:t>
      </w:r>
      <w:r w:rsidRPr="00705450">
        <w:rPr>
          <w:rFonts w:asciiTheme="minorHAnsi" w:hAnsiTheme="minorHAnsi" w:cstheme="minorHAnsi"/>
          <w:szCs w:val="20"/>
        </w:rPr>
        <w:t>powinny być wykonywane z niezbędną starannością, zgodnie z</w:t>
      </w:r>
      <w:r w:rsidR="007E56E9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 xml:space="preserve">obowiązującymi przepisami i w wymaganym zakresie. Badania </w:t>
      </w:r>
      <w:r w:rsidR="0020132D" w:rsidRPr="00705450">
        <w:rPr>
          <w:rFonts w:asciiTheme="minorHAnsi" w:hAnsiTheme="minorHAnsi" w:cstheme="minorHAnsi"/>
          <w:szCs w:val="20"/>
        </w:rPr>
        <w:t xml:space="preserve">i pomiary </w:t>
      </w:r>
      <w:r w:rsidRPr="00705450">
        <w:rPr>
          <w:rFonts w:asciiTheme="minorHAnsi" w:hAnsiTheme="minorHAnsi" w:cstheme="minorHAnsi"/>
          <w:szCs w:val="20"/>
        </w:rPr>
        <w:t>Wykonawca powinien wykonywać</w:t>
      </w:r>
      <w:r w:rsidR="00996B8A" w:rsidRPr="00705450">
        <w:rPr>
          <w:rFonts w:asciiTheme="minorHAnsi" w:hAnsiTheme="minorHAnsi" w:cstheme="minorHAnsi"/>
          <w:szCs w:val="20"/>
        </w:rPr>
        <w:t xml:space="preserve"> </w:t>
      </w:r>
      <w:r w:rsidRPr="00705450">
        <w:rPr>
          <w:rFonts w:asciiTheme="minorHAnsi" w:hAnsiTheme="minorHAnsi" w:cstheme="minorHAnsi"/>
          <w:szCs w:val="20"/>
        </w:rPr>
        <w:t>z</w:t>
      </w:r>
      <w:r w:rsidR="002B4348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>częstotliwością gwarantującą zachowanie wymagań dotyczących jakości robót,</w:t>
      </w:r>
      <w:r w:rsidR="007C57DC" w:rsidRPr="00705450">
        <w:rPr>
          <w:rFonts w:asciiTheme="minorHAnsi" w:hAnsiTheme="minorHAnsi" w:cstheme="minorHAnsi"/>
          <w:szCs w:val="20"/>
        </w:rPr>
        <w:t xml:space="preserve"> </w:t>
      </w:r>
      <w:r w:rsidRPr="00705450">
        <w:rPr>
          <w:rFonts w:asciiTheme="minorHAnsi" w:hAnsiTheme="minorHAnsi" w:cstheme="minorHAnsi"/>
          <w:szCs w:val="20"/>
        </w:rPr>
        <w:t xml:space="preserve">lecz nie rzadziej niż wskazano to w </w:t>
      </w:r>
      <w:r w:rsidR="00705450">
        <w:rPr>
          <w:rFonts w:asciiTheme="minorHAnsi" w:hAnsiTheme="minorHAnsi" w:cstheme="minorHAnsi"/>
          <w:szCs w:val="20"/>
        </w:rPr>
        <w:t>STWiORB</w:t>
      </w:r>
      <w:r w:rsidRPr="00705450">
        <w:rPr>
          <w:rFonts w:asciiTheme="minorHAnsi" w:hAnsiTheme="minorHAnsi" w:cstheme="minorHAnsi"/>
          <w:szCs w:val="20"/>
        </w:rPr>
        <w:t>. Wyniki badań będą dokumentowane i</w:t>
      </w:r>
      <w:r w:rsidR="002B4348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>archiwizowane przez Wykonawcę. Wyniki badań Wykonawca jest zobowiązany przekazywać Inżynierowi/</w:t>
      </w:r>
      <w:r w:rsidR="002B4348" w:rsidRPr="00705450">
        <w:rPr>
          <w:rFonts w:asciiTheme="minorHAnsi" w:hAnsiTheme="minorHAnsi" w:cstheme="minorHAnsi"/>
          <w:szCs w:val="20"/>
        </w:rPr>
        <w:t>Inspektorowi Nadzoru</w:t>
      </w:r>
      <w:r w:rsidR="00C64D0F" w:rsidRPr="00705450">
        <w:rPr>
          <w:rFonts w:asciiTheme="minorHAnsi" w:hAnsiTheme="minorHAnsi" w:cstheme="minorHAnsi"/>
          <w:szCs w:val="20"/>
        </w:rPr>
        <w:t>.</w:t>
      </w:r>
    </w:p>
    <w:p w14:paraId="2824A7D9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Zakres badań i pomiarów </w:t>
      </w:r>
      <w:r w:rsidR="00504673" w:rsidRPr="00705450">
        <w:rPr>
          <w:rFonts w:asciiTheme="minorHAnsi" w:hAnsiTheme="minorHAnsi" w:cstheme="minorHAnsi"/>
          <w:szCs w:val="20"/>
        </w:rPr>
        <w:t>W</w:t>
      </w:r>
      <w:r w:rsidRPr="00705450">
        <w:rPr>
          <w:rFonts w:asciiTheme="minorHAnsi" w:hAnsiTheme="minorHAnsi" w:cstheme="minorHAnsi"/>
          <w:szCs w:val="20"/>
        </w:rPr>
        <w:t>ykonawcy powinien:</w:t>
      </w:r>
    </w:p>
    <w:p w14:paraId="2147F764" w14:textId="77777777" w:rsidR="00646E9B" w:rsidRPr="00705450" w:rsidRDefault="0027582D" w:rsidP="00001526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być </w:t>
      </w:r>
      <w:r w:rsidR="00286A12" w:rsidRPr="00705450">
        <w:rPr>
          <w:rFonts w:asciiTheme="minorHAnsi" w:hAnsiTheme="minorHAnsi" w:cstheme="minorHAnsi"/>
          <w:szCs w:val="20"/>
        </w:rPr>
        <w:t xml:space="preserve">nie mniejszy niż określony w </w:t>
      </w:r>
      <w:r w:rsidR="00646E9B" w:rsidRPr="00705450">
        <w:rPr>
          <w:rFonts w:asciiTheme="minorHAnsi" w:hAnsiTheme="minorHAnsi" w:cstheme="minorHAnsi"/>
          <w:szCs w:val="20"/>
        </w:rPr>
        <w:t>Zakładow</w:t>
      </w:r>
      <w:r w:rsidR="00286A12" w:rsidRPr="00705450">
        <w:rPr>
          <w:rFonts w:asciiTheme="minorHAnsi" w:hAnsiTheme="minorHAnsi" w:cstheme="minorHAnsi"/>
          <w:szCs w:val="20"/>
        </w:rPr>
        <w:t>ej</w:t>
      </w:r>
      <w:r w:rsidR="00646E9B" w:rsidRPr="00705450">
        <w:rPr>
          <w:rFonts w:asciiTheme="minorHAnsi" w:hAnsiTheme="minorHAnsi" w:cstheme="minorHAnsi"/>
          <w:szCs w:val="20"/>
        </w:rPr>
        <w:t xml:space="preserve"> Kontrol</w:t>
      </w:r>
      <w:r w:rsidR="00286A12" w:rsidRPr="00705450">
        <w:rPr>
          <w:rFonts w:asciiTheme="minorHAnsi" w:hAnsiTheme="minorHAnsi" w:cstheme="minorHAnsi"/>
          <w:szCs w:val="20"/>
        </w:rPr>
        <w:t>i</w:t>
      </w:r>
      <w:r w:rsidR="00646E9B" w:rsidRPr="00705450">
        <w:rPr>
          <w:rFonts w:asciiTheme="minorHAnsi" w:hAnsiTheme="minorHAnsi" w:cstheme="minorHAnsi"/>
          <w:szCs w:val="20"/>
        </w:rPr>
        <w:t xml:space="preserve"> Produkcji dla dostarczanych na budowę materiałów i wyrobów budowlanych - mieszanki mineralno-asfaltowe, kruszywa, lepiszcze, materiały do uszczelnień, itd.,</w:t>
      </w:r>
    </w:p>
    <w:p w14:paraId="60EA7CB6" w14:textId="77777777" w:rsidR="00646E9B" w:rsidRPr="00705450" w:rsidRDefault="00646E9B" w:rsidP="00001526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dla wykonanej warstwy być nie mniejszy niż określony zakres i częstotliwość badań i pomiarów kontrolnych określony w </w:t>
      </w:r>
      <w:r w:rsidR="003D0649" w:rsidRPr="00705450">
        <w:rPr>
          <w:rFonts w:asciiTheme="minorHAnsi" w:hAnsiTheme="minorHAnsi" w:cstheme="minorHAnsi"/>
          <w:szCs w:val="20"/>
        </w:rPr>
        <w:t>tab</w:t>
      </w:r>
      <w:r w:rsidRPr="00705450">
        <w:rPr>
          <w:rFonts w:asciiTheme="minorHAnsi" w:hAnsiTheme="minorHAnsi" w:cstheme="minorHAnsi"/>
          <w:szCs w:val="20"/>
        </w:rPr>
        <w:t xml:space="preserve">. </w:t>
      </w:r>
      <w:r w:rsidR="007C57DC" w:rsidRPr="00705450">
        <w:rPr>
          <w:rFonts w:asciiTheme="minorHAnsi" w:hAnsiTheme="minorHAnsi" w:cstheme="minorHAnsi"/>
          <w:szCs w:val="20"/>
        </w:rPr>
        <w:t>9</w:t>
      </w:r>
      <w:r w:rsidRPr="00705450">
        <w:rPr>
          <w:rFonts w:asciiTheme="minorHAnsi" w:hAnsiTheme="minorHAnsi" w:cstheme="minorHAnsi"/>
          <w:szCs w:val="20"/>
        </w:rPr>
        <w:t xml:space="preserve">. </w:t>
      </w:r>
    </w:p>
    <w:p w14:paraId="1EBF339A" w14:textId="77777777" w:rsidR="00646E9B" w:rsidRPr="00705450" w:rsidRDefault="00646E9B" w:rsidP="00001526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Zakres badań </w:t>
      </w:r>
      <w:r w:rsidR="00504673" w:rsidRPr="00705450">
        <w:rPr>
          <w:rFonts w:asciiTheme="minorHAnsi" w:hAnsiTheme="minorHAnsi" w:cstheme="minorHAnsi"/>
          <w:szCs w:val="20"/>
        </w:rPr>
        <w:t>W</w:t>
      </w:r>
      <w:r w:rsidRPr="00705450">
        <w:rPr>
          <w:rFonts w:asciiTheme="minorHAnsi" w:hAnsiTheme="minorHAnsi" w:cstheme="minorHAnsi"/>
          <w:szCs w:val="20"/>
        </w:rPr>
        <w:t>ykonawcy związany z wykonywaniem nawierzchni:</w:t>
      </w:r>
    </w:p>
    <w:p w14:paraId="282B5A7C" w14:textId="77777777" w:rsidR="00646E9B" w:rsidRPr="00705450" w:rsidRDefault="00646E9B" w:rsidP="00001526">
      <w:pPr>
        <w:pStyle w:val="Akapitzlist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pomiar temperatury powietrza,</w:t>
      </w:r>
    </w:p>
    <w:p w14:paraId="223B2216" w14:textId="77777777" w:rsidR="00646E9B" w:rsidRPr="00705450" w:rsidRDefault="00646E9B" w:rsidP="00001526">
      <w:pPr>
        <w:pStyle w:val="Akapitzlist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pomiar temperatury mieszanki mineralno-asfaltowej podczas wykonywania nawierzchni,</w:t>
      </w:r>
    </w:p>
    <w:p w14:paraId="51977411" w14:textId="77777777" w:rsidR="00646E9B" w:rsidRPr="00705450" w:rsidRDefault="00646E9B" w:rsidP="00001526">
      <w:pPr>
        <w:pStyle w:val="Akapitzlist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ocena wizualna mieszanki mineralno-asfaltowej,</w:t>
      </w:r>
    </w:p>
    <w:p w14:paraId="3A4C945B" w14:textId="77777777" w:rsidR="00646E9B" w:rsidRPr="00705450" w:rsidRDefault="00646E9B" w:rsidP="00001526">
      <w:pPr>
        <w:pStyle w:val="Akapitzlist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wykaz ilości materiałów lub grubości wykonanych warstw,</w:t>
      </w:r>
    </w:p>
    <w:p w14:paraId="26E43B48" w14:textId="77777777" w:rsidR="00646E9B" w:rsidRPr="00705450" w:rsidRDefault="00646E9B" w:rsidP="00001526">
      <w:pPr>
        <w:pStyle w:val="Akapitzlist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pomiar spadku poprzecznego poszczególnych warstw asfaltowych,</w:t>
      </w:r>
    </w:p>
    <w:p w14:paraId="1CC2F2EE" w14:textId="77777777" w:rsidR="00646E9B" w:rsidRPr="00705450" w:rsidRDefault="00646E9B" w:rsidP="00001526">
      <w:pPr>
        <w:pStyle w:val="Akapitzlist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pomiar równości warstwy wiążącej,</w:t>
      </w:r>
    </w:p>
    <w:p w14:paraId="7DEE49A8" w14:textId="77777777" w:rsidR="00646E9B" w:rsidRPr="00705450" w:rsidRDefault="00646E9B" w:rsidP="00001526">
      <w:pPr>
        <w:pStyle w:val="Akapitzlist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pomiar rzędnych wysokościowych i pomiary sytuacyjne,</w:t>
      </w:r>
    </w:p>
    <w:p w14:paraId="398CB0E3" w14:textId="77777777" w:rsidR="00646E9B" w:rsidRPr="00705450" w:rsidRDefault="00646E9B" w:rsidP="00001526">
      <w:pPr>
        <w:pStyle w:val="Akapitzlist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badania zagęszczenia warstwy i zawartości wolnej przestrzeni,</w:t>
      </w:r>
    </w:p>
    <w:p w14:paraId="656ABBDF" w14:textId="77777777" w:rsidR="00646E9B" w:rsidRPr="00705450" w:rsidRDefault="00646E9B" w:rsidP="00001526">
      <w:pPr>
        <w:pStyle w:val="Akapitzlist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pomiar sczepności warstw asfaltowych</w:t>
      </w:r>
    </w:p>
    <w:p w14:paraId="4AB637D2" w14:textId="77777777" w:rsidR="00646E9B" w:rsidRPr="00705450" w:rsidRDefault="00646E9B" w:rsidP="00001526">
      <w:pPr>
        <w:pStyle w:val="Akapitzlist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pomiar parametrów geometrycznych poboczy,</w:t>
      </w:r>
    </w:p>
    <w:p w14:paraId="4B885D03" w14:textId="77777777" w:rsidR="00646E9B" w:rsidRPr="00705450" w:rsidRDefault="00646E9B" w:rsidP="00001526">
      <w:pPr>
        <w:pStyle w:val="Akapitzlist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ocena wizualna jednorodności powierzchni warstwy,</w:t>
      </w:r>
    </w:p>
    <w:p w14:paraId="4965213E" w14:textId="77777777" w:rsidR="00646E9B" w:rsidRPr="00705450" w:rsidRDefault="00646E9B" w:rsidP="00001526">
      <w:pPr>
        <w:pStyle w:val="Akapitzlist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ocena wizualna jakości wykonania połączeń technologicznych.</w:t>
      </w:r>
    </w:p>
    <w:p w14:paraId="47B9299B" w14:textId="77777777" w:rsidR="001E10E6" w:rsidRPr="00705450" w:rsidRDefault="001E10E6" w:rsidP="00001526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Theme="minorHAnsi" w:eastAsia="Calibri" w:hAnsiTheme="minorHAnsi" w:cstheme="minorHAnsi"/>
          <w:szCs w:val="20"/>
        </w:rPr>
      </w:pPr>
    </w:p>
    <w:p w14:paraId="257DF03C" w14:textId="77777777" w:rsidR="00504673" w:rsidRPr="00705450" w:rsidRDefault="002B760A" w:rsidP="00001526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Theme="minorHAnsi" w:eastAsia="Calibri" w:hAnsiTheme="minorHAnsi" w:cstheme="minorHAnsi"/>
          <w:szCs w:val="20"/>
        </w:rPr>
      </w:pPr>
      <w:r w:rsidRPr="00705450">
        <w:rPr>
          <w:rFonts w:asciiTheme="minorHAnsi" w:eastAsia="Calibri" w:hAnsiTheme="minorHAnsi" w:cstheme="minorHAnsi"/>
          <w:szCs w:val="20"/>
        </w:rPr>
        <w:t>Tabela</w:t>
      </w:r>
      <w:r w:rsidR="007C57DC" w:rsidRPr="00705450">
        <w:rPr>
          <w:rFonts w:asciiTheme="minorHAnsi" w:eastAsia="Calibri" w:hAnsiTheme="minorHAnsi" w:cstheme="minorHAnsi"/>
          <w:szCs w:val="20"/>
        </w:rPr>
        <w:t xml:space="preserve"> 9</w:t>
      </w:r>
      <w:r w:rsidR="00504673" w:rsidRPr="00705450">
        <w:rPr>
          <w:rFonts w:asciiTheme="minorHAnsi" w:eastAsia="Calibri" w:hAnsiTheme="minorHAnsi" w:cstheme="minorHAnsi"/>
          <w:szCs w:val="20"/>
        </w:rPr>
        <w:t>.</w:t>
      </w:r>
      <w:r w:rsidR="007C57DC" w:rsidRPr="00705450">
        <w:rPr>
          <w:rFonts w:asciiTheme="minorHAnsi" w:eastAsia="Calibri" w:hAnsiTheme="minorHAnsi" w:cstheme="minorHAnsi"/>
          <w:szCs w:val="20"/>
        </w:rPr>
        <w:t xml:space="preserve"> </w:t>
      </w:r>
      <w:r w:rsidR="00504673" w:rsidRPr="00705450">
        <w:rPr>
          <w:rFonts w:asciiTheme="minorHAnsi" w:eastAsia="Calibri" w:hAnsiTheme="minorHAnsi" w:cstheme="minorHAnsi"/>
          <w:szCs w:val="20"/>
        </w:rPr>
        <w:t>Minimalna częstotliwość badań ze strony Wykonawcy dla warstwy wiążącej</w:t>
      </w:r>
    </w:p>
    <w:tbl>
      <w:tblPr>
        <w:tblStyle w:val="Tabela-Siatka5"/>
        <w:tblW w:w="0" w:type="auto"/>
        <w:tblInd w:w="10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594"/>
        <w:gridCol w:w="2716"/>
        <w:gridCol w:w="3031"/>
      </w:tblGrid>
      <w:tr w:rsidR="000868C6" w:rsidRPr="00705450" w14:paraId="48CB3F19" w14:textId="77777777" w:rsidTr="007646DD">
        <w:trPr>
          <w:cantSplit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6B75E7DD" w14:textId="77777777" w:rsidR="00504673" w:rsidRPr="00705450" w:rsidRDefault="00504673" w:rsidP="00001526">
            <w:pPr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Lp.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254D00B9" w14:textId="77777777" w:rsidR="00504673" w:rsidRPr="00705450" w:rsidRDefault="00504673" w:rsidP="00001526">
            <w:pPr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Badana cecha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</w:tcPr>
          <w:p w14:paraId="1621815E" w14:textId="77777777" w:rsidR="00504673" w:rsidRPr="00705450" w:rsidRDefault="00504673" w:rsidP="00001526">
            <w:pPr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Metoda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</w:tcPr>
          <w:p w14:paraId="1E6CA38E" w14:textId="77777777" w:rsidR="00504673" w:rsidRPr="00705450" w:rsidRDefault="00504673" w:rsidP="00001526">
            <w:pPr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Częstotliwość</w:t>
            </w:r>
          </w:p>
        </w:tc>
      </w:tr>
      <w:tr w:rsidR="000868C6" w:rsidRPr="00705450" w14:paraId="469E878A" w14:textId="77777777" w:rsidTr="007646DD">
        <w:trPr>
          <w:cantSplit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38408AFC" w14:textId="77777777" w:rsidR="00504673" w:rsidRPr="00705450" w:rsidRDefault="00504673" w:rsidP="00001526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/>
                <w:bCs/>
                <w:iCs/>
              </w:rPr>
              <w:t>1.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1F20A46A" w14:textId="77777777" w:rsidR="00504673" w:rsidRPr="00705450" w:rsidRDefault="00504673" w:rsidP="00001526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/>
                <w:bCs/>
                <w:iCs/>
              </w:rPr>
              <w:t>Zagęszczenie MMA</w:t>
            </w:r>
            <w:r w:rsidRPr="00705450">
              <w:rPr>
                <w:rFonts w:asciiTheme="minorHAnsi" w:hAnsiTheme="minorHAnsi" w:cstheme="minorHAnsi"/>
                <w:bCs/>
                <w:iCs/>
              </w:rPr>
              <w:t xml:space="preserve"> oraz zawartość wolnych przestrzeni w warstwie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</w:tcPr>
          <w:p w14:paraId="42503932" w14:textId="77777777" w:rsidR="00504673" w:rsidRPr="00705450" w:rsidRDefault="00504673" w:rsidP="00001526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Porównanie gęstości objętościowej referencyjnej do rzeczywistej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</w:tcPr>
          <w:p w14:paraId="1AAEFFF8" w14:textId="77777777" w:rsidR="00504673" w:rsidRPr="00705450" w:rsidRDefault="00504673" w:rsidP="00001526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- 2 razy na kilometr każdej jezdni, nie   rzadziej niż 1 raz na 6000 m</w:t>
            </w:r>
            <w:r w:rsidRPr="00705450">
              <w:rPr>
                <w:rFonts w:asciiTheme="minorHAnsi" w:hAnsiTheme="minorHAnsi" w:cstheme="minorHAnsi"/>
                <w:bCs/>
                <w:iCs/>
                <w:vertAlign w:val="superscript"/>
              </w:rPr>
              <w:t>2</w:t>
            </w:r>
          </w:p>
        </w:tc>
      </w:tr>
      <w:tr w:rsidR="000868C6" w:rsidRPr="00705450" w14:paraId="66E68277" w14:textId="77777777" w:rsidTr="007646DD">
        <w:trPr>
          <w:cantSplit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4AC286AF" w14:textId="77777777" w:rsidR="00504673" w:rsidRPr="00705450" w:rsidRDefault="00504673" w:rsidP="00001526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/>
                <w:bCs/>
                <w:iCs/>
              </w:rPr>
              <w:t>2.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23B5C157" w14:textId="77777777" w:rsidR="00504673" w:rsidRPr="00705450" w:rsidRDefault="00504673" w:rsidP="00001526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/>
                <w:bCs/>
                <w:iCs/>
              </w:rPr>
              <w:t>Sczepność</w:t>
            </w:r>
            <w:r w:rsidRPr="00705450">
              <w:rPr>
                <w:rFonts w:asciiTheme="minorHAnsi" w:hAnsiTheme="minorHAnsi" w:cstheme="minorHAnsi"/>
                <w:bCs/>
                <w:iCs/>
              </w:rPr>
              <w:t xml:space="preserve"> warstw asfaltowych dla dróg KR 4-7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</w:tcPr>
          <w:p w14:paraId="0EC6F150" w14:textId="77777777" w:rsidR="00504673" w:rsidRPr="00705450" w:rsidRDefault="00504673" w:rsidP="00001526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Metoda Leutnera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</w:tcPr>
          <w:p w14:paraId="01244137" w14:textId="77777777" w:rsidR="00504673" w:rsidRPr="00705450" w:rsidRDefault="00504673" w:rsidP="00001526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- nie rzadziej niż 1 raz na 15000 m</w:t>
            </w:r>
            <w:r w:rsidRPr="00705450">
              <w:rPr>
                <w:rFonts w:asciiTheme="minorHAnsi" w:hAnsiTheme="minorHAnsi" w:cstheme="minorHAnsi"/>
                <w:bCs/>
                <w:iCs/>
                <w:vertAlign w:val="superscript"/>
              </w:rPr>
              <w:t>2</w:t>
            </w:r>
          </w:p>
        </w:tc>
      </w:tr>
      <w:tr w:rsidR="000868C6" w:rsidRPr="00705450" w14:paraId="10732BE2" w14:textId="77777777" w:rsidTr="007646DD">
        <w:trPr>
          <w:cantSplit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342804DF" w14:textId="77777777" w:rsidR="00504673" w:rsidRPr="00705450" w:rsidRDefault="00504673" w:rsidP="00001526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/>
                <w:bCs/>
                <w:iCs/>
              </w:rPr>
              <w:t>3.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7E4FA4B1" w14:textId="77777777" w:rsidR="00504673" w:rsidRPr="00705450" w:rsidRDefault="00504673" w:rsidP="00001526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/>
                <w:bCs/>
                <w:iCs/>
              </w:rPr>
              <w:t>Grubość</w:t>
            </w:r>
            <w:r w:rsidRPr="00705450">
              <w:rPr>
                <w:rFonts w:asciiTheme="minorHAnsi" w:hAnsiTheme="minorHAnsi" w:cstheme="minorHAnsi"/>
                <w:bCs/>
                <w:iCs/>
              </w:rPr>
              <w:t xml:space="preserve"> (grubości poszczególnych warstw i grubość pakietu warstw asfaltowych)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</w:tcPr>
          <w:p w14:paraId="506E17A8" w14:textId="77777777" w:rsidR="00504673" w:rsidRPr="00705450" w:rsidRDefault="00504673" w:rsidP="00001526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Rzędne wysokościowe,</w:t>
            </w:r>
          </w:p>
          <w:p w14:paraId="2A8E5D87" w14:textId="77777777" w:rsidR="00504673" w:rsidRPr="00705450" w:rsidRDefault="00504673" w:rsidP="00001526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Pomiar elektromagnetyczny,</w:t>
            </w:r>
          </w:p>
          <w:p w14:paraId="32A6C130" w14:textId="77777777" w:rsidR="00504673" w:rsidRPr="00705450" w:rsidRDefault="00504673" w:rsidP="00001526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Przymiarem na wyciętych próbach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</w:tcPr>
          <w:p w14:paraId="424E0A4E" w14:textId="77777777" w:rsidR="00504673" w:rsidRPr="00705450" w:rsidRDefault="00504673" w:rsidP="00001526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 xml:space="preserve">- nie rzadziej niż co 50 m </w:t>
            </w:r>
          </w:p>
          <w:p w14:paraId="46EE3132" w14:textId="77777777" w:rsidR="00504673" w:rsidRPr="00705450" w:rsidRDefault="00504673" w:rsidP="00001526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 xml:space="preserve">- nie rzadziej niż co 100 m </w:t>
            </w:r>
          </w:p>
          <w:p w14:paraId="3AE2235B" w14:textId="77777777" w:rsidR="00504673" w:rsidRPr="00705450" w:rsidRDefault="00504673" w:rsidP="00001526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- 2 razy na kilometr każdej jezdni, nie   rzadziej niż 1 raz na 6000 m</w:t>
            </w:r>
            <w:r w:rsidRPr="00705450">
              <w:rPr>
                <w:rFonts w:asciiTheme="minorHAnsi" w:hAnsiTheme="minorHAnsi" w:cstheme="minorHAnsi"/>
                <w:bCs/>
                <w:iCs/>
                <w:vertAlign w:val="superscript"/>
              </w:rPr>
              <w:t>2</w:t>
            </w:r>
          </w:p>
        </w:tc>
      </w:tr>
      <w:tr w:rsidR="000868C6" w:rsidRPr="00705450" w14:paraId="1BB8D1D2" w14:textId="77777777" w:rsidTr="007646DD">
        <w:trPr>
          <w:cantSplit/>
          <w:trHeight w:val="480"/>
        </w:trPr>
        <w:tc>
          <w:tcPr>
            <w:tcW w:w="613" w:type="dxa"/>
            <w:tcBorders>
              <w:bottom w:val="dashSmallGap" w:sz="4" w:space="0" w:color="auto"/>
            </w:tcBorders>
          </w:tcPr>
          <w:p w14:paraId="2D673E11" w14:textId="77777777" w:rsidR="007646DD" w:rsidRPr="00705450" w:rsidRDefault="007646DD" w:rsidP="00001526">
            <w:pPr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2594" w:type="dxa"/>
            <w:tcBorders>
              <w:bottom w:val="dashSmallGap" w:sz="4" w:space="0" w:color="auto"/>
            </w:tcBorders>
          </w:tcPr>
          <w:p w14:paraId="6CC4D828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/>
              </w:rPr>
              <w:t>Równość podłużna</w:t>
            </w:r>
          </w:p>
        </w:tc>
        <w:tc>
          <w:tcPr>
            <w:tcW w:w="2716" w:type="dxa"/>
            <w:tcBorders>
              <w:bottom w:val="dashSmallGap" w:sz="4" w:space="0" w:color="auto"/>
            </w:tcBorders>
          </w:tcPr>
          <w:p w14:paraId="56A56965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031" w:type="dxa"/>
            <w:tcBorders>
              <w:bottom w:val="dashSmallGap" w:sz="4" w:space="0" w:color="auto"/>
            </w:tcBorders>
          </w:tcPr>
          <w:p w14:paraId="22C93311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0868C6" w:rsidRPr="00705450" w14:paraId="6E1CF591" w14:textId="77777777" w:rsidTr="007646DD">
        <w:trPr>
          <w:cantSplit/>
          <w:trHeight w:val="819"/>
        </w:trPr>
        <w:tc>
          <w:tcPr>
            <w:tcW w:w="613" w:type="dxa"/>
            <w:tcBorders>
              <w:top w:val="dashSmallGap" w:sz="4" w:space="0" w:color="auto"/>
              <w:bottom w:val="single" w:sz="4" w:space="0" w:color="auto"/>
            </w:tcBorders>
          </w:tcPr>
          <w:p w14:paraId="1C561313" w14:textId="77777777" w:rsidR="007646DD" w:rsidRPr="00705450" w:rsidRDefault="007646DD" w:rsidP="00001526">
            <w:pPr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</w:rPr>
              <w:t>4.1.</w:t>
            </w:r>
          </w:p>
        </w:tc>
        <w:tc>
          <w:tcPr>
            <w:tcW w:w="2594" w:type="dxa"/>
            <w:tcBorders>
              <w:top w:val="dashSmallGap" w:sz="4" w:space="0" w:color="auto"/>
              <w:bottom w:val="single" w:sz="4" w:space="0" w:color="auto"/>
            </w:tcBorders>
          </w:tcPr>
          <w:p w14:paraId="2D2672B5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</w:rPr>
              <w:t>Wszystkie klasy dróg</w:t>
            </w:r>
          </w:p>
        </w:tc>
        <w:tc>
          <w:tcPr>
            <w:tcW w:w="2716" w:type="dxa"/>
            <w:tcBorders>
              <w:top w:val="dashSmallGap" w:sz="4" w:space="0" w:color="auto"/>
              <w:bottom w:val="single" w:sz="4" w:space="0" w:color="auto"/>
            </w:tcBorders>
          </w:tcPr>
          <w:p w14:paraId="370B4313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</w:rPr>
            </w:pPr>
            <w:r w:rsidRPr="00705450">
              <w:rPr>
                <w:rFonts w:asciiTheme="minorHAnsi" w:hAnsiTheme="minorHAnsi" w:cstheme="minorHAnsi"/>
              </w:rPr>
              <w:t>Planografem</w:t>
            </w:r>
          </w:p>
          <w:p w14:paraId="46190805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031" w:type="dxa"/>
            <w:tcBorders>
              <w:top w:val="dashSmallGap" w:sz="4" w:space="0" w:color="auto"/>
              <w:bottom w:val="single" w:sz="4" w:space="0" w:color="auto"/>
            </w:tcBorders>
          </w:tcPr>
          <w:p w14:paraId="495572AB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</w:rPr>
              <w:t>- każdy pas układania warstwy w sposób ciągły</w:t>
            </w:r>
          </w:p>
        </w:tc>
      </w:tr>
      <w:tr w:rsidR="000868C6" w:rsidRPr="00705450" w14:paraId="65E362F6" w14:textId="77777777" w:rsidTr="007646DD">
        <w:trPr>
          <w:cantSplit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6805A7A5" w14:textId="77777777" w:rsidR="007646DD" w:rsidRPr="00705450" w:rsidRDefault="007646DD" w:rsidP="00001526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705450">
              <w:rPr>
                <w:rFonts w:asciiTheme="minorHAnsi" w:hAnsiTheme="minorHAnsi" w:cstheme="minorHAnsi"/>
              </w:rPr>
              <w:t>4.2.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3BFD5B67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  <w:b/>
                <w:bCs/>
                <w:iCs/>
              </w:rPr>
            </w:pPr>
            <w:r w:rsidRPr="00705450">
              <w:rPr>
                <w:rFonts w:asciiTheme="minorHAnsi" w:hAnsiTheme="minorHAnsi" w:cstheme="minorHAnsi"/>
              </w:rPr>
              <w:t>Wszystkie klasy dróg w miejscach niedostępnych dla urządzeń pomiarowych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</w:tcPr>
          <w:p w14:paraId="01A85EEE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</w:rPr>
              <w:t>4 metrową łatą i klinem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</w:tcPr>
          <w:p w14:paraId="334E8224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</w:rPr>
              <w:t>- w sposób ciągły (początek każdego   pomiaru łatą w  miejscu zakończenia  poprzedniego pomiaru)</w:t>
            </w:r>
          </w:p>
        </w:tc>
      </w:tr>
      <w:tr w:rsidR="000868C6" w:rsidRPr="00705450" w14:paraId="089D0C61" w14:textId="77777777" w:rsidTr="007646DD">
        <w:trPr>
          <w:cantSplit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5F58726F" w14:textId="77777777" w:rsidR="007646DD" w:rsidRPr="00705450" w:rsidRDefault="007646DD" w:rsidP="00001526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/>
              </w:rPr>
              <w:lastRenderedPageBreak/>
              <w:t>5.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5F2B069B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  <w:b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/>
              </w:rPr>
              <w:t>Równość poprzeczna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952EF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</w:rPr>
            </w:pPr>
            <w:r w:rsidRPr="00705450">
              <w:rPr>
                <w:rFonts w:asciiTheme="minorHAnsi" w:hAnsiTheme="minorHAnsi" w:cstheme="minorHAnsi"/>
              </w:rPr>
              <w:t xml:space="preserve">Profilografem lub </w:t>
            </w:r>
          </w:p>
          <w:p w14:paraId="4ADF6082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</w:rPr>
              <w:t>- 2 metrową łatą i pochyłomierzem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63237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</w:rPr>
            </w:pPr>
            <w:r w:rsidRPr="00705450">
              <w:rPr>
                <w:rFonts w:asciiTheme="minorHAnsi" w:hAnsiTheme="minorHAnsi" w:cstheme="minorHAnsi"/>
              </w:rPr>
              <w:t xml:space="preserve">- każdy pas układania warstwy w sposób ciągły - nie rzadziej niż </w:t>
            </w:r>
          </w:p>
          <w:p w14:paraId="154163C4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</w:rPr>
              <w:t>co 5 m</w:t>
            </w:r>
          </w:p>
        </w:tc>
      </w:tr>
      <w:tr w:rsidR="000868C6" w:rsidRPr="00705450" w14:paraId="4802FBE9" w14:textId="77777777" w:rsidTr="007646DD">
        <w:trPr>
          <w:cantSplit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0BF0A53B" w14:textId="77777777" w:rsidR="007646DD" w:rsidRPr="00705450" w:rsidRDefault="007646DD" w:rsidP="00001526">
            <w:pPr>
              <w:rPr>
                <w:rFonts w:asciiTheme="minorHAnsi" w:hAnsiTheme="minorHAnsi" w:cstheme="minorHAnsi"/>
                <w:b/>
              </w:rPr>
            </w:pPr>
            <w:r w:rsidRPr="00705450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29FF808E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05450">
              <w:rPr>
                <w:rFonts w:asciiTheme="minorHAnsi" w:hAnsiTheme="minorHAnsi" w:cstheme="minorHAnsi"/>
                <w:b/>
              </w:rPr>
              <w:t>Spadki poprzeczne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</w:tcPr>
          <w:p w14:paraId="49F3A34C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</w:rPr>
            </w:pPr>
            <w:r w:rsidRPr="00705450">
              <w:rPr>
                <w:rFonts w:asciiTheme="minorHAnsi" w:hAnsiTheme="minorHAnsi" w:cstheme="minorHAnsi"/>
              </w:rPr>
              <w:t xml:space="preserve">Profilografem lub </w:t>
            </w:r>
          </w:p>
          <w:p w14:paraId="22CC810A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</w:rPr>
            </w:pPr>
            <w:r w:rsidRPr="00705450">
              <w:rPr>
                <w:rFonts w:asciiTheme="minorHAnsi" w:hAnsiTheme="minorHAnsi" w:cstheme="minorHAnsi"/>
              </w:rPr>
              <w:t>- 2 metrową łatą i pochyłomierzem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</w:tcPr>
          <w:p w14:paraId="1A7F1BBA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</w:rPr>
            </w:pPr>
            <w:r w:rsidRPr="00705450">
              <w:rPr>
                <w:rFonts w:asciiTheme="minorHAnsi" w:hAnsiTheme="minorHAnsi" w:cstheme="minorHAnsi"/>
              </w:rPr>
              <w:t>co 10m</w:t>
            </w:r>
          </w:p>
          <w:p w14:paraId="19575FCD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</w:rPr>
            </w:pPr>
            <w:r w:rsidRPr="00705450">
              <w:rPr>
                <w:rFonts w:asciiTheme="minorHAnsi" w:hAnsiTheme="minorHAnsi" w:cstheme="minorHAnsi"/>
              </w:rPr>
              <w:t>50 razy na 1 km dodatkowe pomiary w punktach głównych łuków poziomych</w:t>
            </w:r>
          </w:p>
        </w:tc>
      </w:tr>
      <w:tr w:rsidR="000868C6" w:rsidRPr="00705450" w14:paraId="38D2D6C9" w14:textId="77777777" w:rsidTr="007646DD">
        <w:trPr>
          <w:cantSplit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3586FB94" w14:textId="77777777" w:rsidR="007646DD" w:rsidRPr="00705450" w:rsidRDefault="007646DD" w:rsidP="00001526">
            <w:pPr>
              <w:rPr>
                <w:rFonts w:asciiTheme="minorHAnsi" w:hAnsiTheme="minorHAnsi" w:cstheme="minorHAnsi"/>
                <w:b/>
              </w:rPr>
            </w:pPr>
            <w:r w:rsidRPr="00705450"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166E1FC1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05450">
              <w:rPr>
                <w:rFonts w:asciiTheme="minorHAnsi" w:hAnsiTheme="minorHAnsi" w:cstheme="minorHAnsi"/>
                <w:b/>
              </w:rPr>
              <w:t>Szerokość warstwy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</w:tcPr>
          <w:p w14:paraId="19C4F16D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</w:rPr>
            </w:pPr>
            <w:r w:rsidRPr="00705450">
              <w:rPr>
                <w:rFonts w:asciiTheme="minorHAnsi" w:hAnsiTheme="minorHAnsi" w:cstheme="minorHAnsi"/>
              </w:rPr>
              <w:t>Taśmą mierniczą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</w:tcPr>
          <w:p w14:paraId="336EB2EC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</w:rPr>
            </w:pPr>
            <w:r w:rsidRPr="00705450">
              <w:rPr>
                <w:rFonts w:asciiTheme="minorHAnsi" w:hAnsiTheme="minorHAnsi" w:cstheme="minorHAnsi"/>
              </w:rPr>
              <w:t>- pomiar co 50 m, na łukach poziomych w punktach  charakterystycznych</w:t>
            </w:r>
          </w:p>
        </w:tc>
      </w:tr>
      <w:tr w:rsidR="007646DD" w:rsidRPr="00705450" w14:paraId="2965695C" w14:textId="77777777" w:rsidTr="007646DD">
        <w:trPr>
          <w:cantSplit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0B86A8B3" w14:textId="77777777" w:rsidR="007646DD" w:rsidRPr="00705450" w:rsidRDefault="007646DD" w:rsidP="00001526">
            <w:pPr>
              <w:rPr>
                <w:rFonts w:asciiTheme="minorHAnsi" w:hAnsiTheme="minorHAnsi" w:cstheme="minorHAnsi"/>
                <w:b/>
              </w:rPr>
            </w:pPr>
            <w:r w:rsidRPr="00705450">
              <w:rPr>
                <w:rFonts w:asciiTheme="minorHAnsi" w:hAnsiTheme="minorHAnsi" w:cstheme="minorHAnsi"/>
                <w:b/>
              </w:rPr>
              <w:t>8.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4802A009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05450">
              <w:rPr>
                <w:rFonts w:asciiTheme="minorHAnsi" w:hAnsiTheme="minorHAnsi" w:cstheme="minorHAnsi"/>
                <w:b/>
              </w:rPr>
              <w:t>Odchylenie od projektowanej osi drogi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</w:tcPr>
          <w:p w14:paraId="27C25E46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</w:rPr>
            </w:pPr>
            <w:r w:rsidRPr="00705450">
              <w:rPr>
                <w:rFonts w:asciiTheme="minorHAnsi" w:hAnsiTheme="minorHAnsi" w:cstheme="minorHAnsi"/>
              </w:rPr>
              <w:t>Rzędne wysokościowe</w:t>
            </w:r>
          </w:p>
          <w:p w14:paraId="66A77792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</w:rPr>
            </w:pPr>
            <w:r w:rsidRPr="00705450">
              <w:rPr>
                <w:rFonts w:asciiTheme="minorHAnsi" w:hAnsiTheme="minorHAnsi" w:cstheme="minorHAnsi"/>
              </w:rPr>
              <w:t xml:space="preserve">Pomiary sytuacyjne 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</w:tcPr>
          <w:p w14:paraId="41A31B91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</w:rPr>
            </w:pPr>
            <w:r w:rsidRPr="00705450">
              <w:rPr>
                <w:rFonts w:asciiTheme="minorHAnsi" w:hAnsiTheme="minorHAnsi" w:cstheme="minorHAnsi"/>
              </w:rPr>
              <w:t>- pomiar rzędnych niwelacji podłużnej i poprzecznej oraz usytuowania osi, na łukach poziomych i pionowych  w</w:t>
            </w:r>
            <w:r w:rsidR="00100D78" w:rsidRPr="00705450">
              <w:rPr>
                <w:rFonts w:asciiTheme="minorHAnsi" w:hAnsiTheme="minorHAnsi" w:cstheme="minorHAnsi"/>
              </w:rPr>
              <w:t> </w:t>
            </w:r>
            <w:r w:rsidRPr="00705450">
              <w:rPr>
                <w:rFonts w:asciiTheme="minorHAnsi" w:hAnsiTheme="minorHAnsi" w:cstheme="minorHAnsi"/>
              </w:rPr>
              <w:t>punktach  charakterystycznych</w:t>
            </w:r>
          </w:p>
        </w:tc>
      </w:tr>
    </w:tbl>
    <w:p w14:paraId="3287C68A" w14:textId="77777777" w:rsidR="00646E9B" w:rsidRPr="00705450" w:rsidRDefault="00646E9B" w:rsidP="00001526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</w:p>
    <w:p w14:paraId="1DD866FD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32" w:name="_Toc7174885"/>
      <w:r w:rsidRPr="00705450">
        <w:rPr>
          <w:rFonts w:asciiTheme="minorHAnsi" w:hAnsiTheme="minorHAnsi" w:cstheme="minorHAnsi"/>
          <w:szCs w:val="20"/>
        </w:rPr>
        <w:t xml:space="preserve">Badania </w:t>
      </w:r>
      <w:r w:rsidR="00147FEB" w:rsidRPr="00705450">
        <w:rPr>
          <w:rFonts w:asciiTheme="minorHAnsi" w:hAnsiTheme="minorHAnsi" w:cstheme="minorHAnsi"/>
          <w:szCs w:val="20"/>
        </w:rPr>
        <w:t xml:space="preserve">i pomiary </w:t>
      </w:r>
      <w:r w:rsidRPr="00705450">
        <w:rPr>
          <w:rFonts w:asciiTheme="minorHAnsi" w:hAnsiTheme="minorHAnsi" w:cstheme="minorHAnsi"/>
          <w:szCs w:val="20"/>
        </w:rPr>
        <w:t>kontrolne</w:t>
      </w:r>
      <w:bookmarkEnd w:id="32"/>
    </w:p>
    <w:p w14:paraId="11F3BCFF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Badania i pomiary kontrolne są zlecane przez </w:t>
      </w:r>
      <w:r w:rsidR="003D0649" w:rsidRPr="00705450">
        <w:rPr>
          <w:rFonts w:asciiTheme="minorHAnsi" w:hAnsiTheme="minorHAnsi" w:cstheme="minorHAnsi"/>
          <w:szCs w:val="20"/>
        </w:rPr>
        <w:t>Inżyniera</w:t>
      </w:r>
      <w:r w:rsidR="002F7B1E" w:rsidRPr="00705450">
        <w:rPr>
          <w:rFonts w:asciiTheme="minorHAnsi" w:hAnsiTheme="minorHAnsi" w:cstheme="minorHAnsi"/>
          <w:szCs w:val="20"/>
        </w:rPr>
        <w:t>/</w:t>
      </w:r>
      <w:r w:rsidRPr="00705450">
        <w:rPr>
          <w:rFonts w:asciiTheme="minorHAnsi" w:hAnsiTheme="minorHAnsi" w:cstheme="minorHAnsi"/>
          <w:szCs w:val="20"/>
        </w:rPr>
        <w:t xml:space="preserve">Inspektora Nadzoru, a których celem jest sprawdzenie, czy jakość zastosowanych materiałów i wyrobów budowlanych (mieszanek mineralno-asfaltowych i ich składników, lepiszczy i materiałów do uszczelnień itp.) oraz gotowej warstwy (wbudowane warstwy asfaltowe, połączenia itp.) spełniają wymagania określone w kontrakcie.  </w:t>
      </w:r>
    </w:p>
    <w:p w14:paraId="4EA6483F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Pobieraniem próbek, wykonaniem badań i pomiarów na miejscu budowy zajmuje się </w:t>
      </w:r>
      <w:r w:rsidR="00E96C59" w:rsidRPr="00705450">
        <w:rPr>
          <w:rFonts w:asciiTheme="minorHAnsi" w:hAnsiTheme="minorHAnsi" w:cstheme="minorHAnsi"/>
          <w:szCs w:val="20"/>
        </w:rPr>
        <w:t>L</w:t>
      </w:r>
      <w:r w:rsidRPr="00705450">
        <w:rPr>
          <w:rFonts w:asciiTheme="minorHAnsi" w:hAnsiTheme="minorHAnsi" w:cstheme="minorHAnsi"/>
          <w:szCs w:val="20"/>
        </w:rPr>
        <w:t xml:space="preserve">aboratorium </w:t>
      </w:r>
      <w:r w:rsidR="00E96C59" w:rsidRPr="00705450">
        <w:rPr>
          <w:rFonts w:asciiTheme="minorHAnsi" w:hAnsiTheme="minorHAnsi" w:cstheme="minorHAnsi"/>
          <w:szCs w:val="20"/>
        </w:rPr>
        <w:t>Zamawiającego</w:t>
      </w:r>
      <w:r w:rsidR="00F54B96" w:rsidRPr="00705450">
        <w:rPr>
          <w:rFonts w:asciiTheme="minorHAnsi" w:hAnsiTheme="minorHAnsi" w:cstheme="minorHAnsi"/>
          <w:szCs w:val="20"/>
        </w:rPr>
        <w:t>/Inżynier/Inspektor</w:t>
      </w:r>
      <w:r w:rsidR="00362A2F" w:rsidRPr="00705450">
        <w:rPr>
          <w:rFonts w:asciiTheme="minorHAnsi" w:hAnsiTheme="minorHAnsi" w:cstheme="minorHAnsi"/>
          <w:szCs w:val="20"/>
        </w:rPr>
        <w:t xml:space="preserve"> Nadzor</w:t>
      </w:r>
      <w:r w:rsidR="00F54B96" w:rsidRPr="00705450">
        <w:rPr>
          <w:rFonts w:asciiTheme="minorHAnsi" w:hAnsiTheme="minorHAnsi" w:cstheme="minorHAnsi"/>
          <w:szCs w:val="20"/>
        </w:rPr>
        <w:t>u</w:t>
      </w:r>
      <w:r w:rsidR="00362A2F" w:rsidRPr="00705450">
        <w:rPr>
          <w:rFonts w:asciiTheme="minorHAnsi" w:hAnsiTheme="minorHAnsi" w:cstheme="minorHAnsi"/>
          <w:szCs w:val="20"/>
        </w:rPr>
        <w:t xml:space="preserve"> </w:t>
      </w:r>
      <w:r w:rsidRPr="00705450">
        <w:rPr>
          <w:rFonts w:asciiTheme="minorHAnsi" w:hAnsiTheme="minorHAnsi" w:cstheme="minorHAnsi"/>
          <w:szCs w:val="20"/>
        </w:rPr>
        <w:t>przy udziale lub po poinformowaniu przedstawicieli Wykonawcy.</w:t>
      </w:r>
      <w:r w:rsidR="00362A2F" w:rsidRPr="00705450">
        <w:rPr>
          <w:rFonts w:asciiTheme="minorHAnsi" w:hAnsiTheme="minorHAnsi" w:cstheme="minorHAnsi"/>
          <w:szCs w:val="20"/>
        </w:rPr>
        <w:t xml:space="preserve"> </w:t>
      </w:r>
      <w:r w:rsidR="00F30A24" w:rsidRPr="00705450">
        <w:rPr>
          <w:rFonts w:asciiTheme="minorHAnsi" w:hAnsiTheme="minorHAnsi" w:cstheme="minorHAnsi"/>
          <w:szCs w:val="20"/>
        </w:rPr>
        <w:t>Zamawiający decyduje o wyborze Laboratorium Zamawiającego.</w:t>
      </w:r>
    </w:p>
    <w:p w14:paraId="5C2E68E9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33" w:name="_Toc7174886"/>
      <w:r w:rsidRPr="00705450">
        <w:rPr>
          <w:rFonts w:asciiTheme="minorHAnsi" w:hAnsiTheme="minorHAnsi" w:cstheme="minorHAnsi"/>
          <w:szCs w:val="20"/>
        </w:rPr>
        <w:t xml:space="preserve">Badania </w:t>
      </w:r>
      <w:r w:rsidR="00147FEB" w:rsidRPr="00705450">
        <w:rPr>
          <w:rFonts w:asciiTheme="minorHAnsi" w:hAnsiTheme="minorHAnsi" w:cstheme="minorHAnsi"/>
          <w:szCs w:val="20"/>
        </w:rPr>
        <w:t xml:space="preserve">i pomiary </w:t>
      </w:r>
      <w:r w:rsidRPr="00705450">
        <w:rPr>
          <w:rFonts w:asciiTheme="minorHAnsi" w:hAnsiTheme="minorHAnsi" w:cstheme="minorHAnsi"/>
          <w:szCs w:val="20"/>
        </w:rPr>
        <w:t>kontrolne dodatkowe</w:t>
      </w:r>
      <w:bookmarkEnd w:id="33"/>
    </w:p>
    <w:p w14:paraId="7B7B8C2E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 wypadku uznania, że jeden z wyników badań lub pomiarów kontrolnych nie jest reprezentatywny dla ocenianego odcinka budowy, strony kontraktu mogą wystąpić o</w:t>
      </w:r>
      <w:r w:rsidR="00472E63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>przeprowadzenia badań lub pomiarów kontrolnych dodatkowych.</w:t>
      </w:r>
      <w:r w:rsidR="00C57428" w:rsidRPr="00705450">
        <w:rPr>
          <w:rFonts w:asciiTheme="minorHAnsi" w:hAnsiTheme="minorHAnsi" w:cstheme="minorHAnsi"/>
          <w:szCs w:val="20"/>
        </w:rPr>
        <w:t xml:space="preserve"> Badania kontrolne dodatkowe są wykonywane przez Laboratorium Zamawiającego.</w:t>
      </w:r>
    </w:p>
    <w:p w14:paraId="4DBDC33C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Strony Kontraktu decydują wspólnie o miejscach pobierania próbek i wyznaczeniu odcinków częściowych ocenianego odcinka budowy tzn. dziennej działki roboczej. Jeżeli odcinek częściowy przyporządkowany do badań kontrolnych nie może być jednoznacznie i</w:t>
      </w:r>
      <w:r w:rsidR="00472E63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>zgodnie wyznaczony, to odcinek ten nie powinien być mniejszy niż 20% ocenianego odcinka budowy.</w:t>
      </w:r>
    </w:p>
    <w:p w14:paraId="03F7BED3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34" w:name="_Toc7174887"/>
      <w:r w:rsidRPr="00705450">
        <w:rPr>
          <w:rFonts w:asciiTheme="minorHAnsi" w:hAnsiTheme="minorHAnsi" w:cstheme="minorHAnsi"/>
          <w:szCs w:val="20"/>
        </w:rPr>
        <w:t xml:space="preserve">Badania </w:t>
      </w:r>
      <w:r w:rsidR="00147FEB" w:rsidRPr="00705450">
        <w:rPr>
          <w:rFonts w:asciiTheme="minorHAnsi" w:hAnsiTheme="minorHAnsi" w:cstheme="minorHAnsi"/>
          <w:szCs w:val="20"/>
        </w:rPr>
        <w:t xml:space="preserve">i pomiary </w:t>
      </w:r>
      <w:r w:rsidRPr="00705450">
        <w:rPr>
          <w:rFonts w:asciiTheme="minorHAnsi" w:hAnsiTheme="minorHAnsi" w:cstheme="minorHAnsi"/>
          <w:szCs w:val="20"/>
        </w:rPr>
        <w:t>arbitrażowe</w:t>
      </w:r>
      <w:bookmarkEnd w:id="34"/>
    </w:p>
    <w:p w14:paraId="526058F4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Badania i pomiary arbitrażowe są powtórzeniem badań lub pomiarów kontrolnych i/lub kontrolnych dodatkowych, co do których istnieją uzasadnione wątpliwości ze strony Inżyniera</w:t>
      </w:r>
      <w:r w:rsidR="00A8541D" w:rsidRPr="00705450">
        <w:rPr>
          <w:rFonts w:asciiTheme="minorHAnsi" w:hAnsiTheme="minorHAnsi" w:cstheme="minorHAnsi"/>
          <w:szCs w:val="20"/>
        </w:rPr>
        <w:t xml:space="preserve">/Inspektora Nadzoru, </w:t>
      </w:r>
      <w:r w:rsidR="007D6094" w:rsidRPr="00705450">
        <w:rPr>
          <w:rFonts w:asciiTheme="minorHAnsi" w:hAnsiTheme="minorHAnsi" w:cstheme="minorHAnsi"/>
          <w:szCs w:val="20"/>
        </w:rPr>
        <w:t>Z</w:t>
      </w:r>
      <w:r w:rsidR="00292162" w:rsidRPr="00705450">
        <w:rPr>
          <w:rFonts w:asciiTheme="minorHAnsi" w:hAnsiTheme="minorHAnsi" w:cstheme="minorHAnsi"/>
          <w:szCs w:val="20"/>
        </w:rPr>
        <w:t xml:space="preserve">amawiającego </w:t>
      </w:r>
      <w:r w:rsidRPr="00705450">
        <w:rPr>
          <w:rFonts w:asciiTheme="minorHAnsi" w:hAnsiTheme="minorHAnsi" w:cstheme="minorHAnsi"/>
          <w:szCs w:val="20"/>
        </w:rPr>
        <w:t>lub Wykonawcy (np. na podstawie własnych badań).</w:t>
      </w:r>
    </w:p>
    <w:p w14:paraId="55415A3D" w14:textId="77777777" w:rsidR="00D15027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Badania i pomiary arbitrażowe wykonuje </w:t>
      </w:r>
      <w:r w:rsidR="007D6094" w:rsidRPr="00705450">
        <w:rPr>
          <w:rFonts w:asciiTheme="minorHAnsi" w:hAnsiTheme="minorHAnsi" w:cstheme="minorHAnsi"/>
          <w:szCs w:val="20"/>
        </w:rPr>
        <w:t xml:space="preserve">się </w:t>
      </w:r>
      <w:r w:rsidRPr="00705450">
        <w:rPr>
          <w:rFonts w:asciiTheme="minorHAnsi" w:hAnsiTheme="minorHAnsi" w:cstheme="minorHAnsi"/>
          <w:szCs w:val="20"/>
        </w:rPr>
        <w:t>na wniosek strony kontraktu</w:t>
      </w:r>
      <w:r w:rsidR="007D6094" w:rsidRPr="00705450">
        <w:rPr>
          <w:rFonts w:asciiTheme="minorHAnsi" w:hAnsiTheme="minorHAnsi" w:cstheme="minorHAnsi"/>
          <w:szCs w:val="20"/>
        </w:rPr>
        <w:t>. Badania i</w:t>
      </w:r>
      <w:r w:rsidR="00530146" w:rsidRPr="00705450">
        <w:rPr>
          <w:rFonts w:asciiTheme="minorHAnsi" w:hAnsiTheme="minorHAnsi" w:cstheme="minorHAnsi"/>
          <w:szCs w:val="20"/>
        </w:rPr>
        <w:t> </w:t>
      </w:r>
      <w:r w:rsidR="007D6094" w:rsidRPr="00705450">
        <w:rPr>
          <w:rFonts w:asciiTheme="minorHAnsi" w:hAnsiTheme="minorHAnsi" w:cstheme="minorHAnsi"/>
          <w:szCs w:val="20"/>
        </w:rPr>
        <w:t>pomiary arbitrażowe wykonuje</w:t>
      </w:r>
      <w:r w:rsidR="00E704C8" w:rsidRPr="00705450">
        <w:rPr>
          <w:rFonts w:asciiTheme="minorHAnsi" w:hAnsiTheme="minorHAnsi" w:cstheme="minorHAnsi"/>
          <w:szCs w:val="20"/>
        </w:rPr>
        <w:t xml:space="preserve"> </w:t>
      </w:r>
      <w:r w:rsidR="007646DD" w:rsidRPr="00705450">
        <w:rPr>
          <w:rFonts w:asciiTheme="minorHAnsi" w:hAnsiTheme="minorHAnsi" w:cstheme="minorHAnsi"/>
          <w:szCs w:val="20"/>
        </w:rPr>
        <w:t>bezstronne</w:t>
      </w:r>
      <w:r w:rsidRPr="00705450">
        <w:rPr>
          <w:rFonts w:asciiTheme="minorHAnsi" w:hAnsiTheme="minorHAnsi" w:cstheme="minorHAnsi"/>
          <w:szCs w:val="20"/>
        </w:rPr>
        <w:t>, akredytowane laboratorium</w:t>
      </w:r>
      <w:r w:rsidR="00E26497" w:rsidRPr="00705450">
        <w:rPr>
          <w:rFonts w:asciiTheme="minorHAnsi" w:hAnsiTheme="minorHAnsi" w:cstheme="minorHAnsi"/>
          <w:szCs w:val="20"/>
        </w:rPr>
        <w:t xml:space="preserve"> (w tym inne laboratorium GDDKiA)</w:t>
      </w:r>
      <w:r w:rsidRPr="00705450">
        <w:rPr>
          <w:rFonts w:asciiTheme="minorHAnsi" w:hAnsiTheme="minorHAnsi" w:cstheme="minorHAnsi"/>
          <w:szCs w:val="20"/>
        </w:rPr>
        <w:t>, które nie wykonywało badań lub pomiarów kontrolnych</w:t>
      </w:r>
      <w:r w:rsidR="00292162" w:rsidRPr="00705450">
        <w:rPr>
          <w:rFonts w:asciiTheme="minorHAnsi" w:hAnsiTheme="minorHAnsi" w:cstheme="minorHAnsi"/>
          <w:szCs w:val="20"/>
        </w:rPr>
        <w:t>,</w:t>
      </w:r>
      <w:r w:rsidR="00D15027" w:rsidRPr="00705450">
        <w:rPr>
          <w:rFonts w:asciiTheme="minorHAnsi" w:hAnsiTheme="minorHAnsi" w:cstheme="minorHAnsi"/>
          <w:szCs w:val="20"/>
        </w:rPr>
        <w:t xml:space="preserve"> przy udziale lub po poinformowaniu przedstawicieli </w:t>
      </w:r>
      <w:r w:rsidR="00F54B96" w:rsidRPr="00705450">
        <w:rPr>
          <w:rFonts w:asciiTheme="minorHAnsi" w:hAnsiTheme="minorHAnsi" w:cstheme="minorHAnsi"/>
          <w:szCs w:val="20"/>
        </w:rPr>
        <w:t>stron</w:t>
      </w:r>
      <w:r w:rsidR="00D15027" w:rsidRPr="00705450">
        <w:rPr>
          <w:rFonts w:asciiTheme="minorHAnsi" w:hAnsiTheme="minorHAnsi" w:cstheme="minorHAnsi"/>
          <w:szCs w:val="20"/>
        </w:rPr>
        <w:t>.</w:t>
      </w:r>
    </w:p>
    <w:p w14:paraId="472FA895" w14:textId="77777777" w:rsidR="007D6094" w:rsidRPr="00705450" w:rsidRDefault="007D6094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 przypadku wniosku Wykonawcy zgodę na przeprowadzenie</w:t>
      </w:r>
      <w:r w:rsidR="006C1422" w:rsidRPr="00705450">
        <w:rPr>
          <w:rFonts w:asciiTheme="minorHAnsi" w:hAnsiTheme="minorHAnsi" w:cstheme="minorHAnsi"/>
          <w:szCs w:val="20"/>
        </w:rPr>
        <w:t xml:space="preserve"> badań i pomiarów arbitrażowych</w:t>
      </w:r>
      <w:r w:rsidRPr="00705450">
        <w:rPr>
          <w:rFonts w:asciiTheme="minorHAnsi" w:hAnsiTheme="minorHAnsi" w:cstheme="minorHAnsi"/>
          <w:szCs w:val="20"/>
        </w:rPr>
        <w:t xml:space="preserve"> wyraża Inżynier/Inspektor Nadzoru po wcześniejszej analizie zasadności wniosku. </w:t>
      </w:r>
      <w:r w:rsidR="006C1422" w:rsidRPr="00705450">
        <w:rPr>
          <w:rFonts w:asciiTheme="minorHAnsi" w:hAnsiTheme="minorHAnsi" w:cstheme="minorHAnsi"/>
          <w:szCs w:val="20"/>
        </w:rPr>
        <w:t>Zamawiający akceptuje laboratorium, które przeprowadzi badania lub pomiary arbitrażowe.</w:t>
      </w:r>
    </w:p>
    <w:p w14:paraId="0A632E7B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35" w:name="_Toc7174888"/>
      <w:r w:rsidRPr="00705450">
        <w:rPr>
          <w:rFonts w:asciiTheme="minorHAnsi" w:hAnsiTheme="minorHAnsi" w:cstheme="minorHAnsi"/>
          <w:szCs w:val="20"/>
        </w:rPr>
        <w:lastRenderedPageBreak/>
        <w:t>Badania i pomiary przed przystąpieniem do robót</w:t>
      </w:r>
      <w:bookmarkEnd w:id="35"/>
    </w:p>
    <w:p w14:paraId="19FAC9B3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Przed przystąpieniem do robót Wykonawca powinien przedstawić Inżynierowi</w:t>
      </w:r>
      <w:r w:rsidR="002F7B1E" w:rsidRPr="00705450">
        <w:rPr>
          <w:rFonts w:asciiTheme="minorHAnsi" w:hAnsiTheme="minorHAnsi" w:cstheme="minorHAnsi"/>
          <w:szCs w:val="20"/>
        </w:rPr>
        <w:t>/Inspektorowi Nadzoru</w:t>
      </w:r>
      <w:r w:rsidRPr="00705450">
        <w:rPr>
          <w:rFonts w:asciiTheme="minorHAnsi" w:hAnsiTheme="minorHAnsi" w:cstheme="minorHAnsi"/>
          <w:szCs w:val="20"/>
        </w:rPr>
        <w:t xml:space="preserve"> do akceptacji źródła poboru kruszyw oraz wszystkich dodatkowych materiałów, dołączając </w:t>
      </w:r>
      <w:r w:rsidR="0027582D" w:rsidRPr="00705450">
        <w:rPr>
          <w:rFonts w:asciiTheme="minorHAnsi" w:hAnsiTheme="minorHAnsi" w:cstheme="minorHAnsi"/>
          <w:szCs w:val="20"/>
        </w:rPr>
        <w:t xml:space="preserve">wszystkie </w:t>
      </w:r>
      <w:r w:rsidRPr="00705450">
        <w:rPr>
          <w:rFonts w:asciiTheme="minorHAnsi" w:hAnsiTheme="minorHAnsi" w:cstheme="minorHAnsi"/>
          <w:szCs w:val="20"/>
        </w:rPr>
        <w:t>dokumenty potwierdzające jakość materiałów składowych.</w:t>
      </w:r>
    </w:p>
    <w:p w14:paraId="4518A787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36" w:name="_Toc7174889"/>
      <w:r w:rsidRPr="00705450">
        <w:rPr>
          <w:rFonts w:asciiTheme="minorHAnsi" w:hAnsiTheme="minorHAnsi" w:cstheme="minorHAnsi"/>
          <w:szCs w:val="20"/>
        </w:rPr>
        <w:t>Badania w czasie robót</w:t>
      </w:r>
      <w:bookmarkEnd w:id="36"/>
    </w:p>
    <w:p w14:paraId="5DDFB52A" w14:textId="77777777" w:rsidR="00646E9B" w:rsidRPr="00705450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Zawartość lepiszcza rozpuszczalnego</w:t>
      </w:r>
    </w:p>
    <w:p w14:paraId="6A360544" w14:textId="77777777" w:rsidR="00646E9B" w:rsidRPr="00705450" w:rsidRDefault="00646E9B" w:rsidP="00001526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Badanie polega na wykonaniu ekstrakcji lepiszcza, zgodnie PN-EN 12697-1, z próbki pobranej z mieszanki mineralno-asfaltowej. </w:t>
      </w:r>
    </w:p>
    <w:p w14:paraId="3574E8F5" w14:textId="77777777" w:rsidR="00646E9B" w:rsidRPr="00705450" w:rsidRDefault="00646E9B" w:rsidP="00001526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Jakości wbudowanej mieszanki mineralno-asfaltowej należy ocenić na podstawie:</w:t>
      </w:r>
    </w:p>
    <w:p w14:paraId="6119BE04" w14:textId="77777777" w:rsidR="00646E9B" w:rsidRPr="00705450" w:rsidRDefault="00646E9B" w:rsidP="00001526">
      <w:pPr>
        <w:pStyle w:val="Akapitzlist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wielkości odchyłki obliczonej dla wartości średniej (średnia arytmetyczna wszystkich wyników z całej drogi dla danego typu MMA i danej warstwy asfaltowej) z dokładnością do 0,01 %,</w:t>
      </w:r>
    </w:p>
    <w:p w14:paraId="339B9671" w14:textId="77777777" w:rsidR="00646E9B" w:rsidRPr="00705450" w:rsidRDefault="00646E9B" w:rsidP="00001526">
      <w:pPr>
        <w:pStyle w:val="Akapitzlist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wielkości odchyłki obliczonej dla pojedynczego wyniku (próbki) z dokładnością do 0,1 %.</w:t>
      </w:r>
    </w:p>
    <w:p w14:paraId="72E7319B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b/>
          <w:szCs w:val="20"/>
        </w:rPr>
        <w:t>Wyżej wymienione kryteria należy stosować jednocześnie</w:t>
      </w:r>
      <w:r w:rsidRPr="00705450">
        <w:rPr>
          <w:rFonts w:asciiTheme="minorHAnsi" w:hAnsiTheme="minorHAnsi" w:cstheme="minorHAnsi"/>
          <w:szCs w:val="20"/>
        </w:rPr>
        <w:t xml:space="preserve"> (oba podlegają ocenie jakości MMA).</w:t>
      </w:r>
    </w:p>
    <w:p w14:paraId="2A670F3B" w14:textId="77777777" w:rsidR="00677991" w:rsidRPr="00705450" w:rsidRDefault="00677991" w:rsidP="00D13BF5">
      <w:pPr>
        <w:tabs>
          <w:tab w:val="left" w:pos="397"/>
          <w:tab w:val="left" w:pos="567"/>
          <w:tab w:val="left" w:pos="737"/>
        </w:tabs>
        <w:spacing w:before="120" w:after="120"/>
        <w:jc w:val="both"/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 xml:space="preserve">Odchyłka jest to różnica wartości bezwzględnej pomiędzy procentową zawartością lepiszcza rozpuszczalnego uzyskaną z badań laboratoryjnych a procentową zawartością lepiszcza rozpuszczalnego podaną w </w:t>
      </w:r>
      <w:r w:rsidR="002B760A" w:rsidRPr="00705450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>B</w:t>
      </w:r>
      <w:r w:rsidRPr="00705450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 xml:space="preserve">adaniu </w:t>
      </w:r>
      <w:r w:rsidR="002B760A" w:rsidRPr="00705450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>T</w:t>
      </w:r>
      <w:r w:rsidRPr="00705450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>ypu (%).</w:t>
      </w:r>
    </w:p>
    <w:p w14:paraId="4EC01117" w14:textId="77777777" w:rsidR="00677991" w:rsidRPr="00705450" w:rsidRDefault="00362A2F" w:rsidP="00D13BF5">
      <w:pPr>
        <w:tabs>
          <w:tab w:val="left" w:pos="397"/>
          <w:tab w:val="left" w:pos="567"/>
          <w:tab w:val="left" w:pos="737"/>
        </w:tabs>
        <w:spacing w:before="120" w:after="12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Tabela 10</w:t>
      </w:r>
      <w:r w:rsidR="00BD5FFD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. </w:t>
      </w:r>
      <w:r w:rsidR="00677991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Dopuszczalne odchyłki do odbioru dla </w:t>
      </w:r>
      <w:r w:rsidR="00677991" w:rsidRPr="00705450">
        <w:rPr>
          <w:rFonts w:asciiTheme="minorHAnsi" w:eastAsia="Times New Roman" w:hAnsiTheme="minorHAnsi" w:cstheme="minorHAnsi"/>
          <w:bCs/>
          <w:iCs/>
          <w:szCs w:val="20"/>
          <w:u w:val="single"/>
          <w:lang w:eastAsia="pl-PL"/>
        </w:rPr>
        <w:t>wartości średniej</w:t>
      </w:r>
      <w:r w:rsidR="00677991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 policzonej z dokładnością do 0,01 %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551"/>
        <w:gridCol w:w="2552"/>
      </w:tblGrid>
      <w:tr w:rsidR="000868C6" w:rsidRPr="00705450" w14:paraId="5DA66D0F" w14:textId="77777777" w:rsidTr="00677991">
        <w:trPr>
          <w:trHeight w:val="340"/>
          <w:jc w:val="center"/>
        </w:trPr>
        <w:tc>
          <w:tcPr>
            <w:tcW w:w="3828" w:type="dxa"/>
            <w:vMerge w:val="restart"/>
            <w:vAlign w:val="center"/>
          </w:tcPr>
          <w:p w14:paraId="395C8436" w14:textId="77777777" w:rsidR="00677991" w:rsidRPr="00705450" w:rsidRDefault="00677991" w:rsidP="00001526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ind w:left="-392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Oceniany parametr</w:t>
            </w:r>
          </w:p>
        </w:tc>
        <w:tc>
          <w:tcPr>
            <w:tcW w:w="5103" w:type="dxa"/>
            <w:gridSpan w:val="2"/>
            <w:vAlign w:val="center"/>
          </w:tcPr>
          <w:p w14:paraId="2D48D1D4" w14:textId="77777777" w:rsidR="00677991" w:rsidRPr="00705450" w:rsidRDefault="00677991" w:rsidP="00001526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ind w:left="-392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Wielkość odchyłki dla wartości średniej ; %</w:t>
            </w:r>
          </w:p>
        </w:tc>
      </w:tr>
      <w:tr w:rsidR="000868C6" w:rsidRPr="00705450" w14:paraId="05AD4B8B" w14:textId="77777777" w:rsidTr="00677991">
        <w:trPr>
          <w:trHeight w:val="340"/>
          <w:jc w:val="center"/>
        </w:trPr>
        <w:tc>
          <w:tcPr>
            <w:tcW w:w="3828" w:type="dxa"/>
            <w:vMerge/>
            <w:vAlign w:val="center"/>
          </w:tcPr>
          <w:p w14:paraId="54B2B762" w14:textId="77777777" w:rsidR="00677991" w:rsidRPr="00705450" w:rsidRDefault="00677991" w:rsidP="00001526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ind w:left="-392"/>
              <w:jc w:val="both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73209C2" w14:textId="77777777" w:rsidR="00677991" w:rsidRPr="00705450" w:rsidRDefault="00677991" w:rsidP="00001526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ind w:left="-392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AC</w:t>
            </w:r>
          </w:p>
        </w:tc>
      </w:tr>
      <w:tr w:rsidR="000868C6" w:rsidRPr="00705450" w14:paraId="6C179BF9" w14:textId="77777777" w:rsidTr="00677991">
        <w:trPr>
          <w:trHeight w:val="340"/>
          <w:jc w:val="center"/>
        </w:trPr>
        <w:tc>
          <w:tcPr>
            <w:tcW w:w="3828" w:type="dxa"/>
            <w:vMerge/>
            <w:vAlign w:val="center"/>
          </w:tcPr>
          <w:p w14:paraId="6437D4D5" w14:textId="77777777" w:rsidR="00677991" w:rsidRPr="00705450" w:rsidRDefault="00677991" w:rsidP="00001526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ind w:left="-392"/>
              <w:jc w:val="both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14:paraId="4CECD834" w14:textId="77777777" w:rsidR="00677991" w:rsidRPr="00705450" w:rsidRDefault="00677991" w:rsidP="00001526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ind w:left="-392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val="nb-NO" w:eastAsia="pl-PL"/>
              </w:rPr>
              <w:t>KR3÷KR7</w:t>
            </w:r>
          </w:p>
        </w:tc>
        <w:tc>
          <w:tcPr>
            <w:tcW w:w="2552" w:type="dxa"/>
            <w:vAlign w:val="center"/>
          </w:tcPr>
          <w:p w14:paraId="352F2127" w14:textId="77777777" w:rsidR="00677991" w:rsidRPr="00705450" w:rsidRDefault="00677991" w:rsidP="00001526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ind w:left="-392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KR1 ÷KR2</w:t>
            </w:r>
          </w:p>
        </w:tc>
      </w:tr>
      <w:tr w:rsidR="000868C6" w:rsidRPr="00705450" w14:paraId="64BE4D9B" w14:textId="77777777" w:rsidTr="00677991">
        <w:trPr>
          <w:trHeight w:val="340"/>
          <w:jc w:val="center"/>
        </w:trPr>
        <w:tc>
          <w:tcPr>
            <w:tcW w:w="3828" w:type="dxa"/>
            <w:vAlign w:val="center"/>
          </w:tcPr>
          <w:p w14:paraId="60C7923F" w14:textId="77777777" w:rsidR="00677991" w:rsidRPr="00705450" w:rsidRDefault="00677991" w:rsidP="00001526">
            <w:pPr>
              <w:tabs>
                <w:tab w:val="left" w:pos="397"/>
                <w:tab w:val="left" w:pos="567"/>
                <w:tab w:val="left" w:pos="737"/>
                <w:tab w:val="left" w:pos="3612"/>
              </w:tabs>
              <w:spacing w:after="0" w:line="240" w:lineRule="auto"/>
              <w:ind w:left="-392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Zawartość lepiszcza rozpuszczalnego S – niedomiar</w:t>
            </w:r>
          </w:p>
        </w:tc>
        <w:tc>
          <w:tcPr>
            <w:tcW w:w="2551" w:type="dxa"/>
            <w:vAlign w:val="center"/>
          </w:tcPr>
          <w:p w14:paraId="63425F37" w14:textId="77777777" w:rsidR="00677991" w:rsidRPr="00705450" w:rsidRDefault="00677991" w:rsidP="00001526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ind w:left="-392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 xml:space="preserve">0,15 </w:t>
            </w:r>
          </w:p>
        </w:tc>
        <w:tc>
          <w:tcPr>
            <w:tcW w:w="2552" w:type="dxa"/>
            <w:vAlign w:val="center"/>
          </w:tcPr>
          <w:p w14:paraId="044BA324" w14:textId="77777777" w:rsidR="00677991" w:rsidRPr="00705450" w:rsidRDefault="00677991" w:rsidP="00001526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ind w:left="-392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 xml:space="preserve">0,20 </w:t>
            </w:r>
          </w:p>
        </w:tc>
      </w:tr>
      <w:tr w:rsidR="00677991" w:rsidRPr="00705450" w14:paraId="4E2263E7" w14:textId="77777777" w:rsidTr="00677991">
        <w:trPr>
          <w:trHeight w:val="340"/>
          <w:jc w:val="center"/>
        </w:trPr>
        <w:tc>
          <w:tcPr>
            <w:tcW w:w="3828" w:type="dxa"/>
            <w:vAlign w:val="center"/>
          </w:tcPr>
          <w:p w14:paraId="73B40F9E" w14:textId="77777777" w:rsidR="00677991" w:rsidRPr="00705450" w:rsidRDefault="00677991" w:rsidP="00001526">
            <w:pPr>
              <w:tabs>
                <w:tab w:val="left" w:pos="397"/>
                <w:tab w:val="left" w:pos="567"/>
                <w:tab w:val="left" w:pos="737"/>
                <w:tab w:val="left" w:pos="3612"/>
              </w:tabs>
              <w:spacing w:after="0" w:line="240" w:lineRule="auto"/>
              <w:ind w:left="-392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Zawartość lepiszcza rozpuszczalnego S – nadmiar</w:t>
            </w:r>
          </w:p>
        </w:tc>
        <w:tc>
          <w:tcPr>
            <w:tcW w:w="2551" w:type="dxa"/>
            <w:vAlign w:val="center"/>
          </w:tcPr>
          <w:p w14:paraId="5DC81835" w14:textId="77777777" w:rsidR="00677991" w:rsidRPr="00705450" w:rsidRDefault="00677991" w:rsidP="00001526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ind w:left="-392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 xml:space="preserve">0,20 </w:t>
            </w:r>
          </w:p>
        </w:tc>
        <w:tc>
          <w:tcPr>
            <w:tcW w:w="2552" w:type="dxa"/>
            <w:vAlign w:val="center"/>
          </w:tcPr>
          <w:p w14:paraId="6055942D" w14:textId="77777777" w:rsidR="00677991" w:rsidRPr="00705450" w:rsidRDefault="00677991" w:rsidP="00001526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ind w:left="-392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 xml:space="preserve">0,20 </w:t>
            </w:r>
          </w:p>
        </w:tc>
      </w:tr>
    </w:tbl>
    <w:p w14:paraId="185F81CB" w14:textId="77777777" w:rsidR="00677991" w:rsidRPr="00705450" w:rsidRDefault="00677991" w:rsidP="00001526">
      <w:pPr>
        <w:tabs>
          <w:tab w:val="left" w:pos="397"/>
          <w:tab w:val="left" w:pos="567"/>
          <w:tab w:val="left" w:pos="737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</w:p>
    <w:p w14:paraId="2302F94D" w14:textId="77777777" w:rsidR="00677991" w:rsidRPr="00705450" w:rsidRDefault="00362A2F" w:rsidP="00001526">
      <w:pPr>
        <w:tabs>
          <w:tab w:val="left" w:pos="397"/>
          <w:tab w:val="left" w:pos="567"/>
          <w:tab w:val="left" w:pos="737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Tabela 11</w:t>
      </w:r>
      <w:r w:rsidR="00BD5FFD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. </w:t>
      </w:r>
      <w:r w:rsidR="00677991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Dopuszczalne odchyłki do odbioru </w:t>
      </w:r>
      <w:r w:rsidR="00677991" w:rsidRPr="00705450">
        <w:rPr>
          <w:rFonts w:asciiTheme="minorHAnsi" w:eastAsia="Times New Roman" w:hAnsiTheme="minorHAnsi" w:cstheme="minorHAnsi"/>
          <w:bCs/>
          <w:iCs/>
          <w:szCs w:val="20"/>
          <w:u w:val="single"/>
          <w:lang w:eastAsia="pl-PL"/>
        </w:rPr>
        <w:t>dla pojedynczego</w:t>
      </w:r>
      <w:r w:rsidR="00677991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 wyniku określonego z</w:t>
      </w:r>
      <w:r w:rsidR="00BD5FFD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 </w:t>
      </w:r>
      <w:r w:rsidR="00677991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dokładnością do 0,1 %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103"/>
      </w:tblGrid>
      <w:tr w:rsidR="000868C6" w:rsidRPr="00705450" w14:paraId="68A378CE" w14:textId="77777777" w:rsidTr="00677991">
        <w:trPr>
          <w:trHeight w:val="340"/>
          <w:jc w:val="center"/>
        </w:trPr>
        <w:tc>
          <w:tcPr>
            <w:tcW w:w="3828" w:type="dxa"/>
            <w:vMerge w:val="restart"/>
            <w:vAlign w:val="center"/>
          </w:tcPr>
          <w:p w14:paraId="4422CD6C" w14:textId="77777777" w:rsidR="00677991" w:rsidRPr="00705450" w:rsidRDefault="00677991" w:rsidP="00001526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Oceniany parametr</w:t>
            </w:r>
          </w:p>
        </w:tc>
        <w:tc>
          <w:tcPr>
            <w:tcW w:w="5103" w:type="dxa"/>
            <w:vAlign w:val="center"/>
          </w:tcPr>
          <w:p w14:paraId="062F88E5" w14:textId="77777777" w:rsidR="00677991" w:rsidRPr="00705450" w:rsidRDefault="00677991" w:rsidP="00001526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Wielkość odchyłki dla pojedynczego wyniku ; %</w:t>
            </w:r>
          </w:p>
        </w:tc>
      </w:tr>
      <w:tr w:rsidR="000868C6" w:rsidRPr="00705450" w14:paraId="397FB3CA" w14:textId="77777777" w:rsidTr="00677991">
        <w:trPr>
          <w:trHeight w:val="340"/>
          <w:jc w:val="center"/>
        </w:trPr>
        <w:tc>
          <w:tcPr>
            <w:tcW w:w="3828" w:type="dxa"/>
            <w:vMerge/>
            <w:vAlign w:val="center"/>
          </w:tcPr>
          <w:p w14:paraId="625E58D7" w14:textId="77777777" w:rsidR="00677991" w:rsidRPr="00705450" w:rsidRDefault="00677991" w:rsidP="00001526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</w:p>
        </w:tc>
        <w:tc>
          <w:tcPr>
            <w:tcW w:w="5103" w:type="dxa"/>
            <w:vAlign w:val="center"/>
          </w:tcPr>
          <w:p w14:paraId="5883206C" w14:textId="77777777" w:rsidR="00677991" w:rsidRPr="00705450" w:rsidRDefault="00677991" w:rsidP="00001526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 xml:space="preserve">AC </w:t>
            </w:r>
          </w:p>
        </w:tc>
      </w:tr>
      <w:tr w:rsidR="000868C6" w:rsidRPr="00705450" w14:paraId="480C2DF7" w14:textId="77777777" w:rsidTr="00677991">
        <w:trPr>
          <w:trHeight w:val="340"/>
          <w:jc w:val="center"/>
        </w:trPr>
        <w:tc>
          <w:tcPr>
            <w:tcW w:w="3828" w:type="dxa"/>
            <w:vMerge/>
            <w:vAlign w:val="center"/>
          </w:tcPr>
          <w:p w14:paraId="73211D14" w14:textId="77777777" w:rsidR="00677991" w:rsidRPr="00705450" w:rsidRDefault="00677991" w:rsidP="00001526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</w:p>
        </w:tc>
        <w:tc>
          <w:tcPr>
            <w:tcW w:w="5103" w:type="dxa"/>
            <w:vAlign w:val="center"/>
          </w:tcPr>
          <w:p w14:paraId="58657A28" w14:textId="77777777" w:rsidR="00677991" w:rsidRPr="00705450" w:rsidRDefault="00677991" w:rsidP="00001526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val="nb-NO" w:eastAsia="pl-PL"/>
              </w:rPr>
              <w:t>KR1÷KR7</w:t>
            </w:r>
          </w:p>
        </w:tc>
      </w:tr>
      <w:tr w:rsidR="000868C6" w:rsidRPr="00705450" w14:paraId="3E205130" w14:textId="77777777" w:rsidTr="00677991">
        <w:trPr>
          <w:trHeight w:val="340"/>
          <w:jc w:val="center"/>
        </w:trPr>
        <w:tc>
          <w:tcPr>
            <w:tcW w:w="3828" w:type="dxa"/>
            <w:vAlign w:val="center"/>
          </w:tcPr>
          <w:p w14:paraId="164C49FB" w14:textId="77777777" w:rsidR="00677991" w:rsidRPr="00705450" w:rsidRDefault="00677991" w:rsidP="00001526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Zawartość lepiszcza rozpuszczalnego S - niedomiar</w:t>
            </w:r>
          </w:p>
        </w:tc>
        <w:tc>
          <w:tcPr>
            <w:tcW w:w="5103" w:type="dxa"/>
            <w:vAlign w:val="center"/>
          </w:tcPr>
          <w:p w14:paraId="07BECF38" w14:textId="77777777" w:rsidR="00677991" w:rsidRPr="00705450" w:rsidRDefault="00677991" w:rsidP="00001526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0,3</w:t>
            </w:r>
          </w:p>
        </w:tc>
      </w:tr>
      <w:tr w:rsidR="000868C6" w:rsidRPr="00705450" w14:paraId="62AF6316" w14:textId="77777777" w:rsidTr="00677991">
        <w:trPr>
          <w:trHeight w:val="340"/>
          <w:jc w:val="center"/>
        </w:trPr>
        <w:tc>
          <w:tcPr>
            <w:tcW w:w="3828" w:type="dxa"/>
            <w:vAlign w:val="center"/>
          </w:tcPr>
          <w:p w14:paraId="78D780F7" w14:textId="77777777" w:rsidR="00677991" w:rsidRPr="00705450" w:rsidRDefault="00677991" w:rsidP="00001526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Zawartość lepiszcza rozpuszczalnego S - nadmiar</w:t>
            </w:r>
          </w:p>
        </w:tc>
        <w:tc>
          <w:tcPr>
            <w:tcW w:w="5103" w:type="dxa"/>
            <w:vAlign w:val="center"/>
          </w:tcPr>
          <w:p w14:paraId="7E7B7E76" w14:textId="77777777" w:rsidR="00677991" w:rsidRPr="00705450" w:rsidRDefault="00677991" w:rsidP="00001526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0,3</w:t>
            </w:r>
          </w:p>
        </w:tc>
      </w:tr>
    </w:tbl>
    <w:p w14:paraId="7D792452" w14:textId="77777777" w:rsidR="00677991" w:rsidRPr="00705450" w:rsidRDefault="00677991" w:rsidP="00D13BF5">
      <w:pPr>
        <w:tabs>
          <w:tab w:val="left" w:pos="397"/>
          <w:tab w:val="left" w:pos="567"/>
          <w:tab w:val="left" w:pos="737"/>
        </w:tabs>
        <w:spacing w:before="120" w:after="12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W przypadku przekroczenia wielkości dopuszczalnych odchyłek dla wartości średniej  i dla pojedynczego wyniku w zakresie zawartości lepiszcza rozpuszczalnego należy postępować zgodnie z Instrukcją DP-T14 </w:t>
      </w:r>
      <w:r w:rsidRPr="00705450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>Ocena jakości na drogach krajowych. Część I-Roboty drogowe. 2017</w:t>
      </w: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.</w:t>
      </w:r>
    </w:p>
    <w:p w14:paraId="2B735C1F" w14:textId="77777777" w:rsidR="00646E9B" w:rsidRPr="00705450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Uziarnienie mieszanki mineralnej</w:t>
      </w:r>
    </w:p>
    <w:p w14:paraId="03A1CE55" w14:textId="77777777" w:rsidR="00362A2F" w:rsidRPr="00705450" w:rsidRDefault="00646E9B" w:rsidP="00362A2F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 wykonaniu ekstrakcji lepiszcza należy przeprowadzić kontrolę uziarnienia mieszanki kruszyw</w:t>
      </w:r>
      <w:r w:rsidR="00362A2F" w:rsidRPr="00705450">
        <w:rPr>
          <w:rFonts w:asciiTheme="minorHAnsi" w:hAnsiTheme="minorHAnsi" w:cstheme="minorHAnsi"/>
          <w:szCs w:val="20"/>
        </w:rPr>
        <w:t xml:space="preserve">a mineralnego wg PN-EN 12697-2, PN-EN 933-1. </w:t>
      </w:r>
    </w:p>
    <w:p w14:paraId="717547C7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Jakości mieszanki mineralnej należy ocenić na podstawie:</w:t>
      </w:r>
    </w:p>
    <w:p w14:paraId="3B4F8046" w14:textId="77777777" w:rsidR="00646E9B" w:rsidRPr="00705450" w:rsidRDefault="00646E9B" w:rsidP="00AF379B">
      <w:pPr>
        <w:pStyle w:val="Akapitzlist"/>
        <w:numPr>
          <w:ilvl w:val="0"/>
          <w:numId w:val="19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wielkości odchyłki obliczonej dla wartości średniej (średnia arytmetyczna wszystkich wyników z całej drogi dla danego typu MMA i danej warstwy asfaltowej) z dokładnością do 0,1 %</w:t>
      </w:r>
    </w:p>
    <w:p w14:paraId="73F8D551" w14:textId="77777777" w:rsidR="00646E9B" w:rsidRPr="00705450" w:rsidRDefault="00646E9B" w:rsidP="00AF379B">
      <w:pPr>
        <w:pStyle w:val="Akapitzlist"/>
        <w:numPr>
          <w:ilvl w:val="0"/>
          <w:numId w:val="19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lastRenderedPageBreak/>
        <w:t>wielkości odchyłki obliczonej dla pojedynczego wyniku (próbki) z dokładnością do 0,1 % dla sita 0,063mm i z dokładnością do 1 % dla pozostałych sit.</w:t>
      </w:r>
    </w:p>
    <w:p w14:paraId="2C1C871A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b/>
          <w:szCs w:val="20"/>
        </w:rPr>
        <w:t>Wyżej wymienione kryteria należy stosować jednocześnie</w:t>
      </w:r>
      <w:r w:rsidRPr="00705450">
        <w:rPr>
          <w:rFonts w:asciiTheme="minorHAnsi" w:hAnsiTheme="minorHAnsi" w:cstheme="minorHAnsi"/>
          <w:szCs w:val="20"/>
        </w:rPr>
        <w:t xml:space="preserve"> (oba podlegają ocenie jakości MMA).</w:t>
      </w:r>
    </w:p>
    <w:p w14:paraId="5D77C1E4" w14:textId="77777777" w:rsidR="0048630E" w:rsidRPr="00705450" w:rsidRDefault="0048630E" w:rsidP="00D13BF5">
      <w:pPr>
        <w:tabs>
          <w:tab w:val="left" w:pos="397"/>
          <w:tab w:val="left" w:pos="567"/>
          <w:tab w:val="left" w:pos="737"/>
        </w:tabs>
        <w:spacing w:before="120" w:after="120"/>
        <w:jc w:val="both"/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>Odchyłka jest to różnica wartości bezwzględnej pomiędzy procentową zawartością ziaren w wyekstrahowanej mieszance mineralnej uzyskaną z badań laboratoryjnych a</w:t>
      </w:r>
      <w:r w:rsidR="00AE278F" w:rsidRPr="00705450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> </w:t>
      </w:r>
      <w:r w:rsidRPr="00705450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>procentową zawartością ziaren w</w:t>
      </w:r>
      <w:r w:rsidR="002B760A" w:rsidRPr="00705450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 xml:space="preserve"> mieszance mineralnej podaną w B</w:t>
      </w:r>
      <w:r w:rsidRPr="00705450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 xml:space="preserve">adaniu </w:t>
      </w:r>
      <w:r w:rsidR="002B760A" w:rsidRPr="00705450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>T</w:t>
      </w:r>
      <w:r w:rsidRPr="00705450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>ypu (%).</w:t>
      </w:r>
    </w:p>
    <w:p w14:paraId="565632AD" w14:textId="77777777" w:rsidR="0048630E" w:rsidRPr="00705450" w:rsidRDefault="0048630E" w:rsidP="00D13BF5">
      <w:pPr>
        <w:tabs>
          <w:tab w:val="left" w:pos="397"/>
          <w:tab w:val="left" w:pos="567"/>
          <w:tab w:val="left" w:pos="737"/>
        </w:tabs>
        <w:spacing w:before="120" w:after="12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Dopuszczalne odchyłki w zakresie uziarnienia podano w </w:t>
      </w:r>
      <w:r w:rsidR="003D0649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tabeli</w:t>
      </w:r>
      <w:r w:rsidR="00543F0D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 12</w:t>
      </w: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.</w:t>
      </w:r>
    </w:p>
    <w:p w14:paraId="37B09124" w14:textId="77777777" w:rsidR="0048630E" w:rsidRPr="00705450" w:rsidRDefault="002B760A" w:rsidP="00D13BF5">
      <w:pPr>
        <w:tabs>
          <w:tab w:val="left" w:pos="397"/>
          <w:tab w:val="left" w:pos="567"/>
          <w:tab w:val="left" w:pos="737"/>
        </w:tabs>
        <w:spacing w:before="120" w:after="12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Tabela</w:t>
      </w:r>
      <w:r w:rsidR="00543F0D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 </w:t>
      </w:r>
      <w:r w:rsidR="007B1734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1</w:t>
      </w:r>
      <w:r w:rsidR="00543F0D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2</w:t>
      </w:r>
      <w:r w:rsidR="0048630E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. Dopuszczalne odchyłki w zakresie uziarnienia.</w:t>
      </w:r>
    </w:p>
    <w:tbl>
      <w:tblPr>
        <w:tblStyle w:val="Tabela-Siatka2"/>
        <w:tblW w:w="0" w:type="auto"/>
        <w:tblInd w:w="108" w:type="dxa"/>
        <w:tblLook w:val="04A0" w:firstRow="1" w:lastRow="0" w:firstColumn="1" w:lastColumn="0" w:noHBand="0" w:noVBand="1"/>
      </w:tblPr>
      <w:tblGrid>
        <w:gridCol w:w="2190"/>
        <w:gridCol w:w="2232"/>
        <w:gridCol w:w="2219"/>
        <w:gridCol w:w="2313"/>
      </w:tblGrid>
      <w:tr w:rsidR="000868C6" w:rsidRPr="00705450" w14:paraId="59271DB7" w14:textId="77777777" w:rsidTr="00D127BF">
        <w:trPr>
          <w:trHeight w:val="770"/>
        </w:trPr>
        <w:tc>
          <w:tcPr>
            <w:tcW w:w="2363" w:type="dxa"/>
            <w:vMerge w:val="restart"/>
          </w:tcPr>
          <w:p w14:paraId="0BBCE7F3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Przechodzi przez sito #, mm</w:t>
            </w:r>
          </w:p>
        </w:tc>
        <w:tc>
          <w:tcPr>
            <w:tcW w:w="4943" w:type="dxa"/>
            <w:gridSpan w:val="2"/>
          </w:tcPr>
          <w:p w14:paraId="691B1A5C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Odchyłki dopuszczalne dla pojedynczego wyniku, %</w:t>
            </w:r>
          </w:p>
        </w:tc>
        <w:tc>
          <w:tcPr>
            <w:tcW w:w="2472" w:type="dxa"/>
          </w:tcPr>
          <w:p w14:paraId="4FCF2765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Odchyłki dopuszczalne dla wartości średniej, %</w:t>
            </w:r>
          </w:p>
        </w:tc>
      </w:tr>
      <w:tr w:rsidR="000868C6" w:rsidRPr="00705450" w14:paraId="01C2111E" w14:textId="77777777" w:rsidTr="00D127BF">
        <w:tc>
          <w:tcPr>
            <w:tcW w:w="2363" w:type="dxa"/>
            <w:vMerge/>
          </w:tcPr>
          <w:p w14:paraId="4CABCF05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471" w:type="dxa"/>
          </w:tcPr>
          <w:p w14:paraId="7631CEFA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KR 3-7</w:t>
            </w:r>
          </w:p>
        </w:tc>
        <w:tc>
          <w:tcPr>
            <w:tcW w:w="2472" w:type="dxa"/>
          </w:tcPr>
          <w:p w14:paraId="6FDE36B1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KR 1-2</w:t>
            </w:r>
          </w:p>
        </w:tc>
        <w:tc>
          <w:tcPr>
            <w:tcW w:w="2472" w:type="dxa"/>
          </w:tcPr>
          <w:p w14:paraId="3AE51777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KR 1-7</w:t>
            </w:r>
          </w:p>
        </w:tc>
      </w:tr>
      <w:tr w:rsidR="000868C6" w:rsidRPr="00705450" w14:paraId="2DD42C1F" w14:textId="77777777" w:rsidTr="00D127BF">
        <w:tc>
          <w:tcPr>
            <w:tcW w:w="2363" w:type="dxa"/>
          </w:tcPr>
          <w:p w14:paraId="0D175A0F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0,063</w:t>
            </w:r>
          </w:p>
        </w:tc>
        <w:tc>
          <w:tcPr>
            <w:tcW w:w="2471" w:type="dxa"/>
          </w:tcPr>
          <w:p w14:paraId="53E6A0BB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2,5</w:t>
            </w:r>
          </w:p>
        </w:tc>
        <w:tc>
          <w:tcPr>
            <w:tcW w:w="2472" w:type="dxa"/>
          </w:tcPr>
          <w:p w14:paraId="51B10801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3,0</w:t>
            </w:r>
          </w:p>
        </w:tc>
        <w:tc>
          <w:tcPr>
            <w:tcW w:w="2472" w:type="dxa"/>
          </w:tcPr>
          <w:p w14:paraId="0F8CF65E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1,5</w:t>
            </w:r>
          </w:p>
        </w:tc>
      </w:tr>
      <w:tr w:rsidR="000868C6" w:rsidRPr="00705450" w14:paraId="1E95D285" w14:textId="77777777" w:rsidTr="00D127BF">
        <w:tc>
          <w:tcPr>
            <w:tcW w:w="2363" w:type="dxa"/>
          </w:tcPr>
          <w:p w14:paraId="3FAD6F0A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0,125</w:t>
            </w:r>
          </w:p>
        </w:tc>
        <w:tc>
          <w:tcPr>
            <w:tcW w:w="2471" w:type="dxa"/>
          </w:tcPr>
          <w:p w14:paraId="7B899AEF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4</w:t>
            </w:r>
          </w:p>
        </w:tc>
        <w:tc>
          <w:tcPr>
            <w:tcW w:w="2472" w:type="dxa"/>
          </w:tcPr>
          <w:p w14:paraId="6909CDE4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5</w:t>
            </w:r>
          </w:p>
        </w:tc>
        <w:tc>
          <w:tcPr>
            <w:tcW w:w="2472" w:type="dxa"/>
          </w:tcPr>
          <w:p w14:paraId="382C8277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2,0</w:t>
            </w:r>
          </w:p>
        </w:tc>
      </w:tr>
      <w:tr w:rsidR="000868C6" w:rsidRPr="00705450" w14:paraId="214D47D5" w14:textId="77777777" w:rsidTr="00D127BF">
        <w:tc>
          <w:tcPr>
            <w:tcW w:w="2363" w:type="dxa"/>
          </w:tcPr>
          <w:p w14:paraId="74B9F023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2</w:t>
            </w:r>
          </w:p>
        </w:tc>
        <w:tc>
          <w:tcPr>
            <w:tcW w:w="2471" w:type="dxa"/>
          </w:tcPr>
          <w:p w14:paraId="1C3E54EB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5</w:t>
            </w:r>
          </w:p>
        </w:tc>
        <w:tc>
          <w:tcPr>
            <w:tcW w:w="2472" w:type="dxa"/>
          </w:tcPr>
          <w:p w14:paraId="1E4C8BEC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6</w:t>
            </w:r>
          </w:p>
        </w:tc>
        <w:tc>
          <w:tcPr>
            <w:tcW w:w="2472" w:type="dxa"/>
          </w:tcPr>
          <w:p w14:paraId="79A09A52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3,0</w:t>
            </w:r>
          </w:p>
        </w:tc>
      </w:tr>
      <w:tr w:rsidR="000868C6" w:rsidRPr="00705450" w14:paraId="644D29BD" w14:textId="77777777" w:rsidTr="00D127BF">
        <w:tc>
          <w:tcPr>
            <w:tcW w:w="2363" w:type="dxa"/>
          </w:tcPr>
          <w:p w14:paraId="2CC97C97" w14:textId="77777777" w:rsidR="00317D16" w:rsidRPr="00705450" w:rsidRDefault="00543F0D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8</w:t>
            </w:r>
          </w:p>
        </w:tc>
        <w:tc>
          <w:tcPr>
            <w:tcW w:w="2471" w:type="dxa"/>
          </w:tcPr>
          <w:p w14:paraId="48BD67E6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6</w:t>
            </w:r>
          </w:p>
        </w:tc>
        <w:tc>
          <w:tcPr>
            <w:tcW w:w="2472" w:type="dxa"/>
          </w:tcPr>
          <w:p w14:paraId="2547C17E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7</w:t>
            </w:r>
          </w:p>
        </w:tc>
        <w:tc>
          <w:tcPr>
            <w:tcW w:w="2472" w:type="dxa"/>
          </w:tcPr>
          <w:p w14:paraId="4CD6B792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4,0</w:t>
            </w:r>
          </w:p>
        </w:tc>
      </w:tr>
      <w:tr w:rsidR="000868C6" w:rsidRPr="00705450" w14:paraId="49E62581" w14:textId="77777777" w:rsidTr="00D127BF">
        <w:tc>
          <w:tcPr>
            <w:tcW w:w="2363" w:type="dxa"/>
          </w:tcPr>
          <w:p w14:paraId="7F471F5B" w14:textId="77777777" w:rsidR="0048630E" w:rsidRPr="00705450" w:rsidRDefault="00543F0D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16</w:t>
            </w:r>
          </w:p>
        </w:tc>
        <w:tc>
          <w:tcPr>
            <w:tcW w:w="2471" w:type="dxa"/>
          </w:tcPr>
          <w:p w14:paraId="668AF53F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7</w:t>
            </w:r>
          </w:p>
        </w:tc>
        <w:tc>
          <w:tcPr>
            <w:tcW w:w="2472" w:type="dxa"/>
          </w:tcPr>
          <w:p w14:paraId="7BEF5038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8</w:t>
            </w:r>
          </w:p>
        </w:tc>
        <w:tc>
          <w:tcPr>
            <w:tcW w:w="2472" w:type="dxa"/>
          </w:tcPr>
          <w:p w14:paraId="26E5687C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5,0</w:t>
            </w:r>
          </w:p>
        </w:tc>
      </w:tr>
    </w:tbl>
    <w:p w14:paraId="1D399225" w14:textId="77777777" w:rsidR="0048630E" w:rsidRPr="00705450" w:rsidRDefault="0048630E" w:rsidP="00D13BF5">
      <w:pPr>
        <w:tabs>
          <w:tab w:val="left" w:pos="397"/>
          <w:tab w:val="left" w:pos="567"/>
          <w:tab w:val="left" w:pos="737"/>
        </w:tabs>
        <w:spacing w:before="120" w:after="12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Wymagania dotycz</w:t>
      </w:r>
      <w:r w:rsidRPr="00705450">
        <w:rPr>
          <w:rFonts w:asciiTheme="minorHAnsi" w:eastAsia="TimesNewRoman" w:hAnsiTheme="minorHAnsi" w:cstheme="minorHAnsi"/>
          <w:bCs/>
          <w:iCs/>
          <w:szCs w:val="20"/>
          <w:lang w:eastAsia="pl-PL"/>
        </w:rPr>
        <w:t>ą</w:t>
      </w: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ce udziału kruszywa grubego, drobnego i wypełniacza powinny by</w:t>
      </w:r>
      <w:r w:rsidRPr="00705450">
        <w:rPr>
          <w:rFonts w:asciiTheme="minorHAnsi" w:eastAsia="TimesNewRoman" w:hAnsiTheme="minorHAnsi" w:cstheme="minorHAnsi"/>
          <w:bCs/>
          <w:iCs/>
          <w:szCs w:val="20"/>
          <w:lang w:eastAsia="pl-PL"/>
        </w:rPr>
        <w:t xml:space="preserve">ć </w:t>
      </w: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spełnione jednocze</w:t>
      </w:r>
      <w:r w:rsidRPr="00705450">
        <w:rPr>
          <w:rFonts w:asciiTheme="minorHAnsi" w:eastAsia="TimesNewRoman" w:hAnsiTheme="minorHAnsi" w:cstheme="minorHAnsi"/>
          <w:bCs/>
          <w:iCs/>
          <w:szCs w:val="20"/>
          <w:lang w:eastAsia="pl-PL"/>
        </w:rPr>
        <w:t>ś</w:t>
      </w: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nie.</w:t>
      </w:r>
    </w:p>
    <w:p w14:paraId="44A84578" w14:textId="77777777" w:rsidR="0048630E" w:rsidRPr="00705450" w:rsidRDefault="0048630E" w:rsidP="00D13BF5">
      <w:pPr>
        <w:tabs>
          <w:tab w:val="left" w:pos="397"/>
          <w:tab w:val="left" w:pos="567"/>
          <w:tab w:val="left" w:pos="737"/>
        </w:tabs>
        <w:spacing w:before="120" w:after="120"/>
        <w:jc w:val="both"/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W przypadku przekroczenia wielkości dopuszczalnych odchyłek dla wartości średniej  w</w:t>
      </w:r>
      <w:r w:rsidR="00816C0F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 </w:t>
      </w: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zakresie uziarnienia należy postępować zgodnie z Instrukcją DP-T14 </w:t>
      </w:r>
      <w:r w:rsidRPr="00705450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>Ocena jakości na drogach krajowych. Część I-Roboty drogowe. 2017.</w:t>
      </w:r>
    </w:p>
    <w:p w14:paraId="067DF6FF" w14:textId="77777777" w:rsidR="0048630E" w:rsidRPr="00705450" w:rsidRDefault="0048630E" w:rsidP="00D13BF5">
      <w:pPr>
        <w:tabs>
          <w:tab w:val="left" w:pos="397"/>
          <w:tab w:val="left" w:pos="567"/>
          <w:tab w:val="left" w:pos="737"/>
        </w:tabs>
        <w:spacing w:before="120" w:after="12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Dla kryterium dotyczącego pojedynczego wyniku nie stosuje się potrąceń – należy je spełnić wg wyżej wymienionych wymagań.</w:t>
      </w:r>
    </w:p>
    <w:p w14:paraId="2979456B" w14:textId="77777777" w:rsidR="00646E9B" w:rsidRPr="00705450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Zawartość wolnych przestrzeni w mieszance MMA</w:t>
      </w:r>
    </w:p>
    <w:p w14:paraId="2C68D6DD" w14:textId="6C511C0F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Zawartość wolnych przestrzeni w próbkach Marshalla oblicza się zgodnie z PN-EN 12697-8. Zawartość wolnych przestrzeni nie może przekroczyć wartości podanych w </w:t>
      </w:r>
      <w:r w:rsidR="00705450">
        <w:rPr>
          <w:rFonts w:asciiTheme="minorHAnsi" w:hAnsiTheme="minorHAnsi" w:cstheme="minorHAnsi"/>
          <w:szCs w:val="20"/>
        </w:rPr>
        <w:t>STWiORB</w:t>
      </w:r>
      <w:r w:rsidRPr="00705450">
        <w:rPr>
          <w:rFonts w:asciiTheme="minorHAnsi" w:hAnsiTheme="minorHAnsi" w:cstheme="minorHAnsi"/>
          <w:szCs w:val="20"/>
        </w:rPr>
        <w:t xml:space="preserve"> w zależności o</w:t>
      </w:r>
      <w:r w:rsidR="0027582D" w:rsidRPr="00705450">
        <w:rPr>
          <w:rFonts w:asciiTheme="minorHAnsi" w:hAnsiTheme="minorHAnsi" w:cstheme="minorHAnsi"/>
          <w:szCs w:val="20"/>
        </w:rPr>
        <w:t>d</w:t>
      </w:r>
      <w:r w:rsidRPr="00705450">
        <w:rPr>
          <w:rFonts w:asciiTheme="minorHAnsi" w:hAnsiTheme="minorHAnsi" w:cstheme="minorHAnsi"/>
          <w:szCs w:val="20"/>
        </w:rPr>
        <w:t xml:space="preserve"> kategorii ruchu.</w:t>
      </w:r>
    </w:p>
    <w:p w14:paraId="4D07B094" w14:textId="77777777" w:rsidR="00646E9B" w:rsidRPr="00705450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Pomiar grubości warstwy wg PN-EN 12697-36</w:t>
      </w:r>
    </w:p>
    <w:p w14:paraId="3B0E04DE" w14:textId="77777777" w:rsidR="00646E9B" w:rsidRPr="00705450" w:rsidRDefault="00646E9B" w:rsidP="00001526">
      <w:pPr>
        <w:spacing w:after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Grubości wykonanej warstwy należy określać na wyciętych próbkach (nie wycinać próbek na obiektach mostowych wiertnicą mechaniczną) lub metodą elektromagnetyczną z</w:t>
      </w:r>
      <w:r w:rsidR="0048630E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 xml:space="preserve">częstotliwością określoną w </w:t>
      </w:r>
      <w:r w:rsidR="003D0649" w:rsidRPr="00705450">
        <w:rPr>
          <w:rFonts w:asciiTheme="minorHAnsi" w:hAnsiTheme="minorHAnsi" w:cstheme="minorHAnsi"/>
          <w:szCs w:val="20"/>
        </w:rPr>
        <w:t>tab</w:t>
      </w:r>
      <w:r w:rsidRPr="00705450">
        <w:rPr>
          <w:rFonts w:asciiTheme="minorHAnsi" w:hAnsiTheme="minorHAnsi" w:cstheme="minorHAnsi"/>
          <w:szCs w:val="20"/>
        </w:rPr>
        <w:t>.</w:t>
      </w:r>
      <w:r w:rsidR="007B1734" w:rsidRPr="00705450">
        <w:rPr>
          <w:rFonts w:asciiTheme="minorHAnsi" w:hAnsiTheme="minorHAnsi" w:cstheme="minorHAnsi"/>
          <w:szCs w:val="20"/>
        </w:rPr>
        <w:t xml:space="preserve"> </w:t>
      </w:r>
      <w:r w:rsidR="00543F0D" w:rsidRPr="00705450">
        <w:rPr>
          <w:rFonts w:asciiTheme="minorHAnsi" w:hAnsiTheme="minorHAnsi" w:cstheme="minorHAnsi"/>
          <w:szCs w:val="20"/>
        </w:rPr>
        <w:t>9</w:t>
      </w:r>
      <w:r w:rsidRPr="00705450">
        <w:rPr>
          <w:rFonts w:asciiTheme="minorHAnsi" w:hAnsiTheme="minorHAnsi" w:cstheme="minorHAnsi"/>
          <w:szCs w:val="20"/>
        </w:rPr>
        <w:t xml:space="preserve">. Sposób oceny grubości warstwy i pakietu warstw należy dokonać zgodnie  WT-2 2016 – część II pkt 8.2 i Instrukcją DP-T14 pkt. 2.3. </w:t>
      </w:r>
    </w:p>
    <w:p w14:paraId="23DD9018" w14:textId="77777777" w:rsidR="00646E9B" w:rsidRPr="00705450" w:rsidRDefault="00646E9B" w:rsidP="00001526">
      <w:pPr>
        <w:spacing w:after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Grubości warstwy należy ocenić na podstawie wielkości odchyłki obliczonej dla:</w:t>
      </w:r>
    </w:p>
    <w:p w14:paraId="05ED9B39" w14:textId="77777777" w:rsidR="00646E9B" w:rsidRPr="00705450" w:rsidRDefault="00646E9B" w:rsidP="00001526">
      <w:pPr>
        <w:pStyle w:val="Akapitzlist"/>
        <w:numPr>
          <w:ilvl w:val="0"/>
          <w:numId w:val="20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pojedynczego wyniku pomiaru grubości warstwy i pakietu warstw asfaltowych,</w:t>
      </w:r>
    </w:p>
    <w:p w14:paraId="07689D85" w14:textId="77777777" w:rsidR="00646E9B" w:rsidRPr="00705450" w:rsidRDefault="00646E9B" w:rsidP="00001526">
      <w:pPr>
        <w:pStyle w:val="Akapitzlist"/>
        <w:numPr>
          <w:ilvl w:val="0"/>
          <w:numId w:val="20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wartości średniej ze wszystkich pomiarów grubości danej warstwy i wartości średniej pomiarów pakietu warstw asfaltowych.</w:t>
      </w:r>
    </w:p>
    <w:p w14:paraId="536FB98D" w14:textId="77777777" w:rsidR="00646E9B" w:rsidRPr="00705450" w:rsidRDefault="00646E9B" w:rsidP="00001526">
      <w:pPr>
        <w:spacing w:after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Odchyłka w zakresie grubości danej warstwy lub pakietu warstw z mieszanek mineralno-asfaltowych jest to procentowe </w:t>
      </w:r>
      <w:r w:rsidRPr="00705450">
        <w:rPr>
          <w:rFonts w:asciiTheme="minorHAnsi" w:hAnsiTheme="minorHAnsi" w:cstheme="minorHAnsi"/>
          <w:b/>
          <w:szCs w:val="20"/>
        </w:rPr>
        <w:t>przekroczenie w dół</w:t>
      </w:r>
      <w:r w:rsidRPr="00705450">
        <w:rPr>
          <w:rFonts w:asciiTheme="minorHAnsi" w:hAnsiTheme="minorHAnsi" w:cstheme="minorHAnsi"/>
          <w:szCs w:val="20"/>
        </w:rPr>
        <w:t xml:space="preserve"> projektowanej grubości warstwy lub pakietu i obliczona wg pkt 2.3. Instrukcji DP-T14 2017 – część I z dokładnością do</w:t>
      </w:r>
      <w:r w:rsidR="0048630E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>1%.</w:t>
      </w:r>
    </w:p>
    <w:p w14:paraId="002E45F2" w14:textId="77777777" w:rsidR="00646E9B" w:rsidRPr="00705450" w:rsidRDefault="00646E9B" w:rsidP="00001526">
      <w:pPr>
        <w:spacing w:after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Tolerancja dla pojedynczego wyniku w zakresie:</w:t>
      </w:r>
    </w:p>
    <w:p w14:paraId="0A3E01BA" w14:textId="77777777" w:rsidR="00646E9B" w:rsidRPr="00705450" w:rsidRDefault="00646E9B" w:rsidP="00001526">
      <w:pPr>
        <w:pStyle w:val="Akapitzlist"/>
        <w:numPr>
          <w:ilvl w:val="0"/>
          <w:numId w:val="21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grubości warstwy może wynosić 1÷10% grubości projektowanej.</w:t>
      </w:r>
    </w:p>
    <w:p w14:paraId="07D4E184" w14:textId="77777777" w:rsidR="00646E9B" w:rsidRPr="00705450" w:rsidRDefault="00646E9B" w:rsidP="00001526">
      <w:pPr>
        <w:pStyle w:val="Akapitzlist"/>
        <w:numPr>
          <w:ilvl w:val="0"/>
          <w:numId w:val="21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pakietu wszystkich warstw asfaltowych wynosi 0÷10% grubości projektowanej, lecz nie więcej niż 1 cm.</w:t>
      </w:r>
    </w:p>
    <w:p w14:paraId="0CDC3580" w14:textId="77777777" w:rsidR="00646E9B" w:rsidRPr="00705450" w:rsidRDefault="00646E9B" w:rsidP="00001526">
      <w:pPr>
        <w:spacing w:after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lastRenderedPageBreak/>
        <w:t>Wartość średnia ze wszystkich pomiarów grubości danej warstwy lub pakietu warstw powinna być równa bądź większa w stosunku do grubości przyjętej w projekcie konstrukcji nawierzchni.</w:t>
      </w:r>
    </w:p>
    <w:p w14:paraId="76FD2EB1" w14:textId="77777777" w:rsidR="0027582D" w:rsidRPr="00705450" w:rsidRDefault="0027582D" w:rsidP="00001526">
      <w:pPr>
        <w:spacing w:after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 przypadku przekroczenia wartości dopuszczalnych w zakresie grubości należy postępować zgodnie z Instrukcją DP-T 14.</w:t>
      </w:r>
    </w:p>
    <w:p w14:paraId="69F52244" w14:textId="77777777" w:rsidR="00646E9B" w:rsidRPr="00705450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Wskaźnik zagęszczenia warstwy wg PN-EN 13108-20 załącznik C4</w:t>
      </w:r>
    </w:p>
    <w:p w14:paraId="7C3083DC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Wskaźnik zagęszczenia warstwy należy sprawdzać na próbkach wyciętych z zagęszczonej warstwy z częstością podaną w </w:t>
      </w:r>
      <w:r w:rsidR="0027582D" w:rsidRPr="00705450">
        <w:rPr>
          <w:rFonts w:asciiTheme="minorHAnsi" w:hAnsiTheme="minorHAnsi" w:cstheme="minorHAnsi"/>
          <w:szCs w:val="20"/>
        </w:rPr>
        <w:t xml:space="preserve">pkt. 6.2. </w:t>
      </w:r>
      <w:r w:rsidR="007B1734" w:rsidRPr="00705450">
        <w:rPr>
          <w:rFonts w:asciiTheme="minorHAnsi" w:hAnsiTheme="minorHAnsi" w:cstheme="minorHAnsi"/>
          <w:szCs w:val="20"/>
        </w:rPr>
        <w:t>tab</w:t>
      </w:r>
      <w:r w:rsidR="0027582D" w:rsidRPr="00705450">
        <w:rPr>
          <w:rFonts w:asciiTheme="minorHAnsi" w:hAnsiTheme="minorHAnsi" w:cstheme="minorHAnsi"/>
          <w:szCs w:val="20"/>
        </w:rPr>
        <w:t>.</w:t>
      </w:r>
      <w:r w:rsidR="007B1734" w:rsidRPr="00705450">
        <w:rPr>
          <w:rFonts w:asciiTheme="minorHAnsi" w:hAnsiTheme="minorHAnsi" w:cstheme="minorHAnsi"/>
          <w:szCs w:val="20"/>
        </w:rPr>
        <w:t xml:space="preserve"> 7</w:t>
      </w:r>
      <w:r w:rsidRPr="00705450">
        <w:rPr>
          <w:rFonts w:asciiTheme="minorHAnsi" w:hAnsiTheme="minorHAnsi" w:cstheme="minorHAnsi"/>
          <w:szCs w:val="20"/>
        </w:rPr>
        <w:t>. Wskaźnik zagęszczenia nie może być niższy niż 98,0%. Metodą referencyjną jest badanie na próbkach wyciętych z zagęszczonej warstwy. Wykonawca wytnie próbki na każde życzenie Inżyniera</w:t>
      </w:r>
      <w:r w:rsidR="002F7B1E" w:rsidRPr="00705450">
        <w:rPr>
          <w:rFonts w:asciiTheme="minorHAnsi" w:hAnsiTheme="minorHAnsi" w:cstheme="minorHAnsi"/>
          <w:szCs w:val="20"/>
        </w:rPr>
        <w:t>/Inspektora Nadzoru</w:t>
      </w:r>
      <w:r w:rsidRPr="00705450">
        <w:rPr>
          <w:rFonts w:asciiTheme="minorHAnsi" w:hAnsiTheme="minorHAnsi" w:cstheme="minorHAnsi"/>
          <w:szCs w:val="20"/>
        </w:rPr>
        <w:t xml:space="preserve"> w miejscach przez niego wskazanych.</w:t>
      </w:r>
    </w:p>
    <w:p w14:paraId="6C3F841B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 przypadku jeśli wskaźnik zagęszczenia jest niższy niż 98,0% należy postępować zgodnie z Instrukcją DP-T14 Ocena jakości na drogach krajowych. Część I-Roboty drogowe. 2017.</w:t>
      </w:r>
    </w:p>
    <w:p w14:paraId="5BBC034E" w14:textId="77777777" w:rsidR="00646E9B" w:rsidRPr="00705450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Wolna przestrzeń w zagęszczonej warstwie wg PN-EN 12697-8.</w:t>
      </w:r>
    </w:p>
    <w:p w14:paraId="56D7BF25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Do obliczenia wolnej przestrzeni w warstwie należy przyjmować gęstość mieszanki mineralno asfaltowej oznaczonej w dniu wykonywania kontrolowanej działki roboczej. Zawartość wolnej przestrzeni w warstwie powinna mieścić się w granicach dla KR 1-2 2,0-7,0%, dla KR≥3 3,0-8,0%. Zawartość wolnej przestrzeni w warstwie należy sprawdzać z</w:t>
      </w:r>
      <w:r w:rsidR="00816C0F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 xml:space="preserve">częstością podaną w </w:t>
      </w:r>
      <w:r w:rsidR="0027582D" w:rsidRPr="00705450">
        <w:rPr>
          <w:rFonts w:asciiTheme="minorHAnsi" w:hAnsiTheme="minorHAnsi" w:cstheme="minorHAnsi"/>
          <w:szCs w:val="20"/>
        </w:rPr>
        <w:t xml:space="preserve">pkt. 6.2. </w:t>
      </w:r>
      <w:r w:rsidR="007B1734" w:rsidRPr="00705450">
        <w:rPr>
          <w:rFonts w:asciiTheme="minorHAnsi" w:hAnsiTheme="minorHAnsi" w:cstheme="minorHAnsi"/>
          <w:szCs w:val="20"/>
        </w:rPr>
        <w:t>tab</w:t>
      </w:r>
      <w:r w:rsidR="0027582D" w:rsidRPr="00705450">
        <w:rPr>
          <w:rFonts w:asciiTheme="minorHAnsi" w:hAnsiTheme="minorHAnsi" w:cstheme="minorHAnsi"/>
          <w:szCs w:val="20"/>
        </w:rPr>
        <w:t>.</w:t>
      </w:r>
      <w:r w:rsidR="007B1734" w:rsidRPr="00705450">
        <w:rPr>
          <w:rFonts w:asciiTheme="minorHAnsi" w:hAnsiTheme="minorHAnsi" w:cstheme="minorHAnsi"/>
          <w:szCs w:val="20"/>
        </w:rPr>
        <w:t xml:space="preserve"> </w:t>
      </w:r>
      <w:r w:rsidR="00543F0D" w:rsidRPr="00705450">
        <w:rPr>
          <w:rFonts w:asciiTheme="minorHAnsi" w:hAnsiTheme="minorHAnsi" w:cstheme="minorHAnsi"/>
          <w:szCs w:val="20"/>
        </w:rPr>
        <w:t>9</w:t>
      </w:r>
      <w:r w:rsidRPr="00705450">
        <w:rPr>
          <w:rFonts w:asciiTheme="minorHAnsi" w:hAnsiTheme="minorHAnsi" w:cstheme="minorHAnsi"/>
          <w:szCs w:val="20"/>
        </w:rPr>
        <w:t>.</w:t>
      </w:r>
    </w:p>
    <w:p w14:paraId="2DCCD94A" w14:textId="77777777" w:rsidR="00646E9B" w:rsidRPr="00705450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Wytrzymałość na ścinanie połączeń międzywarstwowych.</w:t>
      </w:r>
    </w:p>
    <w:p w14:paraId="26B8C679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Badanie sczepności międzywarstwowej należy wykonać wg metody Leutnera na próbkach Ø 150±2mm lub Ø 100±2mm zgodnie z „Instrukcją laboratoryjnego badania sczepności międzywarstwowej warstw asfaltowych wg metody Leutnera i wymagania techniczne sczepności. 2014”. Wymagana wartość dla połączenia wiążąca – podbudowa wynosi nie mniej niż 0,7 MPa – kryterium należy spełnić. Dopuszcza się też inne sprawdzone metody badania sczepności, przy czym metodą referencyjną jest metoda Leutnera na próbkach Ø</w:t>
      </w:r>
      <w:r w:rsidR="00816C0F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>150±2mm.</w:t>
      </w:r>
    </w:p>
    <w:p w14:paraId="19A2DA97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Badanie sczepności międzywarstwowej należy sprawdzać zgodnie z często</w:t>
      </w:r>
      <w:r w:rsidR="00200E67" w:rsidRPr="00705450">
        <w:rPr>
          <w:rFonts w:asciiTheme="minorHAnsi" w:hAnsiTheme="minorHAnsi" w:cstheme="minorHAnsi"/>
          <w:szCs w:val="20"/>
        </w:rPr>
        <w:t xml:space="preserve">ścią </w:t>
      </w:r>
      <w:r w:rsidRPr="00705450">
        <w:rPr>
          <w:rFonts w:asciiTheme="minorHAnsi" w:hAnsiTheme="minorHAnsi" w:cstheme="minorHAnsi"/>
          <w:szCs w:val="20"/>
        </w:rPr>
        <w:t>podaną w</w:t>
      </w:r>
      <w:r w:rsidR="00200E67" w:rsidRPr="00705450">
        <w:rPr>
          <w:rFonts w:asciiTheme="minorHAnsi" w:hAnsiTheme="minorHAnsi" w:cstheme="minorHAnsi"/>
          <w:szCs w:val="20"/>
        </w:rPr>
        <w:t xml:space="preserve"> pkt. 6.2. </w:t>
      </w:r>
      <w:r w:rsidRPr="00705450">
        <w:rPr>
          <w:rFonts w:asciiTheme="minorHAnsi" w:hAnsiTheme="minorHAnsi" w:cstheme="minorHAnsi"/>
          <w:szCs w:val="20"/>
        </w:rPr>
        <w:t xml:space="preserve">tab. </w:t>
      </w:r>
      <w:r w:rsidR="0034644F" w:rsidRPr="00705450">
        <w:rPr>
          <w:rFonts w:asciiTheme="minorHAnsi" w:hAnsiTheme="minorHAnsi" w:cstheme="minorHAnsi"/>
          <w:szCs w:val="20"/>
        </w:rPr>
        <w:t>9</w:t>
      </w:r>
      <w:r w:rsidRPr="00705450">
        <w:rPr>
          <w:rFonts w:asciiTheme="minorHAnsi" w:hAnsiTheme="minorHAnsi" w:cstheme="minorHAnsi"/>
          <w:szCs w:val="20"/>
        </w:rPr>
        <w:t>.</w:t>
      </w:r>
    </w:p>
    <w:p w14:paraId="17A8830A" w14:textId="77777777" w:rsidR="00646E9B" w:rsidRPr="00705450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Temperatura mięknienia lepiszcza odzyskanego.</w:t>
      </w:r>
    </w:p>
    <w:p w14:paraId="36B7C23E" w14:textId="77777777" w:rsidR="00646E9B" w:rsidRPr="00705450" w:rsidRDefault="00646E9B" w:rsidP="00001526">
      <w:pPr>
        <w:spacing w:after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Wymagania dla temperatury mięknienia lepiszcza odzyskanego zgodnie z pkt. 8.1.1. </w:t>
      </w:r>
      <w:r w:rsidR="00200E67" w:rsidRPr="00705450">
        <w:rPr>
          <w:rFonts w:asciiTheme="minorHAnsi" w:hAnsiTheme="minorHAnsi" w:cstheme="minorHAnsi"/>
          <w:szCs w:val="20"/>
        </w:rPr>
        <w:t>WT</w:t>
      </w:r>
      <w:r w:rsidR="00200E67" w:rsidRPr="00705450">
        <w:rPr>
          <w:rFonts w:asciiTheme="minorHAnsi" w:hAnsiTheme="minorHAnsi" w:cstheme="minorHAnsi"/>
          <w:szCs w:val="20"/>
        </w:rPr>
        <w:noBreakHyphen/>
        <w:t>2</w:t>
      </w:r>
      <w:r w:rsidRPr="00705450">
        <w:rPr>
          <w:rFonts w:asciiTheme="minorHAnsi" w:hAnsiTheme="minorHAnsi" w:cstheme="minorHAnsi"/>
          <w:szCs w:val="20"/>
        </w:rPr>
        <w:t xml:space="preserve"> 2016 – część II. Dla lepiszcza wyeks</w:t>
      </w:r>
      <w:r w:rsidR="00200E67" w:rsidRPr="00705450">
        <w:rPr>
          <w:rFonts w:asciiTheme="minorHAnsi" w:hAnsiTheme="minorHAnsi" w:cstheme="minorHAnsi"/>
          <w:szCs w:val="20"/>
        </w:rPr>
        <w:t>t</w:t>
      </w:r>
      <w:r w:rsidRPr="00705450">
        <w:rPr>
          <w:rFonts w:asciiTheme="minorHAnsi" w:hAnsiTheme="minorHAnsi" w:cstheme="minorHAnsi"/>
          <w:szCs w:val="20"/>
        </w:rPr>
        <w:t>rahowanego należy kontrolować następujące właściwości:</w:t>
      </w:r>
    </w:p>
    <w:p w14:paraId="42A3936C" w14:textId="77777777" w:rsidR="00646E9B" w:rsidRPr="00705450" w:rsidRDefault="00646E9B" w:rsidP="00001526">
      <w:pPr>
        <w:pStyle w:val="Akapitzlist"/>
        <w:numPr>
          <w:ilvl w:val="0"/>
          <w:numId w:val="22"/>
        </w:numPr>
        <w:spacing w:after="0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temperaturę mięknienia,</w:t>
      </w:r>
    </w:p>
    <w:p w14:paraId="185B7A57" w14:textId="77777777" w:rsidR="00646E9B" w:rsidRPr="00705450" w:rsidRDefault="00646E9B" w:rsidP="00001526">
      <w:pPr>
        <w:pStyle w:val="Akapitzlist"/>
        <w:numPr>
          <w:ilvl w:val="0"/>
          <w:numId w:val="22"/>
        </w:numPr>
        <w:spacing w:after="0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nawrót sprężysty – dot. polimeroasfaltów.</w:t>
      </w:r>
    </w:p>
    <w:p w14:paraId="087128DC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37" w:name="_Toc7174890"/>
      <w:r w:rsidRPr="00705450">
        <w:rPr>
          <w:rFonts w:asciiTheme="minorHAnsi" w:hAnsiTheme="minorHAnsi" w:cstheme="minorHAnsi"/>
          <w:szCs w:val="20"/>
        </w:rPr>
        <w:t xml:space="preserve">Badania </w:t>
      </w:r>
      <w:r w:rsidR="00200E67" w:rsidRPr="00705450">
        <w:rPr>
          <w:rFonts w:asciiTheme="minorHAnsi" w:hAnsiTheme="minorHAnsi" w:cstheme="minorHAnsi"/>
          <w:szCs w:val="20"/>
        </w:rPr>
        <w:t xml:space="preserve">i pomiary </w:t>
      </w:r>
      <w:r w:rsidRPr="00705450">
        <w:rPr>
          <w:rFonts w:asciiTheme="minorHAnsi" w:hAnsiTheme="minorHAnsi" w:cstheme="minorHAnsi"/>
          <w:szCs w:val="20"/>
        </w:rPr>
        <w:t>cech geometrycznych warstwy z MMA</w:t>
      </w:r>
      <w:bookmarkEnd w:id="37"/>
    </w:p>
    <w:p w14:paraId="78393DCF" w14:textId="77777777" w:rsidR="00646E9B" w:rsidRPr="00705450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Częstość oraz zakres badań i pomiarów</w:t>
      </w:r>
    </w:p>
    <w:p w14:paraId="47052FC0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Częstość oraz zakres badań i pomiarów podano w </w:t>
      </w:r>
      <w:r w:rsidR="003D0649" w:rsidRPr="00705450">
        <w:rPr>
          <w:rFonts w:asciiTheme="minorHAnsi" w:hAnsiTheme="minorHAnsi" w:cstheme="minorHAnsi"/>
          <w:szCs w:val="20"/>
        </w:rPr>
        <w:t>tabeli</w:t>
      </w:r>
      <w:r w:rsidR="0034644F" w:rsidRPr="00705450">
        <w:rPr>
          <w:rFonts w:asciiTheme="minorHAnsi" w:hAnsiTheme="minorHAnsi" w:cstheme="minorHAnsi"/>
          <w:szCs w:val="20"/>
        </w:rPr>
        <w:t xml:space="preserve"> 9</w:t>
      </w:r>
      <w:r w:rsidRPr="00705450">
        <w:rPr>
          <w:rFonts w:asciiTheme="minorHAnsi" w:hAnsiTheme="minorHAnsi" w:cstheme="minorHAnsi"/>
          <w:szCs w:val="20"/>
        </w:rPr>
        <w:t>.</w:t>
      </w:r>
    </w:p>
    <w:p w14:paraId="2D05B4D7" w14:textId="77777777" w:rsidR="00646E9B" w:rsidRPr="00705450" w:rsidRDefault="00646E9B" w:rsidP="00AF379B">
      <w:pPr>
        <w:pStyle w:val="Nagwek3"/>
        <w:numPr>
          <w:ilvl w:val="2"/>
          <w:numId w:val="23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Szerokość warstwy</w:t>
      </w:r>
    </w:p>
    <w:p w14:paraId="4EF758A6" w14:textId="77777777" w:rsidR="00646E9B" w:rsidRPr="00705450" w:rsidRDefault="00312786" w:rsidP="00D13BF5">
      <w:pPr>
        <w:spacing w:before="120" w:after="120"/>
        <w:jc w:val="both"/>
        <w:rPr>
          <w:rFonts w:asciiTheme="minorHAnsi" w:hAnsiTheme="minorHAnsi" w:cstheme="minorHAnsi"/>
          <w:szCs w:val="20"/>
          <w:vertAlign w:val="subscript"/>
        </w:rPr>
      </w:pPr>
      <w:r w:rsidRPr="00705450">
        <w:rPr>
          <w:rFonts w:asciiTheme="minorHAnsi" w:hAnsiTheme="minorHAnsi" w:cstheme="minorHAnsi"/>
          <w:szCs w:val="20"/>
        </w:rPr>
        <w:t>Szerokość wykonanej warstwy powinna być zgodna z szerokością projektowaną z tolerancją + 5 cm. Wymaga się, aby co najmniej 95% wykonanych pomiarów nie przekraczało dopuszczalnego odchylenia. 100% wykonanych pomiarów szerokości wykonanej warstwy powinna być zgodna z szerokością projektowaną z tolerancją + 7 cm.</w:t>
      </w:r>
    </w:p>
    <w:p w14:paraId="0210A928" w14:textId="77777777" w:rsidR="00646E9B" w:rsidRPr="00705450" w:rsidRDefault="00646E9B" w:rsidP="00AF379B">
      <w:pPr>
        <w:pStyle w:val="Nagwek3"/>
        <w:numPr>
          <w:ilvl w:val="2"/>
          <w:numId w:val="23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Równość podłużna i poprzeczna warstwy wiążącej</w:t>
      </w:r>
    </w:p>
    <w:p w14:paraId="543616A2" w14:textId="77777777" w:rsidR="00646E9B" w:rsidRPr="00705450" w:rsidRDefault="00646E9B" w:rsidP="00AF379B">
      <w:pPr>
        <w:pStyle w:val="Akapitzlist"/>
        <w:numPr>
          <w:ilvl w:val="0"/>
          <w:numId w:val="17"/>
        </w:numPr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b/>
          <w:szCs w:val="20"/>
        </w:rPr>
      </w:pPr>
      <w:r w:rsidRPr="00705450">
        <w:rPr>
          <w:rFonts w:asciiTheme="minorHAnsi" w:hAnsiTheme="minorHAnsi" w:cstheme="minorHAnsi"/>
          <w:b/>
          <w:szCs w:val="20"/>
        </w:rPr>
        <w:t>Ocena równości podłużnej warstwy wiążącej.</w:t>
      </w:r>
    </w:p>
    <w:p w14:paraId="3A0F1A0C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Do oceny równości podłużnej warstwy wiążącej nawierzchni dróg wszystkich klas technicznych, należy stosować metodę pomiaru ciągłego równoważną użyciu łaty i klina z</w:t>
      </w:r>
      <w:r w:rsidR="002E57F9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 xml:space="preserve">wykorzystaniem planografu, umożliwiającego wyznaczanie odchyleń równości podłużnej jako największej odległości (prześwitu) pomiędzy teoretyczną linią łączącą spody kółek jezdnych urządzenia a mierzoną powierzchnią warstwy [mm]. </w:t>
      </w:r>
    </w:p>
    <w:p w14:paraId="70671CFE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lastRenderedPageBreak/>
        <w:t>W miejscach niedostępnych dla planografu pomiar równości podłużnej warstwy wiążącej nawierzchni należy wykonać w sposób ciągły z użyciem łaty i klina. Długość łaty w</w:t>
      </w:r>
      <w:r w:rsidR="002E57F9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>pomiarze równości podłużnej powinna wynosić 4 m.</w:t>
      </w:r>
    </w:p>
    <w:p w14:paraId="3ED025EC" w14:textId="77777777" w:rsidR="007604B7" w:rsidRPr="00705450" w:rsidRDefault="007604B7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bCs/>
          <w:szCs w:val="20"/>
        </w:rPr>
        <w:t>Zgodnie z § 4 pkt 3 Rozporządzenia Ministra Transportu i Gospodarki Morskiej nr 430 z dnia 2 marca 1999 r. w sprawie warunków technicznych, jakim powinny odpowiadać drogi publiczne i ich usytuowanie (Dz. U. z 2016 r. poz. 124, z późn. zm.) w przypadku przebudowy i remontu drogi krajowej klasy GP, wymagania dotyczące równości podłużnej i poprzecznej należy przyjmować jak dla drogi klasy G.</w:t>
      </w:r>
    </w:p>
    <w:p w14:paraId="524BAD11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Wymagana równość podłużna jest określona przez maksymalne dopuszczalne wartości odchyleń dla warstwy wiążącej zostały podane w </w:t>
      </w:r>
      <w:r w:rsidR="007B1734" w:rsidRPr="00705450">
        <w:rPr>
          <w:rFonts w:asciiTheme="minorHAnsi" w:hAnsiTheme="minorHAnsi" w:cstheme="minorHAnsi"/>
          <w:szCs w:val="20"/>
        </w:rPr>
        <w:t>t</w:t>
      </w:r>
      <w:r w:rsidR="003D0649" w:rsidRPr="00705450">
        <w:rPr>
          <w:rFonts w:asciiTheme="minorHAnsi" w:hAnsiTheme="minorHAnsi" w:cstheme="minorHAnsi"/>
          <w:szCs w:val="20"/>
        </w:rPr>
        <w:t>abeli</w:t>
      </w:r>
      <w:r w:rsidR="00141D01" w:rsidRPr="00705450">
        <w:rPr>
          <w:rFonts w:asciiTheme="minorHAnsi" w:hAnsiTheme="minorHAnsi" w:cstheme="minorHAnsi"/>
          <w:szCs w:val="20"/>
        </w:rPr>
        <w:t xml:space="preserve"> </w:t>
      </w:r>
      <w:r w:rsidR="007B1734" w:rsidRPr="00705450">
        <w:rPr>
          <w:rFonts w:asciiTheme="minorHAnsi" w:hAnsiTheme="minorHAnsi" w:cstheme="minorHAnsi"/>
          <w:szCs w:val="20"/>
        </w:rPr>
        <w:t>1</w:t>
      </w:r>
      <w:r w:rsidR="00141D01" w:rsidRPr="00705450">
        <w:rPr>
          <w:rFonts w:asciiTheme="minorHAnsi" w:hAnsiTheme="minorHAnsi" w:cstheme="minorHAnsi"/>
          <w:szCs w:val="20"/>
        </w:rPr>
        <w:t>3</w:t>
      </w:r>
      <w:r w:rsidRPr="00705450">
        <w:rPr>
          <w:rFonts w:asciiTheme="minorHAnsi" w:hAnsiTheme="minorHAnsi" w:cstheme="minorHAnsi"/>
          <w:szCs w:val="20"/>
        </w:rPr>
        <w:t>.</w:t>
      </w:r>
    </w:p>
    <w:p w14:paraId="3C3B5951" w14:textId="77777777" w:rsidR="002E57F9" w:rsidRPr="00705450" w:rsidRDefault="002B760A" w:rsidP="00D13BF5">
      <w:pPr>
        <w:tabs>
          <w:tab w:val="left" w:pos="397"/>
          <w:tab w:val="left" w:pos="567"/>
          <w:tab w:val="left" w:pos="737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Tabela</w:t>
      </w:r>
      <w:r w:rsidR="00141D01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 </w:t>
      </w:r>
      <w:r w:rsidR="007B1734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1</w:t>
      </w:r>
      <w:r w:rsidR="00141D01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3</w:t>
      </w:r>
      <w:r w:rsidR="007B1734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. </w:t>
      </w:r>
      <w:r w:rsidR="002E57F9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Dopuszczalne wartości odchyleń dla warstwy wiążącej </w:t>
      </w:r>
    </w:p>
    <w:tbl>
      <w:tblPr>
        <w:tblStyle w:val="Tabela-Siatka3"/>
        <w:tblW w:w="0" w:type="auto"/>
        <w:tblInd w:w="108" w:type="dxa"/>
        <w:tblLook w:val="04A0" w:firstRow="1" w:lastRow="0" w:firstColumn="1" w:lastColumn="0" w:noHBand="0" w:noVBand="1"/>
      </w:tblPr>
      <w:tblGrid>
        <w:gridCol w:w="2912"/>
        <w:gridCol w:w="3073"/>
        <w:gridCol w:w="2969"/>
      </w:tblGrid>
      <w:tr w:rsidR="000868C6" w:rsidRPr="00705450" w14:paraId="7C14A77A" w14:textId="77777777" w:rsidTr="002E57F9">
        <w:tc>
          <w:tcPr>
            <w:tcW w:w="2956" w:type="dxa"/>
            <w:vAlign w:val="center"/>
          </w:tcPr>
          <w:p w14:paraId="4BDE40BB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Klasa drogi</w:t>
            </w:r>
          </w:p>
        </w:tc>
        <w:tc>
          <w:tcPr>
            <w:tcW w:w="3111" w:type="dxa"/>
            <w:vAlign w:val="center"/>
          </w:tcPr>
          <w:p w14:paraId="28662AA4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Element nawierzchni</w:t>
            </w:r>
          </w:p>
        </w:tc>
        <w:tc>
          <w:tcPr>
            <w:tcW w:w="3005" w:type="dxa"/>
            <w:vAlign w:val="center"/>
          </w:tcPr>
          <w:p w14:paraId="727E8DD9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Dopuszczalne wartości odchyleń równości podłużnej warstwy wiążącej [mm]</w:t>
            </w:r>
          </w:p>
        </w:tc>
      </w:tr>
      <w:tr w:rsidR="000868C6" w:rsidRPr="00705450" w14:paraId="0D1AE347" w14:textId="77777777" w:rsidTr="002E57F9">
        <w:tc>
          <w:tcPr>
            <w:tcW w:w="2956" w:type="dxa"/>
            <w:vMerge w:val="restart"/>
            <w:vAlign w:val="center"/>
          </w:tcPr>
          <w:p w14:paraId="3F69F805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A, S, GP</w:t>
            </w:r>
          </w:p>
        </w:tc>
        <w:tc>
          <w:tcPr>
            <w:tcW w:w="3111" w:type="dxa"/>
            <w:vAlign w:val="center"/>
          </w:tcPr>
          <w:p w14:paraId="5F5CA5AA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Pasy ruchu zasadnicze, awaryjne, dodatkowe, włącznie i wyłączenia, jezdnie łącznic utwardzone pobocza</w:t>
            </w:r>
          </w:p>
        </w:tc>
        <w:tc>
          <w:tcPr>
            <w:tcW w:w="3005" w:type="dxa"/>
            <w:vAlign w:val="center"/>
          </w:tcPr>
          <w:p w14:paraId="004C6066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6</w:t>
            </w:r>
          </w:p>
        </w:tc>
      </w:tr>
      <w:tr w:rsidR="000868C6" w:rsidRPr="00705450" w14:paraId="328E52E9" w14:textId="77777777" w:rsidTr="002E57F9">
        <w:tc>
          <w:tcPr>
            <w:tcW w:w="2956" w:type="dxa"/>
            <w:vMerge/>
            <w:vAlign w:val="center"/>
          </w:tcPr>
          <w:p w14:paraId="5B8DD370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111" w:type="dxa"/>
            <w:vAlign w:val="center"/>
          </w:tcPr>
          <w:p w14:paraId="6AF56430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Jezdnie MOP</w:t>
            </w:r>
          </w:p>
        </w:tc>
        <w:tc>
          <w:tcPr>
            <w:tcW w:w="3005" w:type="dxa"/>
            <w:vAlign w:val="center"/>
          </w:tcPr>
          <w:p w14:paraId="631187A9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trike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9</w:t>
            </w:r>
          </w:p>
        </w:tc>
      </w:tr>
      <w:tr w:rsidR="000868C6" w:rsidRPr="00705450" w14:paraId="1C3BDB0D" w14:textId="77777777" w:rsidTr="002E57F9">
        <w:trPr>
          <w:trHeight w:val="736"/>
        </w:trPr>
        <w:tc>
          <w:tcPr>
            <w:tcW w:w="2956" w:type="dxa"/>
            <w:vAlign w:val="center"/>
          </w:tcPr>
          <w:p w14:paraId="190F796E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G, Z</w:t>
            </w:r>
          </w:p>
        </w:tc>
        <w:tc>
          <w:tcPr>
            <w:tcW w:w="3111" w:type="dxa"/>
            <w:vAlign w:val="center"/>
          </w:tcPr>
          <w:p w14:paraId="01B24110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Pasy ruchu zasadnicze, dodatkowe, włączenia i wyłączenia, postojowe, jezdnie łącznic, utwardzone pobocza</w:t>
            </w:r>
          </w:p>
        </w:tc>
        <w:tc>
          <w:tcPr>
            <w:tcW w:w="3005" w:type="dxa"/>
            <w:vAlign w:val="center"/>
          </w:tcPr>
          <w:p w14:paraId="2E76BCF5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9</w:t>
            </w:r>
          </w:p>
        </w:tc>
      </w:tr>
      <w:tr w:rsidR="002E57F9" w:rsidRPr="00705450" w14:paraId="5F7E806F" w14:textId="77777777" w:rsidTr="002E57F9">
        <w:tc>
          <w:tcPr>
            <w:tcW w:w="2956" w:type="dxa"/>
            <w:vAlign w:val="center"/>
          </w:tcPr>
          <w:p w14:paraId="3F4F363F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L, D, place, parkingi</w:t>
            </w:r>
          </w:p>
        </w:tc>
        <w:tc>
          <w:tcPr>
            <w:tcW w:w="3111" w:type="dxa"/>
            <w:vAlign w:val="center"/>
          </w:tcPr>
          <w:p w14:paraId="5CE0F563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Wszystkie pasy ruchu i powierzchnie przeznaczone do ruchu i postoju pojazdów</w:t>
            </w:r>
          </w:p>
        </w:tc>
        <w:tc>
          <w:tcPr>
            <w:tcW w:w="3005" w:type="dxa"/>
            <w:vAlign w:val="center"/>
          </w:tcPr>
          <w:p w14:paraId="3D32C363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12</w:t>
            </w:r>
          </w:p>
        </w:tc>
      </w:tr>
    </w:tbl>
    <w:p w14:paraId="360351E9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b/>
          <w:szCs w:val="20"/>
        </w:rPr>
      </w:pPr>
      <w:r w:rsidRPr="00705450">
        <w:rPr>
          <w:rFonts w:asciiTheme="minorHAnsi" w:hAnsiTheme="minorHAnsi" w:cstheme="minorHAnsi"/>
          <w:b/>
          <w:szCs w:val="20"/>
        </w:rPr>
        <w:t>Pomiar równości podłużnej nawierzchni metodą łaty i klina</w:t>
      </w:r>
    </w:p>
    <w:p w14:paraId="386A2C64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Pomiar równości podłużnej warstw nawierzchni z użyciem łaty (o długości 4 m) i klina należy</w:t>
      </w:r>
      <w:r w:rsidR="007604B7" w:rsidRPr="00705450">
        <w:rPr>
          <w:rFonts w:asciiTheme="minorHAnsi" w:hAnsiTheme="minorHAnsi" w:cstheme="minorHAnsi"/>
          <w:szCs w:val="20"/>
        </w:rPr>
        <w:t xml:space="preserve"> </w:t>
      </w:r>
      <w:r w:rsidRPr="00705450">
        <w:rPr>
          <w:rFonts w:asciiTheme="minorHAnsi" w:hAnsiTheme="minorHAnsi" w:cstheme="minorHAnsi"/>
          <w:szCs w:val="20"/>
        </w:rPr>
        <w:t xml:space="preserve">wykonywać jedynie w miejscach niedostępnych dla sprzętu pomiarowego </w:t>
      </w:r>
      <w:r w:rsidR="00200E67" w:rsidRPr="00705450">
        <w:rPr>
          <w:rFonts w:asciiTheme="minorHAnsi" w:hAnsiTheme="minorHAnsi" w:cstheme="minorHAnsi"/>
          <w:szCs w:val="20"/>
        </w:rPr>
        <w:t>(</w:t>
      </w:r>
      <w:r w:rsidRPr="00705450">
        <w:rPr>
          <w:rFonts w:asciiTheme="minorHAnsi" w:hAnsiTheme="minorHAnsi" w:cstheme="minorHAnsi"/>
          <w:szCs w:val="20"/>
        </w:rPr>
        <w:t>stanowiska postojowe, zatoki autobusowe itp.</w:t>
      </w:r>
      <w:r w:rsidR="00200E67" w:rsidRPr="00705450">
        <w:rPr>
          <w:rFonts w:asciiTheme="minorHAnsi" w:hAnsiTheme="minorHAnsi" w:cstheme="minorHAnsi"/>
          <w:szCs w:val="20"/>
        </w:rPr>
        <w:t>).</w:t>
      </w:r>
      <w:r w:rsidRPr="00705450">
        <w:rPr>
          <w:rFonts w:asciiTheme="minorHAnsi" w:hAnsiTheme="minorHAnsi" w:cstheme="minorHAnsi"/>
          <w:szCs w:val="20"/>
        </w:rPr>
        <w:t xml:space="preserve"> Pomiary równości podłużnej z</w:t>
      </w:r>
      <w:r w:rsidR="002E57F9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>wykorzystaniem łaty i klina należy wykonywać w osi podłużnej elementu drogi/pasa ruchu, w płaszczyźnie prostopadłej do powierzchni badanej warstwy. Pomiar należy wykonywać w sposób ciągły (początek każdego pomiaru łatą w miejscu zakończenia poprzedniego pomiaru). Klin należy podkładać pod łatę w miejscu, w którym prześwit jest największy (największe odchylenie równości). Wielkość prześwitu jest równa najmniejszej liczbie widocznej na klinie podłożonym pod łatę. Zasady oceny wyników pomiaru jak w</w:t>
      </w:r>
      <w:r w:rsidR="002E57F9" w:rsidRPr="00705450">
        <w:rPr>
          <w:rFonts w:asciiTheme="minorHAnsi" w:hAnsiTheme="minorHAnsi" w:cstheme="minorHAnsi"/>
          <w:szCs w:val="20"/>
        </w:rPr>
        <w:t> </w:t>
      </w:r>
      <w:r w:rsidR="007B1734" w:rsidRPr="00705450">
        <w:rPr>
          <w:rFonts w:asciiTheme="minorHAnsi" w:hAnsiTheme="minorHAnsi" w:cstheme="minorHAnsi"/>
          <w:szCs w:val="20"/>
        </w:rPr>
        <w:t>t</w:t>
      </w:r>
      <w:r w:rsidR="003D0649" w:rsidRPr="00705450">
        <w:rPr>
          <w:rFonts w:asciiTheme="minorHAnsi" w:hAnsiTheme="minorHAnsi" w:cstheme="minorHAnsi"/>
          <w:szCs w:val="20"/>
        </w:rPr>
        <w:t>abeli</w:t>
      </w:r>
      <w:r w:rsidR="007B1734" w:rsidRPr="00705450">
        <w:rPr>
          <w:rFonts w:asciiTheme="minorHAnsi" w:hAnsiTheme="minorHAnsi" w:cstheme="minorHAnsi"/>
          <w:szCs w:val="20"/>
        </w:rPr>
        <w:t>11</w:t>
      </w:r>
      <w:r w:rsidRPr="00705450">
        <w:rPr>
          <w:rFonts w:asciiTheme="minorHAnsi" w:hAnsiTheme="minorHAnsi" w:cstheme="minorHAnsi"/>
          <w:szCs w:val="20"/>
        </w:rPr>
        <w:t>.</w:t>
      </w:r>
    </w:p>
    <w:p w14:paraId="5C35BC83" w14:textId="77777777" w:rsidR="00646E9B" w:rsidRPr="00705450" w:rsidRDefault="00646E9B" w:rsidP="00AF379B">
      <w:pPr>
        <w:pStyle w:val="Akapitzlist"/>
        <w:numPr>
          <w:ilvl w:val="0"/>
          <w:numId w:val="17"/>
        </w:numPr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b/>
          <w:szCs w:val="20"/>
        </w:rPr>
      </w:pPr>
      <w:r w:rsidRPr="00705450">
        <w:rPr>
          <w:rFonts w:asciiTheme="minorHAnsi" w:hAnsiTheme="minorHAnsi" w:cstheme="minorHAnsi"/>
          <w:b/>
          <w:szCs w:val="20"/>
        </w:rPr>
        <w:t>Pomiar równości poprzecznej warstwy wiążącej</w:t>
      </w:r>
    </w:p>
    <w:p w14:paraId="148DD2AC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Do oceny równości poprzecznej warstw nawierzchni dróg wszystkich klas technicznych oraz placów i parkingów należy stosować metodę pomiaru profilometrycznego równoważną użyciu łaty i klina, umożliwiającą wyznaczenie odchylenia równości w</w:t>
      </w:r>
      <w:r w:rsidR="002E57F9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>przekroju poprzecznym pasa ruchu/elementu drogi. Odchylenie to jest obliczane jako największa odległość (prześwit) pomiędzy teoretyczną łatą (o długości 2 m) a</w:t>
      </w:r>
      <w:r w:rsidR="002E57F9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 xml:space="preserve">zarejestrowanym profilem poprzecznym warstwy. </w:t>
      </w:r>
    </w:p>
    <w:p w14:paraId="1FD7C53C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Efektywna szerokość pomiarowa jest równa szerokości mierzonego pasa (elementu) nawierzchni z tolerancją ±15%. Wartość odchylenia równości poprzecznej należy wyznaczać z krokiem co 1 m.</w:t>
      </w:r>
    </w:p>
    <w:p w14:paraId="33B663D7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W miejscach niedostępnych dla profilografu pomiar równości porzecznej warstwy </w:t>
      </w:r>
      <w:r w:rsidR="00E27770" w:rsidRPr="00705450">
        <w:rPr>
          <w:rFonts w:asciiTheme="minorHAnsi" w:hAnsiTheme="minorHAnsi" w:cstheme="minorHAnsi"/>
          <w:szCs w:val="20"/>
        </w:rPr>
        <w:t>wiążącej</w:t>
      </w:r>
      <w:r w:rsidRPr="00705450">
        <w:rPr>
          <w:rFonts w:asciiTheme="minorHAnsi" w:hAnsiTheme="minorHAnsi" w:cstheme="minorHAnsi"/>
          <w:szCs w:val="20"/>
        </w:rPr>
        <w:t xml:space="preserve"> nawierzchni należy wykonać z użyciem łaty i klina. Długość łaty w pomiarze równości poprzecznej powinna wynosić 2 m, Pomiar powinien być wykonany nie rzadziej niż co 5 m.</w:t>
      </w:r>
    </w:p>
    <w:p w14:paraId="77210F29" w14:textId="77777777" w:rsidR="007604B7" w:rsidRPr="00705450" w:rsidRDefault="007604B7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bCs/>
          <w:szCs w:val="20"/>
        </w:rPr>
        <w:lastRenderedPageBreak/>
        <w:t>Zgodnie z § 4 pkt 3 Rozporządzenia Ministra Transportu i Gospodarki Morskiej nr 430 z dnia 2 marca 1999 r. w sprawie warunków technicznych, jakim powinny odpowiadać drogi publiczne i ich usytuowanie (Dz. U. z 2016 r. poz. 124, z późn. zm.) w przypadku przebudowy i remontu drogi krajowej klasy GP, wymagania dotyczące równości podłużnej i poprzecznej należy przyjmować jak dla drogi klasy G.</w:t>
      </w:r>
    </w:p>
    <w:p w14:paraId="4A4F92DA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Dopuszczalne wartości odchyleń zostały podane w </w:t>
      </w:r>
      <w:r w:rsidR="00530146" w:rsidRPr="00705450">
        <w:rPr>
          <w:rFonts w:asciiTheme="minorHAnsi" w:hAnsiTheme="minorHAnsi" w:cstheme="minorHAnsi"/>
          <w:szCs w:val="20"/>
        </w:rPr>
        <w:t>t</w:t>
      </w:r>
      <w:r w:rsidR="003D0649" w:rsidRPr="00705450">
        <w:rPr>
          <w:rFonts w:asciiTheme="minorHAnsi" w:hAnsiTheme="minorHAnsi" w:cstheme="minorHAnsi"/>
          <w:szCs w:val="20"/>
        </w:rPr>
        <w:t>abeli</w:t>
      </w:r>
      <w:r w:rsidR="00141D01" w:rsidRPr="00705450">
        <w:rPr>
          <w:rFonts w:asciiTheme="minorHAnsi" w:hAnsiTheme="minorHAnsi" w:cstheme="minorHAnsi"/>
          <w:szCs w:val="20"/>
        </w:rPr>
        <w:t xml:space="preserve"> </w:t>
      </w:r>
      <w:r w:rsidR="00530146" w:rsidRPr="00705450">
        <w:rPr>
          <w:rFonts w:asciiTheme="minorHAnsi" w:hAnsiTheme="minorHAnsi" w:cstheme="minorHAnsi"/>
          <w:szCs w:val="20"/>
        </w:rPr>
        <w:t>1</w:t>
      </w:r>
      <w:r w:rsidR="00141D01" w:rsidRPr="00705450">
        <w:rPr>
          <w:rFonts w:asciiTheme="minorHAnsi" w:hAnsiTheme="minorHAnsi" w:cstheme="minorHAnsi"/>
          <w:szCs w:val="20"/>
        </w:rPr>
        <w:t>4</w:t>
      </w:r>
      <w:r w:rsidRPr="00705450">
        <w:rPr>
          <w:rFonts w:asciiTheme="minorHAnsi" w:hAnsiTheme="minorHAnsi" w:cstheme="minorHAnsi"/>
          <w:szCs w:val="20"/>
        </w:rPr>
        <w:t>.</w:t>
      </w:r>
    </w:p>
    <w:p w14:paraId="69C191E1" w14:textId="77777777" w:rsidR="002E57F9" w:rsidRPr="00705450" w:rsidRDefault="002B760A" w:rsidP="00D13BF5">
      <w:pPr>
        <w:tabs>
          <w:tab w:val="left" w:pos="397"/>
          <w:tab w:val="left" w:pos="567"/>
          <w:tab w:val="left" w:pos="737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Tabela</w:t>
      </w:r>
      <w:r w:rsidR="00141D01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 </w:t>
      </w:r>
      <w:r w:rsidR="00530146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1</w:t>
      </w:r>
      <w:r w:rsidR="00141D01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4</w:t>
      </w:r>
      <w:r w:rsidR="00530146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.</w:t>
      </w:r>
      <w:r w:rsidR="002E57F9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 Dopuszczalne wartości odchyleń dla warstwy wiążącej </w:t>
      </w:r>
    </w:p>
    <w:tbl>
      <w:tblPr>
        <w:tblStyle w:val="Tabela-Siatka4"/>
        <w:tblW w:w="0" w:type="auto"/>
        <w:tblInd w:w="108" w:type="dxa"/>
        <w:tblLook w:val="04A0" w:firstRow="1" w:lastRow="0" w:firstColumn="1" w:lastColumn="0" w:noHBand="0" w:noVBand="1"/>
      </w:tblPr>
      <w:tblGrid>
        <w:gridCol w:w="2912"/>
        <w:gridCol w:w="3073"/>
        <w:gridCol w:w="2969"/>
      </w:tblGrid>
      <w:tr w:rsidR="000868C6" w:rsidRPr="00705450" w14:paraId="1166AC12" w14:textId="77777777" w:rsidTr="002E57F9">
        <w:tc>
          <w:tcPr>
            <w:tcW w:w="2956" w:type="dxa"/>
            <w:vAlign w:val="center"/>
          </w:tcPr>
          <w:p w14:paraId="42065907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Klasa drogi</w:t>
            </w:r>
          </w:p>
        </w:tc>
        <w:tc>
          <w:tcPr>
            <w:tcW w:w="3111" w:type="dxa"/>
            <w:vAlign w:val="center"/>
          </w:tcPr>
          <w:p w14:paraId="089237CA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Element nawierzchni</w:t>
            </w:r>
          </w:p>
        </w:tc>
        <w:tc>
          <w:tcPr>
            <w:tcW w:w="3005" w:type="dxa"/>
            <w:vAlign w:val="center"/>
          </w:tcPr>
          <w:p w14:paraId="6C72F67B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Dopuszczalne wartości odchyleń równości poprzecznej warstwy wiążącej [mm]</w:t>
            </w:r>
          </w:p>
        </w:tc>
      </w:tr>
      <w:tr w:rsidR="000868C6" w:rsidRPr="00705450" w14:paraId="33ACBD9B" w14:textId="77777777" w:rsidTr="002E57F9">
        <w:tc>
          <w:tcPr>
            <w:tcW w:w="2956" w:type="dxa"/>
            <w:vMerge w:val="restart"/>
            <w:vAlign w:val="center"/>
          </w:tcPr>
          <w:p w14:paraId="2AE3EADC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A, S, GP</w:t>
            </w:r>
          </w:p>
        </w:tc>
        <w:tc>
          <w:tcPr>
            <w:tcW w:w="3111" w:type="dxa"/>
            <w:vAlign w:val="center"/>
          </w:tcPr>
          <w:p w14:paraId="04B5B5DE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 xml:space="preserve">Pasy ruchu zasadnicze, awaryjne, dodatkowe, włączenia i wyłączenia, jezdnia łącznic, utwardzone pobocza </w:t>
            </w:r>
          </w:p>
        </w:tc>
        <w:tc>
          <w:tcPr>
            <w:tcW w:w="3005" w:type="dxa"/>
            <w:vAlign w:val="center"/>
          </w:tcPr>
          <w:p w14:paraId="4A0EC51D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6</w:t>
            </w:r>
          </w:p>
        </w:tc>
      </w:tr>
      <w:tr w:rsidR="000868C6" w:rsidRPr="00705450" w14:paraId="709AA8BC" w14:textId="77777777" w:rsidTr="002E57F9">
        <w:tc>
          <w:tcPr>
            <w:tcW w:w="2956" w:type="dxa"/>
            <w:vMerge/>
            <w:vAlign w:val="center"/>
          </w:tcPr>
          <w:p w14:paraId="04F2B582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111" w:type="dxa"/>
            <w:vAlign w:val="center"/>
          </w:tcPr>
          <w:p w14:paraId="6E29F9AA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Jezdnie MOP</w:t>
            </w:r>
          </w:p>
        </w:tc>
        <w:tc>
          <w:tcPr>
            <w:tcW w:w="3005" w:type="dxa"/>
            <w:vAlign w:val="center"/>
          </w:tcPr>
          <w:p w14:paraId="5B5BECDC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trike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9</w:t>
            </w:r>
          </w:p>
        </w:tc>
      </w:tr>
      <w:tr w:rsidR="000868C6" w:rsidRPr="00705450" w14:paraId="4E2A1063" w14:textId="77777777" w:rsidTr="002E57F9">
        <w:tc>
          <w:tcPr>
            <w:tcW w:w="2956" w:type="dxa"/>
            <w:vAlign w:val="center"/>
          </w:tcPr>
          <w:p w14:paraId="784814F4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G, Z</w:t>
            </w:r>
          </w:p>
        </w:tc>
        <w:tc>
          <w:tcPr>
            <w:tcW w:w="3111" w:type="dxa"/>
            <w:vAlign w:val="center"/>
          </w:tcPr>
          <w:p w14:paraId="0058BAC6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Pasy ruchu zasadnicze, dodatkowe, włączenia i wyłączenia, postojowe, jezdnie łącznic, utwardzone pobocza</w:t>
            </w:r>
          </w:p>
        </w:tc>
        <w:tc>
          <w:tcPr>
            <w:tcW w:w="3005" w:type="dxa"/>
            <w:vAlign w:val="center"/>
          </w:tcPr>
          <w:p w14:paraId="6701E138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9</w:t>
            </w:r>
          </w:p>
        </w:tc>
      </w:tr>
      <w:tr w:rsidR="002E57F9" w:rsidRPr="00705450" w14:paraId="07148581" w14:textId="77777777" w:rsidTr="002E57F9">
        <w:trPr>
          <w:trHeight w:val="736"/>
        </w:trPr>
        <w:tc>
          <w:tcPr>
            <w:tcW w:w="2956" w:type="dxa"/>
            <w:vAlign w:val="center"/>
          </w:tcPr>
          <w:p w14:paraId="3EC39589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L, D, place, parkingi</w:t>
            </w:r>
          </w:p>
        </w:tc>
        <w:tc>
          <w:tcPr>
            <w:tcW w:w="3111" w:type="dxa"/>
            <w:vAlign w:val="center"/>
          </w:tcPr>
          <w:p w14:paraId="704C6E00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Wszystkie pasy ruchu i powierzchnie przeznaczone do ruchu i postoju pojazdów</w:t>
            </w:r>
          </w:p>
        </w:tc>
        <w:tc>
          <w:tcPr>
            <w:tcW w:w="3005" w:type="dxa"/>
            <w:vAlign w:val="center"/>
          </w:tcPr>
          <w:p w14:paraId="3F24EFE9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12</w:t>
            </w:r>
          </w:p>
        </w:tc>
      </w:tr>
    </w:tbl>
    <w:p w14:paraId="2856C37A" w14:textId="77777777" w:rsidR="002E57F9" w:rsidRPr="00705450" w:rsidRDefault="002E57F9" w:rsidP="00D13BF5">
      <w:pPr>
        <w:spacing w:before="120" w:after="120"/>
        <w:jc w:val="both"/>
        <w:rPr>
          <w:rFonts w:asciiTheme="minorHAnsi" w:hAnsiTheme="minorHAnsi" w:cstheme="minorHAnsi"/>
          <w:b/>
          <w:szCs w:val="20"/>
        </w:rPr>
      </w:pPr>
      <w:r w:rsidRPr="00705450">
        <w:rPr>
          <w:rFonts w:asciiTheme="minorHAnsi" w:hAnsiTheme="minorHAnsi" w:cstheme="minorHAnsi"/>
          <w:b/>
          <w:szCs w:val="20"/>
        </w:rPr>
        <w:t>Pomiar równości poprzecznej warstw nawierzchni z użyciem łaty i klina</w:t>
      </w:r>
    </w:p>
    <w:p w14:paraId="2395E05C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Pomiar równości poprzecznej warstw nawierzchni z użyciem łaty (o długości 2 m) i klina</w:t>
      </w:r>
      <w:r w:rsidR="00E704C8" w:rsidRPr="00705450">
        <w:rPr>
          <w:rFonts w:asciiTheme="minorHAnsi" w:hAnsiTheme="minorHAnsi" w:cstheme="minorHAnsi"/>
          <w:szCs w:val="20"/>
        </w:rPr>
        <w:t xml:space="preserve"> </w:t>
      </w:r>
      <w:r w:rsidRPr="00705450">
        <w:rPr>
          <w:rFonts w:asciiTheme="minorHAnsi" w:hAnsiTheme="minorHAnsi" w:cstheme="minorHAnsi"/>
          <w:szCs w:val="20"/>
        </w:rPr>
        <w:t>należy wykonywać jedynie w miejscach niedostępnych dla sprzętu pomiarowego takich jak: stanowiska postojowe, zatoki autobusowe itp. Pomiary równości poprzecznej z</w:t>
      </w:r>
      <w:r w:rsidR="002E57F9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>wykorzystaniem łaty i klina należy wykonywać z krokiem nie rzadziej niż co 5 m. W</w:t>
      </w:r>
      <w:r w:rsidR="002E57F9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>czasie pomiaru łata powinna leżeć prostopadle do osi drogi i w płaszczyźnie prostopadłej do powierzchni badanej warstwy.</w:t>
      </w:r>
    </w:p>
    <w:p w14:paraId="47CCF660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Klin należy podkładać pod łatę w miejscu, w którym prześwit jest największy (największe odchylenie równości). Wielkość prześwitu jest równa najmniejszej liczbie widocznej na klinie podłożonym pod łatę. Zasady oceny wyników podano w </w:t>
      </w:r>
      <w:r w:rsidR="00530146" w:rsidRPr="00705450">
        <w:rPr>
          <w:rFonts w:asciiTheme="minorHAnsi" w:hAnsiTheme="minorHAnsi" w:cstheme="minorHAnsi"/>
          <w:szCs w:val="20"/>
        </w:rPr>
        <w:t>t</w:t>
      </w:r>
      <w:r w:rsidR="003D0649" w:rsidRPr="00705450">
        <w:rPr>
          <w:rFonts w:asciiTheme="minorHAnsi" w:hAnsiTheme="minorHAnsi" w:cstheme="minorHAnsi"/>
          <w:szCs w:val="20"/>
        </w:rPr>
        <w:t>abeli</w:t>
      </w:r>
      <w:r w:rsidR="00141D01" w:rsidRPr="00705450">
        <w:rPr>
          <w:rFonts w:asciiTheme="minorHAnsi" w:hAnsiTheme="minorHAnsi" w:cstheme="minorHAnsi"/>
          <w:szCs w:val="20"/>
        </w:rPr>
        <w:t xml:space="preserve"> </w:t>
      </w:r>
      <w:r w:rsidR="00530146" w:rsidRPr="00705450">
        <w:rPr>
          <w:rFonts w:asciiTheme="minorHAnsi" w:hAnsiTheme="minorHAnsi" w:cstheme="minorHAnsi"/>
          <w:szCs w:val="20"/>
        </w:rPr>
        <w:t>1</w:t>
      </w:r>
      <w:r w:rsidR="00141D01" w:rsidRPr="00705450">
        <w:rPr>
          <w:rFonts w:asciiTheme="minorHAnsi" w:hAnsiTheme="minorHAnsi" w:cstheme="minorHAnsi"/>
          <w:szCs w:val="20"/>
        </w:rPr>
        <w:t>4</w:t>
      </w:r>
      <w:r w:rsidRPr="00705450">
        <w:rPr>
          <w:rFonts w:asciiTheme="minorHAnsi" w:hAnsiTheme="minorHAnsi" w:cstheme="minorHAnsi"/>
          <w:szCs w:val="20"/>
        </w:rPr>
        <w:t>.</w:t>
      </w:r>
    </w:p>
    <w:p w14:paraId="1D148942" w14:textId="77777777" w:rsidR="00646E9B" w:rsidRPr="00705450" w:rsidRDefault="00646E9B" w:rsidP="00AF379B">
      <w:pPr>
        <w:pStyle w:val="Nagwek3"/>
        <w:numPr>
          <w:ilvl w:val="2"/>
          <w:numId w:val="23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Spadki poprzeczne</w:t>
      </w:r>
    </w:p>
    <w:p w14:paraId="37E26E49" w14:textId="77777777" w:rsidR="00312786" w:rsidRPr="00705450" w:rsidRDefault="00312786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Sprawdzenie polega na przyłożeniu łaty i pomiar prześwitu klinem lub pomiar profilografem laserowym. Spadki poprzeczne warstwy </w:t>
      </w:r>
      <w:r w:rsidR="00996BCA" w:rsidRPr="00705450">
        <w:rPr>
          <w:rFonts w:asciiTheme="minorHAnsi" w:hAnsiTheme="minorHAnsi" w:cstheme="minorHAnsi"/>
          <w:szCs w:val="20"/>
        </w:rPr>
        <w:t xml:space="preserve">wiążącej </w:t>
      </w:r>
      <w:r w:rsidRPr="00705450">
        <w:rPr>
          <w:rFonts w:asciiTheme="minorHAnsi" w:hAnsiTheme="minorHAnsi" w:cstheme="minorHAnsi"/>
          <w:szCs w:val="20"/>
        </w:rPr>
        <w:t xml:space="preserve">na odcinkach prostych i na łukach powinny być zgodne z spadkami poprzecznymi z tolerancją ± 0,5%. </w:t>
      </w:r>
    </w:p>
    <w:p w14:paraId="04ADC109" w14:textId="77777777" w:rsidR="00646E9B" w:rsidRPr="00705450" w:rsidRDefault="00312786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Wymaga się, aby co najmniej 95% wykonanych pomiarów nie przekraczało przedziału dopuszczalnych odchyleń. Dla 100% wykonanych pomiarów spadki poprzeczne warstwy</w:t>
      </w:r>
      <w:r w:rsidR="00996BCA" w:rsidRPr="00705450">
        <w:rPr>
          <w:rFonts w:asciiTheme="minorHAnsi" w:hAnsiTheme="minorHAnsi" w:cstheme="minorHAnsi"/>
          <w:szCs w:val="20"/>
        </w:rPr>
        <w:t xml:space="preserve"> wiążącej</w:t>
      </w:r>
      <w:r w:rsidRPr="00705450">
        <w:rPr>
          <w:rFonts w:asciiTheme="minorHAnsi" w:hAnsiTheme="minorHAnsi" w:cstheme="minorHAnsi"/>
          <w:szCs w:val="20"/>
        </w:rPr>
        <w:t xml:space="preserve"> na odcinkach prostych i na łukach powinny być zgodne z spadkami poprzecznymi z tolerancją ± 0,7%. Spadek poprzeczny musi być wystarczający do zapewnienia sprawnego spływu wody.</w:t>
      </w:r>
    </w:p>
    <w:p w14:paraId="18D339EF" w14:textId="77777777" w:rsidR="00646E9B" w:rsidRPr="00705450" w:rsidRDefault="00646E9B" w:rsidP="00AF379B">
      <w:pPr>
        <w:pStyle w:val="Nagwek3"/>
        <w:numPr>
          <w:ilvl w:val="2"/>
          <w:numId w:val="23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Ukształtowanie osi w planie</w:t>
      </w:r>
    </w:p>
    <w:p w14:paraId="7A623A1F" w14:textId="77777777" w:rsidR="00646E9B" w:rsidRPr="00705450" w:rsidRDefault="00312786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Oś warstwy w planie powinna być usytuowana zgodnie z osią projektowaną z tolerancją ± 5 cm. Wymaga się, aby co najmniej 95% wykonanych pomiarów nie przekraczało przedziału dopuszczalnych odchyleń. 100% wykonanych pomiarów ukształtowania osi w planie powinno być zgodne z osią projektowaną z tolerancją ± 7 cm.</w:t>
      </w:r>
    </w:p>
    <w:p w14:paraId="255CAF39" w14:textId="77777777" w:rsidR="00646E9B" w:rsidRPr="00705450" w:rsidRDefault="00646E9B" w:rsidP="00AF379B">
      <w:pPr>
        <w:pStyle w:val="Nagwek3"/>
        <w:numPr>
          <w:ilvl w:val="2"/>
          <w:numId w:val="23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lastRenderedPageBreak/>
        <w:t>Rzędne wysokościowe nawierzchni</w:t>
      </w:r>
    </w:p>
    <w:p w14:paraId="6FBAF033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Rzędne wysokościowe warstwy wiążącej powinny być mierzone w przekrojach co 10m w</w:t>
      </w:r>
      <w:r w:rsidR="00312786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 xml:space="preserve">osi i na krawędziach każdej jezdni. Przed przystąpieniem do robót Wykonawca przedstawi schemat punktów pomiarowych do akceptacji. Różnice pomiędzy rzędnymi wysokościowymi warstwy a rzędnymi projektowanymi nie powinny przekraczać ± 1 cm. </w:t>
      </w:r>
    </w:p>
    <w:p w14:paraId="719DD434" w14:textId="77777777" w:rsidR="00646E9B" w:rsidRPr="00705450" w:rsidRDefault="00312786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Wymaga się, aby co najmniej 95% wykonanych pomiarów nie przekraczało przedziału dopuszczalnych odchyleń. Dla 100% wykonanych pomiarów różnice pomiędzy rzędnymi wysokościowymi warstwy </w:t>
      </w:r>
      <w:r w:rsidR="00784E68" w:rsidRPr="00705450">
        <w:rPr>
          <w:rFonts w:asciiTheme="minorHAnsi" w:hAnsiTheme="minorHAnsi" w:cstheme="minorHAnsi"/>
          <w:szCs w:val="20"/>
        </w:rPr>
        <w:t>wiążącej</w:t>
      </w:r>
      <w:r w:rsidRPr="00705450">
        <w:rPr>
          <w:rFonts w:asciiTheme="minorHAnsi" w:hAnsiTheme="minorHAnsi" w:cstheme="minorHAnsi"/>
          <w:szCs w:val="20"/>
        </w:rPr>
        <w:t xml:space="preserve"> a rzędnymi projektowanymi nie mogą przekraczać ± 1,5 cm.</w:t>
      </w:r>
    </w:p>
    <w:p w14:paraId="4EE2BC83" w14:textId="77777777" w:rsidR="00646E9B" w:rsidRPr="00705450" w:rsidRDefault="00646E9B" w:rsidP="00AF379B">
      <w:pPr>
        <w:pStyle w:val="Nagwek3"/>
        <w:numPr>
          <w:ilvl w:val="2"/>
          <w:numId w:val="23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Złącza podłużne i poprzeczne</w:t>
      </w:r>
    </w:p>
    <w:p w14:paraId="6B66BD89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Złącza w nawierzchni powinny być wykonane w linii prostej, prostopadle do osi drogi. </w:t>
      </w:r>
    </w:p>
    <w:p w14:paraId="5F8229B4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 konstrukcji wielowarstwowej:</w:t>
      </w:r>
    </w:p>
    <w:p w14:paraId="1F86BED3" w14:textId="77777777" w:rsidR="00646E9B" w:rsidRPr="00705450" w:rsidRDefault="00646E9B" w:rsidP="00AF379B">
      <w:pPr>
        <w:pStyle w:val="Akapitzlist"/>
        <w:numPr>
          <w:ilvl w:val="0"/>
          <w:numId w:val="24"/>
        </w:numPr>
        <w:spacing w:before="120" w:after="120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złącza poprzeczne powinny być przesunięte względem siebie co najmniej o 3 m,</w:t>
      </w:r>
    </w:p>
    <w:p w14:paraId="0F5375BA" w14:textId="77777777" w:rsidR="00646E9B" w:rsidRPr="00705450" w:rsidRDefault="00646E9B" w:rsidP="00AF379B">
      <w:pPr>
        <w:pStyle w:val="Akapitzlist"/>
        <w:numPr>
          <w:ilvl w:val="0"/>
          <w:numId w:val="24"/>
        </w:numPr>
        <w:spacing w:before="120" w:after="120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złącza podłużne powinny być przesunięte względem siebie w kolejnych warstwach technologicznych o co najmniej o 30 cm w kierunku poprzecznym do osi jezdni. </w:t>
      </w:r>
    </w:p>
    <w:p w14:paraId="0FD82894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Nie można lokalizować złącza podłużnego w śladach kół</w:t>
      </w:r>
      <w:r w:rsidR="00200E67" w:rsidRPr="00705450">
        <w:rPr>
          <w:rFonts w:asciiTheme="minorHAnsi" w:hAnsiTheme="minorHAnsi" w:cstheme="minorHAnsi"/>
          <w:szCs w:val="20"/>
        </w:rPr>
        <w:t>.</w:t>
      </w:r>
      <w:r w:rsidRPr="00705450">
        <w:rPr>
          <w:rFonts w:asciiTheme="minorHAnsi" w:hAnsiTheme="minorHAnsi" w:cstheme="minorHAnsi"/>
          <w:szCs w:val="20"/>
        </w:rPr>
        <w:t xml:space="preserve"> Złącza powinny być całkowicie związane, a przylegające warstwy powinny być w jednym poziomie.</w:t>
      </w:r>
    </w:p>
    <w:p w14:paraId="72997E98" w14:textId="77777777" w:rsidR="00646E9B" w:rsidRPr="00705450" w:rsidRDefault="00646E9B" w:rsidP="00AF379B">
      <w:pPr>
        <w:pStyle w:val="Nagwek3"/>
        <w:numPr>
          <w:ilvl w:val="2"/>
          <w:numId w:val="23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Wygląd warstwy</w:t>
      </w:r>
    </w:p>
    <w:p w14:paraId="059A7C57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Wygląd warstwy z MMA powinien być jednorodny, bez miejsc „przeasfaltowanych”, porowatych, łuszczących się i spękanych. </w:t>
      </w:r>
    </w:p>
    <w:p w14:paraId="12A0D778" w14:textId="77777777" w:rsidR="00646E9B" w:rsidRPr="00705450" w:rsidRDefault="00646E9B" w:rsidP="00D13BF5">
      <w:pPr>
        <w:pStyle w:val="Nagwek1"/>
        <w:ind w:left="567" w:hanging="578"/>
        <w:rPr>
          <w:rFonts w:asciiTheme="minorHAnsi" w:hAnsiTheme="minorHAnsi" w:cstheme="minorHAnsi"/>
          <w:szCs w:val="20"/>
        </w:rPr>
      </w:pPr>
      <w:bookmarkStart w:id="38" w:name="_Toc7174891"/>
      <w:r w:rsidRPr="00705450">
        <w:rPr>
          <w:rFonts w:asciiTheme="minorHAnsi" w:hAnsiTheme="minorHAnsi" w:cstheme="minorHAnsi"/>
          <w:szCs w:val="20"/>
        </w:rPr>
        <w:t>OBMIAR ROBÓT</w:t>
      </w:r>
      <w:bookmarkEnd w:id="38"/>
    </w:p>
    <w:p w14:paraId="3F76E378" w14:textId="77777777" w:rsidR="00312786" w:rsidRPr="00705450" w:rsidRDefault="00312786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39" w:name="_Toc7174892"/>
      <w:r w:rsidRPr="00705450">
        <w:rPr>
          <w:rFonts w:asciiTheme="minorHAnsi" w:hAnsiTheme="minorHAnsi" w:cstheme="minorHAnsi"/>
          <w:szCs w:val="20"/>
        </w:rPr>
        <w:t>Ogólne zasady obmiaru robót</w:t>
      </w:r>
      <w:bookmarkEnd w:id="39"/>
    </w:p>
    <w:p w14:paraId="4F015A5E" w14:textId="77777777" w:rsidR="00312786" w:rsidRPr="00705450" w:rsidRDefault="00312786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Ogólne zasady obmiaru robót podano w D-M-00.00.00 „Wymagania ogólne”.</w:t>
      </w:r>
    </w:p>
    <w:p w14:paraId="01F4B7F2" w14:textId="77777777" w:rsidR="00312786" w:rsidRPr="00705450" w:rsidRDefault="00312786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40" w:name="_Toc7174893"/>
      <w:r w:rsidRPr="00705450">
        <w:rPr>
          <w:rFonts w:asciiTheme="minorHAnsi" w:hAnsiTheme="minorHAnsi" w:cstheme="minorHAnsi"/>
          <w:szCs w:val="20"/>
        </w:rPr>
        <w:t>Jednostka obmiarowa</w:t>
      </w:r>
      <w:bookmarkEnd w:id="40"/>
    </w:p>
    <w:p w14:paraId="244172B1" w14:textId="77777777" w:rsidR="00312786" w:rsidRPr="00705450" w:rsidRDefault="00312786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Jednostką obmiarową jest m</w:t>
      </w:r>
      <w:r w:rsidRPr="00705450">
        <w:rPr>
          <w:rFonts w:asciiTheme="minorHAnsi" w:hAnsiTheme="minorHAnsi" w:cstheme="minorHAnsi"/>
          <w:szCs w:val="20"/>
          <w:vertAlign w:val="superscript"/>
        </w:rPr>
        <w:t>2</w:t>
      </w:r>
      <w:r w:rsidRPr="00705450">
        <w:rPr>
          <w:rFonts w:asciiTheme="minorHAnsi" w:hAnsiTheme="minorHAnsi" w:cstheme="minorHAnsi"/>
          <w:szCs w:val="20"/>
        </w:rPr>
        <w:t xml:space="preserve"> (metr kwadratowy) wykonanej warstwy</w:t>
      </w:r>
      <w:r w:rsidR="00200E67" w:rsidRPr="00705450">
        <w:rPr>
          <w:rFonts w:asciiTheme="minorHAnsi" w:hAnsiTheme="minorHAnsi" w:cstheme="minorHAnsi"/>
          <w:szCs w:val="20"/>
        </w:rPr>
        <w:t xml:space="preserve"> wiążącej</w:t>
      </w:r>
      <w:r w:rsidRPr="00705450">
        <w:rPr>
          <w:rFonts w:asciiTheme="minorHAnsi" w:hAnsiTheme="minorHAnsi" w:cstheme="minorHAnsi"/>
          <w:szCs w:val="20"/>
        </w:rPr>
        <w:t xml:space="preserve"> z betonu asfaltowego (AC</w:t>
      </w:r>
      <w:r w:rsidR="00200E67" w:rsidRPr="00705450">
        <w:rPr>
          <w:rFonts w:asciiTheme="minorHAnsi" w:hAnsiTheme="minorHAnsi" w:cstheme="minorHAnsi"/>
          <w:szCs w:val="20"/>
        </w:rPr>
        <w:t xml:space="preserve"> </w:t>
      </w:r>
      <w:r w:rsidR="00141D01" w:rsidRPr="00705450">
        <w:rPr>
          <w:rFonts w:asciiTheme="minorHAnsi" w:hAnsiTheme="minorHAnsi" w:cstheme="minorHAnsi"/>
          <w:szCs w:val="20"/>
        </w:rPr>
        <w:t xml:space="preserve">16 </w:t>
      </w:r>
      <w:r w:rsidR="00200E67" w:rsidRPr="00705450">
        <w:rPr>
          <w:rFonts w:asciiTheme="minorHAnsi" w:hAnsiTheme="minorHAnsi" w:cstheme="minorHAnsi"/>
          <w:szCs w:val="20"/>
        </w:rPr>
        <w:t>W</w:t>
      </w:r>
      <w:r w:rsidRPr="00705450">
        <w:rPr>
          <w:rFonts w:asciiTheme="minorHAnsi" w:hAnsiTheme="minorHAnsi" w:cstheme="minorHAnsi"/>
          <w:szCs w:val="20"/>
        </w:rPr>
        <w:t>).</w:t>
      </w:r>
    </w:p>
    <w:p w14:paraId="7DD9B77B" w14:textId="77777777" w:rsidR="00646E9B" w:rsidRPr="00705450" w:rsidRDefault="00646E9B" w:rsidP="00D13BF5">
      <w:pPr>
        <w:pStyle w:val="Nagwek1"/>
        <w:ind w:left="567" w:hanging="567"/>
        <w:rPr>
          <w:rFonts w:asciiTheme="minorHAnsi" w:hAnsiTheme="minorHAnsi" w:cstheme="minorHAnsi"/>
          <w:szCs w:val="20"/>
        </w:rPr>
      </w:pPr>
      <w:bookmarkStart w:id="41" w:name="_Toc7174894"/>
      <w:r w:rsidRPr="00705450">
        <w:rPr>
          <w:rFonts w:asciiTheme="minorHAnsi" w:hAnsiTheme="minorHAnsi" w:cstheme="minorHAnsi"/>
          <w:szCs w:val="20"/>
        </w:rPr>
        <w:t>ODBIÓR ROBÓT</w:t>
      </w:r>
      <w:bookmarkEnd w:id="41"/>
    </w:p>
    <w:p w14:paraId="2460EFF5" w14:textId="39F85EA8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Ogólne zasady odbioru robót podano w D-M</w:t>
      </w:r>
      <w:r w:rsidR="00784E68" w:rsidRPr="00705450">
        <w:rPr>
          <w:rFonts w:asciiTheme="minorHAnsi" w:hAnsiTheme="minorHAnsi" w:cstheme="minorHAnsi"/>
          <w:szCs w:val="20"/>
        </w:rPr>
        <w:t>-</w:t>
      </w:r>
      <w:r w:rsidRPr="00705450">
        <w:rPr>
          <w:rFonts w:asciiTheme="minorHAnsi" w:hAnsiTheme="minorHAnsi" w:cstheme="minorHAnsi"/>
          <w:szCs w:val="20"/>
        </w:rPr>
        <w:t xml:space="preserve">00.00.00 „Wymagania ogólne”. Roboty uznaje się za wykonane zgodnie z Dokumentacją Projektową i </w:t>
      </w:r>
      <w:r w:rsidR="00705450">
        <w:rPr>
          <w:rFonts w:asciiTheme="minorHAnsi" w:hAnsiTheme="minorHAnsi" w:cstheme="minorHAnsi"/>
          <w:szCs w:val="20"/>
        </w:rPr>
        <w:t>STWiORB</w:t>
      </w:r>
      <w:r w:rsidRPr="00705450">
        <w:rPr>
          <w:rFonts w:asciiTheme="minorHAnsi" w:hAnsiTheme="minorHAnsi" w:cstheme="minorHAnsi"/>
          <w:szCs w:val="20"/>
        </w:rPr>
        <w:t xml:space="preserve">, jeżeli wszystkie badania i pomiary z zachowaniem tolerancji wg pkt. 6 niniejszej </w:t>
      </w:r>
      <w:r w:rsidR="00705450">
        <w:rPr>
          <w:rFonts w:asciiTheme="minorHAnsi" w:hAnsiTheme="minorHAnsi" w:cstheme="minorHAnsi"/>
          <w:szCs w:val="20"/>
        </w:rPr>
        <w:t>STWiORB</w:t>
      </w:r>
      <w:r w:rsidR="00141D01" w:rsidRPr="00705450">
        <w:rPr>
          <w:rFonts w:asciiTheme="minorHAnsi" w:hAnsiTheme="minorHAnsi" w:cstheme="minorHAnsi"/>
          <w:szCs w:val="20"/>
        </w:rPr>
        <w:t xml:space="preserve"> </w:t>
      </w:r>
      <w:r w:rsidRPr="00705450">
        <w:rPr>
          <w:rFonts w:asciiTheme="minorHAnsi" w:hAnsiTheme="minorHAnsi" w:cstheme="minorHAnsi"/>
          <w:szCs w:val="20"/>
        </w:rPr>
        <w:t xml:space="preserve">dały wyniki pozytywne. </w:t>
      </w:r>
    </w:p>
    <w:p w14:paraId="35E250AA" w14:textId="77777777" w:rsidR="00F54B96" w:rsidRPr="00705450" w:rsidRDefault="00F54B96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Do odbioru ostatecznego uwzględniane są wyniki badań i pomiarów kontrolnych, badań i</w:t>
      </w:r>
      <w:r w:rsidR="00100D78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>pomiarów kontrolnych dodatkowych oraz badań i pomiarów arbitrażowych do wyznaczonych odcinków częściowych.</w:t>
      </w:r>
    </w:p>
    <w:p w14:paraId="463D483F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42" w:name="_Toc7174895"/>
      <w:r w:rsidRPr="00705450">
        <w:rPr>
          <w:rStyle w:val="Nagwek2Znak"/>
          <w:rFonts w:asciiTheme="minorHAnsi" w:hAnsiTheme="minorHAnsi" w:cstheme="minorHAnsi"/>
          <w:b/>
          <w:bCs/>
          <w:szCs w:val="20"/>
        </w:rPr>
        <w:t>Zasady postępowania z wadliwie wykonanymi robotami</w:t>
      </w:r>
      <w:bookmarkEnd w:id="42"/>
    </w:p>
    <w:p w14:paraId="38098575" w14:textId="00693059" w:rsidR="00B87256" w:rsidRPr="00705450" w:rsidRDefault="00B87256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Jeżeli wystąpią wyniki negatywne</w:t>
      </w:r>
      <w:r w:rsidR="005C580F" w:rsidRPr="00705450">
        <w:rPr>
          <w:rFonts w:asciiTheme="minorHAnsi" w:hAnsiTheme="minorHAnsi" w:cstheme="minorHAnsi"/>
          <w:szCs w:val="20"/>
        </w:rPr>
        <w:t xml:space="preserve"> dla materiałów i robót</w:t>
      </w:r>
      <w:r w:rsidRPr="00705450">
        <w:rPr>
          <w:rFonts w:asciiTheme="minorHAnsi" w:hAnsiTheme="minorHAnsi" w:cstheme="minorHAnsi"/>
          <w:szCs w:val="20"/>
        </w:rPr>
        <w:t xml:space="preserve"> (nie spełniające wymagań określonych w </w:t>
      </w:r>
      <w:r w:rsidR="00705450">
        <w:rPr>
          <w:rFonts w:asciiTheme="minorHAnsi" w:hAnsiTheme="minorHAnsi" w:cstheme="minorHAnsi"/>
          <w:szCs w:val="20"/>
        </w:rPr>
        <w:t>STWiORB</w:t>
      </w:r>
      <w:r w:rsidRPr="00705450">
        <w:rPr>
          <w:rFonts w:asciiTheme="minorHAnsi" w:hAnsiTheme="minorHAnsi" w:cstheme="minorHAnsi"/>
          <w:szCs w:val="20"/>
        </w:rPr>
        <w:t>), to Inżynier/</w:t>
      </w:r>
      <w:r w:rsidR="002F7B1E" w:rsidRPr="00705450">
        <w:rPr>
          <w:rFonts w:asciiTheme="minorHAnsi" w:hAnsiTheme="minorHAnsi" w:cstheme="minorHAnsi"/>
          <w:szCs w:val="20"/>
        </w:rPr>
        <w:t>Inspektor Nadzoru/</w:t>
      </w:r>
      <w:r w:rsidRPr="00705450">
        <w:rPr>
          <w:rFonts w:asciiTheme="minorHAnsi" w:hAnsiTheme="minorHAnsi" w:cstheme="minorHAnsi"/>
          <w:szCs w:val="20"/>
        </w:rPr>
        <w:t>Zamawiający wydaje Wykonawcy polecenie przedstawienia programu naprawczego</w:t>
      </w:r>
      <w:r w:rsidR="009974D5" w:rsidRPr="00705450">
        <w:rPr>
          <w:rFonts w:asciiTheme="minorHAnsi" w:hAnsiTheme="minorHAnsi" w:cstheme="minorHAnsi"/>
          <w:szCs w:val="20"/>
        </w:rPr>
        <w:t xml:space="preserve">, chyba że na wniosek jednej ze stron kontraktu zostaną wykonane badania lub pomiary arbitrażowe (zgodnie z pkt. 6.5 niniejszego </w:t>
      </w:r>
      <w:r w:rsidR="00705450">
        <w:rPr>
          <w:rFonts w:asciiTheme="minorHAnsi" w:hAnsiTheme="minorHAnsi" w:cstheme="minorHAnsi"/>
          <w:szCs w:val="20"/>
        </w:rPr>
        <w:t>STWiORB</w:t>
      </w:r>
      <w:r w:rsidR="009974D5" w:rsidRPr="00705450">
        <w:rPr>
          <w:rFonts w:asciiTheme="minorHAnsi" w:hAnsiTheme="minorHAnsi" w:cstheme="minorHAnsi"/>
          <w:szCs w:val="20"/>
        </w:rPr>
        <w:t>), a</w:t>
      </w:r>
      <w:r w:rsidR="00200E67" w:rsidRPr="00705450">
        <w:rPr>
          <w:rFonts w:asciiTheme="minorHAnsi" w:hAnsiTheme="minorHAnsi" w:cstheme="minorHAnsi"/>
          <w:szCs w:val="20"/>
        </w:rPr>
        <w:t> </w:t>
      </w:r>
      <w:r w:rsidR="009974D5" w:rsidRPr="00705450">
        <w:rPr>
          <w:rFonts w:asciiTheme="minorHAnsi" w:hAnsiTheme="minorHAnsi" w:cstheme="minorHAnsi"/>
          <w:szCs w:val="20"/>
        </w:rPr>
        <w:t xml:space="preserve">ich wyniki będą pozytywne. </w:t>
      </w:r>
      <w:r w:rsidRPr="00705450">
        <w:rPr>
          <w:rFonts w:asciiTheme="minorHAnsi" w:hAnsiTheme="minorHAnsi" w:cstheme="minorHAnsi"/>
          <w:szCs w:val="20"/>
        </w:rPr>
        <w:t>Wykonawca w programie tym jest zobowiązany</w:t>
      </w:r>
      <w:r w:rsidR="0020350C" w:rsidRPr="00705450">
        <w:rPr>
          <w:rFonts w:asciiTheme="minorHAnsi" w:hAnsiTheme="minorHAnsi" w:cstheme="minorHAnsi"/>
          <w:szCs w:val="20"/>
        </w:rPr>
        <w:t xml:space="preserve"> dokonać oceny wpływu na trwałość</w:t>
      </w:r>
      <w:r w:rsidR="00E704C8" w:rsidRPr="00705450">
        <w:rPr>
          <w:rFonts w:asciiTheme="minorHAnsi" w:hAnsiTheme="minorHAnsi" w:cstheme="minorHAnsi"/>
          <w:szCs w:val="20"/>
        </w:rPr>
        <w:t xml:space="preserve"> </w:t>
      </w:r>
      <w:r w:rsidR="00200E67" w:rsidRPr="00705450">
        <w:rPr>
          <w:rFonts w:asciiTheme="minorHAnsi" w:hAnsiTheme="minorHAnsi" w:cstheme="minorHAnsi"/>
          <w:szCs w:val="20"/>
        </w:rPr>
        <w:t>konstrukcji nawierzchni</w:t>
      </w:r>
      <w:r w:rsidR="0020350C" w:rsidRPr="00705450">
        <w:rPr>
          <w:rFonts w:asciiTheme="minorHAnsi" w:hAnsiTheme="minorHAnsi" w:cstheme="minorHAnsi"/>
          <w:szCs w:val="20"/>
        </w:rPr>
        <w:t>,</w:t>
      </w:r>
      <w:r w:rsidRPr="00705450">
        <w:rPr>
          <w:rFonts w:asciiTheme="minorHAnsi" w:hAnsiTheme="minorHAnsi" w:cstheme="minorHAnsi"/>
          <w:szCs w:val="20"/>
        </w:rPr>
        <w:t xml:space="preserve"> przedstawić sposób naprawienia wady</w:t>
      </w:r>
      <w:r w:rsidR="006B6B0E" w:rsidRPr="00705450">
        <w:rPr>
          <w:rFonts w:asciiTheme="minorHAnsi" w:hAnsiTheme="minorHAnsi" w:cstheme="minorHAnsi"/>
          <w:szCs w:val="20"/>
        </w:rPr>
        <w:t xml:space="preserve"> lub wnioskować o </w:t>
      </w:r>
      <w:r w:rsidR="0020350C" w:rsidRPr="00705450">
        <w:rPr>
          <w:rFonts w:asciiTheme="minorHAnsi" w:hAnsiTheme="minorHAnsi" w:cstheme="minorHAnsi"/>
          <w:szCs w:val="20"/>
        </w:rPr>
        <w:t>zredukowanie ceny kontraktowej – naliczenie potrąceń według zasad określonych w Instrukcji DP-T14 Ocena Jakości na Drogach Krajowych. Część I Roboty Drogowe.</w:t>
      </w:r>
    </w:p>
    <w:p w14:paraId="6051BAE9" w14:textId="77777777" w:rsidR="0020350C" w:rsidRPr="00705450" w:rsidRDefault="0020350C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Na zastosowanie programu naprawczego wyraża zgodę Inżynier/Inspektor Nadzoru/Zamawiający. </w:t>
      </w:r>
    </w:p>
    <w:p w14:paraId="3A7C5B94" w14:textId="1ABBDA5C" w:rsidR="00646E9B" w:rsidRPr="00705450" w:rsidRDefault="007A00CC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lastRenderedPageBreak/>
        <w:t>W przypadku braku zgody</w:t>
      </w:r>
      <w:r w:rsidR="00E704C8" w:rsidRPr="00705450">
        <w:rPr>
          <w:rFonts w:asciiTheme="minorHAnsi" w:hAnsiTheme="minorHAnsi" w:cstheme="minorHAnsi"/>
          <w:szCs w:val="20"/>
        </w:rPr>
        <w:t xml:space="preserve"> </w:t>
      </w:r>
      <w:r w:rsidRPr="00705450">
        <w:rPr>
          <w:rFonts w:asciiTheme="minorHAnsi" w:hAnsiTheme="minorHAnsi" w:cstheme="minorHAnsi"/>
          <w:szCs w:val="20"/>
        </w:rPr>
        <w:t>Inżyniera/Inspektora Nadzoru/Zamawiającego na zastosowanie programu naprawczego w</w:t>
      </w:r>
      <w:r w:rsidR="00646E9B" w:rsidRPr="00705450">
        <w:rPr>
          <w:rFonts w:asciiTheme="minorHAnsi" w:hAnsiTheme="minorHAnsi" w:cstheme="minorHAnsi"/>
          <w:szCs w:val="20"/>
        </w:rPr>
        <w:t>szystkie materiały</w:t>
      </w:r>
      <w:r w:rsidRPr="00705450">
        <w:rPr>
          <w:rFonts w:asciiTheme="minorHAnsi" w:hAnsiTheme="minorHAnsi" w:cstheme="minorHAnsi"/>
          <w:szCs w:val="20"/>
        </w:rPr>
        <w:t xml:space="preserve"> i roboty</w:t>
      </w:r>
      <w:r w:rsidR="00646E9B" w:rsidRPr="00705450">
        <w:rPr>
          <w:rFonts w:asciiTheme="minorHAnsi" w:hAnsiTheme="minorHAnsi" w:cstheme="minorHAnsi"/>
          <w:szCs w:val="20"/>
        </w:rPr>
        <w:t xml:space="preserve"> nie spełniające wymagań podanych w</w:t>
      </w:r>
      <w:r w:rsidR="00100D78" w:rsidRPr="00705450">
        <w:rPr>
          <w:rFonts w:asciiTheme="minorHAnsi" w:hAnsiTheme="minorHAnsi" w:cstheme="minorHAnsi"/>
          <w:szCs w:val="20"/>
        </w:rPr>
        <w:t> </w:t>
      </w:r>
      <w:r w:rsidR="00646E9B" w:rsidRPr="00705450">
        <w:rPr>
          <w:rFonts w:asciiTheme="minorHAnsi" w:hAnsiTheme="minorHAnsi" w:cstheme="minorHAnsi"/>
          <w:szCs w:val="20"/>
        </w:rPr>
        <w:t>odpowiednich punktach</w:t>
      </w:r>
      <w:r w:rsidR="00141D01" w:rsidRPr="00705450">
        <w:rPr>
          <w:rFonts w:asciiTheme="minorHAnsi" w:hAnsiTheme="minorHAnsi" w:cstheme="minorHAnsi"/>
          <w:szCs w:val="20"/>
        </w:rPr>
        <w:t xml:space="preserve"> </w:t>
      </w:r>
      <w:r w:rsidR="00705450">
        <w:rPr>
          <w:rFonts w:asciiTheme="minorHAnsi" w:hAnsiTheme="minorHAnsi" w:cstheme="minorHAnsi"/>
          <w:szCs w:val="20"/>
        </w:rPr>
        <w:t>STWiORB</w:t>
      </w:r>
      <w:r w:rsidR="00141D01" w:rsidRPr="00705450">
        <w:rPr>
          <w:rFonts w:asciiTheme="minorHAnsi" w:hAnsiTheme="minorHAnsi" w:cstheme="minorHAnsi"/>
          <w:szCs w:val="20"/>
        </w:rPr>
        <w:t xml:space="preserve"> </w:t>
      </w:r>
      <w:r w:rsidR="00646E9B" w:rsidRPr="00705450">
        <w:rPr>
          <w:rFonts w:asciiTheme="minorHAnsi" w:hAnsiTheme="minorHAnsi" w:cstheme="minorHAnsi"/>
          <w:szCs w:val="20"/>
        </w:rPr>
        <w:t>zostaną odrzucone. Wykonawca</w:t>
      </w:r>
      <w:r w:rsidR="00E704C8" w:rsidRPr="00705450">
        <w:rPr>
          <w:rFonts w:asciiTheme="minorHAnsi" w:hAnsiTheme="minorHAnsi" w:cstheme="minorHAnsi"/>
          <w:szCs w:val="20"/>
        </w:rPr>
        <w:t xml:space="preserve"> </w:t>
      </w:r>
      <w:r w:rsidR="00646E9B" w:rsidRPr="00705450">
        <w:rPr>
          <w:rFonts w:asciiTheme="minorHAnsi" w:hAnsiTheme="minorHAnsi" w:cstheme="minorHAnsi"/>
          <w:szCs w:val="20"/>
        </w:rPr>
        <w:t xml:space="preserve">wymieni </w:t>
      </w:r>
      <w:r w:rsidRPr="00705450">
        <w:rPr>
          <w:rFonts w:asciiTheme="minorHAnsi" w:hAnsiTheme="minorHAnsi" w:cstheme="minorHAnsi"/>
          <w:szCs w:val="20"/>
        </w:rPr>
        <w:t xml:space="preserve">materiały </w:t>
      </w:r>
      <w:r w:rsidR="00646E9B" w:rsidRPr="00705450">
        <w:rPr>
          <w:rFonts w:asciiTheme="minorHAnsi" w:hAnsiTheme="minorHAnsi" w:cstheme="minorHAnsi"/>
          <w:szCs w:val="20"/>
        </w:rPr>
        <w:t>na właściwe</w:t>
      </w:r>
      <w:r w:rsidRPr="00705450">
        <w:rPr>
          <w:rFonts w:asciiTheme="minorHAnsi" w:hAnsiTheme="minorHAnsi" w:cstheme="minorHAnsi"/>
          <w:szCs w:val="20"/>
        </w:rPr>
        <w:t xml:space="preserve"> i wykona prawidłowo roboty </w:t>
      </w:r>
      <w:r w:rsidR="00646E9B" w:rsidRPr="00705450">
        <w:rPr>
          <w:rFonts w:asciiTheme="minorHAnsi" w:hAnsiTheme="minorHAnsi" w:cstheme="minorHAnsi"/>
          <w:szCs w:val="20"/>
        </w:rPr>
        <w:t>na własny koszt.</w:t>
      </w:r>
    </w:p>
    <w:p w14:paraId="4FD21BED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Jeżeli wymiana materiałów niespełniających wymagań lub wadliwie wykonane roboty spowodowują szkodę w innych, prawidłowo wykonanych robotach, to również te roboty powinny być ponownie wykonane przez Wykonawcę na jego koszt.</w:t>
      </w:r>
    </w:p>
    <w:p w14:paraId="4A8620CC" w14:textId="77777777" w:rsidR="00646E9B" w:rsidRPr="00705450" w:rsidRDefault="00646E9B" w:rsidP="00D13BF5">
      <w:pPr>
        <w:pStyle w:val="Nagwek1"/>
        <w:ind w:left="567" w:hanging="567"/>
        <w:rPr>
          <w:rFonts w:asciiTheme="minorHAnsi" w:hAnsiTheme="minorHAnsi" w:cstheme="minorHAnsi"/>
          <w:szCs w:val="20"/>
        </w:rPr>
      </w:pPr>
      <w:bookmarkStart w:id="43" w:name="_Toc7174896"/>
      <w:r w:rsidRPr="00705450">
        <w:rPr>
          <w:rFonts w:asciiTheme="minorHAnsi" w:hAnsiTheme="minorHAnsi" w:cstheme="minorHAnsi"/>
          <w:szCs w:val="20"/>
        </w:rPr>
        <w:t>PODSTAWA PŁATNOŚCI</w:t>
      </w:r>
      <w:bookmarkEnd w:id="43"/>
    </w:p>
    <w:p w14:paraId="16A519D0" w14:textId="77777777" w:rsidR="00D13BF5" w:rsidRPr="00705450" w:rsidRDefault="00D13BF5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44" w:name="_Toc7174897"/>
      <w:r w:rsidRPr="00705450">
        <w:rPr>
          <w:rFonts w:asciiTheme="minorHAnsi" w:hAnsiTheme="minorHAnsi" w:cstheme="minorHAnsi"/>
          <w:szCs w:val="20"/>
        </w:rPr>
        <w:t>Ogólne ustalenia dotyczące podstawy płatności</w:t>
      </w:r>
      <w:bookmarkEnd w:id="44"/>
    </w:p>
    <w:p w14:paraId="56DC0306" w14:textId="77777777" w:rsidR="00D13BF5" w:rsidRPr="00705450" w:rsidRDefault="00D13BF5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Ogólne ustalenia dotyczące podstawy płatności podano w D-M-00.00.00 „Wymagania ogólne”.</w:t>
      </w:r>
    </w:p>
    <w:p w14:paraId="516CDB70" w14:textId="77777777" w:rsidR="00D13BF5" w:rsidRPr="00705450" w:rsidRDefault="00D13BF5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45" w:name="_Toc7174898"/>
      <w:r w:rsidRPr="00705450">
        <w:rPr>
          <w:rFonts w:asciiTheme="minorHAnsi" w:hAnsiTheme="minorHAnsi" w:cstheme="minorHAnsi"/>
          <w:szCs w:val="20"/>
        </w:rPr>
        <w:t>Cena jednostki obmiarowej</w:t>
      </w:r>
      <w:bookmarkEnd w:id="45"/>
    </w:p>
    <w:p w14:paraId="582B44DB" w14:textId="77777777" w:rsidR="00D13BF5" w:rsidRPr="00705450" w:rsidRDefault="00D13BF5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Cena wykonania 1 m</w:t>
      </w:r>
      <w:r w:rsidRPr="00705450">
        <w:rPr>
          <w:rFonts w:asciiTheme="minorHAnsi" w:hAnsiTheme="minorHAnsi" w:cstheme="minorHAnsi"/>
          <w:szCs w:val="20"/>
          <w:vertAlign w:val="superscript"/>
        </w:rPr>
        <w:t>2</w:t>
      </w:r>
      <w:r w:rsidRPr="00705450">
        <w:rPr>
          <w:rFonts w:asciiTheme="minorHAnsi" w:hAnsiTheme="minorHAnsi" w:cstheme="minorHAnsi"/>
          <w:szCs w:val="20"/>
        </w:rPr>
        <w:t xml:space="preserve"> warstwy </w:t>
      </w:r>
      <w:r w:rsidR="00200E67" w:rsidRPr="00705450">
        <w:rPr>
          <w:rFonts w:asciiTheme="minorHAnsi" w:hAnsiTheme="minorHAnsi" w:cstheme="minorHAnsi"/>
          <w:szCs w:val="20"/>
        </w:rPr>
        <w:t>wiążącej</w:t>
      </w:r>
      <w:r w:rsidRPr="00705450">
        <w:rPr>
          <w:rFonts w:asciiTheme="minorHAnsi" w:hAnsiTheme="minorHAnsi" w:cstheme="minorHAnsi"/>
          <w:szCs w:val="20"/>
        </w:rPr>
        <w:t xml:space="preserve"> z betonu asfaltowego (AC</w:t>
      </w:r>
      <w:r w:rsidR="00200E67" w:rsidRPr="00705450">
        <w:rPr>
          <w:rFonts w:asciiTheme="minorHAnsi" w:hAnsiTheme="minorHAnsi" w:cstheme="minorHAnsi"/>
          <w:szCs w:val="20"/>
        </w:rPr>
        <w:t xml:space="preserve"> W</w:t>
      </w:r>
      <w:r w:rsidRPr="00705450">
        <w:rPr>
          <w:rFonts w:asciiTheme="minorHAnsi" w:hAnsiTheme="minorHAnsi" w:cstheme="minorHAnsi"/>
          <w:szCs w:val="20"/>
        </w:rPr>
        <w:t>) obejmuje:</w:t>
      </w:r>
    </w:p>
    <w:p w14:paraId="0EFD785A" w14:textId="77777777" w:rsidR="00D13BF5" w:rsidRPr="00705450" w:rsidRDefault="00D13BF5" w:rsidP="005F497F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prace pomiarowe i roboty przygotowawcze, </w:t>
      </w:r>
    </w:p>
    <w:p w14:paraId="2CFED2AA" w14:textId="77777777" w:rsidR="00D13BF5" w:rsidRPr="00705450" w:rsidRDefault="00D13BF5" w:rsidP="005F497F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oznakowanie robót,</w:t>
      </w:r>
    </w:p>
    <w:p w14:paraId="46E47F8D" w14:textId="77777777" w:rsidR="00D13BF5" w:rsidRPr="00705450" w:rsidRDefault="00D13BF5" w:rsidP="005F497F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oczyszczenie i skropienie podłoża,</w:t>
      </w:r>
    </w:p>
    <w:p w14:paraId="46FE1C1D" w14:textId="77777777" w:rsidR="00D13BF5" w:rsidRPr="00705450" w:rsidRDefault="00E704C8" w:rsidP="005F497F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zakup i </w:t>
      </w:r>
      <w:r w:rsidR="00D13BF5" w:rsidRPr="00705450">
        <w:rPr>
          <w:rFonts w:asciiTheme="minorHAnsi" w:hAnsiTheme="minorHAnsi" w:cstheme="minorHAnsi"/>
          <w:szCs w:val="20"/>
        </w:rPr>
        <w:t>dostarczenie materiałów i sprzętu,</w:t>
      </w:r>
    </w:p>
    <w:p w14:paraId="1D8960D9" w14:textId="77777777" w:rsidR="00D13BF5" w:rsidRPr="00705450" w:rsidRDefault="00D13BF5" w:rsidP="005F497F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opracowanie recepty laboratoryjnej,</w:t>
      </w:r>
    </w:p>
    <w:p w14:paraId="3A553648" w14:textId="77777777" w:rsidR="00D13BF5" w:rsidRPr="00705450" w:rsidRDefault="00D13BF5" w:rsidP="005F497F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wykonanie próby technologicznej i odcinka próbnego,</w:t>
      </w:r>
    </w:p>
    <w:p w14:paraId="72102CA3" w14:textId="77777777" w:rsidR="00D13BF5" w:rsidRPr="00705450" w:rsidRDefault="007604B7" w:rsidP="005F497F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zakup materiałów wsadowych, </w:t>
      </w:r>
      <w:r w:rsidR="00D13BF5" w:rsidRPr="00705450">
        <w:rPr>
          <w:rFonts w:asciiTheme="minorHAnsi" w:hAnsiTheme="minorHAnsi" w:cstheme="minorHAnsi"/>
          <w:szCs w:val="20"/>
        </w:rPr>
        <w:t>wyprodukowanie mieszanki betonu asfaltowego i jej transport na miejsce wbudowania,</w:t>
      </w:r>
    </w:p>
    <w:p w14:paraId="718D6A2A" w14:textId="77777777" w:rsidR="00D13BF5" w:rsidRPr="00705450" w:rsidRDefault="00D13BF5" w:rsidP="005F497F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posmarowanie lepiszczem lub pokrycie taśmą asfaltową krawędzi urządzeń obcych i krawężników,</w:t>
      </w:r>
    </w:p>
    <w:p w14:paraId="592EBE53" w14:textId="77777777" w:rsidR="00D32D16" w:rsidRPr="00705450" w:rsidRDefault="00D32D16" w:rsidP="005F497F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rozłożenie i zagęszczenie mieszanki betonu asfaltowego,</w:t>
      </w:r>
    </w:p>
    <w:p w14:paraId="714853BC" w14:textId="77777777" w:rsidR="00D32D16" w:rsidRPr="00705450" w:rsidRDefault="00D32D16" w:rsidP="005F497F">
      <w:pPr>
        <w:pStyle w:val="Akapitzlist"/>
        <w:numPr>
          <w:ilvl w:val="0"/>
          <w:numId w:val="29"/>
        </w:numPr>
        <w:spacing w:after="0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uformowanie złączy, zagruntowanie środkiem gruntującym i przymocowanie taśm bitumicznych,</w:t>
      </w:r>
    </w:p>
    <w:p w14:paraId="7EC14E7A" w14:textId="77777777" w:rsidR="00D32D16" w:rsidRPr="00705450" w:rsidRDefault="00D32D16" w:rsidP="005F497F">
      <w:pPr>
        <w:pStyle w:val="Akapitzlist"/>
        <w:numPr>
          <w:ilvl w:val="0"/>
          <w:numId w:val="29"/>
        </w:numPr>
        <w:spacing w:after="0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posmarowanie krawędzi bocznych asfaltem,</w:t>
      </w:r>
    </w:p>
    <w:p w14:paraId="58EC8FD6" w14:textId="77777777" w:rsidR="00D32D16" w:rsidRPr="00705450" w:rsidRDefault="00D32D16" w:rsidP="005F497F">
      <w:pPr>
        <w:pStyle w:val="Akapitzlist"/>
        <w:numPr>
          <w:ilvl w:val="0"/>
          <w:numId w:val="29"/>
        </w:numPr>
        <w:spacing w:after="0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przeprowadzenie pomiarów i badań  wymaganych w specyfikacji technicznej,</w:t>
      </w:r>
    </w:p>
    <w:p w14:paraId="0656E5C7" w14:textId="77777777" w:rsidR="004C5CBD" w:rsidRPr="00705450" w:rsidRDefault="00D32D16" w:rsidP="005F497F">
      <w:pPr>
        <w:pStyle w:val="Akapitzlist"/>
        <w:numPr>
          <w:ilvl w:val="0"/>
          <w:numId w:val="29"/>
        </w:numPr>
        <w:spacing w:after="0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odwiezienie sprzętu</w:t>
      </w:r>
      <w:r w:rsidR="004C5CBD" w:rsidRPr="00705450">
        <w:rPr>
          <w:rFonts w:asciiTheme="minorHAnsi" w:hAnsiTheme="minorHAnsi" w:cstheme="minorHAnsi"/>
          <w:szCs w:val="20"/>
        </w:rPr>
        <w:t>,</w:t>
      </w:r>
    </w:p>
    <w:p w14:paraId="4EB9BF63" w14:textId="37EB251B" w:rsidR="00D32D16" w:rsidRPr="00705450" w:rsidRDefault="004C5CBD" w:rsidP="005F497F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wszelkie inne czynności związane z prawidłowym wykonaniem warstwy zgodnie z wymaganiami </w:t>
      </w:r>
      <w:r w:rsidR="00705450">
        <w:rPr>
          <w:rFonts w:asciiTheme="minorHAnsi" w:hAnsiTheme="minorHAnsi" w:cstheme="minorHAnsi"/>
          <w:szCs w:val="20"/>
        </w:rPr>
        <w:t>STWiORB</w:t>
      </w:r>
      <w:r w:rsidR="002B4CBB" w:rsidRPr="00705450">
        <w:rPr>
          <w:rFonts w:asciiTheme="minorHAnsi" w:hAnsiTheme="minorHAnsi" w:cstheme="minorHAnsi"/>
          <w:szCs w:val="20"/>
        </w:rPr>
        <w:t>.</w:t>
      </w:r>
    </w:p>
    <w:p w14:paraId="46F0065E" w14:textId="77777777" w:rsidR="00D13BF5" w:rsidRPr="00705450" w:rsidRDefault="00D13BF5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46" w:name="_Toc7174899"/>
      <w:r w:rsidRPr="00705450">
        <w:rPr>
          <w:rFonts w:asciiTheme="minorHAnsi" w:hAnsiTheme="minorHAnsi" w:cstheme="minorHAnsi"/>
          <w:szCs w:val="20"/>
        </w:rPr>
        <w:t>Sposób rozliczenia robót tymczasowych i prac towarzyszących</w:t>
      </w:r>
      <w:bookmarkEnd w:id="46"/>
    </w:p>
    <w:p w14:paraId="01310FFB" w14:textId="0B219F0E" w:rsidR="00D13BF5" w:rsidRPr="00705450" w:rsidRDefault="00D13BF5" w:rsidP="005F497F">
      <w:pPr>
        <w:spacing w:after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ab/>
        <w:t>Cena wykonania robót określonych niniejsz</w:t>
      </w:r>
      <w:r w:rsidR="00200E67" w:rsidRPr="00705450">
        <w:rPr>
          <w:rFonts w:asciiTheme="minorHAnsi" w:hAnsiTheme="minorHAnsi" w:cstheme="minorHAnsi"/>
          <w:szCs w:val="20"/>
        </w:rPr>
        <w:t xml:space="preserve">ymi </w:t>
      </w:r>
      <w:r w:rsidR="00705450">
        <w:rPr>
          <w:rFonts w:asciiTheme="minorHAnsi" w:hAnsiTheme="minorHAnsi" w:cstheme="minorHAnsi"/>
          <w:szCs w:val="20"/>
        </w:rPr>
        <w:t>STWiORB</w:t>
      </w:r>
      <w:r w:rsidR="002B4CBB" w:rsidRPr="00705450">
        <w:rPr>
          <w:rFonts w:asciiTheme="minorHAnsi" w:hAnsiTheme="minorHAnsi" w:cstheme="minorHAnsi"/>
          <w:szCs w:val="20"/>
        </w:rPr>
        <w:t xml:space="preserve"> </w:t>
      </w:r>
      <w:r w:rsidRPr="00705450">
        <w:rPr>
          <w:rFonts w:asciiTheme="minorHAnsi" w:hAnsiTheme="minorHAnsi" w:cstheme="minorHAnsi"/>
          <w:szCs w:val="20"/>
        </w:rPr>
        <w:t>obejmuje:</w:t>
      </w:r>
    </w:p>
    <w:p w14:paraId="523EBCC4" w14:textId="77777777" w:rsidR="00D13BF5" w:rsidRPr="00705450" w:rsidRDefault="00D13BF5" w:rsidP="005F497F">
      <w:pPr>
        <w:pStyle w:val="Akapitzlist"/>
        <w:numPr>
          <w:ilvl w:val="0"/>
          <w:numId w:val="30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roboty tymczasowe, które są potrzebne do wykonania robót podstawowych, ale nie są przekazywane Zamawiającemu i są usuwane po wykonaniu robót podstawowych,</w:t>
      </w:r>
    </w:p>
    <w:p w14:paraId="4BDC87F7" w14:textId="77777777" w:rsidR="00646E9B" w:rsidRPr="00705450" w:rsidRDefault="00D13BF5" w:rsidP="005F497F">
      <w:pPr>
        <w:pStyle w:val="Akapitzlist"/>
        <w:numPr>
          <w:ilvl w:val="0"/>
          <w:numId w:val="30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prace towarzyszące, które są niezbędne do wykonania robót podstawowych, niezaliczane do robót tymczasowych, jak geodezyjne wytyczenie robót itd.</w:t>
      </w:r>
    </w:p>
    <w:p w14:paraId="6658EF16" w14:textId="77777777" w:rsidR="00646E9B" w:rsidRPr="00705450" w:rsidRDefault="00646E9B" w:rsidP="00D13BF5">
      <w:pPr>
        <w:pStyle w:val="Nagwek1"/>
        <w:ind w:left="567" w:hanging="567"/>
        <w:rPr>
          <w:rFonts w:asciiTheme="minorHAnsi" w:hAnsiTheme="minorHAnsi" w:cstheme="minorHAnsi"/>
          <w:szCs w:val="20"/>
        </w:rPr>
      </w:pPr>
      <w:bookmarkStart w:id="47" w:name="_Toc7174900"/>
      <w:r w:rsidRPr="00705450">
        <w:rPr>
          <w:rFonts w:asciiTheme="minorHAnsi" w:hAnsiTheme="minorHAnsi" w:cstheme="minorHAnsi"/>
          <w:szCs w:val="20"/>
        </w:rPr>
        <w:t>PRZEPISY ZWIĄZANE</w:t>
      </w:r>
      <w:bookmarkEnd w:id="47"/>
    </w:p>
    <w:p w14:paraId="7CD90F75" w14:textId="77777777" w:rsidR="00646E9B" w:rsidRPr="005F497F" w:rsidRDefault="00646E9B" w:rsidP="005F497F">
      <w:pPr>
        <w:pStyle w:val="Nagwek2"/>
        <w:numPr>
          <w:ilvl w:val="1"/>
          <w:numId w:val="1"/>
        </w:numPr>
        <w:spacing w:before="0" w:after="0" w:line="240" w:lineRule="auto"/>
        <w:ind w:left="851" w:hanging="851"/>
        <w:rPr>
          <w:rFonts w:asciiTheme="minorHAnsi" w:hAnsiTheme="minorHAnsi" w:cstheme="minorHAnsi"/>
          <w:szCs w:val="20"/>
        </w:rPr>
      </w:pPr>
      <w:bookmarkStart w:id="48" w:name="_Toc7174901"/>
      <w:r w:rsidRPr="005F497F">
        <w:rPr>
          <w:rFonts w:asciiTheme="minorHAnsi" w:hAnsiTheme="minorHAnsi" w:cstheme="minorHAnsi"/>
          <w:szCs w:val="20"/>
        </w:rPr>
        <w:t>Normy</w:t>
      </w:r>
      <w:bookmarkEnd w:id="48"/>
    </w:p>
    <w:p w14:paraId="2E32EDFF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12591Asfalty i produkty asfaltowe - Wymagania dla asfaltów drogowych</w:t>
      </w:r>
    </w:p>
    <w:p w14:paraId="72E11817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12597Asfalty i produkty asfaltowe - Terminologia</w:t>
      </w:r>
    </w:p>
    <w:p w14:paraId="40661CFF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13808Asfalty i lepiszcza asfaltowe - Zasady klasyfikacji kationowych emulsji asfaltowych</w:t>
      </w:r>
    </w:p>
    <w:p w14:paraId="2873392E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14023Asfalty i lepiszcza asfaltowe - Zasady klasyfikacji asfaltów modyfikowanych polimerami</w:t>
      </w:r>
    </w:p>
    <w:p w14:paraId="67656BAE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13924-2Asfalty i lepiszcza asfaltowe - Zasady klasyfikacji asfaltów drogowych specjalnych - Część 2: Asfalty drogowe wielorodzajowe</w:t>
      </w:r>
    </w:p>
    <w:p w14:paraId="38E0E779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13043Kruszywa do mieszanek bitumicznych i powierzchniowych utrwaleń stosowanych na drogach, lotniskach i innych powierzchniach przeznaczonych do ruchu</w:t>
      </w:r>
    </w:p>
    <w:p w14:paraId="271CF110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932-3 Badania podstawowych właściwości kruszyw – Procedura i terminologia</w:t>
      </w:r>
    </w:p>
    <w:p w14:paraId="1C58C011" w14:textId="77777777" w:rsidR="00646E9B" w:rsidRPr="005F497F" w:rsidRDefault="00646E9B" w:rsidP="005F497F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lastRenderedPageBreak/>
        <w:t>uproszczonego opisu petrograficznego</w:t>
      </w:r>
    </w:p>
    <w:p w14:paraId="13CD0A12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932-5 Badania podstawowych właściwości kruszyw – Część 5: Wyposażenie</w:t>
      </w:r>
    </w:p>
    <w:p w14:paraId="3C08095D" w14:textId="77777777" w:rsidR="00646E9B" w:rsidRPr="005F497F" w:rsidRDefault="00646E9B" w:rsidP="005F497F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podstawowe i wzorcowanie</w:t>
      </w:r>
    </w:p>
    <w:p w14:paraId="1B5C10CD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933-1 Badania geometrycznych właściwości kruszyw – Oznaczanie składu</w:t>
      </w:r>
      <w:r w:rsidR="00060401" w:rsidRPr="005F497F">
        <w:rPr>
          <w:rFonts w:asciiTheme="minorHAnsi" w:hAnsiTheme="minorHAnsi" w:cstheme="minorHAnsi"/>
          <w:szCs w:val="20"/>
        </w:rPr>
        <w:t xml:space="preserve"> </w:t>
      </w:r>
      <w:r w:rsidRPr="005F497F">
        <w:rPr>
          <w:rFonts w:asciiTheme="minorHAnsi" w:hAnsiTheme="minorHAnsi" w:cstheme="minorHAnsi"/>
          <w:szCs w:val="20"/>
        </w:rPr>
        <w:t>ziarnowego. Metoda przesiewania</w:t>
      </w:r>
    </w:p>
    <w:p w14:paraId="35FD3E0C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933-3 Badania geometrycznych właściwości kruszyw – Oznaczanie kształtu ziaren</w:t>
      </w:r>
      <w:r w:rsidR="00060401" w:rsidRPr="005F497F">
        <w:rPr>
          <w:rFonts w:asciiTheme="minorHAnsi" w:hAnsiTheme="minorHAnsi" w:cstheme="minorHAnsi"/>
          <w:szCs w:val="20"/>
        </w:rPr>
        <w:t xml:space="preserve"> </w:t>
      </w:r>
      <w:r w:rsidRPr="005F497F">
        <w:rPr>
          <w:rFonts w:asciiTheme="minorHAnsi" w:hAnsiTheme="minorHAnsi" w:cstheme="minorHAnsi"/>
          <w:szCs w:val="20"/>
        </w:rPr>
        <w:t>za pomocą wskaźnika płaskości</w:t>
      </w:r>
    </w:p>
    <w:p w14:paraId="4F422754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933-4 Badania geometrycznych właściwości kruszyw – Część 4: Oznaczanie kształtu</w:t>
      </w:r>
      <w:r w:rsidR="00060401" w:rsidRPr="005F497F">
        <w:rPr>
          <w:rFonts w:asciiTheme="minorHAnsi" w:hAnsiTheme="minorHAnsi" w:cstheme="minorHAnsi"/>
          <w:szCs w:val="20"/>
        </w:rPr>
        <w:t xml:space="preserve"> </w:t>
      </w:r>
      <w:r w:rsidRPr="005F497F">
        <w:rPr>
          <w:rFonts w:asciiTheme="minorHAnsi" w:hAnsiTheme="minorHAnsi" w:cstheme="minorHAnsi"/>
          <w:szCs w:val="20"/>
        </w:rPr>
        <w:t>ziaren – Wskaźnik kształtu</w:t>
      </w:r>
    </w:p>
    <w:p w14:paraId="37EB9A9B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933-5 Badania geometrycznych właściwości kruszyw – Oznaczanie procentowejzawartości ziaren o powierzchniach powstałych w wyniku przekruszenia lub łamania kruszyw grubych</w:t>
      </w:r>
    </w:p>
    <w:p w14:paraId="64970506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933-6 Badania geometrycznych właściwości kruszyw – Część 6: Ocena właściwości</w:t>
      </w:r>
      <w:r w:rsidR="00060401" w:rsidRPr="005F497F">
        <w:rPr>
          <w:rFonts w:asciiTheme="minorHAnsi" w:hAnsiTheme="minorHAnsi" w:cstheme="minorHAnsi"/>
          <w:szCs w:val="20"/>
        </w:rPr>
        <w:t xml:space="preserve"> </w:t>
      </w:r>
      <w:r w:rsidRPr="005F497F">
        <w:rPr>
          <w:rFonts w:asciiTheme="minorHAnsi" w:hAnsiTheme="minorHAnsi" w:cstheme="minorHAnsi"/>
          <w:szCs w:val="20"/>
        </w:rPr>
        <w:t>powierzchni – Wskaźnik przepływu kruszywa</w:t>
      </w:r>
    </w:p>
    <w:p w14:paraId="10A8936B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933-9 Badania geometrycznych właściwości kruszyw – Ocena zawartości drobnych</w:t>
      </w:r>
      <w:r w:rsidR="00060401" w:rsidRPr="005F497F">
        <w:rPr>
          <w:rFonts w:asciiTheme="minorHAnsi" w:hAnsiTheme="minorHAnsi" w:cstheme="minorHAnsi"/>
          <w:szCs w:val="20"/>
        </w:rPr>
        <w:t xml:space="preserve"> </w:t>
      </w:r>
      <w:r w:rsidRPr="005F497F">
        <w:rPr>
          <w:rFonts w:asciiTheme="minorHAnsi" w:hAnsiTheme="minorHAnsi" w:cstheme="minorHAnsi"/>
          <w:szCs w:val="20"/>
        </w:rPr>
        <w:t>cząstek – Badania błękitem metylenowym</w:t>
      </w:r>
    </w:p>
    <w:p w14:paraId="2E2C3A5A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933-10 Badania geometrycznych właściwości kruszyw – Część 10: Ocena zawartoś</w:t>
      </w:r>
      <w:r w:rsidR="00B11B29" w:rsidRPr="005F497F">
        <w:rPr>
          <w:rFonts w:asciiTheme="minorHAnsi" w:hAnsiTheme="minorHAnsi" w:cstheme="minorHAnsi"/>
          <w:szCs w:val="20"/>
        </w:rPr>
        <w:t xml:space="preserve">ć </w:t>
      </w:r>
      <w:r w:rsidRPr="005F497F">
        <w:rPr>
          <w:rFonts w:asciiTheme="minorHAnsi" w:hAnsiTheme="minorHAnsi" w:cstheme="minorHAnsi"/>
          <w:szCs w:val="20"/>
        </w:rPr>
        <w:t>drobnych cząstek – Uziarnienie wypełniaczy (przesiewanie w strumieniu</w:t>
      </w:r>
      <w:r w:rsidR="00060401" w:rsidRPr="005F497F">
        <w:rPr>
          <w:rFonts w:asciiTheme="minorHAnsi" w:hAnsiTheme="minorHAnsi" w:cstheme="minorHAnsi"/>
          <w:szCs w:val="20"/>
        </w:rPr>
        <w:t xml:space="preserve"> </w:t>
      </w:r>
      <w:r w:rsidRPr="005F497F">
        <w:rPr>
          <w:rFonts w:asciiTheme="minorHAnsi" w:hAnsiTheme="minorHAnsi" w:cstheme="minorHAnsi"/>
          <w:szCs w:val="20"/>
        </w:rPr>
        <w:t>powietrza)</w:t>
      </w:r>
    </w:p>
    <w:p w14:paraId="71C7574C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1097-2 Badania mechanicznych i fizycznych właściwości kruszyw – Metody</w:t>
      </w:r>
      <w:r w:rsidR="00060401" w:rsidRPr="005F497F">
        <w:rPr>
          <w:rFonts w:asciiTheme="minorHAnsi" w:hAnsiTheme="minorHAnsi" w:cstheme="minorHAnsi"/>
          <w:szCs w:val="20"/>
        </w:rPr>
        <w:t xml:space="preserve"> </w:t>
      </w:r>
      <w:r w:rsidRPr="005F497F">
        <w:rPr>
          <w:rFonts w:asciiTheme="minorHAnsi" w:hAnsiTheme="minorHAnsi" w:cstheme="minorHAnsi"/>
          <w:szCs w:val="20"/>
        </w:rPr>
        <w:t>oznaczania odporności na rozdrabianie</w:t>
      </w:r>
    </w:p>
    <w:p w14:paraId="076CFF31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1097-3 Badania mechanicznych i fizycznych właściwości kruszyw – Oznaczanie</w:t>
      </w:r>
      <w:r w:rsidR="00060401" w:rsidRPr="005F497F">
        <w:rPr>
          <w:rFonts w:asciiTheme="minorHAnsi" w:hAnsiTheme="minorHAnsi" w:cstheme="minorHAnsi"/>
          <w:szCs w:val="20"/>
        </w:rPr>
        <w:t xml:space="preserve"> </w:t>
      </w:r>
      <w:r w:rsidRPr="005F497F">
        <w:rPr>
          <w:rFonts w:asciiTheme="minorHAnsi" w:hAnsiTheme="minorHAnsi" w:cstheme="minorHAnsi"/>
          <w:szCs w:val="20"/>
        </w:rPr>
        <w:t>gęstości nasypowej i jamistości</w:t>
      </w:r>
    </w:p>
    <w:p w14:paraId="7B86A296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1097-4 Badania mechanicznych i fizycznych właściwości kruszyw – Część 4:Oznaczanie pustych przestrzeni suchego, zagęszczonego wypełniacza</w:t>
      </w:r>
    </w:p>
    <w:p w14:paraId="77183FA3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1097-5 Badania mechanicznych i fizycznych właściwości kruszyw – Część 5:Oznaczanie zawartości wody przez suszenie w suszarce z wentylacją</w:t>
      </w:r>
    </w:p>
    <w:p w14:paraId="784E46D3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1097-6 Badania mechanicznych i fizycznych właściwości kruszyw – Część 6:</w:t>
      </w:r>
    </w:p>
    <w:p w14:paraId="6DFFFB2B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12697-1</w:t>
      </w:r>
      <w:r w:rsidRPr="005F497F">
        <w:rPr>
          <w:rFonts w:asciiTheme="minorHAnsi" w:hAnsiTheme="minorHAnsi" w:cstheme="minorHAnsi"/>
          <w:szCs w:val="20"/>
        </w:rPr>
        <w:tab/>
        <w:t>Mieszanki mineralno-asfaltowe - Metody badań mieszanek mineralno-asfaltowych na gorąco – Część 1: Zawartość lepiszcza rozpuszczalnego</w:t>
      </w:r>
    </w:p>
    <w:p w14:paraId="10539DD4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12697-2</w:t>
      </w:r>
      <w:r w:rsidRPr="005F497F">
        <w:rPr>
          <w:rFonts w:asciiTheme="minorHAnsi" w:hAnsiTheme="minorHAnsi" w:cstheme="minorHAnsi"/>
          <w:szCs w:val="20"/>
        </w:rPr>
        <w:tab/>
        <w:t>Mieszanki mineralno-asfaltowe - Metody badań mieszanek mineralno-asfaltowych na gorąco – Część 2: Oznaczanie składu ziarnowego</w:t>
      </w:r>
    </w:p>
    <w:p w14:paraId="72DA9592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12697-3</w:t>
      </w:r>
      <w:r w:rsidRPr="005F497F">
        <w:rPr>
          <w:rFonts w:asciiTheme="minorHAnsi" w:hAnsiTheme="minorHAnsi" w:cstheme="minorHAnsi"/>
          <w:szCs w:val="20"/>
        </w:rPr>
        <w:tab/>
        <w:t>Mieszanki mineralno-asfaltowe - Metody badań mieszanek mineralno-asfaltowych na gorąco – Część 3: Odzyskiwanie asfaltu - Wyparka obrotowa</w:t>
      </w:r>
    </w:p>
    <w:p w14:paraId="46A8EDC9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12697-4</w:t>
      </w:r>
      <w:r w:rsidRPr="005F497F">
        <w:rPr>
          <w:rFonts w:asciiTheme="minorHAnsi" w:hAnsiTheme="minorHAnsi" w:cstheme="minorHAnsi"/>
          <w:szCs w:val="20"/>
        </w:rPr>
        <w:tab/>
        <w:t>Mieszanki mineralno-asfaltowe - Metody badań mieszanek mineralno-asfaltowych na gorąco – Część 4: Odzyskiwanie asfaltu - Kolumna do destylacji frakcyjnej</w:t>
      </w:r>
    </w:p>
    <w:p w14:paraId="59B719A6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12697-5</w:t>
      </w:r>
      <w:r w:rsidRPr="005F497F">
        <w:rPr>
          <w:rFonts w:asciiTheme="minorHAnsi" w:hAnsiTheme="minorHAnsi" w:cstheme="minorHAnsi"/>
          <w:szCs w:val="20"/>
        </w:rPr>
        <w:tab/>
        <w:t>Mieszanki mineralno-asfaltowe - Metody badań mieszanek mineralno-asfaltowych na gorąco – Część 5: Oznaczanie gęstości</w:t>
      </w:r>
    </w:p>
    <w:p w14:paraId="605FE924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12697-6</w:t>
      </w:r>
      <w:r w:rsidRPr="005F497F">
        <w:rPr>
          <w:rFonts w:asciiTheme="minorHAnsi" w:hAnsiTheme="minorHAnsi" w:cstheme="minorHAnsi"/>
          <w:szCs w:val="20"/>
        </w:rPr>
        <w:tab/>
        <w:t>Mieszanki mineralno-asfaltowe - Metody badań mieszanek mineralno-asfaltowych na gorąco – Część 6: Oznaczanie gęstości objętościowej metodą hydrostatyczną</w:t>
      </w:r>
    </w:p>
    <w:p w14:paraId="5A80033C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12697-8</w:t>
      </w:r>
      <w:r w:rsidRPr="005F497F">
        <w:rPr>
          <w:rFonts w:asciiTheme="minorHAnsi" w:hAnsiTheme="minorHAnsi" w:cstheme="minorHAnsi"/>
          <w:szCs w:val="20"/>
        </w:rPr>
        <w:tab/>
        <w:t>Mieszanki mineralno-asfaltowe - Metody badań mieszanek mineralno-asfaltowych na gorąco – Część 8: Oznaczanie zawartości wolnej przestrzeni</w:t>
      </w:r>
    </w:p>
    <w:p w14:paraId="7C0909FB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12697-10Mieszanki mineralno-asfaltowe - Metody badań mieszanek mineralno-asfaltowych na gorąco – Część 10: Zagęszczalność</w:t>
      </w:r>
    </w:p>
    <w:p w14:paraId="01D0E5B0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12697-11Mieszanki mineralno-asfaltowe - Metody badań mieszanek mineralno-asfaltowych na gorąco – Część 11: Określenie powiązania pomiędzy kruszywem i asfaltem</w:t>
      </w:r>
    </w:p>
    <w:p w14:paraId="46083C05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12697-12Mieszanki mineralno-asfaltowe - Metody badania mieszanek mineralno-asfaltowych na gorąco – Część 12: Określanie wrażliwości na wodę</w:t>
      </w:r>
    </w:p>
    <w:p w14:paraId="44F376AB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12697-17Mieszanki mineralno-asfaltowe - Metody badań mieszanek mineralno-asfaltowych na gorąco – Część 17: Ubytek ziaren</w:t>
      </w:r>
    </w:p>
    <w:p w14:paraId="4B1C4959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12697-18Mieszanki mineralno-asfaltowe - Metody badań mieszanek mineralno-asfaltowych na gorąco – Część 18: Spływanie lepiszcza</w:t>
      </w:r>
    </w:p>
    <w:p w14:paraId="1736C343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12697-20Mieszanki mineralno-asfaltowe - Metody badań mieszanek mineralno-asfaltowych na gorąco – Część 20: Penetracja próbek sześciennych lub Marshalla</w:t>
      </w:r>
    </w:p>
    <w:p w14:paraId="2AED9258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12697-22Mieszanki mineralno-asfaltowe - Metody badań mieszanek mineralno-asfaltowych na gorąco – Część 22: Koleinowanie</w:t>
      </w:r>
    </w:p>
    <w:p w14:paraId="77140BDD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12697-23Mieszanki mineralno-asfaltowe - Metody badania mieszanek mineralno-asfaltowych na gorąco – Część 23: Określanie pośredniej wytrzymałości na rozciąganie próbek asfaltowych</w:t>
      </w:r>
    </w:p>
    <w:p w14:paraId="57180B94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lastRenderedPageBreak/>
        <w:t>PN-EN 12697-24Mieszanki mineralno-asfaltowe - Metody badań mieszanek mineralno-asfaltowych na gorąco – Część 24: Odporność na zmęczenie</w:t>
      </w:r>
    </w:p>
    <w:p w14:paraId="508114FD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 xml:space="preserve">PN-EN 12697-25 Mieszanki mineralno-asfaltowe - Metody badań mieszanek mineralno-asfaltowych na gorąco – Część 25: Penetracja dynamiczna </w:t>
      </w:r>
    </w:p>
    <w:p w14:paraId="030F2127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12697-26Mieszanki mineralno-asfaltowe - Metody badań mieszanek mineralno-asfaltowych na gorąco – Część 26: Sztywność</w:t>
      </w:r>
    </w:p>
    <w:p w14:paraId="76779694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12697-27Mieszanki mineralno-asfaltowe - Metody badań mieszanek mineralno-asfaltowych na gorąco – Część 27: Pobieranie próbek</w:t>
      </w:r>
    </w:p>
    <w:p w14:paraId="64D89B8F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12697-28Mieszanki mineralno-asfaltowe - Metody badań mieszanek mineralno-asfaltowych na gorąco – Część 28: Przygotowanie próbek do oznaczania zawartości lepiszcza, zawartości wody i uziarnienia</w:t>
      </w:r>
    </w:p>
    <w:p w14:paraId="64D4AE2A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12697-29Mieszanki mineralno-asfaltowe - Metoda badania mieszanek mineralno-asfaltowych na gorąco – Część 29: Pomiar próbki z zagęszczonej mieszanki mineralno-asfaltowej</w:t>
      </w:r>
    </w:p>
    <w:p w14:paraId="4E2A6CB4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12697-30Mieszanki mineralno-asfaltowe - Metody badań mieszanek mineralno-asfaltowych na gorąco – Część 30: Przygotowanie próbek zagęszczonych przez ubijanie</w:t>
      </w:r>
    </w:p>
    <w:p w14:paraId="4C99215D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12697-31Mieszanki mineralno-asfaltowe - Metody badań mieszanek mineralno-asfaltowych na gorąco – Część 31: Próbki przygotowane w prasie żyratorowej</w:t>
      </w:r>
    </w:p>
    <w:p w14:paraId="29A1BCCF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12697-33Mieszanki mineralno-asfaltowe - Metody badań mieszanek mineralno-asfaltowych na gorąco – Część 33: Przygotowanie próbek zagęszczanych walcem</w:t>
      </w:r>
    </w:p>
    <w:p w14:paraId="3CD52ABD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12697-35Mieszanki mineralno-asfaltowe - Metody badań mieszanek mineralno-asfaltowych na gorąco – Część 35: Mieszanie laboratoryjne</w:t>
      </w:r>
    </w:p>
    <w:p w14:paraId="58D570D2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12697-38Mieszanki mineralno-asfaltowe - Metody badań mieszanek mineralno-asfaltowych na gorąco – Część 38: Podstawowe wyposażenie i kalibracja</w:t>
      </w:r>
    </w:p>
    <w:p w14:paraId="0F56122B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12697-40Mieszanki mineralno-asfaltowe - Metody badań mieszanek mineralno-asfaltowych na gorąco – Część 40: Wodoprzepuszczalność „in-situ”</w:t>
      </w:r>
    </w:p>
    <w:p w14:paraId="7403A1FB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12697-42Mieszanki mineralno-asfaltowe - Metody badań mieszanek mineralno-asfaltowych na gorąco – Część 42: Zawartość zanieczyszczeń w destrukcie asfaltowym</w:t>
      </w:r>
    </w:p>
    <w:p w14:paraId="4A6A1A63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14188-1</w:t>
      </w:r>
      <w:r w:rsidRPr="005F497F">
        <w:rPr>
          <w:rFonts w:asciiTheme="minorHAnsi" w:hAnsiTheme="minorHAnsi" w:cstheme="minorHAnsi"/>
          <w:szCs w:val="20"/>
        </w:rPr>
        <w:tab/>
        <w:t>Wypełniacze szczelin i zalewy drogowe - Część 1: Wymagania wobec zalew drogowych na gorąco</w:t>
      </w:r>
    </w:p>
    <w:p w14:paraId="638319B6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12272-1</w:t>
      </w:r>
      <w:r w:rsidRPr="005F497F">
        <w:rPr>
          <w:rFonts w:asciiTheme="minorHAnsi" w:hAnsiTheme="minorHAnsi" w:cstheme="minorHAnsi"/>
          <w:szCs w:val="20"/>
        </w:rPr>
        <w:tab/>
        <w:t>Powierzchniowe utrwalanie - Metody badań - Część 1: Dozowanie i poprzeczny rozkład lepiszcza i kruszywa</w:t>
      </w:r>
    </w:p>
    <w:p w14:paraId="377E3B7A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13108-1</w:t>
      </w:r>
      <w:r w:rsidRPr="005F497F">
        <w:rPr>
          <w:rFonts w:asciiTheme="minorHAnsi" w:hAnsiTheme="minorHAnsi" w:cstheme="minorHAnsi"/>
          <w:szCs w:val="20"/>
        </w:rPr>
        <w:tab/>
        <w:t>Mieszanki mineralno-asfaltowe - Wymagania - Część 1: Beton asfaltowy</w:t>
      </w:r>
    </w:p>
    <w:p w14:paraId="00BC816E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13108-8</w:t>
      </w:r>
      <w:r w:rsidRPr="005F497F">
        <w:rPr>
          <w:rFonts w:asciiTheme="minorHAnsi" w:hAnsiTheme="minorHAnsi" w:cstheme="minorHAnsi"/>
          <w:szCs w:val="20"/>
        </w:rPr>
        <w:tab/>
        <w:t>Mieszanki mineralno-asfaltowe - Wymagania - Część 8: Destrukt asfaltowy</w:t>
      </w:r>
    </w:p>
    <w:p w14:paraId="5ABDFEB9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13108-20Mieszanki mineralno-asfaltowe - Wymagania - Część 20: Badanie typu</w:t>
      </w:r>
    </w:p>
    <w:p w14:paraId="45E1EE07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13108-21Mieszanki mineralno-asfaltowe - Wymagania - Część 21: Zakładowa Kontrola Produkcji</w:t>
      </w:r>
    </w:p>
    <w:p w14:paraId="07755A4A" w14:textId="77777777" w:rsidR="00646E9B" w:rsidRPr="005F497F" w:rsidRDefault="00646E9B" w:rsidP="005F497F">
      <w:pPr>
        <w:pStyle w:val="Nagwek2"/>
        <w:numPr>
          <w:ilvl w:val="1"/>
          <w:numId w:val="1"/>
        </w:numPr>
        <w:spacing w:before="0" w:after="0" w:line="240" w:lineRule="auto"/>
        <w:ind w:left="851" w:hanging="851"/>
        <w:rPr>
          <w:rFonts w:asciiTheme="minorHAnsi" w:hAnsiTheme="minorHAnsi" w:cstheme="minorHAnsi"/>
          <w:szCs w:val="20"/>
        </w:rPr>
      </w:pPr>
      <w:bookmarkStart w:id="49" w:name="_Toc7174902"/>
      <w:r w:rsidRPr="005F497F">
        <w:rPr>
          <w:rFonts w:asciiTheme="minorHAnsi" w:hAnsiTheme="minorHAnsi" w:cstheme="minorHAnsi"/>
          <w:szCs w:val="20"/>
        </w:rPr>
        <w:t>Inne dokumenty</w:t>
      </w:r>
      <w:bookmarkEnd w:id="49"/>
    </w:p>
    <w:p w14:paraId="3C1570E5" w14:textId="77777777" w:rsidR="00E67E80" w:rsidRPr="005F497F" w:rsidRDefault="00E67E80" w:rsidP="005F497F">
      <w:pPr>
        <w:pStyle w:val="Akapitzlist"/>
        <w:numPr>
          <w:ilvl w:val="0"/>
          <w:numId w:val="15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bCs/>
          <w:szCs w:val="20"/>
        </w:rPr>
        <w:t>Rozporządzenie Ministra Transportu i Gospodarki Morskiej z dnia 2 marca 1999 r. w sprawie warunków technicznych, jakim powinny odpowiadać drogi publiczne i ich usytuowanie (Dz. U. z 2016 r. poz. 124, z późn. zm.)</w:t>
      </w:r>
    </w:p>
    <w:p w14:paraId="1D98DAE2" w14:textId="77777777" w:rsidR="00646E9B" w:rsidRPr="005F497F" w:rsidRDefault="00646E9B" w:rsidP="005F497F">
      <w:pPr>
        <w:pStyle w:val="Akapitzlist"/>
        <w:numPr>
          <w:ilvl w:val="0"/>
          <w:numId w:val="15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 xml:space="preserve">WT-1  2014 Kruszywa do nawierzchni drogowych i powierzchniowych utrwaleń na drogach krajowych </w:t>
      </w:r>
    </w:p>
    <w:p w14:paraId="0C11D3D7" w14:textId="77777777" w:rsidR="00646E9B" w:rsidRPr="005F497F" w:rsidRDefault="00646E9B" w:rsidP="005F497F">
      <w:pPr>
        <w:pStyle w:val="Akapitzlist"/>
        <w:numPr>
          <w:ilvl w:val="0"/>
          <w:numId w:val="15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WT-2 2014</w:t>
      </w:r>
      <w:r w:rsidR="00100D78" w:rsidRPr="005F497F">
        <w:rPr>
          <w:rFonts w:asciiTheme="minorHAnsi" w:hAnsiTheme="minorHAnsi" w:cstheme="minorHAnsi"/>
          <w:szCs w:val="20"/>
        </w:rPr>
        <w:t xml:space="preserve"> – </w:t>
      </w:r>
      <w:r w:rsidRPr="005F497F">
        <w:rPr>
          <w:rFonts w:asciiTheme="minorHAnsi" w:hAnsiTheme="minorHAnsi" w:cstheme="minorHAnsi"/>
          <w:szCs w:val="20"/>
        </w:rPr>
        <w:t>część</w:t>
      </w:r>
      <w:r w:rsidR="00060401" w:rsidRPr="005F497F">
        <w:rPr>
          <w:rFonts w:asciiTheme="minorHAnsi" w:hAnsiTheme="minorHAnsi" w:cstheme="minorHAnsi"/>
          <w:szCs w:val="20"/>
        </w:rPr>
        <w:t xml:space="preserve"> </w:t>
      </w:r>
      <w:r w:rsidRPr="005F497F">
        <w:rPr>
          <w:rFonts w:asciiTheme="minorHAnsi" w:hAnsiTheme="minorHAnsi" w:cstheme="minorHAnsi"/>
          <w:szCs w:val="20"/>
        </w:rPr>
        <w:t xml:space="preserve">I Mieszanki mineralno-asfaltowe. Wymagania Techniczne. Nawierzchnie asfaltowe na drogach krajowych. </w:t>
      </w:r>
    </w:p>
    <w:p w14:paraId="22F89A60" w14:textId="77777777" w:rsidR="00646E9B" w:rsidRPr="005F497F" w:rsidRDefault="00646E9B" w:rsidP="005F497F">
      <w:pPr>
        <w:pStyle w:val="Akapitzlist"/>
        <w:numPr>
          <w:ilvl w:val="0"/>
          <w:numId w:val="15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WT-2  2016 – część II Wykonanie warstw nawierzchni asfaltowych. Wymagania techniczne.</w:t>
      </w:r>
    </w:p>
    <w:p w14:paraId="3647225A" w14:textId="77777777" w:rsidR="00646E9B" w:rsidRPr="005F497F" w:rsidRDefault="00646E9B" w:rsidP="005F497F">
      <w:pPr>
        <w:pStyle w:val="Akapitzlist"/>
        <w:numPr>
          <w:ilvl w:val="0"/>
          <w:numId w:val="15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Instrukcj</w:t>
      </w:r>
      <w:r w:rsidR="00100D78" w:rsidRPr="005F497F">
        <w:rPr>
          <w:rFonts w:asciiTheme="minorHAnsi" w:hAnsiTheme="minorHAnsi" w:cstheme="minorHAnsi"/>
          <w:szCs w:val="20"/>
        </w:rPr>
        <w:t>a</w:t>
      </w:r>
      <w:r w:rsidRPr="005F497F">
        <w:rPr>
          <w:rFonts w:asciiTheme="minorHAnsi" w:hAnsiTheme="minorHAnsi" w:cstheme="minorHAnsi"/>
          <w:szCs w:val="20"/>
        </w:rPr>
        <w:t xml:space="preserve"> laboratoryjnego badania sczepności międzywarstwowej warstw asfaltowych</w:t>
      </w:r>
      <w:r w:rsidR="00060401" w:rsidRPr="005F497F">
        <w:rPr>
          <w:rFonts w:asciiTheme="minorHAnsi" w:hAnsiTheme="minorHAnsi" w:cstheme="minorHAnsi"/>
          <w:szCs w:val="20"/>
        </w:rPr>
        <w:t xml:space="preserve"> </w:t>
      </w:r>
      <w:r w:rsidRPr="005F497F">
        <w:rPr>
          <w:rFonts w:asciiTheme="minorHAnsi" w:hAnsiTheme="minorHAnsi" w:cstheme="minorHAnsi"/>
          <w:szCs w:val="20"/>
        </w:rPr>
        <w:t>wg. metody Leutnera i wymagania techniczne sczepności” Politechnika Gdańska 2014.</w:t>
      </w:r>
    </w:p>
    <w:p w14:paraId="61FDA97D" w14:textId="77777777" w:rsidR="00646E9B" w:rsidRPr="005F497F" w:rsidRDefault="00646E9B" w:rsidP="005F497F">
      <w:pPr>
        <w:pStyle w:val="Akapitzlist"/>
        <w:numPr>
          <w:ilvl w:val="0"/>
          <w:numId w:val="15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Instrukcja DP-T14 Ocena jakości na drogach krajowych. Część I-Roboty drogowe. 2017.</w:t>
      </w:r>
    </w:p>
    <w:p w14:paraId="5B5C1599" w14:textId="076ABB6F" w:rsidR="00036AC9" w:rsidRPr="005F497F" w:rsidRDefault="00646E9B" w:rsidP="005F497F">
      <w:pPr>
        <w:pStyle w:val="Akapitzlist"/>
        <w:numPr>
          <w:ilvl w:val="0"/>
          <w:numId w:val="15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Projekt RIB I/6 Wykorzystanie materiałów pochodzących z recyklingu. Zadanie 2. Recykling na gorąco. Załącznik nr 9.2.1, Załącznik nr 9.2.2, Załącznik nr 9.2.3</w:t>
      </w:r>
    </w:p>
    <w:p w14:paraId="24A5531D" w14:textId="1208960B" w:rsidR="007160D8" w:rsidRPr="005F497F" w:rsidRDefault="007160D8" w:rsidP="005F497F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</w:p>
    <w:p w14:paraId="6E70F212" w14:textId="7E0380B7" w:rsidR="007160D8" w:rsidRDefault="007160D8" w:rsidP="005F497F">
      <w:pPr>
        <w:spacing w:after="120" w:line="240" w:lineRule="auto"/>
        <w:jc w:val="both"/>
        <w:rPr>
          <w:rFonts w:asciiTheme="minorHAnsi" w:hAnsiTheme="minorHAnsi" w:cstheme="minorHAnsi"/>
          <w:szCs w:val="20"/>
        </w:rPr>
      </w:pPr>
    </w:p>
    <w:p w14:paraId="676DE723" w14:textId="7E4910E3" w:rsidR="007160D8" w:rsidRDefault="007160D8" w:rsidP="005F497F">
      <w:pPr>
        <w:spacing w:after="120" w:line="240" w:lineRule="auto"/>
        <w:jc w:val="both"/>
        <w:rPr>
          <w:rFonts w:asciiTheme="minorHAnsi" w:hAnsiTheme="minorHAnsi" w:cstheme="minorHAnsi"/>
          <w:szCs w:val="20"/>
        </w:rPr>
      </w:pPr>
    </w:p>
    <w:p w14:paraId="5419D93D" w14:textId="7EAFCDE7" w:rsidR="007160D8" w:rsidRDefault="007160D8" w:rsidP="005F497F">
      <w:pPr>
        <w:spacing w:after="120" w:line="240" w:lineRule="auto"/>
        <w:jc w:val="both"/>
        <w:rPr>
          <w:rFonts w:asciiTheme="minorHAnsi" w:hAnsiTheme="minorHAnsi" w:cstheme="minorHAnsi"/>
          <w:szCs w:val="20"/>
        </w:rPr>
      </w:pPr>
    </w:p>
    <w:p w14:paraId="397B0177" w14:textId="3EF41775" w:rsidR="007160D8" w:rsidRDefault="007160D8" w:rsidP="005F497F">
      <w:pPr>
        <w:spacing w:after="120" w:line="240" w:lineRule="auto"/>
        <w:jc w:val="both"/>
        <w:rPr>
          <w:rFonts w:asciiTheme="minorHAnsi" w:hAnsiTheme="minorHAnsi" w:cstheme="minorHAnsi"/>
          <w:szCs w:val="20"/>
        </w:rPr>
      </w:pPr>
    </w:p>
    <w:sectPr w:rsidR="007160D8" w:rsidSect="00480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3DB09" w14:textId="77777777" w:rsidR="009F7F51" w:rsidRDefault="009F7F51" w:rsidP="001E3782">
      <w:pPr>
        <w:spacing w:after="0" w:line="240" w:lineRule="auto"/>
      </w:pPr>
      <w:r>
        <w:separator/>
      </w:r>
    </w:p>
  </w:endnote>
  <w:endnote w:type="continuationSeparator" w:id="0">
    <w:p w14:paraId="09DD8443" w14:textId="77777777" w:rsidR="009F7F51" w:rsidRDefault="009F7F51" w:rsidP="001E3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623840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Cs w:val="20"/>
      </w:rPr>
    </w:sdtEndPr>
    <w:sdtContent>
      <w:p w14:paraId="28925EF1" w14:textId="4BE46DE2" w:rsidR="009F7F51" w:rsidRPr="005F497F" w:rsidRDefault="009F7F51">
        <w:pPr>
          <w:pStyle w:val="Stopka"/>
          <w:jc w:val="right"/>
          <w:rPr>
            <w:rFonts w:asciiTheme="minorHAnsi" w:hAnsiTheme="minorHAnsi" w:cstheme="minorHAnsi"/>
            <w:szCs w:val="20"/>
          </w:rPr>
        </w:pPr>
        <w:r w:rsidRPr="005F497F">
          <w:rPr>
            <w:rFonts w:asciiTheme="minorHAnsi" w:hAnsiTheme="minorHAnsi" w:cstheme="minorHAnsi"/>
            <w:szCs w:val="20"/>
          </w:rPr>
          <w:fldChar w:fldCharType="begin"/>
        </w:r>
        <w:r w:rsidRPr="005F497F">
          <w:rPr>
            <w:rFonts w:asciiTheme="minorHAnsi" w:hAnsiTheme="minorHAnsi" w:cstheme="minorHAnsi"/>
            <w:szCs w:val="20"/>
          </w:rPr>
          <w:instrText>PAGE   \* MERGEFORMAT</w:instrText>
        </w:r>
        <w:r w:rsidRPr="005F497F">
          <w:rPr>
            <w:rFonts w:asciiTheme="minorHAnsi" w:hAnsiTheme="minorHAnsi" w:cstheme="minorHAnsi"/>
            <w:szCs w:val="20"/>
          </w:rPr>
          <w:fldChar w:fldCharType="separate"/>
        </w:r>
        <w:r w:rsidRPr="005F497F">
          <w:rPr>
            <w:rFonts w:asciiTheme="minorHAnsi" w:hAnsiTheme="minorHAnsi" w:cstheme="minorHAnsi"/>
            <w:szCs w:val="20"/>
          </w:rPr>
          <w:t>2</w:t>
        </w:r>
        <w:r w:rsidRPr="005F497F">
          <w:rPr>
            <w:rFonts w:asciiTheme="minorHAnsi" w:hAnsiTheme="minorHAnsi" w:cstheme="minorHAnsi"/>
            <w:szCs w:val="20"/>
          </w:rPr>
          <w:fldChar w:fldCharType="end"/>
        </w:r>
      </w:p>
    </w:sdtContent>
  </w:sdt>
  <w:p w14:paraId="5FB473A5" w14:textId="2F52EB7B" w:rsidR="009F7F51" w:rsidRPr="005F497F" w:rsidRDefault="009F7F51" w:rsidP="00705450">
    <w:pPr>
      <w:pStyle w:val="Stopka"/>
      <w:rPr>
        <w:rFonts w:asciiTheme="minorHAnsi" w:hAnsiTheme="minorHAnsi" w:cstheme="minorHAnsi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240059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Cs w:val="20"/>
      </w:rPr>
    </w:sdtEndPr>
    <w:sdtContent>
      <w:p w14:paraId="017ACD2C" w14:textId="13E15639" w:rsidR="009F7F51" w:rsidRPr="005F497F" w:rsidRDefault="009F7F51">
        <w:pPr>
          <w:pStyle w:val="Stopka"/>
          <w:jc w:val="right"/>
          <w:rPr>
            <w:rFonts w:asciiTheme="minorHAnsi" w:hAnsiTheme="minorHAnsi" w:cstheme="minorHAnsi"/>
            <w:szCs w:val="20"/>
          </w:rPr>
        </w:pPr>
        <w:r w:rsidRPr="005F497F">
          <w:rPr>
            <w:rFonts w:asciiTheme="minorHAnsi" w:hAnsiTheme="minorHAnsi" w:cstheme="minorHAnsi"/>
            <w:szCs w:val="20"/>
          </w:rPr>
          <w:fldChar w:fldCharType="begin"/>
        </w:r>
        <w:r w:rsidRPr="005F497F">
          <w:rPr>
            <w:rFonts w:asciiTheme="minorHAnsi" w:hAnsiTheme="minorHAnsi" w:cstheme="minorHAnsi"/>
            <w:szCs w:val="20"/>
          </w:rPr>
          <w:instrText>PAGE   \* MERGEFORMAT</w:instrText>
        </w:r>
        <w:r w:rsidRPr="005F497F">
          <w:rPr>
            <w:rFonts w:asciiTheme="minorHAnsi" w:hAnsiTheme="minorHAnsi" w:cstheme="minorHAnsi"/>
            <w:szCs w:val="20"/>
          </w:rPr>
          <w:fldChar w:fldCharType="separate"/>
        </w:r>
        <w:r w:rsidRPr="005F497F">
          <w:rPr>
            <w:rFonts w:asciiTheme="minorHAnsi" w:hAnsiTheme="minorHAnsi" w:cstheme="minorHAnsi"/>
            <w:szCs w:val="20"/>
          </w:rPr>
          <w:t>2</w:t>
        </w:r>
        <w:r w:rsidRPr="005F497F">
          <w:rPr>
            <w:rFonts w:asciiTheme="minorHAnsi" w:hAnsiTheme="minorHAnsi" w:cstheme="minorHAnsi"/>
            <w:szCs w:val="20"/>
          </w:rPr>
          <w:fldChar w:fldCharType="end"/>
        </w:r>
      </w:p>
    </w:sdtContent>
  </w:sdt>
  <w:p w14:paraId="3AD7BD02" w14:textId="77777777" w:rsidR="009F7F51" w:rsidRPr="005F497F" w:rsidRDefault="009F7F51">
    <w:pPr>
      <w:pStyle w:val="Stopka"/>
      <w:rPr>
        <w:rFonts w:asciiTheme="minorHAnsi" w:hAnsiTheme="minorHAnsi" w:cstheme="minorHAnsi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56BB7" w14:textId="77777777" w:rsidR="009F7F51" w:rsidRDefault="009F7F51" w:rsidP="001E3782">
      <w:pPr>
        <w:spacing w:after="0" w:line="240" w:lineRule="auto"/>
      </w:pPr>
      <w:r>
        <w:separator/>
      </w:r>
    </w:p>
  </w:footnote>
  <w:footnote w:type="continuationSeparator" w:id="0">
    <w:p w14:paraId="71097902" w14:textId="77777777" w:rsidR="009F7F51" w:rsidRDefault="009F7F51" w:rsidP="001E3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18BAA" w14:textId="77777777" w:rsidR="009F7F51" w:rsidRDefault="009F7F51" w:rsidP="005B534F">
    <w:pPr>
      <w:pBdr>
        <w:bottom w:val="single" w:sz="12" w:space="1" w:color="auto"/>
      </w:pBdr>
      <w:tabs>
        <w:tab w:val="left" w:pos="-720"/>
        <w:tab w:val="left" w:pos="397"/>
        <w:tab w:val="left" w:pos="567"/>
        <w:tab w:val="left" w:pos="737"/>
      </w:tabs>
      <w:spacing w:after="60"/>
      <w:ind w:right="-6"/>
      <w:rPr>
        <w:rFonts w:asciiTheme="minorHAnsi" w:hAnsiTheme="minorHAnsi" w:cstheme="minorHAnsi"/>
        <w:bCs/>
        <w:szCs w:val="20"/>
      </w:rPr>
    </w:pPr>
  </w:p>
  <w:p w14:paraId="31A3B3CC" w14:textId="7C67167B" w:rsidR="009F7F51" w:rsidRPr="005F497F" w:rsidRDefault="009F7F51" w:rsidP="005B534F">
    <w:pPr>
      <w:pBdr>
        <w:bottom w:val="single" w:sz="12" w:space="1" w:color="auto"/>
      </w:pBdr>
      <w:tabs>
        <w:tab w:val="left" w:pos="-720"/>
        <w:tab w:val="left" w:pos="397"/>
        <w:tab w:val="left" w:pos="567"/>
        <w:tab w:val="left" w:pos="737"/>
      </w:tabs>
      <w:spacing w:after="60"/>
      <w:ind w:right="-6"/>
      <w:rPr>
        <w:rFonts w:asciiTheme="minorHAnsi" w:hAnsiTheme="minorHAnsi" w:cstheme="minorHAnsi"/>
        <w:szCs w:val="20"/>
      </w:rPr>
    </w:pPr>
    <w:r w:rsidRPr="005F497F">
      <w:rPr>
        <w:rFonts w:asciiTheme="minorHAnsi" w:hAnsiTheme="minorHAnsi" w:cstheme="minorHAnsi"/>
        <w:bCs/>
        <w:szCs w:val="20"/>
      </w:rPr>
      <w:t>STWiORB</w:t>
    </w:r>
    <w:r w:rsidRPr="005F497F">
      <w:rPr>
        <w:rFonts w:asciiTheme="minorHAnsi" w:hAnsiTheme="minorHAnsi" w:cstheme="minorHAnsi"/>
        <w:bCs/>
        <w:iCs/>
        <w:spacing w:val="-1"/>
        <w:szCs w:val="20"/>
      </w:rPr>
      <w:t xml:space="preserve"> D</w:t>
    </w:r>
    <w:r>
      <w:rPr>
        <w:rFonts w:asciiTheme="minorHAnsi" w:hAnsiTheme="minorHAnsi" w:cstheme="minorHAnsi"/>
        <w:bCs/>
        <w:iCs/>
        <w:spacing w:val="-1"/>
        <w:szCs w:val="20"/>
      </w:rPr>
      <w:t>.</w:t>
    </w:r>
    <w:r w:rsidRPr="005F497F">
      <w:rPr>
        <w:rFonts w:asciiTheme="minorHAnsi" w:hAnsiTheme="minorHAnsi" w:cstheme="minorHAnsi"/>
        <w:bCs/>
        <w:iCs/>
        <w:spacing w:val="-1"/>
        <w:szCs w:val="20"/>
      </w:rPr>
      <w:t>05.03.05a</w:t>
    </w:r>
    <w:r>
      <w:rPr>
        <w:rFonts w:asciiTheme="minorHAnsi" w:hAnsiTheme="minorHAnsi" w:cstheme="minorHAnsi"/>
        <w:bCs/>
        <w:iCs/>
        <w:spacing w:val="-1"/>
        <w:szCs w:val="20"/>
      </w:rPr>
      <w:tab/>
    </w:r>
    <w:r>
      <w:rPr>
        <w:rFonts w:asciiTheme="minorHAnsi" w:hAnsiTheme="minorHAnsi" w:cstheme="minorHAnsi"/>
        <w:bCs/>
        <w:iCs/>
        <w:spacing w:val="-1"/>
        <w:szCs w:val="20"/>
      </w:rPr>
      <w:tab/>
    </w:r>
    <w:r>
      <w:rPr>
        <w:rFonts w:asciiTheme="minorHAnsi" w:hAnsiTheme="minorHAnsi" w:cstheme="minorHAnsi"/>
        <w:bCs/>
        <w:iCs/>
        <w:spacing w:val="-1"/>
        <w:szCs w:val="20"/>
      </w:rPr>
      <w:tab/>
    </w:r>
    <w:r>
      <w:rPr>
        <w:rFonts w:asciiTheme="minorHAnsi" w:hAnsiTheme="minorHAnsi" w:cstheme="minorHAnsi"/>
        <w:bCs/>
        <w:iCs/>
        <w:spacing w:val="-1"/>
        <w:szCs w:val="20"/>
      </w:rPr>
      <w:tab/>
    </w:r>
    <w:r>
      <w:rPr>
        <w:rFonts w:asciiTheme="minorHAnsi" w:hAnsiTheme="minorHAnsi" w:cstheme="minorHAnsi"/>
        <w:bCs/>
        <w:iCs/>
        <w:spacing w:val="-1"/>
        <w:szCs w:val="20"/>
      </w:rPr>
      <w:tab/>
    </w:r>
    <w:r w:rsidRPr="005F497F">
      <w:rPr>
        <w:rFonts w:asciiTheme="minorHAnsi" w:hAnsiTheme="minorHAnsi" w:cstheme="minorHAnsi"/>
        <w:bCs/>
        <w:iCs/>
        <w:spacing w:val="-1"/>
        <w:szCs w:val="20"/>
      </w:rPr>
      <w:t>WARSTWA WIĄŻĄCA Z BETONU ASFALTWEGO</w:t>
    </w:r>
  </w:p>
  <w:p w14:paraId="70355905" w14:textId="77777777" w:rsidR="009F7F51" w:rsidRPr="005F497F" w:rsidRDefault="009F7F51" w:rsidP="005B534F">
    <w:pPr>
      <w:pStyle w:val="Nagwek"/>
      <w:rPr>
        <w:rFonts w:asciiTheme="minorHAnsi" w:hAnsiTheme="minorHAnsi" w:cstheme="minorHAnsi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2CEE7" w14:textId="336951EB" w:rsidR="009F7F51" w:rsidRPr="005F497F" w:rsidRDefault="009F7F51" w:rsidP="00705450">
    <w:pPr>
      <w:pBdr>
        <w:bottom w:val="single" w:sz="12" w:space="1" w:color="auto"/>
      </w:pBdr>
      <w:tabs>
        <w:tab w:val="left" w:pos="-720"/>
        <w:tab w:val="left" w:pos="397"/>
        <w:tab w:val="left" w:pos="567"/>
        <w:tab w:val="left" w:pos="737"/>
      </w:tabs>
      <w:spacing w:after="60"/>
      <w:ind w:right="-6"/>
      <w:rPr>
        <w:rFonts w:asciiTheme="minorHAnsi" w:hAnsiTheme="minorHAnsi" w:cstheme="minorHAnsi"/>
        <w:szCs w:val="20"/>
      </w:rPr>
    </w:pPr>
    <w:r w:rsidRPr="005F497F">
      <w:rPr>
        <w:rFonts w:asciiTheme="minorHAnsi" w:hAnsiTheme="minorHAnsi" w:cstheme="minorHAnsi"/>
        <w:bCs/>
        <w:szCs w:val="20"/>
      </w:rPr>
      <w:t>STWiORB</w:t>
    </w:r>
    <w:r w:rsidRPr="005F497F">
      <w:rPr>
        <w:rFonts w:asciiTheme="minorHAnsi" w:hAnsiTheme="minorHAnsi" w:cstheme="minorHAnsi"/>
        <w:bCs/>
        <w:iCs/>
        <w:spacing w:val="-1"/>
        <w:szCs w:val="20"/>
      </w:rPr>
      <w:t xml:space="preserve"> D</w:t>
    </w:r>
    <w:r>
      <w:rPr>
        <w:rFonts w:asciiTheme="minorHAnsi" w:hAnsiTheme="minorHAnsi" w:cstheme="minorHAnsi"/>
        <w:bCs/>
        <w:iCs/>
        <w:spacing w:val="-1"/>
        <w:szCs w:val="20"/>
      </w:rPr>
      <w:t>.</w:t>
    </w:r>
    <w:r w:rsidRPr="005F497F">
      <w:rPr>
        <w:rFonts w:asciiTheme="minorHAnsi" w:hAnsiTheme="minorHAnsi" w:cstheme="minorHAnsi"/>
        <w:bCs/>
        <w:iCs/>
        <w:spacing w:val="-1"/>
        <w:szCs w:val="20"/>
      </w:rPr>
      <w:t>05.03.05a</w:t>
    </w:r>
    <w:r>
      <w:rPr>
        <w:rFonts w:asciiTheme="minorHAnsi" w:hAnsiTheme="minorHAnsi" w:cstheme="minorHAnsi"/>
        <w:bCs/>
        <w:iCs/>
        <w:spacing w:val="-1"/>
        <w:szCs w:val="20"/>
      </w:rPr>
      <w:tab/>
    </w:r>
    <w:r>
      <w:rPr>
        <w:rFonts w:asciiTheme="minorHAnsi" w:hAnsiTheme="minorHAnsi" w:cstheme="minorHAnsi"/>
        <w:bCs/>
        <w:iCs/>
        <w:spacing w:val="-1"/>
        <w:szCs w:val="20"/>
      </w:rPr>
      <w:tab/>
    </w:r>
    <w:r>
      <w:rPr>
        <w:rFonts w:asciiTheme="minorHAnsi" w:hAnsiTheme="minorHAnsi" w:cstheme="minorHAnsi"/>
        <w:bCs/>
        <w:iCs/>
        <w:spacing w:val="-1"/>
        <w:szCs w:val="20"/>
      </w:rPr>
      <w:tab/>
    </w:r>
    <w:r>
      <w:rPr>
        <w:rFonts w:asciiTheme="minorHAnsi" w:hAnsiTheme="minorHAnsi" w:cstheme="minorHAnsi"/>
        <w:bCs/>
        <w:iCs/>
        <w:spacing w:val="-1"/>
        <w:szCs w:val="20"/>
      </w:rPr>
      <w:tab/>
    </w:r>
    <w:r>
      <w:rPr>
        <w:rFonts w:asciiTheme="minorHAnsi" w:hAnsiTheme="minorHAnsi" w:cstheme="minorHAnsi"/>
        <w:bCs/>
        <w:iCs/>
        <w:spacing w:val="-1"/>
        <w:szCs w:val="20"/>
      </w:rPr>
      <w:tab/>
    </w:r>
    <w:r w:rsidRPr="005F497F">
      <w:rPr>
        <w:rFonts w:asciiTheme="minorHAnsi" w:hAnsiTheme="minorHAnsi" w:cstheme="minorHAnsi"/>
        <w:bCs/>
        <w:iCs/>
        <w:spacing w:val="-1"/>
        <w:szCs w:val="20"/>
      </w:rPr>
      <w:t>WARSTWA WIĄŻĄCA Z BETONU ASFALTWEGO</w:t>
    </w:r>
  </w:p>
  <w:p w14:paraId="2A572C2A" w14:textId="77777777" w:rsidR="009F7F51" w:rsidRPr="005F497F" w:rsidRDefault="009F7F51">
    <w:pPr>
      <w:pStyle w:val="Nagwek"/>
      <w:rPr>
        <w:rFonts w:asciiTheme="minorHAnsi" w:hAnsiTheme="minorHAnsi" w:cstheme="minorHAnsi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2CA9"/>
    <w:multiLevelType w:val="hybridMultilevel"/>
    <w:tmpl w:val="26E0B484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836D6"/>
    <w:multiLevelType w:val="hybridMultilevel"/>
    <w:tmpl w:val="BBB0E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82D59"/>
    <w:multiLevelType w:val="hybridMultilevel"/>
    <w:tmpl w:val="D91CB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C6CCC"/>
    <w:multiLevelType w:val="hybridMultilevel"/>
    <w:tmpl w:val="3C6C6CDE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D6336"/>
    <w:multiLevelType w:val="hybridMultilevel"/>
    <w:tmpl w:val="EF1E083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2B2A2A"/>
    <w:multiLevelType w:val="hybridMultilevel"/>
    <w:tmpl w:val="B24203EE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A17D5"/>
    <w:multiLevelType w:val="hybridMultilevel"/>
    <w:tmpl w:val="02CA81CE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5728B"/>
    <w:multiLevelType w:val="hybridMultilevel"/>
    <w:tmpl w:val="397841F2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57684"/>
    <w:multiLevelType w:val="hybridMultilevel"/>
    <w:tmpl w:val="CCCE96F8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513C6"/>
    <w:multiLevelType w:val="hybridMultilevel"/>
    <w:tmpl w:val="6FBCE8D2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F0D49"/>
    <w:multiLevelType w:val="hybridMultilevel"/>
    <w:tmpl w:val="AD7C15A2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127E"/>
    <w:multiLevelType w:val="hybridMultilevel"/>
    <w:tmpl w:val="1A627F8A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90887"/>
    <w:multiLevelType w:val="hybridMultilevel"/>
    <w:tmpl w:val="1A908CA4"/>
    <w:lvl w:ilvl="0" w:tplc="E496F3F6">
      <w:start w:val="1"/>
      <w:numFmt w:val="decimal"/>
      <w:lvlText w:val="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D459B"/>
    <w:multiLevelType w:val="hybridMultilevel"/>
    <w:tmpl w:val="1C64B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9139B"/>
    <w:multiLevelType w:val="hybridMultilevel"/>
    <w:tmpl w:val="8A96054A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9528E"/>
    <w:multiLevelType w:val="hybridMultilevel"/>
    <w:tmpl w:val="AF04BBCE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96C2B"/>
    <w:multiLevelType w:val="hybridMultilevel"/>
    <w:tmpl w:val="C740802E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A37DC"/>
    <w:multiLevelType w:val="hybridMultilevel"/>
    <w:tmpl w:val="4F20FF10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14479"/>
    <w:multiLevelType w:val="hybridMultilevel"/>
    <w:tmpl w:val="28329196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22E4A"/>
    <w:multiLevelType w:val="multilevel"/>
    <w:tmpl w:val="4BAA15D2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0FE2901"/>
    <w:multiLevelType w:val="hybridMultilevel"/>
    <w:tmpl w:val="8052407C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E6729"/>
    <w:multiLevelType w:val="hybridMultilevel"/>
    <w:tmpl w:val="AD3A1C5C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55A2E"/>
    <w:multiLevelType w:val="hybridMultilevel"/>
    <w:tmpl w:val="B4780EF8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2656D"/>
    <w:multiLevelType w:val="hybridMultilevel"/>
    <w:tmpl w:val="4DF29E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03C55"/>
    <w:multiLevelType w:val="hybridMultilevel"/>
    <w:tmpl w:val="75164940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B691B"/>
    <w:multiLevelType w:val="hybridMultilevel"/>
    <w:tmpl w:val="DA6CFBA4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E553D"/>
    <w:multiLevelType w:val="hybridMultilevel"/>
    <w:tmpl w:val="75B04104"/>
    <w:lvl w:ilvl="0" w:tplc="D35AB62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50EB1"/>
    <w:multiLevelType w:val="hybridMultilevel"/>
    <w:tmpl w:val="C624058E"/>
    <w:lvl w:ilvl="0" w:tplc="262E2FA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F40FF"/>
    <w:multiLevelType w:val="hybridMultilevel"/>
    <w:tmpl w:val="0D8277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04B91"/>
    <w:multiLevelType w:val="hybridMultilevel"/>
    <w:tmpl w:val="71CAF3A4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1036F"/>
    <w:multiLevelType w:val="hybridMultilevel"/>
    <w:tmpl w:val="EF1E083C"/>
    <w:lvl w:ilvl="0" w:tplc="0F70A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302774"/>
    <w:multiLevelType w:val="hybridMultilevel"/>
    <w:tmpl w:val="9E4082B0"/>
    <w:lvl w:ilvl="0" w:tplc="D35AB62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203C5B"/>
    <w:multiLevelType w:val="hybridMultilevel"/>
    <w:tmpl w:val="9182C9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A230B"/>
    <w:multiLevelType w:val="hybridMultilevel"/>
    <w:tmpl w:val="1BFC016A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20"/>
  </w:num>
  <w:num w:numId="4">
    <w:abstractNumId w:val="28"/>
  </w:num>
  <w:num w:numId="5">
    <w:abstractNumId w:val="10"/>
  </w:num>
  <w:num w:numId="6">
    <w:abstractNumId w:val="6"/>
  </w:num>
  <w:num w:numId="7">
    <w:abstractNumId w:val="18"/>
  </w:num>
  <w:num w:numId="8">
    <w:abstractNumId w:val="29"/>
  </w:num>
  <w:num w:numId="9">
    <w:abstractNumId w:val="5"/>
  </w:num>
  <w:num w:numId="10">
    <w:abstractNumId w:val="11"/>
  </w:num>
  <w:num w:numId="11">
    <w:abstractNumId w:val="17"/>
  </w:num>
  <w:num w:numId="12">
    <w:abstractNumId w:val="33"/>
  </w:num>
  <w:num w:numId="13">
    <w:abstractNumId w:val="32"/>
  </w:num>
  <w:num w:numId="14">
    <w:abstractNumId w:val="16"/>
  </w:num>
  <w:num w:numId="15">
    <w:abstractNumId w:val="1"/>
  </w:num>
  <w:num w:numId="16">
    <w:abstractNumId w:val="2"/>
  </w:num>
  <w:num w:numId="17">
    <w:abstractNumId w:val="23"/>
  </w:num>
  <w:num w:numId="18">
    <w:abstractNumId w:val="7"/>
  </w:num>
  <w:num w:numId="19">
    <w:abstractNumId w:val="9"/>
  </w:num>
  <w:num w:numId="20">
    <w:abstractNumId w:val="14"/>
  </w:num>
  <w:num w:numId="21">
    <w:abstractNumId w:val="21"/>
  </w:num>
  <w:num w:numId="22">
    <w:abstractNumId w:val="15"/>
  </w:num>
  <w:num w:numId="23">
    <w:abstractNumId w:val="19"/>
  </w:num>
  <w:num w:numId="24">
    <w:abstractNumId w:val="8"/>
  </w:num>
  <w:num w:numId="25">
    <w:abstractNumId w:val="22"/>
  </w:num>
  <w:num w:numId="26">
    <w:abstractNumId w:val="3"/>
  </w:num>
  <w:num w:numId="27">
    <w:abstractNumId w:val="25"/>
  </w:num>
  <w:num w:numId="28">
    <w:abstractNumId w:val="24"/>
  </w:num>
  <w:num w:numId="29">
    <w:abstractNumId w:val="31"/>
  </w:num>
  <w:num w:numId="30">
    <w:abstractNumId w:val="26"/>
  </w:num>
  <w:num w:numId="31">
    <w:abstractNumId w:val="12"/>
  </w:num>
  <w:num w:numId="32">
    <w:abstractNumId w:val="27"/>
  </w:num>
  <w:num w:numId="33">
    <w:abstractNumId w:val="30"/>
  </w:num>
  <w:num w:numId="34">
    <w:abstractNumId w:val="13"/>
  </w:num>
  <w:num w:numId="35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9B"/>
    <w:rsid w:val="00001526"/>
    <w:rsid w:val="00011613"/>
    <w:rsid w:val="00016610"/>
    <w:rsid w:val="00036AC9"/>
    <w:rsid w:val="00060401"/>
    <w:rsid w:val="00061786"/>
    <w:rsid w:val="000868C6"/>
    <w:rsid w:val="00091F26"/>
    <w:rsid w:val="000B206E"/>
    <w:rsid w:val="000B2487"/>
    <w:rsid w:val="000B709E"/>
    <w:rsid w:val="000F0994"/>
    <w:rsid w:val="00100D78"/>
    <w:rsid w:val="00141D01"/>
    <w:rsid w:val="0014426E"/>
    <w:rsid w:val="00147FEB"/>
    <w:rsid w:val="00150D32"/>
    <w:rsid w:val="00163817"/>
    <w:rsid w:val="001B50C6"/>
    <w:rsid w:val="001C3702"/>
    <w:rsid w:val="001E10E6"/>
    <w:rsid w:val="001E3782"/>
    <w:rsid w:val="001F4687"/>
    <w:rsid w:val="00200E67"/>
    <w:rsid w:val="0020132D"/>
    <w:rsid w:val="0020350C"/>
    <w:rsid w:val="0021223A"/>
    <w:rsid w:val="002209A2"/>
    <w:rsid w:val="0027582D"/>
    <w:rsid w:val="00286A12"/>
    <w:rsid w:val="00292162"/>
    <w:rsid w:val="002A1144"/>
    <w:rsid w:val="002A6A4D"/>
    <w:rsid w:val="002B4348"/>
    <w:rsid w:val="002B4CBB"/>
    <w:rsid w:val="002B760A"/>
    <w:rsid w:val="002E57F9"/>
    <w:rsid w:val="002F4A16"/>
    <w:rsid w:val="002F7B1E"/>
    <w:rsid w:val="00303FC7"/>
    <w:rsid w:val="00307871"/>
    <w:rsid w:val="00312786"/>
    <w:rsid w:val="00317D16"/>
    <w:rsid w:val="003346B1"/>
    <w:rsid w:val="003435D2"/>
    <w:rsid w:val="0034644F"/>
    <w:rsid w:val="00362A2F"/>
    <w:rsid w:val="003666BD"/>
    <w:rsid w:val="003854B6"/>
    <w:rsid w:val="0038684C"/>
    <w:rsid w:val="003D043F"/>
    <w:rsid w:val="003D0649"/>
    <w:rsid w:val="004032AE"/>
    <w:rsid w:val="0042359A"/>
    <w:rsid w:val="0047011E"/>
    <w:rsid w:val="00472E63"/>
    <w:rsid w:val="004803CC"/>
    <w:rsid w:val="00480628"/>
    <w:rsid w:val="004816E0"/>
    <w:rsid w:val="00484BF7"/>
    <w:rsid w:val="0048630E"/>
    <w:rsid w:val="00494F98"/>
    <w:rsid w:val="004B6951"/>
    <w:rsid w:val="004C5CBD"/>
    <w:rsid w:val="004D7F81"/>
    <w:rsid w:val="004F7D1E"/>
    <w:rsid w:val="0050305A"/>
    <w:rsid w:val="00504673"/>
    <w:rsid w:val="00521D4A"/>
    <w:rsid w:val="00526D02"/>
    <w:rsid w:val="00530146"/>
    <w:rsid w:val="00543F0D"/>
    <w:rsid w:val="00557E2D"/>
    <w:rsid w:val="00587D21"/>
    <w:rsid w:val="0059289E"/>
    <w:rsid w:val="005A130A"/>
    <w:rsid w:val="005B534F"/>
    <w:rsid w:val="005B642A"/>
    <w:rsid w:val="005C580F"/>
    <w:rsid w:val="005D6919"/>
    <w:rsid w:val="005E2BC6"/>
    <w:rsid w:val="005E5FDB"/>
    <w:rsid w:val="005F497F"/>
    <w:rsid w:val="005F6BB9"/>
    <w:rsid w:val="005F6BBD"/>
    <w:rsid w:val="005F6D41"/>
    <w:rsid w:val="006110ED"/>
    <w:rsid w:val="0062200A"/>
    <w:rsid w:val="00635257"/>
    <w:rsid w:val="0063611F"/>
    <w:rsid w:val="00646E9B"/>
    <w:rsid w:val="00662510"/>
    <w:rsid w:val="0067155B"/>
    <w:rsid w:val="00677991"/>
    <w:rsid w:val="006934EF"/>
    <w:rsid w:val="00696A4C"/>
    <w:rsid w:val="006B6B0E"/>
    <w:rsid w:val="006B745B"/>
    <w:rsid w:val="006C1422"/>
    <w:rsid w:val="006C5466"/>
    <w:rsid w:val="006D2ED2"/>
    <w:rsid w:val="006D4EE2"/>
    <w:rsid w:val="006E1BA5"/>
    <w:rsid w:val="006E24EA"/>
    <w:rsid w:val="006F4D20"/>
    <w:rsid w:val="00705450"/>
    <w:rsid w:val="007160D8"/>
    <w:rsid w:val="0072527E"/>
    <w:rsid w:val="00745F3A"/>
    <w:rsid w:val="007604B7"/>
    <w:rsid w:val="007646DD"/>
    <w:rsid w:val="00781007"/>
    <w:rsid w:val="00784E68"/>
    <w:rsid w:val="00792A01"/>
    <w:rsid w:val="007A00CC"/>
    <w:rsid w:val="007B1734"/>
    <w:rsid w:val="007C57DC"/>
    <w:rsid w:val="007D6094"/>
    <w:rsid w:val="007E56E9"/>
    <w:rsid w:val="007F32E7"/>
    <w:rsid w:val="007F3CA5"/>
    <w:rsid w:val="00804935"/>
    <w:rsid w:val="00816C0F"/>
    <w:rsid w:val="008411D1"/>
    <w:rsid w:val="0084126B"/>
    <w:rsid w:val="00846939"/>
    <w:rsid w:val="00870949"/>
    <w:rsid w:val="00875AD6"/>
    <w:rsid w:val="008A1B35"/>
    <w:rsid w:val="008B6C9E"/>
    <w:rsid w:val="008D1B65"/>
    <w:rsid w:val="009029DD"/>
    <w:rsid w:val="00933090"/>
    <w:rsid w:val="00942531"/>
    <w:rsid w:val="0094524E"/>
    <w:rsid w:val="0094562A"/>
    <w:rsid w:val="00956E1A"/>
    <w:rsid w:val="009754B0"/>
    <w:rsid w:val="00980996"/>
    <w:rsid w:val="00981443"/>
    <w:rsid w:val="00991737"/>
    <w:rsid w:val="009932D5"/>
    <w:rsid w:val="00996B8A"/>
    <w:rsid w:val="00996BCA"/>
    <w:rsid w:val="009974D5"/>
    <w:rsid w:val="009A0B1B"/>
    <w:rsid w:val="009B5646"/>
    <w:rsid w:val="009C418D"/>
    <w:rsid w:val="009D1A4A"/>
    <w:rsid w:val="009E7CE9"/>
    <w:rsid w:val="009F1414"/>
    <w:rsid w:val="009F7F51"/>
    <w:rsid w:val="00A3433D"/>
    <w:rsid w:val="00A74FA8"/>
    <w:rsid w:val="00A8541D"/>
    <w:rsid w:val="00AD0565"/>
    <w:rsid w:val="00AE278F"/>
    <w:rsid w:val="00AF379B"/>
    <w:rsid w:val="00B11B29"/>
    <w:rsid w:val="00B23358"/>
    <w:rsid w:val="00B24ADC"/>
    <w:rsid w:val="00B54687"/>
    <w:rsid w:val="00B5488B"/>
    <w:rsid w:val="00B6074E"/>
    <w:rsid w:val="00B87256"/>
    <w:rsid w:val="00B9540F"/>
    <w:rsid w:val="00BA7CC8"/>
    <w:rsid w:val="00BB7A03"/>
    <w:rsid w:val="00BD5FFD"/>
    <w:rsid w:val="00BE3CA1"/>
    <w:rsid w:val="00BF3D19"/>
    <w:rsid w:val="00C07699"/>
    <w:rsid w:val="00C120F1"/>
    <w:rsid w:val="00C21DC7"/>
    <w:rsid w:val="00C33C51"/>
    <w:rsid w:val="00C57428"/>
    <w:rsid w:val="00C64D0F"/>
    <w:rsid w:val="00C666CD"/>
    <w:rsid w:val="00C80CFF"/>
    <w:rsid w:val="00C93B1D"/>
    <w:rsid w:val="00CA174F"/>
    <w:rsid w:val="00CB1826"/>
    <w:rsid w:val="00CB273E"/>
    <w:rsid w:val="00D127BF"/>
    <w:rsid w:val="00D13BF5"/>
    <w:rsid w:val="00D15027"/>
    <w:rsid w:val="00D205D2"/>
    <w:rsid w:val="00D30DEE"/>
    <w:rsid w:val="00D32D16"/>
    <w:rsid w:val="00D84024"/>
    <w:rsid w:val="00DB7226"/>
    <w:rsid w:val="00DC6003"/>
    <w:rsid w:val="00DD1F34"/>
    <w:rsid w:val="00DE1DEA"/>
    <w:rsid w:val="00DF5A4D"/>
    <w:rsid w:val="00DF6A4C"/>
    <w:rsid w:val="00DF6BCB"/>
    <w:rsid w:val="00E02C46"/>
    <w:rsid w:val="00E03DC1"/>
    <w:rsid w:val="00E0596E"/>
    <w:rsid w:val="00E26497"/>
    <w:rsid w:val="00E27770"/>
    <w:rsid w:val="00E37E8F"/>
    <w:rsid w:val="00E411EE"/>
    <w:rsid w:val="00E423EF"/>
    <w:rsid w:val="00E63B37"/>
    <w:rsid w:val="00E67E80"/>
    <w:rsid w:val="00E704C8"/>
    <w:rsid w:val="00E84FF9"/>
    <w:rsid w:val="00E9092E"/>
    <w:rsid w:val="00E96C59"/>
    <w:rsid w:val="00ED1F49"/>
    <w:rsid w:val="00EE1DA6"/>
    <w:rsid w:val="00EE55F3"/>
    <w:rsid w:val="00F30A24"/>
    <w:rsid w:val="00F4082F"/>
    <w:rsid w:val="00F54B96"/>
    <w:rsid w:val="00F60D1B"/>
    <w:rsid w:val="00F67373"/>
    <w:rsid w:val="00F76E06"/>
    <w:rsid w:val="00F92C05"/>
    <w:rsid w:val="00FB3960"/>
    <w:rsid w:val="00FC73C0"/>
    <w:rsid w:val="00FD1242"/>
    <w:rsid w:val="00FD1970"/>
    <w:rsid w:val="00FE7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  <w14:docId w14:val="7A31177A"/>
  <w15:docId w15:val="{4DADEC85-B729-45DD-8329-FB985327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510"/>
    <w:rPr>
      <w:rFonts w:ascii="Verdana" w:hAnsi="Verdan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6E9B"/>
    <w:pPr>
      <w:keepNext/>
      <w:keepLines/>
      <w:numPr>
        <w:numId w:val="1"/>
      </w:numPr>
      <w:spacing w:before="120" w:after="120"/>
      <w:outlineLvl w:val="0"/>
    </w:pPr>
    <w:rPr>
      <w:rFonts w:eastAsiaTheme="majorEastAsia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6E9B"/>
    <w:pPr>
      <w:keepNext/>
      <w:keepLines/>
      <w:spacing w:before="120" w:after="12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5AD6"/>
    <w:pPr>
      <w:keepNext/>
      <w:keepLines/>
      <w:spacing w:before="120" w:after="12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4082F"/>
    <w:pPr>
      <w:keepNext/>
      <w:keepLines/>
      <w:spacing w:before="120" w:after="120"/>
      <w:outlineLvl w:val="3"/>
    </w:pPr>
    <w:rPr>
      <w:rFonts w:eastAsiaTheme="majorEastAsia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6E9B"/>
    <w:rPr>
      <w:rFonts w:ascii="Verdana" w:eastAsiaTheme="majorEastAsia" w:hAnsi="Verdana" w:cstheme="majorBidi"/>
      <w:b/>
      <w:bCs/>
      <w:sz w:val="20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46E9B"/>
    <w:rPr>
      <w:rFonts w:ascii="Verdana" w:eastAsiaTheme="majorEastAsia" w:hAnsi="Verdana" w:cstheme="majorBidi"/>
      <w:b/>
      <w:bCs/>
      <w:sz w:val="20"/>
      <w:szCs w:val="26"/>
    </w:rPr>
  </w:style>
  <w:style w:type="table" w:styleId="Tabela-Siatka">
    <w:name w:val="Table Grid"/>
    <w:basedOn w:val="Standardowy"/>
    <w:uiPriority w:val="59"/>
    <w:rsid w:val="00875AD6"/>
    <w:pPr>
      <w:tabs>
        <w:tab w:val="left" w:pos="397"/>
        <w:tab w:val="left" w:pos="567"/>
        <w:tab w:val="left" w:pos="73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75AD6"/>
    <w:rPr>
      <w:rFonts w:ascii="Verdana" w:eastAsiaTheme="majorEastAsia" w:hAnsi="Verdana" w:cstheme="majorBidi"/>
      <w:b/>
      <w:bCs/>
      <w:sz w:val="20"/>
    </w:rPr>
  </w:style>
  <w:style w:type="paragraph" w:styleId="Akapitzlist">
    <w:name w:val="List Paragraph"/>
    <w:basedOn w:val="Normalny"/>
    <w:uiPriority w:val="34"/>
    <w:qFormat/>
    <w:rsid w:val="00875AD6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032AE"/>
    <w:pPr>
      <w:tabs>
        <w:tab w:val="left" w:pos="397"/>
        <w:tab w:val="left" w:pos="567"/>
        <w:tab w:val="left" w:pos="73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8630E"/>
    <w:pPr>
      <w:tabs>
        <w:tab w:val="left" w:pos="397"/>
        <w:tab w:val="left" w:pos="567"/>
        <w:tab w:val="left" w:pos="73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E57F9"/>
    <w:pPr>
      <w:tabs>
        <w:tab w:val="left" w:pos="397"/>
        <w:tab w:val="left" w:pos="567"/>
        <w:tab w:val="left" w:pos="73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2E57F9"/>
    <w:pPr>
      <w:tabs>
        <w:tab w:val="left" w:pos="397"/>
        <w:tab w:val="left" w:pos="567"/>
        <w:tab w:val="left" w:pos="73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04673"/>
    <w:pPr>
      <w:tabs>
        <w:tab w:val="left" w:pos="397"/>
        <w:tab w:val="left" w:pos="567"/>
        <w:tab w:val="left" w:pos="73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2B434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B434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B43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3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3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348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147FEB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E3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782"/>
  </w:style>
  <w:style w:type="paragraph" w:styleId="Stopka">
    <w:name w:val="footer"/>
    <w:basedOn w:val="Normalny"/>
    <w:link w:val="StopkaZnak"/>
    <w:uiPriority w:val="99"/>
    <w:unhideWhenUsed/>
    <w:rsid w:val="001E3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782"/>
  </w:style>
  <w:style w:type="character" w:customStyle="1" w:styleId="Nagwek4Znak">
    <w:name w:val="Nagłówek 4 Znak"/>
    <w:basedOn w:val="Domylnaczcionkaakapitu"/>
    <w:link w:val="Nagwek4"/>
    <w:uiPriority w:val="9"/>
    <w:rsid w:val="00F4082F"/>
    <w:rPr>
      <w:rFonts w:ascii="Verdana" w:eastAsiaTheme="majorEastAsia" w:hAnsi="Verdana" w:cstheme="majorBidi"/>
      <w:b/>
      <w:iC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B5488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5488B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B5488B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C120F1"/>
    <w:pPr>
      <w:spacing w:after="0" w:line="240" w:lineRule="auto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8615080973D74184599487852D427E" ma:contentTypeVersion="0" ma:contentTypeDescription="Utwórz nowy dokument." ma:contentTypeScope="" ma:versionID="7c070f2154834f6e1c903acb7395fa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409E62-F7F3-44E6-AD25-5469F6B43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47C30E-8284-42FB-A3AB-6479B7DB81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6380EC-D86E-4E16-BB3D-33D84E1393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E17668-82A1-4C7C-89BC-99EE995732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25</Pages>
  <Words>9278</Words>
  <Characters>55668</Characters>
  <Application>Microsoft Office Word</Application>
  <DocSecurity>0</DocSecurity>
  <Lines>463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Bukowska</dc:creator>
  <cp:lastModifiedBy>Łukasz Wichłacz</cp:lastModifiedBy>
  <cp:revision>5</cp:revision>
  <cp:lastPrinted>2019-04-16T08:34:00Z</cp:lastPrinted>
  <dcterms:created xsi:type="dcterms:W3CDTF">2021-10-29T08:48:00Z</dcterms:created>
  <dcterms:modified xsi:type="dcterms:W3CDTF">2021-11-25T08:01:00Z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0x0101007F8615080973D74184599487852D427E</vt:lpwstr>
  </property>
</Properties>
</file>