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D9D7" w14:textId="77777777" w:rsidR="00E4716C" w:rsidRDefault="00E4716C" w:rsidP="0021664A">
      <w:pPr>
        <w:tabs>
          <w:tab w:val="left" w:pos="8100"/>
        </w:tabs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1DF09C" w14:textId="77777777" w:rsidR="00FB39EA" w:rsidRDefault="00FB39EA" w:rsidP="0021664A">
      <w:pPr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DA472E7" w14:textId="77777777" w:rsidR="00E4716C" w:rsidRPr="000407B2" w:rsidRDefault="00E4716C" w:rsidP="0021664A">
      <w:pPr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407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SPECYFIKACJA WARUNKÓW ZAMÓWIENIA</w:t>
      </w:r>
    </w:p>
    <w:p w14:paraId="58D8E6C7" w14:textId="77777777" w:rsidR="00E4716C" w:rsidRPr="000407B2" w:rsidRDefault="00E4716C" w:rsidP="0021664A">
      <w:pPr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407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(SWZ)</w:t>
      </w:r>
    </w:p>
    <w:p w14:paraId="141A38A3" w14:textId="77777777" w:rsidR="003B40E3" w:rsidRPr="004541AE" w:rsidRDefault="003B40E3" w:rsidP="0021664A">
      <w:pPr>
        <w:tabs>
          <w:tab w:val="left" w:pos="8100"/>
        </w:tabs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FB7E9C" w14:textId="77777777" w:rsidR="009175A5" w:rsidRDefault="00FB39EA" w:rsidP="00C3675B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drawing>
          <wp:anchor distT="0" distB="0" distL="114300" distR="114300" simplePos="0" relativeHeight="251663360" behindDoc="1" locked="0" layoutInCell="1" allowOverlap="1" wp14:anchorId="637F4936" wp14:editId="252891A8">
            <wp:simplePos x="0" y="0"/>
            <wp:positionH relativeFrom="page">
              <wp:posOffset>3053080</wp:posOffset>
            </wp:positionH>
            <wp:positionV relativeFrom="page">
              <wp:posOffset>2480310</wp:posOffset>
            </wp:positionV>
            <wp:extent cx="1453515" cy="1724660"/>
            <wp:effectExtent l="1905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3505C1" w14:textId="77777777" w:rsidR="007638AD" w:rsidRDefault="007638AD" w:rsidP="0021664A">
      <w:pPr>
        <w:spacing w:after="120"/>
        <w:jc w:val="center"/>
        <w:rPr>
          <w:rFonts w:ascii="Arial" w:hAnsi="Arial" w:cs="Arial"/>
          <w:color w:val="000000"/>
        </w:rPr>
      </w:pPr>
    </w:p>
    <w:p w14:paraId="782AAA35" w14:textId="77777777" w:rsidR="007638AD" w:rsidRDefault="007638AD" w:rsidP="0021664A">
      <w:pPr>
        <w:spacing w:after="120"/>
        <w:jc w:val="center"/>
        <w:rPr>
          <w:rFonts w:ascii="Arial" w:hAnsi="Arial" w:cs="Arial"/>
          <w:color w:val="000000"/>
        </w:rPr>
      </w:pPr>
    </w:p>
    <w:p w14:paraId="17D09F14" w14:textId="77777777" w:rsidR="007638AD" w:rsidRDefault="007638AD" w:rsidP="0021664A">
      <w:pPr>
        <w:spacing w:after="120"/>
        <w:jc w:val="center"/>
        <w:rPr>
          <w:rFonts w:ascii="Arial" w:hAnsi="Arial" w:cs="Arial"/>
          <w:color w:val="000000"/>
        </w:rPr>
      </w:pPr>
    </w:p>
    <w:p w14:paraId="3973846E" w14:textId="77777777" w:rsidR="007638AD" w:rsidRDefault="007638AD" w:rsidP="0021664A">
      <w:pPr>
        <w:spacing w:after="120"/>
        <w:jc w:val="center"/>
        <w:rPr>
          <w:rFonts w:ascii="Arial" w:hAnsi="Arial" w:cs="Arial"/>
          <w:color w:val="000000"/>
        </w:rPr>
      </w:pPr>
    </w:p>
    <w:p w14:paraId="1FAC325A" w14:textId="77777777" w:rsidR="0019241F" w:rsidRDefault="0019241F" w:rsidP="0021664A">
      <w:pPr>
        <w:spacing w:after="120"/>
        <w:jc w:val="center"/>
        <w:rPr>
          <w:rFonts w:ascii="Arial" w:hAnsi="Arial" w:cs="Arial"/>
          <w:color w:val="000000"/>
        </w:rPr>
      </w:pPr>
    </w:p>
    <w:p w14:paraId="2C1457A0" w14:textId="77777777" w:rsidR="00836343" w:rsidRPr="004541AE" w:rsidRDefault="00836343" w:rsidP="00C3675B">
      <w:pPr>
        <w:spacing w:after="120"/>
        <w:rPr>
          <w:rFonts w:ascii="Arial" w:eastAsia="Times New Roman" w:hAnsi="Arial" w:cs="Arial"/>
          <w:b/>
          <w:bCs/>
          <w:lang w:eastAsia="pl-PL"/>
        </w:rPr>
      </w:pPr>
    </w:p>
    <w:p w14:paraId="2372600E" w14:textId="77777777" w:rsidR="003B40E3" w:rsidRPr="009175A5" w:rsidRDefault="009175A5" w:rsidP="0021664A">
      <w:pPr>
        <w:widowControl w:val="0"/>
        <w:suppressAutoHyphens/>
        <w:spacing w:after="120"/>
        <w:jc w:val="center"/>
        <w:rPr>
          <w:rFonts w:ascii="Arial" w:eastAsia="Times New Roman" w:hAnsi="Arial" w:cs="Arial"/>
          <w:lang w:eastAsia="pl-PL"/>
        </w:rPr>
      </w:pPr>
      <w:r w:rsidRPr="009175A5">
        <w:rPr>
          <w:rFonts w:ascii="Arial" w:hAnsi="Arial" w:cs="Arial"/>
        </w:rPr>
        <w:t xml:space="preserve">    </w:t>
      </w:r>
    </w:p>
    <w:p w14:paraId="75DBC523" w14:textId="77777777" w:rsidR="00FB39EA" w:rsidRDefault="00FB39EA" w:rsidP="00975B46">
      <w:pPr>
        <w:widowControl w:val="0"/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23342068"/>
    </w:p>
    <w:p w14:paraId="0B26B792" w14:textId="77777777" w:rsidR="00FB39EA" w:rsidRDefault="00FB39EA" w:rsidP="00975B46">
      <w:pPr>
        <w:widowControl w:val="0"/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5D0639" w14:textId="77777777" w:rsidR="00A65344" w:rsidRPr="00886061" w:rsidRDefault="00A65344" w:rsidP="00975B46">
      <w:pPr>
        <w:widowControl w:val="0"/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86061">
        <w:rPr>
          <w:rFonts w:ascii="Arial" w:eastAsia="Times New Roman" w:hAnsi="Arial" w:cs="Arial"/>
          <w:sz w:val="20"/>
          <w:szCs w:val="20"/>
          <w:lang w:eastAsia="pl-PL"/>
        </w:rPr>
        <w:t>Zamek Książąt Pomorskich w Szczecinie zaprasza do złożenia oferty w postępowaniu o udzielenie</w:t>
      </w:r>
    </w:p>
    <w:p w14:paraId="76C49CA9" w14:textId="6F23C991" w:rsidR="00A65344" w:rsidRDefault="00A65344" w:rsidP="00975B46">
      <w:pPr>
        <w:widowControl w:val="0"/>
        <w:suppressAutoHyphens/>
        <w:spacing w:after="0"/>
        <w:jc w:val="center"/>
        <w:rPr>
          <w:rFonts w:ascii="Arial" w:hAnsi="Arial" w:cs="Arial"/>
          <w:sz w:val="20"/>
          <w:szCs w:val="20"/>
        </w:rPr>
      </w:pPr>
      <w:r w:rsidRPr="00886061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</w:t>
      </w:r>
      <w:r w:rsidR="0001295D" w:rsidRPr="00886061">
        <w:rPr>
          <w:rFonts w:ascii="Arial" w:hAnsi="Arial" w:cs="Arial"/>
          <w:sz w:val="20"/>
          <w:szCs w:val="20"/>
        </w:rPr>
        <w:t xml:space="preserve">którego wartość nie przekracza progów unijnych, </w:t>
      </w:r>
      <w:r w:rsidRPr="00886061">
        <w:rPr>
          <w:rFonts w:ascii="Arial" w:hAnsi="Arial" w:cs="Arial"/>
          <w:sz w:val="20"/>
          <w:szCs w:val="20"/>
        </w:rPr>
        <w:t xml:space="preserve">prowadzonego w trybie podstawowym </w:t>
      </w:r>
      <w:r w:rsidR="0001295D" w:rsidRPr="00886061">
        <w:rPr>
          <w:rFonts w:ascii="Arial" w:hAnsi="Arial" w:cs="Arial"/>
          <w:sz w:val="20"/>
          <w:szCs w:val="20"/>
        </w:rPr>
        <w:t xml:space="preserve">na podstawie art. 275 pkt 1 </w:t>
      </w:r>
      <w:r w:rsidRPr="00886061">
        <w:rPr>
          <w:rFonts w:ascii="Arial" w:hAnsi="Arial" w:cs="Arial"/>
          <w:sz w:val="20"/>
          <w:szCs w:val="20"/>
        </w:rPr>
        <w:t xml:space="preserve">ustawy z dnia 11 września 2019 r. – Prawo zamówień publicznych </w:t>
      </w:r>
      <w:bookmarkStart w:id="1" w:name="_Hlk76555069"/>
      <w:r w:rsidRPr="001B0CED">
        <w:rPr>
          <w:rFonts w:ascii="Arial" w:hAnsi="Arial" w:cs="Arial"/>
          <w:sz w:val="20"/>
          <w:szCs w:val="20"/>
        </w:rPr>
        <w:t>(Dz.U. z 20</w:t>
      </w:r>
      <w:r w:rsidR="001B0CED" w:rsidRPr="001B0CED">
        <w:rPr>
          <w:rFonts w:ascii="Arial" w:hAnsi="Arial" w:cs="Arial"/>
          <w:sz w:val="20"/>
          <w:szCs w:val="20"/>
        </w:rPr>
        <w:t>2</w:t>
      </w:r>
      <w:r w:rsidR="00250A35">
        <w:rPr>
          <w:rFonts w:ascii="Arial" w:hAnsi="Arial" w:cs="Arial"/>
          <w:sz w:val="20"/>
          <w:szCs w:val="20"/>
        </w:rPr>
        <w:t>2</w:t>
      </w:r>
      <w:r w:rsidRPr="001B0CED">
        <w:rPr>
          <w:rFonts w:ascii="Arial" w:hAnsi="Arial" w:cs="Arial"/>
          <w:sz w:val="20"/>
          <w:szCs w:val="20"/>
        </w:rPr>
        <w:t xml:space="preserve"> r. poz.</w:t>
      </w:r>
      <w:r w:rsidR="00250A35">
        <w:rPr>
          <w:rFonts w:ascii="Arial" w:hAnsi="Arial" w:cs="Arial"/>
          <w:sz w:val="20"/>
          <w:szCs w:val="20"/>
        </w:rPr>
        <w:t xml:space="preserve"> 1710</w:t>
      </w:r>
      <w:r w:rsidR="0093203A">
        <w:rPr>
          <w:rFonts w:ascii="Arial" w:hAnsi="Arial" w:cs="Arial"/>
          <w:sz w:val="20"/>
          <w:szCs w:val="20"/>
        </w:rPr>
        <w:t xml:space="preserve"> ze zm.</w:t>
      </w:r>
      <w:r w:rsidRPr="001B0CED">
        <w:rPr>
          <w:rFonts w:ascii="Arial" w:hAnsi="Arial" w:cs="Arial"/>
          <w:sz w:val="20"/>
          <w:szCs w:val="20"/>
        </w:rPr>
        <w:t>)</w:t>
      </w:r>
      <w:bookmarkEnd w:id="1"/>
      <w:r w:rsidRPr="00886061">
        <w:rPr>
          <w:rFonts w:ascii="Arial" w:hAnsi="Arial" w:cs="Arial"/>
          <w:sz w:val="20"/>
          <w:szCs w:val="20"/>
        </w:rPr>
        <w:t xml:space="preserve"> </w:t>
      </w:r>
      <w:r w:rsidR="00A24685">
        <w:rPr>
          <w:rFonts w:ascii="Arial" w:hAnsi="Arial" w:cs="Arial"/>
          <w:sz w:val="20"/>
          <w:szCs w:val="20"/>
        </w:rPr>
        <w:t>na</w:t>
      </w:r>
      <w:r w:rsidRPr="00886061">
        <w:rPr>
          <w:rFonts w:ascii="Arial" w:hAnsi="Arial" w:cs="Arial"/>
          <w:sz w:val="20"/>
          <w:szCs w:val="20"/>
        </w:rPr>
        <w:t>:</w:t>
      </w:r>
    </w:p>
    <w:p w14:paraId="6FBAE512" w14:textId="77777777" w:rsidR="00E96C0A" w:rsidRPr="00886061" w:rsidRDefault="00E96C0A" w:rsidP="00E96C0A">
      <w:pPr>
        <w:widowControl w:val="0"/>
        <w:suppressAutoHyphens/>
        <w:spacing w:after="0"/>
        <w:jc w:val="center"/>
        <w:rPr>
          <w:rFonts w:ascii="Arial" w:hAnsi="Arial" w:cs="Arial"/>
          <w:sz w:val="20"/>
          <w:szCs w:val="20"/>
        </w:rPr>
      </w:pPr>
    </w:p>
    <w:p w14:paraId="40921797" w14:textId="12CEF288" w:rsidR="00204D57" w:rsidRPr="00204D57" w:rsidRDefault="00204D57" w:rsidP="00204D57">
      <w:pPr>
        <w:pStyle w:val="Default"/>
        <w:spacing w:before="120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_Hlk129762961"/>
      <w:bookmarkStart w:id="3" w:name="_Hlk23153991"/>
      <w:r w:rsidRPr="00204D57">
        <w:rPr>
          <w:rFonts w:ascii="Arial" w:eastAsia="Calibri" w:hAnsi="Arial"/>
          <w:b/>
          <w:bCs/>
          <w:sz w:val="20"/>
          <w:szCs w:val="20"/>
          <w:lang w:eastAsia="en-US"/>
        </w:rPr>
        <w:t>Dostawę, montaż, konfigurację startową, szkolenie z obsługi pełnego zestawu do realizacji projekcji kina plenerowego w systemie DCI</w:t>
      </w:r>
    </w:p>
    <w:bookmarkEnd w:id="2"/>
    <w:p w14:paraId="526123A5" w14:textId="283AFD76" w:rsidR="006B1BDC" w:rsidRPr="00204D57" w:rsidRDefault="006B1BDC" w:rsidP="00204D5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A152F2" w14:textId="77777777" w:rsidR="00B24340" w:rsidRPr="00620DE4" w:rsidRDefault="00B24340" w:rsidP="00F34B38">
      <w:pPr>
        <w:spacing w:after="0"/>
        <w:ind w:left="142"/>
        <w:jc w:val="center"/>
        <w:rPr>
          <w:rFonts w:ascii="Arial" w:hAnsi="Arial" w:cs="Arial"/>
        </w:rPr>
      </w:pPr>
    </w:p>
    <w:bookmarkEnd w:id="0"/>
    <w:bookmarkEnd w:id="3"/>
    <w:p w14:paraId="0EF7FE3C" w14:textId="4058703C" w:rsidR="0019241F" w:rsidRPr="00CF7956" w:rsidRDefault="0019241F" w:rsidP="00F34B38">
      <w:pPr>
        <w:tabs>
          <w:tab w:val="left" w:pos="8100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F79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sprawy: </w:t>
      </w:r>
      <w:r w:rsidR="00C47AC8" w:rsidRPr="00CF7956">
        <w:rPr>
          <w:rFonts w:ascii="Arial" w:eastAsia="Times New Roman" w:hAnsi="Arial" w:cs="Arial"/>
          <w:b/>
          <w:sz w:val="20"/>
          <w:szCs w:val="20"/>
          <w:lang w:eastAsia="pl-PL"/>
        </w:rPr>
        <w:t>ZP.312</w:t>
      </w:r>
      <w:r w:rsidR="00677835">
        <w:rPr>
          <w:rFonts w:ascii="Arial" w:eastAsia="Times New Roman" w:hAnsi="Arial" w:cs="Arial"/>
          <w:b/>
          <w:sz w:val="20"/>
          <w:szCs w:val="20"/>
          <w:lang w:eastAsia="pl-PL"/>
        </w:rPr>
        <w:t>.1.</w:t>
      </w:r>
      <w:r w:rsidR="00C47AC8" w:rsidRPr="00CF7956">
        <w:rPr>
          <w:rFonts w:ascii="Arial" w:eastAsia="Times New Roman" w:hAnsi="Arial" w:cs="Arial"/>
          <w:b/>
          <w:sz w:val="20"/>
          <w:szCs w:val="20"/>
          <w:lang w:eastAsia="pl-PL"/>
        </w:rPr>
        <w:t>202</w:t>
      </w:r>
      <w:r w:rsidR="00C43181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5AE10210" w14:textId="77777777" w:rsidR="00836343" w:rsidRDefault="00836343" w:rsidP="0021664A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18F77C" w14:textId="77777777" w:rsidR="00836343" w:rsidRDefault="00836343" w:rsidP="0021664A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DAF118" w14:textId="77777777" w:rsidR="000E2EBC" w:rsidRPr="004541AE" w:rsidRDefault="000E2EBC" w:rsidP="0021664A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5FDD2A" w14:textId="77777777" w:rsidR="0042557B" w:rsidRPr="003959E5" w:rsidRDefault="0042557B" w:rsidP="0042557B">
      <w:pPr>
        <w:spacing w:after="120"/>
        <w:ind w:left="538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59E5">
        <w:rPr>
          <w:rFonts w:ascii="Arial" w:eastAsia="Times New Roman" w:hAnsi="Arial" w:cs="Arial"/>
          <w:b/>
          <w:sz w:val="20"/>
          <w:szCs w:val="20"/>
          <w:lang w:eastAsia="pl-PL"/>
        </w:rPr>
        <w:t>Zatwierdził:</w:t>
      </w:r>
    </w:p>
    <w:p w14:paraId="2BB47DFC" w14:textId="77777777" w:rsidR="0042557B" w:rsidRDefault="0042557B" w:rsidP="0042557B">
      <w:pPr>
        <w:spacing w:after="12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59E5">
        <w:rPr>
          <w:rFonts w:ascii="Arial" w:eastAsia="Times New Roman" w:hAnsi="Arial" w:cs="Arial"/>
          <w:b/>
          <w:sz w:val="20"/>
          <w:szCs w:val="20"/>
          <w:lang w:eastAsia="pl-PL"/>
        </w:rPr>
        <w:t>Dyrektor Zamku Książąt Pomorskich w Szczecinie</w:t>
      </w:r>
      <w:r w:rsidR="00F220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651EB56" w14:textId="1B897250" w:rsidR="00F220EE" w:rsidRPr="003959E5" w:rsidRDefault="00182C6A" w:rsidP="0042557B">
      <w:pPr>
        <w:spacing w:after="12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/- /</w:t>
      </w:r>
    </w:p>
    <w:p w14:paraId="4FBE2453" w14:textId="77777777" w:rsidR="0042557B" w:rsidRPr="003959E5" w:rsidRDefault="0042557B" w:rsidP="0042557B">
      <w:pPr>
        <w:spacing w:after="12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59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Barbara </w:t>
      </w:r>
      <w:proofErr w:type="spellStart"/>
      <w:r w:rsidRPr="003959E5">
        <w:rPr>
          <w:rFonts w:ascii="Arial" w:eastAsia="Times New Roman" w:hAnsi="Arial" w:cs="Arial"/>
          <w:b/>
          <w:sz w:val="20"/>
          <w:szCs w:val="20"/>
          <w:lang w:eastAsia="pl-PL"/>
        </w:rPr>
        <w:t>Igielska</w:t>
      </w:r>
      <w:proofErr w:type="spellEnd"/>
    </w:p>
    <w:p w14:paraId="4C845513" w14:textId="77777777" w:rsidR="00886061" w:rsidRDefault="00886061" w:rsidP="0021664A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C09A57" w14:textId="77777777" w:rsidR="00C3675B" w:rsidRDefault="00C3675B" w:rsidP="0021664A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EDA650" w14:textId="77777777" w:rsidR="00250A35" w:rsidRPr="004541AE" w:rsidRDefault="00250A35" w:rsidP="0021664A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12396F" w14:textId="77777777" w:rsidR="003B40E3" w:rsidRPr="00E3029E" w:rsidRDefault="003B40E3" w:rsidP="0021664A">
      <w:pPr>
        <w:spacing w:after="120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  <w:r w:rsidRPr="00E3029E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Podstawa prawna:</w:t>
      </w:r>
    </w:p>
    <w:p w14:paraId="5432203B" w14:textId="77777777" w:rsidR="00250A35" w:rsidRDefault="003B40E3" w:rsidP="0021664A">
      <w:pPr>
        <w:spacing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90752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Ustawa </w:t>
      </w:r>
      <w:r w:rsidR="009175A5" w:rsidRPr="0090752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 dnia </w:t>
      </w:r>
      <w:r w:rsidR="009175A5" w:rsidRPr="00907522">
        <w:rPr>
          <w:rFonts w:ascii="Arial" w:hAnsi="Arial" w:cs="Arial"/>
          <w:i/>
          <w:sz w:val="18"/>
          <w:szCs w:val="18"/>
        </w:rPr>
        <w:t xml:space="preserve">11 września 2019 r. – Prawo zamówień publicznych </w:t>
      </w:r>
      <w:r w:rsidR="001B0CED" w:rsidRPr="001B0CED">
        <w:rPr>
          <w:rFonts w:ascii="Arial" w:hAnsi="Arial" w:cs="Arial"/>
          <w:i/>
          <w:iCs/>
          <w:sz w:val="18"/>
          <w:szCs w:val="18"/>
        </w:rPr>
        <w:t>(Dz.U. z 202</w:t>
      </w:r>
      <w:r w:rsidR="00250A35">
        <w:rPr>
          <w:rFonts w:ascii="Arial" w:hAnsi="Arial" w:cs="Arial"/>
          <w:i/>
          <w:iCs/>
          <w:sz w:val="18"/>
          <w:szCs w:val="18"/>
        </w:rPr>
        <w:t>2 r. poz. 1710</w:t>
      </w:r>
      <w:r w:rsidR="0093203A">
        <w:rPr>
          <w:rFonts w:ascii="Arial" w:hAnsi="Arial" w:cs="Arial"/>
          <w:i/>
          <w:iCs/>
          <w:sz w:val="18"/>
          <w:szCs w:val="18"/>
        </w:rPr>
        <w:t xml:space="preserve"> ze zm</w:t>
      </w:r>
      <w:r w:rsidR="00B72D62">
        <w:rPr>
          <w:rFonts w:ascii="Arial" w:hAnsi="Arial" w:cs="Arial"/>
          <w:i/>
          <w:iCs/>
          <w:sz w:val="18"/>
          <w:szCs w:val="18"/>
        </w:rPr>
        <w:t>.)</w:t>
      </w:r>
    </w:p>
    <w:p w14:paraId="220B4729" w14:textId="77777777" w:rsidR="003B5F3C" w:rsidRDefault="003B5F3C" w:rsidP="0021664A">
      <w:pPr>
        <w:spacing w:after="120"/>
        <w:jc w:val="both"/>
        <w:rPr>
          <w:rFonts w:ascii="Arial" w:hAnsi="Arial" w:cs="Arial"/>
          <w:i/>
          <w:iCs/>
          <w:sz w:val="18"/>
          <w:szCs w:val="18"/>
        </w:rPr>
      </w:pPr>
    </w:p>
    <w:p w14:paraId="25B5AD90" w14:textId="77777777" w:rsidR="003B5F3C" w:rsidRDefault="003B5F3C" w:rsidP="0021664A">
      <w:pPr>
        <w:spacing w:after="120"/>
        <w:jc w:val="both"/>
        <w:rPr>
          <w:rFonts w:ascii="Arial" w:hAnsi="Arial" w:cs="Arial"/>
          <w:i/>
          <w:iCs/>
          <w:sz w:val="18"/>
          <w:szCs w:val="18"/>
        </w:rPr>
      </w:pPr>
    </w:p>
    <w:p w14:paraId="45D03398" w14:textId="77777777" w:rsidR="00C43181" w:rsidRDefault="00C43181" w:rsidP="0021664A">
      <w:pPr>
        <w:spacing w:after="120"/>
        <w:jc w:val="both"/>
        <w:rPr>
          <w:rFonts w:ascii="Arial" w:hAnsi="Arial" w:cs="Arial"/>
          <w:i/>
          <w:iCs/>
          <w:sz w:val="18"/>
          <w:szCs w:val="18"/>
        </w:rPr>
      </w:pPr>
    </w:p>
    <w:p w14:paraId="5F583698" w14:textId="77777777" w:rsidR="00687BF1" w:rsidRPr="00534F3B" w:rsidRDefault="003B40E3" w:rsidP="00534F3B">
      <w:pPr>
        <w:tabs>
          <w:tab w:val="left" w:pos="1560"/>
          <w:tab w:val="left" w:pos="1843"/>
        </w:tabs>
        <w:spacing w:after="120"/>
        <w:ind w:left="1843" w:hanging="1843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87BF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lastRenderedPageBreak/>
        <w:t>Informacje ogólne</w:t>
      </w:r>
      <w:r w:rsidR="00687BF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:</w:t>
      </w:r>
    </w:p>
    <w:p w14:paraId="56334008" w14:textId="77777777" w:rsidR="003B40E3" w:rsidRPr="00843B25" w:rsidRDefault="003B40E3" w:rsidP="0021664A">
      <w:pPr>
        <w:spacing w:after="12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843B25">
        <w:rPr>
          <w:rFonts w:ascii="Arial" w:eastAsia="Times New Roman" w:hAnsi="Arial" w:cs="Arial"/>
          <w:sz w:val="20"/>
          <w:szCs w:val="20"/>
          <w:lang w:eastAsia="pl-PL"/>
        </w:rPr>
        <w:t>Użyte w Specyfikacji Warunków Zamówienia terminy mają następujące znaczenie:</w:t>
      </w:r>
    </w:p>
    <w:p w14:paraId="072C5272" w14:textId="77777777" w:rsidR="003B40E3" w:rsidRPr="00843B25" w:rsidRDefault="00EA445B" w:rsidP="0051679B">
      <w:pPr>
        <w:widowControl w:val="0"/>
        <w:numPr>
          <w:ilvl w:val="2"/>
          <w:numId w:val="34"/>
        </w:numPr>
        <w:tabs>
          <w:tab w:val="left" w:pos="851"/>
        </w:tabs>
        <w:spacing w:after="120"/>
        <w:ind w:left="850" w:hanging="425"/>
        <w:contextualSpacing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„z</w:t>
      </w:r>
      <w:r w:rsidR="003B40E3" w:rsidRPr="00843B25">
        <w:rPr>
          <w:rFonts w:ascii="Arial" w:eastAsia="Times New Roman" w:hAnsi="Arial" w:cs="Arial"/>
          <w:sz w:val="20"/>
          <w:szCs w:val="20"/>
          <w:lang w:eastAsia="pl-PL"/>
        </w:rPr>
        <w:t>amawiający” – Zamek Książąt Pomorskich w Szczecinie</w:t>
      </w:r>
      <w:r w:rsidR="0070241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A63833B" w14:textId="77777777" w:rsidR="003E43FE" w:rsidRPr="003E43FE" w:rsidRDefault="009175A5" w:rsidP="0051679B">
      <w:pPr>
        <w:widowControl w:val="0"/>
        <w:numPr>
          <w:ilvl w:val="2"/>
          <w:numId w:val="34"/>
        </w:numPr>
        <w:tabs>
          <w:tab w:val="left" w:pos="851"/>
        </w:tabs>
        <w:suppressAutoHyphens/>
        <w:autoSpaceDE w:val="0"/>
        <w:spacing w:after="120"/>
        <w:ind w:left="850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3B25">
        <w:rPr>
          <w:rFonts w:ascii="Arial" w:eastAsia="Times New Roman" w:hAnsi="Arial" w:cs="Arial"/>
          <w:sz w:val="20"/>
          <w:szCs w:val="20"/>
          <w:lang w:eastAsia="pl-PL"/>
        </w:rPr>
        <w:t>„S</w:t>
      </w:r>
      <w:r w:rsidR="003B40E3" w:rsidRPr="00843B25">
        <w:rPr>
          <w:rFonts w:ascii="Arial" w:eastAsia="Times New Roman" w:hAnsi="Arial" w:cs="Arial"/>
          <w:sz w:val="20"/>
          <w:szCs w:val="20"/>
          <w:lang w:eastAsia="pl-PL"/>
        </w:rPr>
        <w:t>WZ” – niniejsza specyfikacja warunków</w:t>
      </w:r>
      <w:r w:rsidR="0070241F">
        <w:rPr>
          <w:rFonts w:ascii="Arial" w:eastAsia="Times New Roman" w:hAnsi="Arial" w:cs="Arial"/>
          <w:sz w:val="20"/>
          <w:szCs w:val="20"/>
          <w:lang w:eastAsia="pl-PL"/>
        </w:rPr>
        <w:t xml:space="preserve"> zamówienia wraz z załącznikami,</w:t>
      </w:r>
    </w:p>
    <w:p w14:paraId="66AE4187" w14:textId="77777777" w:rsidR="003B40E3" w:rsidRPr="00843B25" w:rsidRDefault="003B40E3" w:rsidP="0051679B">
      <w:pPr>
        <w:numPr>
          <w:ilvl w:val="2"/>
          <w:numId w:val="34"/>
        </w:numPr>
        <w:tabs>
          <w:tab w:val="left" w:pos="851"/>
        </w:tabs>
        <w:spacing w:after="120"/>
        <w:ind w:left="850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3B25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EA445B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843B25">
        <w:rPr>
          <w:rFonts w:ascii="Arial" w:eastAsia="Times New Roman" w:hAnsi="Arial" w:cs="Arial"/>
          <w:sz w:val="20"/>
          <w:szCs w:val="20"/>
          <w:lang w:eastAsia="pl-PL"/>
        </w:rPr>
        <w:t xml:space="preserve">ostępowanie” – postępowanie prowadzone przez </w:t>
      </w:r>
      <w:r w:rsidR="00EC772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843B25">
        <w:rPr>
          <w:rFonts w:ascii="Arial" w:eastAsia="Times New Roman" w:hAnsi="Arial" w:cs="Arial"/>
          <w:sz w:val="20"/>
          <w:szCs w:val="20"/>
          <w:lang w:eastAsia="pl-PL"/>
        </w:rPr>
        <w:t>amawia</w:t>
      </w:r>
      <w:r w:rsidR="00E425EC">
        <w:rPr>
          <w:rFonts w:ascii="Arial" w:eastAsia="Times New Roman" w:hAnsi="Arial" w:cs="Arial"/>
          <w:sz w:val="20"/>
          <w:szCs w:val="20"/>
          <w:lang w:eastAsia="pl-PL"/>
        </w:rPr>
        <w:t>jącego na podstawie niniejszej specyfikacji warunków zamówienia</w:t>
      </w:r>
      <w:r w:rsidR="0070241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614C2BE" w14:textId="0249ABB0" w:rsidR="004C227F" w:rsidRPr="00907522" w:rsidRDefault="003B40E3" w:rsidP="0051679B">
      <w:pPr>
        <w:numPr>
          <w:ilvl w:val="2"/>
          <w:numId w:val="34"/>
        </w:numPr>
        <w:tabs>
          <w:tab w:val="left" w:pos="851"/>
        </w:tabs>
        <w:spacing w:after="120"/>
        <w:ind w:left="850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522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EA445B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07522">
        <w:rPr>
          <w:rFonts w:ascii="Arial" w:eastAsia="Times New Roman" w:hAnsi="Arial" w:cs="Arial"/>
          <w:sz w:val="20"/>
          <w:szCs w:val="20"/>
          <w:lang w:eastAsia="pl-PL"/>
        </w:rPr>
        <w:t>stawa</w:t>
      </w:r>
      <w:r w:rsidR="003E43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3E43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07522">
        <w:rPr>
          <w:rFonts w:ascii="Arial" w:eastAsia="Times New Roman" w:hAnsi="Arial" w:cs="Arial"/>
          <w:sz w:val="20"/>
          <w:szCs w:val="20"/>
          <w:lang w:eastAsia="pl-PL"/>
        </w:rPr>
        <w:t xml:space="preserve">” - ustawa </w:t>
      </w:r>
      <w:r w:rsidR="009175A5" w:rsidRPr="00907522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9175A5" w:rsidRPr="00907522">
        <w:rPr>
          <w:rFonts w:ascii="Arial" w:hAnsi="Arial" w:cs="Arial"/>
          <w:sz w:val="20"/>
          <w:szCs w:val="20"/>
        </w:rPr>
        <w:t xml:space="preserve">11 września 2019 r. – Prawo zamówień publicznych </w:t>
      </w:r>
      <w:r w:rsidR="001B0CED" w:rsidRPr="001B0CED">
        <w:rPr>
          <w:rFonts w:ascii="Arial" w:hAnsi="Arial" w:cs="Arial"/>
          <w:sz w:val="20"/>
          <w:szCs w:val="20"/>
        </w:rPr>
        <w:t>(Dz.U. z</w:t>
      </w:r>
      <w:r w:rsidR="0086760D">
        <w:rPr>
          <w:rFonts w:ascii="Arial" w:hAnsi="Arial" w:cs="Arial"/>
          <w:sz w:val="20"/>
          <w:szCs w:val="20"/>
        </w:rPr>
        <w:t> </w:t>
      </w:r>
      <w:r w:rsidR="001B0CED" w:rsidRPr="001B0CED">
        <w:rPr>
          <w:rFonts w:ascii="Arial" w:hAnsi="Arial" w:cs="Arial"/>
          <w:sz w:val="20"/>
          <w:szCs w:val="20"/>
        </w:rPr>
        <w:t>202</w:t>
      </w:r>
      <w:r w:rsidR="00250A35">
        <w:rPr>
          <w:rFonts w:ascii="Arial" w:hAnsi="Arial" w:cs="Arial"/>
          <w:sz w:val="20"/>
          <w:szCs w:val="20"/>
        </w:rPr>
        <w:t>2</w:t>
      </w:r>
      <w:r w:rsidR="001B0CED" w:rsidRPr="001B0CED">
        <w:rPr>
          <w:rFonts w:ascii="Arial" w:hAnsi="Arial" w:cs="Arial"/>
          <w:sz w:val="20"/>
          <w:szCs w:val="20"/>
        </w:rPr>
        <w:t xml:space="preserve"> r. poz. </w:t>
      </w:r>
      <w:r w:rsidR="00250A35">
        <w:rPr>
          <w:rFonts w:ascii="Arial" w:hAnsi="Arial" w:cs="Arial"/>
          <w:sz w:val="20"/>
          <w:szCs w:val="20"/>
        </w:rPr>
        <w:t>1710</w:t>
      </w:r>
      <w:r w:rsidR="004056CB">
        <w:rPr>
          <w:rFonts w:ascii="Arial" w:hAnsi="Arial" w:cs="Arial"/>
          <w:sz w:val="20"/>
          <w:szCs w:val="20"/>
        </w:rPr>
        <w:t xml:space="preserve"> ze zm.</w:t>
      </w:r>
      <w:r w:rsidR="00250A35">
        <w:rPr>
          <w:rFonts w:ascii="Arial" w:hAnsi="Arial" w:cs="Arial"/>
          <w:sz w:val="20"/>
          <w:szCs w:val="20"/>
        </w:rPr>
        <w:t>),</w:t>
      </w:r>
    </w:p>
    <w:p w14:paraId="257FBFAD" w14:textId="77777777" w:rsidR="00E22C63" w:rsidRDefault="00EA445B" w:rsidP="0051679B">
      <w:pPr>
        <w:widowControl w:val="0"/>
        <w:numPr>
          <w:ilvl w:val="2"/>
          <w:numId w:val="34"/>
        </w:numPr>
        <w:tabs>
          <w:tab w:val="left" w:pos="851"/>
        </w:tabs>
        <w:suppressAutoHyphens/>
        <w:spacing w:after="120"/>
        <w:ind w:left="850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„z</w:t>
      </w:r>
      <w:r w:rsidR="003B40E3" w:rsidRPr="00AE1E6B">
        <w:rPr>
          <w:rFonts w:ascii="Arial" w:eastAsia="Times New Roman" w:hAnsi="Arial" w:cs="Arial"/>
          <w:sz w:val="20"/>
          <w:szCs w:val="20"/>
          <w:lang w:eastAsia="pl-PL"/>
        </w:rPr>
        <w:t>amówienie” – należy przez to rozumieć zamówienie public</w:t>
      </w:r>
      <w:r w:rsidR="00F46936" w:rsidRPr="00AE1E6B">
        <w:rPr>
          <w:rFonts w:ascii="Arial" w:eastAsia="Times New Roman" w:hAnsi="Arial" w:cs="Arial"/>
          <w:sz w:val="20"/>
          <w:szCs w:val="20"/>
          <w:lang w:eastAsia="pl-PL"/>
        </w:rPr>
        <w:t xml:space="preserve">zne, którego przedmiot został </w:t>
      </w:r>
      <w:r w:rsidR="003B40E3" w:rsidRPr="00AE1E6B">
        <w:rPr>
          <w:rFonts w:ascii="Arial" w:eastAsia="Times New Roman" w:hAnsi="Arial" w:cs="Arial"/>
          <w:sz w:val="20"/>
          <w:szCs w:val="20"/>
          <w:lang w:eastAsia="pl-PL"/>
        </w:rPr>
        <w:t>opisany w Rozdziale III</w:t>
      </w:r>
      <w:r w:rsidR="002A6CE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8013E4">
        <w:rPr>
          <w:rFonts w:ascii="Arial" w:eastAsia="Times New Roman" w:hAnsi="Arial" w:cs="Arial"/>
          <w:sz w:val="20"/>
          <w:szCs w:val="20"/>
          <w:lang w:eastAsia="pl-PL"/>
        </w:rPr>
        <w:t>projektowanych postanowieniach</w:t>
      </w:r>
      <w:r w:rsidR="0038166C" w:rsidRPr="00AE1E6B">
        <w:rPr>
          <w:rFonts w:ascii="Arial" w:eastAsia="Times New Roman" w:hAnsi="Arial" w:cs="Arial"/>
          <w:sz w:val="20"/>
          <w:szCs w:val="20"/>
          <w:lang w:eastAsia="pl-PL"/>
        </w:rPr>
        <w:t xml:space="preserve"> umowy</w:t>
      </w:r>
      <w:r w:rsidR="00EB2B7D" w:rsidRPr="00AE1E6B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843B25" w:rsidRPr="00AE1E6B">
        <w:rPr>
          <w:rFonts w:ascii="Arial" w:eastAsia="Times New Roman" w:hAnsi="Arial" w:cs="Arial"/>
          <w:sz w:val="20"/>
          <w:szCs w:val="20"/>
          <w:lang w:eastAsia="pl-PL"/>
        </w:rPr>
        <w:t xml:space="preserve">pozostałych </w:t>
      </w:r>
      <w:r w:rsidR="00EB2B7D" w:rsidRPr="00AE1E6B">
        <w:rPr>
          <w:rFonts w:ascii="Arial" w:eastAsia="Times New Roman" w:hAnsi="Arial" w:cs="Arial"/>
          <w:sz w:val="20"/>
          <w:szCs w:val="20"/>
          <w:lang w:eastAsia="pl-PL"/>
        </w:rPr>
        <w:t>załącznik</w:t>
      </w:r>
      <w:r w:rsidR="0038166C" w:rsidRPr="00AE1E6B">
        <w:rPr>
          <w:rFonts w:ascii="Arial" w:eastAsia="Times New Roman" w:hAnsi="Arial" w:cs="Arial"/>
          <w:sz w:val="20"/>
          <w:szCs w:val="20"/>
          <w:lang w:eastAsia="pl-PL"/>
        </w:rPr>
        <w:t>ach</w:t>
      </w:r>
      <w:r w:rsidR="0070241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0E922B8" w14:textId="77777777" w:rsidR="003A6718" w:rsidRPr="0070241F" w:rsidRDefault="003A6718" w:rsidP="0051679B">
      <w:pPr>
        <w:widowControl w:val="0"/>
        <w:numPr>
          <w:ilvl w:val="2"/>
          <w:numId w:val="34"/>
        </w:numPr>
        <w:tabs>
          <w:tab w:val="left" w:pos="851"/>
        </w:tabs>
        <w:suppressAutoHyphens/>
        <w:spacing w:after="120"/>
        <w:ind w:left="850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241F">
        <w:rPr>
          <w:rFonts w:ascii="Arial" w:hAnsi="Arial" w:cs="Arial"/>
          <w:sz w:val="20"/>
          <w:szCs w:val="20"/>
        </w:rPr>
        <w:t>„</w:t>
      </w:r>
      <w:r w:rsidR="0070241F">
        <w:rPr>
          <w:rFonts w:ascii="Arial" w:hAnsi="Arial" w:cs="Arial"/>
          <w:sz w:val="20"/>
          <w:szCs w:val="20"/>
        </w:rPr>
        <w:t>p</w:t>
      </w:r>
      <w:r w:rsidRPr="0070241F">
        <w:rPr>
          <w:rFonts w:ascii="Arial" w:hAnsi="Arial" w:cs="Arial"/>
          <w:sz w:val="20"/>
          <w:szCs w:val="20"/>
        </w:rPr>
        <w:t>rojektowane postanowienia umowy” – postanowienia, które zostaną wprowadzone do umowy w sprawie zamówienia publicznego objętego postępowaniem,</w:t>
      </w:r>
    </w:p>
    <w:p w14:paraId="7AE5C2A2" w14:textId="77777777" w:rsidR="00F01B50" w:rsidRDefault="00EA445B" w:rsidP="0051679B">
      <w:pPr>
        <w:numPr>
          <w:ilvl w:val="2"/>
          <w:numId w:val="34"/>
        </w:numPr>
        <w:tabs>
          <w:tab w:val="left" w:pos="851"/>
        </w:tabs>
        <w:spacing w:after="120"/>
        <w:ind w:left="850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”w</w:t>
      </w:r>
      <w:r w:rsidR="003B40E3" w:rsidRPr="00843B25">
        <w:rPr>
          <w:rFonts w:ascii="Arial" w:eastAsia="Times New Roman" w:hAnsi="Arial" w:cs="Arial"/>
          <w:sz w:val="20"/>
          <w:szCs w:val="20"/>
          <w:lang w:eastAsia="pl-PL"/>
        </w:rPr>
        <w:t xml:space="preserve">ykonawca” – podmiot, który ubiega się o wykonanie </w:t>
      </w:r>
      <w:r w:rsidR="00EC772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B40E3" w:rsidRPr="00843B25">
        <w:rPr>
          <w:rFonts w:ascii="Arial" w:eastAsia="Times New Roman" w:hAnsi="Arial" w:cs="Arial"/>
          <w:sz w:val="20"/>
          <w:szCs w:val="20"/>
          <w:lang w:eastAsia="pl-PL"/>
        </w:rPr>
        <w:t xml:space="preserve">amówienia, złoży ofertę na wykonanie </w:t>
      </w:r>
      <w:r w:rsidR="00EC772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B40E3" w:rsidRPr="00843B25">
        <w:rPr>
          <w:rFonts w:ascii="Arial" w:eastAsia="Times New Roman" w:hAnsi="Arial" w:cs="Arial"/>
          <w:sz w:val="20"/>
          <w:szCs w:val="20"/>
          <w:lang w:eastAsia="pl-PL"/>
        </w:rPr>
        <w:t>amówienia albo zawrze z </w:t>
      </w:r>
      <w:r w:rsidR="00EC772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B40E3" w:rsidRPr="00843B25">
        <w:rPr>
          <w:rFonts w:ascii="Arial" w:eastAsia="Times New Roman" w:hAnsi="Arial" w:cs="Arial"/>
          <w:sz w:val="20"/>
          <w:szCs w:val="20"/>
          <w:lang w:eastAsia="pl-PL"/>
        </w:rPr>
        <w:t xml:space="preserve">amawiającym umowę na wykonania </w:t>
      </w:r>
      <w:r w:rsidR="00EC772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B40E3" w:rsidRPr="00843B25">
        <w:rPr>
          <w:rFonts w:ascii="Arial" w:eastAsia="Times New Roman" w:hAnsi="Arial" w:cs="Arial"/>
          <w:sz w:val="20"/>
          <w:szCs w:val="20"/>
          <w:lang w:eastAsia="pl-PL"/>
        </w:rPr>
        <w:t>amówienia.</w:t>
      </w:r>
    </w:p>
    <w:p w14:paraId="5B68C03A" w14:textId="77777777" w:rsidR="00E425EC" w:rsidRPr="00797DA8" w:rsidRDefault="00E425EC" w:rsidP="0021664A">
      <w:pPr>
        <w:tabs>
          <w:tab w:val="left" w:pos="567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A3692E" w14:textId="77777777" w:rsidR="003B40E3" w:rsidRPr="00843B25" w:rsidRDefault="003B40E3" w:rsidP="0021664A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 I</w:t>
      </w:r>
    </w:p>
    <w:p w14:paraId="0406EA13" w14:textId="77777777" w:rsidR="00DE4C1B" w:rsidRPr="00382A75" w:rsidRDefault="002C794F" w:rsidP="0021664A">
      <w:pPr>
        <w:keepNext/>
        <w:widowControl w:val="0"/>
        <w:suppressAutoHyphens/>
        <w:spacing w:after="12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Zamawiający</w:t>
      </w:r>
    </w:p>
    <w:p w14:paraId="184E7EA5" w14:textId="77777777" w:rsidR="003B40E3" w:rsidRPr="002C794F" w:rsidRDefault="003B40E3" w:rsidP="0051679B">
      <w:pPr>
        <w:pStyle w:val="Akapitzlist"/>
        <w:numPr>
          <w:ilvl w:val="0"/>
          <w:numId w:val="9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2C794F">
        <w:rPr>
          <w:rFonts w:ascii="Arial" w:hAnsi="Arial" w:cs="Arial"/>
          <w:sz w:val="20"/>
          <w:szCs w:val="20"/>
        </w:rPr>
        <w:t xml:space="preserve">Nazwa oraz adres </w:t>
      </w:r>
      <w:r w:rsidR="00EC7722" w:rsidRPr="002C794F">
        <w:rPr>
          <w:rFonts w:ascii="Arial" w:hAnsi="Arial" w:cs="Arial"/>
          <w:sz w:val="20"/>
          <w:szCs w:val="20"/>
        </w:rPr>
        <w:t>z</w:t>
      </w:r>
      <w:r w:rsidRPr="002C794F">
        <w:rPr>
          <w:rFonts w:ascii="Arial" w:hAnsi="Arial" w:cs="Arial"/>
          <w:sz w:val="20"/>
          <w:szCs w:val="20"/>
        </w:rPr>
        <w:t>amawiającego:</w:t>
      </w:r>
    </w:p>
    <w:p w14:paraId="165D4C12" w14:textId="77777777" w:rsidR="00886061" w:rsidRPr="002C794F" w:rsidRDefault="00886061" w:rsidP="0021664A">
      <w:pPr>
        <w:pStyle w:val="Akapitzlist"/>
        <w:spacing w:before="0" w:after="120"/>
        <w:ind w:left="735"/>
        <w:rPr>
          <w:rFonts w:ascii="Arial" w:hAnsi="Arial" w:cs="Arial"/>
          <w:b/>
          <w:bCs/>
          <w:sz w:val="20"/>
          <w:szCs w:val="20"/>
        </w:rPr>
      </w:pPr>
      <w:r w:rsidRPr="002C794F">
        <w:rPr>
          <w:rFonts w:ascii="Arial" w:hAnsi="Arial" w:cs="Arial"/>
          <w:b/>
          <w:bCs/>
          <w:sz w:val="20"/>
          <w:szCs w:val="20"/>
        </w:rPr>
        <w:t>Zamek Książąt Pomorskich w Szczecinie</w:t>
      </w:r>
    </w:p>
    <w:p w14:paraId="143C16FF" w14:textId="77777777" w:rsidR="00886061" w:rsidRPr="002C794F" w:rsidRDefault="00886061" w:rsidP="0021664A">
      <w:pPr>
        <w:pStyle w:val="Akapitzlist"/>
        <w:spacing w:before="0" w:after="120"/>
        <w:ind w:left="735"/>
        <w:rPr>
          <w:rFonts w:ascii="Arial" w:hAnsi="Arial" w:cs="Arial"/>
          <w:sz w:val="20"/>
          <w:szCs w:val="20"/>
        </w:rPr>
      </w:pPr>
      <w:r w:rsidRPr="002C794F">
        <w:rPr>
          <w:rFonts w:ascii="Arial" w:hAnsi="Arial" w:cs="Arial"/>
          <w:sz w:val="20"/>
          <w:szCs w:val="20"/>
        </w:rPr>
        <w:t>70-540 Szczecin, ul. Korsarzy 34</w:t>
      </w:r>
    </w:p>
    <w:p w14:paraId="604B00E9" w14:textId="77777777" w:rsidR="0001295D" w:rsidRPr="002C794F" w:rsidRDefault="003B40E3" w:rsidP="0051679B">
      <w:pPr>
        <w:pStyle w:val="Akapitzlist"/>
        <w:numPr>
          <w:ilvl w:val="0"/>
          <w:numId w:val="9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2C794F">
        <w:rPr>
          <w:rFonts w:ascii="Arial" w:hAnsi="Arial" w:cs="Arial"/>
          <w:bCs/>
          <w:sz w:val="20"/>
          <w:szCs w:val="20"/>
        </w:rPr>
        <w:t xml:space="preserve">Podstawowe dane o </w:t>
      </w:r>
      <w:r w:rsidR="00EC7722" w:rsidRPr="002C794F">
        <w:rPr>
          <w:rFonts w:ascii="Arial" w:hAnsi="Arial" w:cs="Arial"/>
          <w:bCs/>
          <w:sz w:val="20"/>
          <w:szCs w:val="20"/>
        </w:rPr>
        <w:t>z</w:t>
      </w:r>
      <w:r w:rsidRPr="002C794F">
        <w:rPr>
          <w:rFonts w:ascii="Arial" w:hAnsi="Arial" w:cs="Arial"/>
          <w:bCs/>
          <w:sz w:val="20"/>
          <w:szCs w:val="20"/>
        </w:rPr>
        <w:t>amawiającym.</w:t>
      </w:r>
    </w:p>
    <w:p w14:paraId="386EE767" w14:textId="77777777" w:rsidR="00886061" w:rsidRPr="002C794F" w:rsidRDefault="00886061" w:rsidP="0051679B">
      <w:pPr>
        <w:numPr>
          <w:ilvl w:val="0"/>
          <w:numId w:val="17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794F">
        <w:rPr>
          <w:rFonts w:ascii="Arial" w:eastAsia="Times New Roman" w:hAnsi="Arial" w:cs="Arial"/>
          <w:sz w:val="20"/>
          <w:szCs w:val="20"/>
          <w:lang w:eastAsia="pl-PL"/>
        </w:rPr>
        <w:t>Zamek Książąt Pomorskich w Szczecinie,</w:t>
      </w:r>
    </w:p>
    <w:p w14:paraId="11B01E75" w14:textId="77777777" w:rsidR="00886061" w:rsidRPr="002C794F" w:rsidRDefault="00886061" w:rsidP="0051679B">
      <w:pPr>
        <w:numPr>
          <w:ilvl w:val="0"/>
          <w:numId w:val="17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794F">
        <w:rPr>
          <w:rFonts w:ascii="Arial" w:eastAsia="Times New Roman" w:hAnsi="Arial" w:cs="Arial"/>
          <w:sz w:val="20"/>
          <w:szCs w:val="20"/>
          <w:lang w:eastAsia="pl-PL"/>
        </w:rPr>
        <w:t>Tel.:</w:t>
      </w:r>
      <w:r w:rsidRPr="002C794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(91) 434 83 11</w:t>
      </w:r>
    </w:p>
    <w:p w14:paraId="2C8D1F49" w14:textId="77777777" w:rsidR="00886061" w:rsidRPr="002C794F" w:rsidRDefault="0085001F" w:rsidP="0051679B">
      <w:pPr>
        <w:numPr>
          <w:ilvl w:val="0"/>
          <w:numId w:val="17"/>
        </w:numPr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  <w:lang w:val="de-DE" w:eastAsia="pl-PL"/>
        </w:rPr>
      </w:pPr>
      <w:r>
        <w:rPr>
          <w:rFonts w:ascii="Arial" w:eastAsia="Times New Roman" w:hAnsi="Arial" w:cs="Arial"/>
          <w:sz w:val="20"/>
          <w:szCs w:val="20"/>
          <w:lang w:val="de-DE" w:eastAsia="pl-PL"/>
        </w:rPr>
        <w:t>Fax: (</w:t>
      </w:r>
      <w:r w:rsidR="00886061" w:rsidRPr="002C794F">
        <w:rPr>
          <w:rFonts w:ascii="Arial" w:eastAsia="Times New Roman" w:hAnsi="Arial" w:cs="Arial"/>
          <w:sz w:val="20"/>
          <w:szCs w:val="20"/>
          <w:lang w:val="de-DE" w:eastAsia="pl-PL"/>
        </w:rPr>
        <w:t>91) 434 79 84</w:t>
      </w:r>
    </w:p>
    <w:p w14:paraId="3CF5F083" w14:textId="77777777" w:rsidR="00886061" w:rsidRPr="002C794F" w:rsidRDefault="00886061" w:rsidP="0051679B">
      <w:pPr>
        <w:numPr>
          <w:ilvl w:val="0"/>
          <w:numId w:val="17"/>
        </w:numPr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  <w:lang w:val="de-DE" w:eastAsia="pl-PL"/>
        </w:rPr>
      </w:pPr>
      <w:proofErr w:type="spellStart"/>
      <w:r w:rsidRPr="002C794F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2C794F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</w:t>
      </w:r>
      <w:hyperlink r:id="rId9" w:history="1">
        <w:r w:rsidR="00A36D04" w:rsidRPr="00900E90">
          <w:rPr>
            <w:rStyle w:val="Hipercze"/>
            <w:rFonts w:ascii="Arial" w:eastAsia="Times New Roman" w:hAnsi="Arial" w:cs="Arial"/>
            <w:sz w:val="20"/>
            <w:szCs w:val="20"/>
            <w:lang w:val="de-DE" w:eastAsia="pl-PL"/>
          </w:rPr>
          <w:t>zamek@zamek.szczecin.pl</w:t>
        </w:r>
      </w:hyperlink>
      <w:r w:rsidR="00A36D04">
        <w:rPr>
          <w:rFonts w:ascii="Arial" w:eastAsia="Times New Roman" w:hAnsi="Arial" w:cs="Arial"/>
          <w:sz w:val="20"/>
          <w:szCs w:val="20"/>
          <w:u w:val="single"/>
          <w:lang w:val="de-DE" w:eastAsia="pl-PL"/>
        </w:rPr>
        <w:t xml:space="preserve"> </w:t>
      </w:r>
      <w:r w:rsidRPr="002C794F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</w:p>
    <w:p w14:paraId="4218A5E2" w14:textId="77777777" w:rsidR="00886061" w:rsidRPr="002C794F" w:rsidRDefault="00886061" w:rsidP="0051679B">
      <w:pPr>
        <w:numPr>
          <w:ilvl w:val="0"/>
          <w:numId w:val="17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794F">
        <w:rPr>
          <w:rFonts w:ascii="Arial" w:eastAsia="Times New Roman" w:hAnsi="Arial" w:cs="Arial"/>
          <w:sz w:val="20"/>
          <w:szCs w:val="20"/>
          <w:lang w:eastAsia="pl-PL"/>
        </w:rPr>
        <w:t>Regon:  810543200</w:t>
      </w:r>
    </w:p>
    <w:p w14:paraId="46A0B634" w14:textId="77777777" w:rsidR="00886061" w:rsidRPr="002C794F" w:rsidRDefault="00886061" w:rsidP="0051679B">
      <w:pPr>
        <w:numPr>
          <w:ilvl w:val="0"/>
          <w:numId w:val="17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794F">
        <w:rPr>
          <w:rFonts w:ascii="Arial" w:eastAsia="Times New Roman" w:hAnsi="Arial" w:cs="Arial"/>
          <w:sz w:val="20"/>
          <w:szCs w:val="20"/>
          <w:lang w:eastAsia="pl-PL"/>
        </w:rPr>
        <w:t>NIP :   851-020-72-76</w:t>
      </w:r>
    </w:p>
    <w:p w14:paraId="1E7AC056" w14:textId="77777777" w:rsidR="00886061" w:rsidRPr="002C794F" w:rsidRDefault="00886061" w:rsidP="0051679B">
      <w:pPr>
        <w:numPr>
          <w:ilvl w:val="0"/>
          <w:numId w:val="17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794F">
        <w:rPr>
          <w:rFonts w:ascii="Arial" w:hAnsi="Arial" w:cs="Arial"/>
          <w:color w:val="000000"/>
          <w:sz w:val="20"/>
          <w:szCs w:val="20"/>
        </w:rPr>
        <w:t>Godziny pracy: 07</w:t>
      </w:r>
      <w:r w:rsidRPr="002C794F">
        <w:rPr>
          <w:rFonts w:ascii="Arial" w:hAnsi="Arial" w:cs="Arial"/>
          <w:color w:val="000000"/>
          <w:sz w:val="20"/>
          <w:szCs w:val="20"/>
          <w:vertAlign w:val="superscript"/>
        </w:rPr>
        <w:t>30</w:t>
      </w:r>
      <w:r w:rsidRPr="002C794F">
        <w:rPr>
          <w:rFonts w:ascii="Arial" w:hAnsi="Arial" w:cs="Arial"/>
          <w:color w:val="000000"/>
          <w:sz w:val="20"/>
          <w:szCs w:val="20"/>
        </w:rPr>
        <w:t xml:space="preserve"> – 15</w:t>
      </w:r>
      <w:r w:rsidRPr="002C794F">
        <w:rPr>
          <w:rFonts w:ascii="Arial" w:hAnsi="Arial" w:cs="Arial"/>
          <w:color w:val="000000"/>
          <w:sz w:val="20"/>
          <w:szCs w:val="20"/>
          <w:vertAlign w:val="superscript"/>
        </w:rPr>
        <w:t>30</w:t>
      </w:r>
      <w:r w:rsidRPr="002C794F">
        <w:rPr>
          <w:rFonts w:ascii="Arial" w:hAnsi="Arial" w:cs="Arial"/>
          <w:color w:val="000000"/>
          <w:sz w:val="20"/>
          <w:szCs w:val="20"/>
        </w:rPr>
        <w:t xml:space="preserve"> od poniedziałku do piątku</w:t>
      </w:r>
    </w:p>
    <w:p w14:paraId="663155BE" w14:textId="77777777" w:rsidR="00F878B0" w:rsidRPr="002C794F" w:rsidRDefault="0001295D" w:rsidP="0051679B">
      <w:pPr>
        <w:pStyle w:val="Akapitzlist"/>
        <w:numPr>
          <w:ilvl w:val="0"/>
          <w:numId w:val="9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2C794F">
        <w:rPr>
          <w:rFonts w:ascii="Arial" w:hAnsi="Arial" w:cs="Arial"/>
          <w:bCs/>
          <w:sz w:val="20"/>
          <w:szCs w:val="20"/>
        </w:rPr>
        <w:t>Adres strony internetowej prowadzonego postępowania, na której udostępniane będą zmiany i wyjaśnienia treści SWZ oraz inne dokumenty zamówienia bezpośrednio związane z postępowaniem o udzielenie zamówienia:</w:t>
      </w:r>
      <w:r w:rsidR="00886061" w:rsidRPr="002C794F">
        <w:rPr>
          <w:rFonts w:ascii="Arial" w:hAnsi="Arial" w:cs="Arial"/>
          <w:bCs/>
          <w:sz w:val="20"/>
          <w:szCs w:val="20"/>
        </w:rPr>
        <w:t xml:space="preserve"> </w:t>
      </w:r>
    </w:p>
    <w:p w14:paraId="0DB34433" w14:textId="77777777" w:rsidR="00E96C0A" w:rsidRDefault="00000000" w:rsidP="00E96C0A">
      <w:pPr>
        <w:pStyle w:val="Akapitzlist"/>
        <w:spacing w:before="0" w:after="120"/>
        <w:ind w:left="426"/>
      </w:pPr>
      <w:hyperlink r:id="rId10" w:history="1">
        <w:r w:rsidR="00F878B0" w:rsidRPr="002C794F">
          <w:rPr>
            <w:rStyle w:val="Hipercze"/>
            <w:rFonts w:ascii="Arial" w:hAnsi="Arial" w:cs="Arial"/>
            <w:b/>
            <w:sz w:val="20"/>
            <w:szCs w:val="20"/>
          </w:rPr>
          <w:t>https://</w:t>
        </w:r>
        <w:r w:rsidR="00F878B0" w:rsidRPr="002C794F">
          <w:rPr>
            <w:rStyle w:val="Hipercze"/>
            <w:rFonts w:ascii="Arial" w:hAnsi="Arial" w:cs="Arial"/>
            <w:b/>
            <w:bCs/>
            <w:sz w:val="20"/>
            <w:szCs w:val="20"/>
          </w:rPr>
          <w:t>platformazakupowa.pl/pn/zamek_szczecin</w:t>
        </w:r>
      </w:hyperlink>
    </w:p>
    <w:p w14:paraId="314C1AC4" w14:textId="77777777" w:rsidR="00E96C0A" w:rsidRPr="00E96C0A" w:rsidRDefault="00E96C0A" w:rsidP="00E96C0A">
      <w:pPr>
        <w:pStyle w:val="Akapitzlist"/>
        <w:spacing w:before="0" w:after="120"/>
        <w:ind w:left="426"/>
        <w:rPr>
          <w:rStyle w:val="Hipercze"/>
          <w:color w:val="auto"/>
          <w:sz w:val="10"/>
          <w:szCs w:val="10"/>
          <w:u w:val="none"/>
        </w:rPr>
      </w:pPr>
    </w:p>
    <w:p w14:paraId="4FAB9A8F" w14:textId="77777777" w:rsidR="003B40E3" w:rsidRPr="00843B25" w:rsidRDefault="003B40E3" w:rsidP="0021664A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 II</w:t>
      </w:r>
    </w:p>
    <w:p w14:paraId="05553320" w14:textId="77777777" w:rsidR="00DE4C1B" w:rsidRPr="00DE4C1B" w:rsidRDefault="007C5202" w:rsidP="0021664A">
      <w:pPr>
        <w:keepNext/>
        <w:widowControl w:val="0"/>
        <w:suppressAutoHyphens/>
        <w:spacing w:after="12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DE4C1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Tryb udzielenia zamówienia</w:t>
      </w:r>
      <w:r w:rsidR="003B40E3" w:rsidRPr="00DE4C1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 </w:t>
      </w:r>
    </w:p>
    <w:p w14:paraId="3096F791" w14:textId="77777777" w:rsidR="003B40E3" w:rsidRDefault="003B40E3" w:rsidP="005360BF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120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3D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Postępowanie o udzielenie zamówienia publicznego prowadzone jest w trybie </w:t>
      </w:r>
      <w:r w:rsidR="009175A5" w:rsidRPr="007F3D60">
        <w:rPr>
          <w:rFonts w:ascii="Arial" w:eastAsiaTheme="majorEastAsia" w:hAnsi="Arial" w:cs="Arial"/>
          <w:sz w:val="20"/>
          <w:szCs w:val="20"/>
        </w:rPr>
        <w:t>podstawowym</w:t>
      </w:r>
      <w:r w:rsidR="00F61E8B">
        <w:rPr>
          <w:rFonts w:ascii="Arial" w:eastAsiaTheme="majorEastAsia" w:hAnsi="Arial" w:cs="Arial"/>
          <w:sz w:val="20"/>
          <w:szCs w:val="20"/>
        </w:rPr>
        <w:t>,</w:t>
      </w:r>
      <w:r w:rsidR="009175A5" w:rsidRPr="007F3D60">
        <w:rPr>
          <w:rFonts w:ascii="Arial" w:eastAsiaTheme="majorEastAsia" w:hAnsi="Arial" w:cs="Arial"/>
          <w:sz w:val="20"/>
          <w:szCs w:val="20"/>
        </w:rPr>
        <w:t xml:space="preserve"> o</w:t>
      </w:r>
      <w:r w:rsidR="0093246C">
        <w:rPr>
          <w:rFonts w:ascii="Arial" w:eastAsiaTheme="majorEastAsia" w:hAnsi="Arial" w:cs="Arial"/>
          <w:sz w:val="20"/>
          <w:szCs w:val="20"/>
        </w:rPr>
        <w:t> </w:t>
      </w:r>
      <w:r w:rsidR="009175A5" w:rsidRPr="007F3D60">
        <w:rPr>
          <w:rFonts w:ascii="Arial" w:eastAsiaTheme="majorEastAsia" w:hAnsi="Arial" w:cs="Arial"/>
          <w:sz w:val="20"/>
          <w:szCs w:val="20"/>
        </w:rPr>
        <w:t xml:space="preserve">którym mowa w art. 275 pkt 1 ustawy z </w:t>
      </w:r>
      <w:r w:rsidR="00575E6A">
        <w:rPr>
          <w:rFonts w:ascii="Arial" w:eastAsiaTheme="majorEastAsia" w:hAnsi="Arial" w:cs="Arial"/>
          <w:sz w:val="20"/>
          <w:szCs w:val="20"/>
        </w:rPr>
        <w:t xml:space="preserve">dnia </w:t>
      </w:r>
      <w:r w:rsidR="009175A5" w:rsidRPr="007F3D60">
        <w:rPr>
          <w:rFonts w:ascii="Arial" w:eastAsiaTheme="majorEastAsia" w:hAnsi="Arial" w:cs="Arial"/>
          <w:sz w:val="20"/>
          <w:szCs w:val="20"/>
        </w:rPr>
        <w:t xml:space="preserve">11 września 2019 r. – Prawo zamówień publicznych </w:t>
      </w:r>
      <w:r w:rsidR="001B0CED" w:rsidRPr="001B0CED">
        <w:rPr>
          <w:rFonts w:ascii="Arial" w:hAnsi="Arial" w:cs="Arial"/>
          <w:sz w:val="20"/>
          <w:szCs w:val="20"/>
        </w:rPr>
        <w:t>(Dz.U. z 202</w:t>
      </w:r>
      <w:r w:rsidR="00250A35">
        <w:rPr>
          <w:rFonts w:ascii="Arial" w:hAnsi="Arial" w:cs="Arial"/>
          <w:sz w:val="20"/>
          <w:szCs w:val="20"/>
        </w:rPr>
        <w:t>2</w:t>
      </w:r>
      <w:r w:rsidR="001B0CED" w:rsidRPr="001B0CED">
        <w:rPr>
          <w:rFonts w:ascii="Arial" w:hAnsi="Arial" w:cs="Arial"/>
          <w:sz w:val="20"/>
          <w:szCs w:val="20"/>
        </w:rPr>
        <w:t xml:space="preserve"> r. poz. </w:t>
      </w:r>
      <w:r w:rsidR="00250A35">
        <w:rPr>
          <w:rFonts w:ascii="Arial" w:hAnsi="Arial" w:cs="Arial"/>
          <w:sz w:val="20"/>
          <w:szCs w:val="20"/>
        </w:rPr>
        <w:t>1710</w:t>
      </w:r>
      <w:r w:rsidR="0093203A">
        <w:rPr>
          <w:rFonts w:ascii="Arial" w:hAnsi="Arial" w:cs="Arial"/>
          <w:sz w:val="20"/>
          <w:szCs w:val="20"/>
        </w:rPr>
        <w:t xml:space="preserve"> ze zm.</w:t>
      </w:r>
      <w:r w:rsidR="001B0CED" w:rsidRPr="001B0CED">
        <w:rPr>
          <w:rFonts w:ascii="Arial" w:hAnsi="Arial" w:cs="Arial"/>
          <w:sz w:val="20"/>
          <w:szCs w:val="20"/>
        </w:rPr>
        <w:t>)</w:t>
      </w:r>
      <w:r w:rsidR="009175A5" w:rsidRPr="007F3D60">
        <w:rPr>
          <w:rFonts w:ascii="Arial" w:eastAsiaTheme="majorEastAsia" w:hAnsi="Arial" w:cs="Arial"/>
          <w:sz w:val="20"/>
          <w:szCs w:val="20"/>
        </w:rPr>
        <w:t xml:space="preserve">, </w:t>
      </w:r>
      <w:r w:rsidRPr="007F3D60">
        <w:rPr>
          <w:rFonts w:ascii="Arial" w:eastAsia="Times New Roman" w:hAnsi="Arial" w:cs="Arial"/>
          <w:sz w:val="20"/>
          <w:szCs w:val="20"/>
          <w:lang w:eastAsia="pl-PL"/>
        </w:rPr>
        <w:t xml:space="preserve">aktów wykonawczych do </w:t>
      </w:r>
      <w:r w:rsidR="00802BF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7F3D60">
        <w:rPr>
          <w:rFonts w:ascii="Arial" w:eastAsia="Times New Roman" w:hAnsi="Arial" w:cs="Arial"/>
          <w:sz w:val="20"/>
          <w:szCs w:val="20"/>
          <w:lang w:eastAsia="pl-PL"/>
        </w:rPr>
        <w:t xml:space="preserve">stawy </w:t>
      </w:r>
      <w:proofErr w:type="spellStart"/>
      <w:r w:rsidR="00802BF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802B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F3D60">
        <w:rPr>
          <w:rFonts w:ascii="Arial" w:eastAsia="Times New Roman" w:hAnsi="Arial" w:cs="Arial"/>
          <w:sz w:val="20"/>
          <w:szCs w:val="20"/>
          <w:lang w:eastAsia="pl-PL"/>
        </w:rPr>
        <w:t>oraz niniejszej specyfikacji warunków zamówienia</w:t>
      </w:r>
      <w:r w:rsidR="00237055">
        <w:rPr>
          <w:rFonts w:ascii="Arial" w:eastAsia="Times New Roman" w:hAnsi="Arial" w:cs="Arial"/>
          <w:sz w:val="20"/>
          <w:szCs w:val="20"/>
          <w:lang w:eastAsia="pl-PL"/>
        </w:rPr>
        <w:t xml:space="preserve"> (SWZ)</w:t>
      </w:r>
      <w:r w:rsidRPr="007F3D6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AA43E35" w14:textId="77777777" w:rsidR="00E106F0" w:rsidRPr="00886061" w:rsidRDefault="00E106F0" w:rsidP="005360BF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120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061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przewiduje </w:t>
      </w:r>
      <w:r w:rsidR="0093246C" w:rsidRPr="00886061">
        <w:rPr>
          <w:rFonts w:ascii="Arial" w:eastAsia="Times New Roman" w:hAnsi="Arial" w:cs="Arial"/>
          <w:sz w:val="20"/>
          <w:szCs w:val="20"/>
          <w:lang w:eastAsia="pl-PL"/>
        </w:rPr>
        <w:t>możliwości prowadzenia negocjacji</w:t>
      </w:r>
      <w:r w:rsidR="0093246C">
        <w:rPr>
          <w:rFonts w:ascii="Arial" w:eastAsia="Times New Roman" w:hAnsi="Arial" w:cs="Arial"/>
          <w:sz w:val="20"/>
          <w:szCs w:val="20"/>
          <w:lang w:eastAsia="pl-PL"/>
        </w:rPr>
        <w:t xml:space="preserve"> w celu </w:t>
      </w:r>
      <w:r w:rsidRPr="00886061">
        <w:rPr>
          <w:rFonts w:ascii="Arial" w:eastAsia="Times New Roman" w:hAnsi="Arial" w:cs="Arial"/>
          <w:sz w:val="20"/>
          <w:szCs w:val="20"/>
          <w:lang w:eastAsia="pl-PL"/>
        </w:rPr>
        <w:t>wyboru najkorzystniejszej oferty</w:t>
      </w:r>
      <w:r w:rsidR="0093246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860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9F34A7F" w14:textId="77777777" w:rsidR="003B40E3" w:rsidRPr="007F3D60" w:rsidRDefault="00843B25" w:rsidP="005360BF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120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3D60">
        <w:rPr>
          <w:rFonts w:ascii="Arial" w:eastAsia="Times New Roman" w:hAnsi="Arial" w:cs="Arial"/>
          <w:sz w:val="20"/>
          <w:szCs w:val="20"/>
          <w:lang w:eastAsia="pl-PL"/>
        </w:rPr>
        <w:t xml:space="preserve">W sprawach nieuregulowanych w SWZ mają zastosowanie przepisy ustawy z dnia </w:t>
      </w:r>
      <w:r w:rsidRPr="007F3D60">
        <w:rPr>
          <w:rFonts w:ascii="Arial" w:hAnsi="Arial" w:cs="Arial"/>
          <w:sz w:val="20"/>
          <w:szCs w:val="20"/>
        </w:rPr>
        <w:t xml:space="preserve">11 września 2019 r. – Prawo zamówień publicznych </w:t>
      </w:r>
      <w:r w:rsidR="001B0CED" w:rsidRPr="001B0CED">
        <w:rPr>
          <w:rFonts w:ascii="Arial" w:hAnsi="Arial" w:cs="Arial"/>
          <w:sz w:val="20"/>
          <w:szCs w:val="20"/>
        </w:rPr>
        <w:t>(Dz.U. z 202</w:t>
      </w:r>
      <w:r w:rsidR="00250A35">
        <w:rPr>
          <w:rFonts w:ascii="Arial" w:hAnsi="Arial" w:cs="Arial"/>
          <w:sz w:val="20"/>
          <w:szCs w:val="20"/>
        </w:rPr>
        <w:t>2 r. poz. 1710</w:t>
      </w:r>
      <w:r w:rsidR="0093203A">
        <w:rPr>
          <w:rFonts w:ascii="Arial" w:hAnsi="Arial" w:cs="Arial"/>
          <w:sz w:val="20"/>
          <w:szCs w:val="20"/>
        </w:rPr>
        <w:t xml:space="preserve"> ze zm.</w:t>
      </w:r>
      <w:r w:rsidR="001B0CED" w:rsidRPr="001B0CED">
        <w:rPr>
          <w:rFonts w:ascii="Arial" w:hAnsi="Arial" w:cs="Arial"/>
          <w:sz w:val="20"/>
          <w:szCs w:val="20"/>
        </w:rPr>
        <w:t>)</w:t>
      </w:r>
      <w:r w:rsidR="001B0CED">
        <w:rPr>
          <w:rFonts w:ascii="Arial" w:hAnsi="Arial" w:cs="Arial"/>
          <w:sz w:val="20"/>
          <w:szCs w:val="20"/>
        </w:rPr>
        <w:t>.</w:t>
      </w:r>
    </w:p>
    <w:p w14:paraId="057DE2C6" w14:textId="129B8CCE" w:rsidR="0089532E" w:rsidRPr="007F3D60" w:rsidRDefault="00F01518" w:rsidP="005360BF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3D60">
        <w:rPr>
          <w:rFonts w:ascii="Arial" w:hAnsi="Arial" w:cs="Arial"/>
          <w:sz w:val="20"/>
          <w:szCs w:val="20"/>
        </w:rPr>
        <w:t>Szacunkowa w</w:t>
      </w:r>
      <w:r w:rsidR="006B1D90" w:rsidRPr="007F3D60">
        <w:rPr>
          <w:rFonts w:ascii="Arial" w:hAnsi="Arial" w:cs="Arial"/>
          <w:sz w:val="20"/>
          <w:szCs w:val="20"/>
        </w:rPr>
        <w:t xml:space="preserve">artość </w:t>
      </w:r>
      <w:r w:rsidRPr="007F3D60">
        <w:rPr>
          <w:rFonts w:ascii="Arial" w:hAnsi="Arial" w:cs="Arial"/>
          <w:sz w:val="20"/>
          <w:szCs w:val="20"/>
        </w:rPr>
        <w:t xml:space="preserve">przedmiotowego </w:t>
      </w:r>
      <w:r w:rsidR="006B1D90" w:rsidRPr="007F3D60">
        <w:rPr>
          <w:rFonts w:ascii="Arial" w:hAnsi="Arial" w:cs="Arial"/>
          <w:sz w:val="20"/>
          <w:szCs w:val="20"/>
        </w:rPr>
        <w:t>zamówienia nie przekracza równowartoś</w:t>
      </w:r>
      <w:r w:rsidR="004D4CF1" w:rsidRPr="007F3D60">
        <w:rPr>
          <w:rFonts w:ascii="Arial" w:hAnsi="Arial" w:cs="Arial"/>
          <w:sz w:val="20"/>
          <w:szCs w:val="20"/>
        </w:rPr>
        <w:t>ci</w:t>
      </w:r>
      <w:r w:rsidR="006B1D90" w:rsidRPr="007F3D60">
        <w:rPr>
          <w:rFonts w:ascii="Arial" w:hAnsi="Arial" w:cs="Arial"/>
          <w:sz w:val="20"/>
          <w:szCs w:val="20"/>
        </w:rPr>
        <w:t xml:space="preserve"> kwoty określonej </w:t>
      </w:r>
      <w:r w:rsidR="006B1D90" w:rsidRPr="007F3D60">
        <w:rPr>
          <w:rFonts w:ascii="Arial" w:hAnsi="Arial" w:cs="Arial"/>
          <w:sz w:val="20"/>
          <w:szCs w:val="20"/>
        </w:rPr>
        <w:lastRenderedPageBreak/>
        <w:t xml:space="preserve">w przepisach wykonawczych wydanych na podstawie art. </w:t>
      </w:r>
      <w:r w:rsidR="0089532E" w:rsidRPr="007F3D60">
        <w:rPr>
          <w:rFonts w:ascii="Arial" w:hAnsi="Arial" w:cs="Arial"/>
          <w:sz w:val="20"/>
          <w:szCs w:val="20"/>
        </w:rPr>
        <w:t xml:space="preserve">3 </w:t>
      </w:r>
      <w:r w:rsidR="006B1D90" w:rsidRPr="007F3D6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6B1D90" w:rsidRPr="007F3D60">
        <w:rPr>
          <w:rFonts w:ascii="Arial" w:hAnsi="Arial" w:cs="Arial"/>
          <w:sz w:val="20"/>
          <w:szCs w:val="20"/>
        </w:rPr>
        <w:t>P</w:t>
      </w:r>
      <w:r w:rsidR="00EC7722">
        <w:rPr>
          <w:rFonts w:ascii="Arial" w:hAnsi="Arial" w:cs="Arial"/>
          <w:sz w:val="20"/>
          <w:szCs w:val="20"/>
        </w:rPr>
        <w:t>zp</w:t>
      </w:r>
      <w:proofErr w:type="spellEnd"/>
      <w:r w:rsidR="006B1D90" w:rsidRPr="007F3D60">
        <w:rPr>
          <w:rFonts w:ascii="Arial" w:hAnsi="Arial" w:cs="Arial"/>
          <w:sz w:val="20"/>
          <w:szCs w:val="20"/>
        </w:rPr>
        <w:t xml:space="preserve"> dla </w:t>
      </w:r>
      <w:r w:rsidR="00204D57">
        <w:rPr>
          <w:rFonts w:ascii="Arial" w:hAnsi="Arial" w:cs="Arial"/>
          <w:sz w:val="20"/>
          <w:szCs w:val="20"/>
        </w:rPr>
        <w:t>dostaw</w:t>
      </w:r>
      <w:r w:rsidR="009A4E5F">
        <w:rPr>
          <w:rFonts w:ascii="Arial" w:hAnsi="Arial" w:cs="Arial"/>
          <w:sz w:val="20"/>
          <w:szCs w:val="20"/>
        </w:rPr>
        <w:t>.</w:t>
      </w:r>
    </w:p>
    <w:p w14:paraId="49718A7D" w14:textId="77777777" w:rsidR="009175A5" w:rsidRPr="00C22CE6" w:rsidRDefault="00C22CE6" w:rsidP="005360BF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E6">
        <w:rPr>
          <w:rFonts w:ascii="Arial" w:eastAsiaTheme="majorEastAsia" w:hAnsi="Arial" w:cs="Arial"/>
          <w:sz w:val="20"/>
          <w:szCs w:val="20"/>
        </w:rPr>
        <w:t xml:space="preserve">Poza podstawami unieważnienia postępowania o udzielenie zamówienia określonymi w art. 255 ustawy </w:t>
      </w:r>
      <w:proofErr w:type="spellStart"/>
      <w:r w:rsidRPr="00C22CE6">
        <w:rPr>
          <w:rFonts w:ascii="Arial" w:eastAsiaTheme="majorEastAsia" w:hAnsi="Arial" w:cs="Arial"/>
          <w:sz w:val="20"/>
          <w:szCs w:val="20"/>
        </w:rPr>
        <w:t>Pzp</w:t>
      </w:r>
      <w:proofErr w:type="spellEnd"/>
      <w:r w:rsidRPr="00C22CE6">
        <w:rPr>
          <w:rFonts w:ascii="Arial" w:eastAsiaTheme="majorEastAsia" w:hAnsi="Arial" w:cs="Arial"/>
          <w:sz w:val="20"/>
          <w:szCs w:val="20"/>
        </w:rPr>
        <w:t xml:space="preserve"> </w:t>
      </w:r>
      <w:r w:rsidR="007366C4">
        <w:rPr>
          <w:rFonts w:ascii="Arial" w:eastAsiaTheme="majorEastAsia" w:hAnsi="Arial" w:cs="Arial"/>
          <w:sz w:val="20"/>
          <w:szCs w:val="20"/>
        </w:rPr>
        <w:t>z</w:t>
      </w:r>
      <w:r w:rsidR="009175A5" w:rsidRPr="00C22CE6">
        <w:rPr>
          <w:rFonts w:ascii="Arial" w:eastAsiaTheme="majorEastAsia" w:hAnsi="Arial" w:cs="Arial"/>
          <w:sz w:val="20"/>
          <w:szCs w:val="20"/>
        </w:rPr>
        <w:t xml:space="preserve">amawiający </w:t>
      </w:r>
      <w:r w:rsidR="009175A5" w:rsidRPr="00C22CE6">
        <w:rPr>
          <w:rFonts w:ascii="Arial" w:eastAsiaTheme="majorEastAsia" w:hAnsi="Arial" w:cs="Arial"/>
          <w:i/>
          <w:iCs/>
          <w:sz w:val="20"/>
          <w:szCs w:val="20"/>
          <w:u w:val="single"/>
        </w:rPr>
        <w:t>przewiduje</w:t>
      </w:r>
      <w:r w:rsidR="009175A5" w:rsidRPr="00C22CE6">
        <w:rPr>
          <w:rFonts w:ascii="Arial" w:eastAsiaTheme="majorEastAsia" w:hAnsi="Arial" w:cs="Arial"/>
          <w:i/>
          <w:sz w:val="20"/>
          <w:szCs w:val="20"/>
          <w:u w:val="single"/>
        </w:rPr>
        <w:t xml:space="preserve"> możliwość</w:t>
      </w:r>
      <w:r w:rsidR="009175A5" w:rsidRPr="00C22CE6">
        <w:rPr>
          <w:rFonts w:ascii="Arial" w:eastAsiaTheme="majorEastAsia" w:hAnsi="Arial" w:cs="Arial"/>
          <w:sz w:val="20"/>
          <w:szCs w:val="20"/>
        </w:rPr>
        <w:t xml:space="preserve"> unieważnienia postępowania, jeżeli środki publiczne, które zamierzał przeznaczyć na sfinansowanie całości lub części zamówienia, nie zostaną mu przyznane.</w:t>
      </w:r>
      <w:r w:rsidR="005D13BF" w:rsidRPr="00C22CE6">
        <w:rPr>
          <w:rFonts w:ascii="Arial" w:eastAsiaTheme="majorEastAsia" w:hAnsi="Arial" w:cs="Arial"/>
          <w:sz w:val="20"/>
          <w:szCs w:val="20"/>
        </w:rPr>
        <w:t xml:space="preserve"> </w:t>
      </w:r>
    </w:p>
    <w:p w14:paraId="23DABEF8" w14:textId="77777777" w:rsidR="009B627F" w:rsidRPr="00D86910" w:rsidRDefault="006A4AA2" w:rsidP="005360BF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_Hlk63239740"/>
      <w:r w:rsidRPr="006A4AA2">
        <w:rPr>
          <w:rFonts w:ascii="Arial" w:eastAsiaTheme="majorEastAsia" w:hAnsi="Arial" w:cs="Arial"/>
          <w:sz w:val="20"/>
          <w:szCs w:val="20"/>
        </w:rPr>
        <w:t xml:space="preserve">Zamawiający </w:t>
      </w:r>
      <w:r w:rsidRPr="00C22CE6">
        <w:rPr>
          <w:rFonts w:ascii="Arial" w:eastAsiaTheme="majorEastAsia" w:hAnsi="Arial" w:cs="Arial"/>
          <w:i/>
          <w:sz w:val="20"/>
          <w:szCs w:val="20"/>
          <w:u w:val="single"/>
        </w:rPr>
        <w:t>przewiduje możliwość</w:t>
      </w:r>
      <w:r w:rsidRPr="006A4AA2">
        <w:rPr>
          <w:rFonts w:ascii="Arial" w:eastAsiaTheme="majorEastAsia" w:hAnsi="Arial" w:cs="Arial"/>
          <w:sz w:val="20"/>
          <w:szCs w:val="20"/>
        </w:rPr>
        <w:t xml:space="preserve"> unieważnienia </w:t>
      </w:r>
      <w:bookmarkEnd w:id="4"/>
      <w:r w:rsidRPr="006A4AA2">
        <w:rPr>
          <w:rFonts w:ascii="Arial" w:eastAsiaTheme="majorEastAsia" w:hAnsi="Arial" w:cs="Arial"/>
          <w:sz w:val="20"/>
          <w:szCs w:val="20"/>
        </w:rPr>
        <w:t>postępowania przed upływem terminu składania ofert, jeżeli wystąpiły okoliczności powodujące, że dalsze prowadzenie postępowania jest nieuzasadnione.</w:t>
      </w:r>
    </w:p>
    <w:p w14:paraId="19DCF69B" w14:textId="653C164B" w:rsidR="00D86910" w:rsidRPr="0086760D" w:rsidRDefault="00D86910" w:rsidP="005360BF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Theme="majorEastAsia" w:hAnsi="Arial" w:cs="Arial"/>
          <w:sz w:val="20"/>
          <w:szCs w:val="20"/>
        </w:rPr>
        <w:t>Zamawiający informuje, iż w odniesieniu do przedmiotowego zamówienia nie prowadzono wstępnych konsultacji rynkowych.</w:t>
      </w:r>
    </w:p>
    <w:p w14:paraId="4D3017EF" w14:textId="77777777" w:rsidR="0086760D" w:rsidRPr="00E96C0A" w:rsidRDefault="0086760D" w:rsidP="0086760D">
      <w:pPr>
        <w:widowControl w:val="0"/>
        <w:tabs>
          <w:tab w:val="left" w:pos="426"/>
        </w:tabs>
        <w:suppressAutoHyphens/>
        <w:spacing w:after="12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ED48DD" w14:textId="77777777" w:rsidR="00E96C0A" w:rsidRPr="00906A73" w:rsidRDefault="00E96C0A" w:rsidP="00E96C0A">
      <w:pPr>
        <w:widowControl w:val="0"/>
        <w:tabs>
          <w:tab w:val="left" w:pos="426"/>
        </w:tabs>
        <w:suppressAutoHyphens/>
        <w:spacing w:after="120"/>
        <w:ind w:left="426"/>
        <w:jc w:val="both"/>
        <w:rPr>
          <w:rFonts w:ascii="Arial" w:eastAsia="Times New Roman" w:hAnsi="Arial" w:cs="Arial"/>
          <w:sz w:val="2"/>
          <w:szCs w:val="2"/>
          <w:lang w:eastAsia="pl-PL"/>
        </w:rPr>
      </w:pPr>
    </w:p>
    <w:p w14:paraId="461114BC" w14:textId="77777777" w:rsidR="003B40E3" w:rsidRPr="00843B25" w:rsidRDefault="003B40E3" w:rsidP="00906A7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 III</w:t>
      </w:r>
    </w:p>
    <w:p w14:paraId="185550F5" w14:textId="77777777" w:rsidR="00863DBA" w:rsidRPr="00DE4C1B" w:rsidRDefault="003B40E3" w:rsidP="00416494">
      <w:pPr>
        <w:pStyle w:val="Akapitzlist"/>
        <w:keepNext/>
        <w:widowControl w:val="0"/>
        <w:suppressAutoHyphens/>
        <w:spacing w:before="0" w:after="120" w:line="240" w:lineRule="auto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E4C1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Opis przedmiotu zamówienia</w:t>
      </w:r>
    </w:p>
    <w:p w14:paraId="1C0F869F" w14:textId="36459B88" w:rsidR="00C2377E" w:rsidRDefault="00C2377E" w:rsidP="00C2377E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766B6">
        <w:rPr>
          <w:rFonts w:ascii="Arial" w:hAnsi="Arial" w:cs="Arial"/>
          <w:sz w:val="20"/>
          <w:szCs w:val="20"/>
        </w:rPr>
        <w:t xml:space="preserve">Przedmiotem </w:t>
      </w:r>
      <w:r w:rsidR="00B27E5D" w:rsidRPr="00E50329">
        <w:rPr>
          <w:rFonts w:ascii="Arial" w:hAnsi="Arial" w:cs="Arial"/>
          <w:sz w:val="20"/>
          <w:szCs w:val="20"/>
        </w:rPr>
        <w:t xml:space="preserve">zamówienia jest </w:t>
      </w:r>
      <w:r w:rsidR="00204D57" w:rsidRPr="00AA7F17">
        <w:rPr>
          <w:rFonts w:ascii="Arial" w:eastAsia="Calibri" w:hAnsi="Arial"/>
          <w:sz w:val="20"/>
          <w:szCs w:val="20"/>
          <w:lang w:eastAsia="en-US"/>
        </w:rPr>
        <w:t>dostawa, montaż, konfiguracja startowa, szkolenie z obsługi pełnego zestawu do realizacji projekcji kina plenerowego w systemie DCI</w:t>
      </w:r>
      <w:r w:rsidR="00204D57" w:rsidRPr="00AA7F17">
        <w:rPr>
          <w:rFonts w:ascii="Arial" w:hAnsi="Arial" w:cs="Arial"/>
          <w:sz w:val="20"/>
          <w:szCs w:val="20"/>
        </w:rPr>
        <w:t>.</w:t>
      </w:r>
    </w:p>
    <w:p w14:paraId="1AAC3D68" w14:textId="77777777" w:rsidR="00C2377E" w:rsidRPr="00C2377E" w:rsidRDefault="00C2377E" w:rsidP="00C2377E">
      <w:pPr>
        <w:pStyle w:val="Akapitzlist"/>
        <w:spacing w:after="0"/>
        <w:ind w:left="360"/>
        <w:rPr>
          <w:rFonts w:ascii="Arial" w:hAnsi="Arial" w:cs="Arial"/>
          <w:sz w:val="10"/>
          <w:szCs w:val="10"/>
        </w:rPr>
      </w:pPr>
    </w:p>
    <w:p w14:paraId="5CBC88BC" w14:textId="0E15EEC3" w:rsidR="007366C4" w:rsidRPr="00D26ECF" w:rsidRDefault="007366C4" w:rsidP="0057014E">
      <w:pPr>
        <w:numPr>
          <w:ilvl w:val="0"/>
          <w:numId w:val="5"/>
        </w:numPr>
        <w:spacing w:after="120"/>
        <w:jc w:val="both"/>
        <w:rPr>
          <w:rFonts w:ascii="Arial" w:eastAsiaTheme="majorEastAsia" w:hAnsi="Arial" w:cs="Arial"/>
          <w:sz w:val="20"/>
          <w:szCs w:val="20"/>
        </w:rPr>
      </w:pPr>
      <w:r w:rsidRPr="00D26ECF">
        <w:rPr>
          <w:rFonts w:ascii="Arial" w:eastAsiaTheme="majorEastAsia" w:hAnsi="Arial" w:cs="Arial"/>
          <w:sz w:val="20"/>
          <w:szCs w:val="20"/>
        </w:rPr>
        <w:t xml:space="preserve">Szczegółowy opis </w:t>
      </w:r>
      <w:r w:rsidR="00AD1473">
        <w:rPr>
          <w:rFonts w:ascii="Arial" w:hAnsi="Arial" w:cs="Arial"/>
          <w:sz w:val="20"/>
          <w:szCs w:val="20"/>
        </w:rPr>
        <w:t>przedmiotu zamówienia</w:t>
      </w:r>
      <w:r w:rsidR="00C2377E">
        <w:rPr>
          <w:rFonts w:ascii="Arial" w:hAnsi="Arial" w:cs="Arial"/>
          <w:sz w:val="20"/>
          <w:szCs w:val="20"/>
        </w:rPr>
        <w:t xml:space="preserve"> </w:t>
      </w:r>
      <w:r w:rsidRPr="00D26ECF">
        <w:rPr>
          <w:rFonts w:ascii="Arial" w:eastAsiaTheme="majorEastAsia" w:hAnsi="Arial" w:cs="Arial"/>
          <w:sz w:val="20"/>
          <w:szCs w:val="20"/>
        </w:rPr>
        <w:t>określają n</w:t>
      </w:r>
      <w:r>
        <w:rPr>
          <w:rFonts w:ascii="Arial" w:eastAsiaTheme="majorEastAsia" w:hAnsi="Arial" w:cs="Arial"/>
          <w:sz w:val="20"/>
          <w:szCs w:val="20"/>
        </w:rPr>
        <w:t xml:space="preserve">iżej </w:t>
      </w:r>
      <w:r w:rsidRPr="00D26ECF">
        <w:rPr>
          <w:rFonts w:ascii="Arial" w:eastAsiaTheme="majorEastAsia" w:hAnsi="Arial" w:cs="Arial"/>
          <w:sz w:val="20"/>
          <w:szCs w:val="20"/>
        </w:rPr>
        <w:t>w</w:t>
      </w:r>
      <w:r>
        <w:rPr>
          <w:rFonts w:ascii="Arial" w:eastAsiaTheme="majorEastAsia" w:hAnsi="Arial" w:cs="Arial"/>
          <w:sz w:val="20"/>
          <w:szCs w:val="20"/>
        </w:rPr>
        <w:t xml:space="preserve">ymienione </w:t>
      </w:r>
      <w:r w:rsidRPr="00D26ECF">
        <w:rPr>
          <w:rFonts w:ascii="Arial" w:eastAsiaTheme="majorEastAsia" w:hAnsi="Arial" w:cs="Arial"/>
          <w:sz w:val="20"/>
          <w:szCs w:val="20"/>
        </w:rPr>
        <w:t>dokumenty:</w:t>
      </w:r>
    </w:p>
    <w:p w14:paraId="47D678DA" w14:textId="77777777" w:rsidR="00843B5B" w:rsidRDefault="00C43FD4" w:rsidP="0057014E">
      <w:pPr>
        <w:numPr>
          <w:ilvl w:val="0"/>
          <w:numId w:val="4"/>
        </w:numPr>
        <w:spacing w:after="120"/>
        <w:ind w:left="567" w:hanging="141"/>
        <w:jc w:val="both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/>
          <w:i/>
          <w:sz w:val="20"/>
          <w:szCs w:val="20"/>
        </w:rPr>
        <w:t>P</w:t>
      </w:r>
      <w:r w:rsidR="007366C4" w:rsidRPr="00C3499B">
        <w:rPr>
          <w:rFonts w:ascii="Arial" w:eastAsiaTheme="majorEastAsia" w:hAnsi="Arial" w:cs="Arial"/>
          <w:i/>
          <w:sz w:val="20"/>
          <w:szCs w:val="20"/>
        </w:rPr>
        <w:t>rojektowane postanowienia umowy</w:t>
      </w:r>
      <w:r w:rsidR="007366C4">
        <w:rPr>
          <w:rFonts w:ascii="Arial" w:eastAsiaTheme="majorEastAsia" w:hAnsi="Arial" w:cs="Arial"/>
          <w:sz w:val="20"/>
          <w:szCs w:val="20"/>
        </w:rPr>
        <w:t xml:space="preserve"> </w:t>
      </w:r>
      <w:r w:rsidR="007366C4" w:rsidRPr="007638AD">
        <w:rPr>
          <w:rFonts w:ascii="Arial" w:eastAsiaTheme="majorEastAsia" w:hAnsi="Arial" w:cs="Arial"/>
          <w:sz w:val="20"/>
          <w:szCs w:val="20"/>
        </w:rPr>
        <w:t>–</w:t>
      </w:r>
      <w:r w:rsidR="007366C4">
        <w:rPr>
          <w:rFonts w:ascii="Arial" w:eastAsiaTheme="majorEastAsia" w:hAnsi="Arial" w:cs="Arial"/>
          <w:sz w:val="20"/>
          <w:szCs w:val="20"/>
        </w:rPr>
        <w:t xml:space="preserve"> </w:t>
      </w:r>
      <w:r w:rsidR="00843B5B" w:rsidRPr="00946832">
        <w:rPr>
          <w:rFonts w:ascii="Arial" w:eastAsiaTheme="majorEastAsia" w:hAnsi="Arial" w:cs="Arial"/>
          <w:sz w:val="20"/>
          <w:szCs w:val="20"/>
        </w:rPr>
        <w:t>załącznik nr 3 do SWZ</w:t>
      </w:r>
      <w:r w:rsidR="0093203A">
        <w:rPr>
          <w:rFonts w:ascii="Arial" w:eastAsiaTheme="majorEastAsia" w:hAnsi="Arial" w:cs="Arial"/>
          <w:sz w:val="20"/>
          <w:szCs w:val="20"/>
        </w:rPr>
        <w:t>,</w:t>
      </w:r>
    </w:p>
    <w:p w14:paraId="09E713E6" w14:textId="2190E3C4" w:rsidR="0093203A" w:rsidRPr="006B1BDC" w:rsidRDefault="00A13931" w:rsidP="0057014E">
      <w:pPr>
        <w:numPr>
          <w:ilvl w:val="0"/>
          <w:numId w:val="4"/>
        </w:numPr>
        <w:spacing w:after="120"/>
        <w:ind w:left="567" w:hanging="141"/>
        <w:jc w:val="both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/>
          <w:i/>
          <w:sz w:val="20"/>
          <w:szCs w:val="20"/>
        </w:rPr>
        <w:t>Szczegółowy o</w:t>
      </w:r>
      <w:r w:rsidR="0093203A">
        <w:rPr>
          <w:rFonts w:ascii="Arial" w:eastAsiaTheme="majorEastAsia" w:hAnsi="Arial" w:cs="Arial"/>
          <w:i/>
          <w:sz w:val="20"/>
          <w:szCs w:val="20"/>
        </w:rPr>
        <w:t>pis przedmiotu zamówienia</w:t>
      </w:r>
      <w:r w:rsidR="00616730">
        <w:rPr>
          <w:rFonts w:ascii="Arial" w:eastAsiaTheme="majorEastAsia" w:hAnsi="Arial" w:cs="Arial"/>
          <w:i/>
          <w:sz w:val="20"/>
          <w:szCs w:val="20"/>
        </w:rPr>
        <w:t xml:space="preserve"> </w:t>
      </w:r>
      <w:r w:rsidR="0093203A">
        <w:rPr>
          <w:rFonts w:ascii="Arial" w:eastAsiaTheme="majorEastAsia" w:hAnsi="Arial" w:cs="Arial"/>
          <w:sz w:val="20"/>
          <w:szCs w:val="20"/>
        </w:rPr>
        <w:t xml:space="preserve">– załącznik nr </w:t>
      </w:r>
      <w:r w:rsidR="00AB11C9">
        <w:rPr>
          <w:rFonts w:ascii="Arial" w:eastAsiaTheme="majorEastAsia" w:hAnsi="Arial" w:cs="Arial"/>
          <w:sz w:val="20"/>
          <w:szCs w:val="20"/>
        </w:rPr>
        <w:t>4</w:t>
      </w:r>
      <w:r w:rsidR="0093203A">
        <w:rPr>
          <w:rFonts w:ascii="Arial" w:eastAsiaTheme="majorEastAsia" w:hAnsi="Arial" w:cs="Arial"/>
          <w:sz w:val="20"/>
          <w:szCs w:val="20"/>
        </w:rPr>
        <w:t xml:space="preserve"> do SWZ.</w:t>
      </w:r>
    </w:p>
    <w:p w14:paraId="00F303B9" w14:textId="77777777" w:rsidR="007366C4" w:rsidRDefault="007366C4" w:rsidP="005701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/>
        <w:rPr>
          <w:rFonts w:ascii="Arial" w:hAnsi="Arial" w:cs="Arial"/>
          <w:color w:val="000000"/>
          <w:sz w:val="20"/>
          <w:szCs w:val="20"/>
        </w:rPr>
      </w:pPr>
      <w:r w:rsidRPr="00D26ECF">
        <w:rPr>
          <w:rFonts w:ascii="Arial" w:hAnsi="Arial" w:cs="Arial"/>
          <w:color w:val="000000"/>
          <w:sz w:val="20"/>
          <w:szCs w:val="20"/>
        </w:rPr>
        <w:t xml:space="preserve">Wykonawca zobowiązany jest zrealizować zamówienie na zasadach i warunkach opisanych </w:t>
      </w:r>
      <w:r>
        <w:rPr>
          <w:rFonts w:ascii="Arial" w:hAnsi="Arial" w:cs="Arial"/>
          <w:color w:val="000000"/>
          <w:sz w:val="20"/>
          <w:szCs w:val="20"/>
        </w:rPr>
        <w:t>w projektowanych postanowieniach umowy stanowiących załącznik nr 3 do SWZ</w:t>
      </w:r>
      <w:r w:rsidRPr="00D26ECF">
        <w:rPr>
          <w:rFonts w:ascii="Arial" w:hAnsi="Arial" w:cs="Arial"/>
          <w:color w:val="000000"/>
          <w:sz w:val="20"/>
          <w:szCs w:val="20"/>
        </w:rPr>
        <w:t>.</w:t>
      </w:r>
    </w:p>
    <w:p w14:paraId="05E28748" w14:textId="77777777" w:rsidR="00937353" w:rsidRDefault="0089532E" w:rsidP="0086760D">
      <w:pPr>
        <w:widowControl w:val="0"/>
        <w:numPr>
          <w:ilvl w:val="0"/>
          <w:numId w:val="5"/>
        </w:numPr>
        <w:spacing w:after="120"/>
        <w:jc w:val="both"/>
        <w:rPr>
          <w:rFonts w:ascii="Arial" w:eastAsiaTheme="majorEastAsia" w:hAnsi="Arial" w:cs="Arial"/>
          <w:sz w:val="20"/>
          <w:szCs w:val="20"/>
        </w:rPr>
      </w:pPr>
      <w:r w:rsidRPr="007D6536">
        <w:rPr>
          <w:rFonts w:ascii="Arial" w:eastAsiaTheme="majorEastAsia" w:hAnsi="Arial" w:cs="Arial"/>
          <w:sz w:val="20"/>
          <w:szCs w:val="20"/>
        </w:rPr>
        <w:t>Wspólny Słownik Zamówień</w:t>
      </w:r>
      <w:r w:rsidR="000F1B24" w:rsidRPr="007D6536">
        <w:rPr>
          <w:rFonts w:ascii="Arial" w:eastAsiaTheme="majorEastAsia" w:hAnsi="Arial" w:cs="Arial"/>
          <w:sz w:val="20"/>
          <w:szCs w:val="20"/>
        </w:rPr>
        <w:t xml:space="preserve"> (CPV)</w:t>
      </w:r>
      <w:r w:rsidRPr="007D6536">
        <w:rPr>
          <w:rFonts w:ascii="Arial" w:eastAsiaTheme="majorEastAsia" w:hAnsi="Arial" w:cs="Arial"/>
          <w:sz w:val="20"/>
          <w:szCs w:val="20"/>
        </w:rPr>
        <w:t xml:space="preserve">: </w:t>
      </w:r>
    </w:p>
    <w:p w14:paraId="5E6C9C0A" w14:textId="63BB5573" w:rsidR="00C2377E" w:rsidRPr="002774ED" w:rsidRDefault="009A4E5F" w:rsidP="0086760D">
      <w:pPr>
        <w:pStyle w:val="Default"/>
        <w:tabs>
          <w:tab w:val="left" w:pos="270"/>
        </w:tabs>
        <w:spacing w:after="120" w:line="276" w:lineRule="auto"/>
        <w:ind w:left="720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04D57" w:rsidRPr="006D706A">
        <w:rPr>
          <w:rFonts w:ascii="Arial" w:hAnsi="Arial" w:cs="Arial"/>
          <w:sz w:val="20"/>
          <w:szCs w:val="20"/>
        </w:rPr>
        <w:t>38652000-0</w:t>
      </w:r>
      <w:r w:rsidR="00204D57">
        <w:rPr>
          <w:rFonts w:ascii="Arial" w:hAnsi="Arial" w:cs="Arial"/>
          <w:sz w:val="20"/>
          <w:szCs w:val="20"/>
        </w:rPr>
        <w:t xml:space="preserve">          Projektory filmowe</w:t>
      </w:r>
    </w:p>
    <w:p w14:paraId="47BF9DEE" w14:textId="77777777" w:rsidR="00937353" w:rsidRPr="00F34B38" w:rsidRDefault="00937353" w:rsidP="0086760D">
      <w:pPr>
        <w:pStyle w:val="Akapitzlist"/>
        <w:autoSpaceDE w:val="0"/>
        <w:autoSpaceDN w:val="0"/>
        <w:adjustRightInd w:val="0"/>
        <w:spacing w:before="0" w:after="120" w:line="240" w:lineRule="auto"/>
        <w:ind w:left="360" w:firstLine="66"/>
        <w:rPr>
          <w:rStyle w:val="Pogrubienie"/>
          <w:bCs w:val="0"/>
          <w:i/>
          <w:bdr w:val="none" w:sz="0" w:space="0" w:color="auto" w:frame="1"/>
          <w:shd w:val="clear" w:color="auto" w:fill="FFFFFF"/>
        </w:rPr>
      </w:pPr>
      <w:r w:rsidRPr="00F34B38">
        <w:rPr>
          <w:rFonts w:ascii="Arial" w:hAnsi="Arial" w:cs="Arial"/>
          <w:i/>
          <w:sz w:val="20"/>
          <w:szCs w:val="20"/>
        </w:rPr>
        <w:t xml:space="preserve">dodatkowe przedmioty: </w:t>
      </w:r>
    </w:p>
    <w:tbl>
      <w:tblPr>
        <w:tblStyle w:val="Tabela-Siatka"/>
        <w:tblW w:w="845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0"/>
      </w:tblGrid>
      <w:tr w:rsidR="009A4E5F" w14:paraId="65B5FC8D" w14:textId="77777777" w:rsidTr="00416494">
        <w:trPr>
          <w:trHeight w:val="261"/>
        </w:trPr>
        <w:tc>
          <w:tcPr>
            <w:tcW w:w="8450" w:type="dxa"/>
          </w:tcPr>
          <w:p w14:paraId="738F90E1" w14:textId="1219018F" w:rsidR="00C2377E" w:rsidRPr="0086760D" w:rsidRDefault="00204D57" w:rsidP="0086760D">
            <w:pPr>
              <w:pStyle w:val="Akapitzlist"/>
              <w:spacing w:before="0" w:after="120"/>
              <w:ind w:hanging="409"/>
              <w:rPr>
                <w:rFonts w:ascii="Arial" w:hAnsi="Arial" w:cs="Arial"/>
                <w:sz w:val="20"/>
                <w:szCs w:val="20"/>
              </w:rPr>
            </w:pPr>
            <w:r w:rsidRPr="006D706A">
              <w:rPr>
                <w:rFonts w:ascii="Arial" w:hAnsi="Arial" w:cs="Arial"/>
                <w:sz w:val="20"/>
                <w:szCs w:val="20"/>
              </w:rPr>
              <w:t>38653400-1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Ekrany projekcyjne</w:t>
            </w:r>
          </w:p>
        </w:tc>
      </w:tr>
    </w:tbl>
    <w:p w14:paraId="11A68DF5" w14:textId="77777777" w:rsidR="00802BF0" w:rsidRDefault="00802BF0" w:rsidP="0057014E">
      <w:pPr>
        <w:pStyle w:val="Akapitzlist"/>
        <w:numPr>
          <w:ilvl w:val="0"/>
          <w:numId w:val="5"/>
        </w:numPr>
        <w:spacing w:before="0" w:after="120"/>
        <w:rPr>
          <w:rFonts w:ascii="Arial" w:eastAsiaTheme="majorEastAsia" w:hAnsi="Arial" w:cs="Arial"/>
          <w:sz w:val="20"/>
          <w:szCs w:val="20"/>
        </w:rPr>
      </w:pPr>
      <w:r w:rsidRPr="00C3499B">
        <w:rPr>
          <w:rFonts w:ascii="Arial" w:eastAsiaTheme="majorEastAsia" w:hAnsi="Arial" w:cs="Arial"/>
          <w:sz w:val="20"/>
          <w:szCs w:val="20"/>
        </w:rPr>
        <w:t xml:space="preserve">Zamawiający </w:t>
      </w:r>
      <w:r w:rsidRPr="00C3499B">
        <w:rPr>
          <w:rFonts w:ascii="Arial" w:eastAsiaTheme="majorEastAsia" w:hAnsi="Arial" w:cs="Arial"/>
          <w:i/>
          <w:iCs/>
          <w:sz w:val="20"/>
          <w:szCs w:val="20"/>
          <w:u w:val="single"/>
        </w:rPr>
        <w:t>nie dopuszcza</w:t>
      </w:r>
      <w:r w:rsidRPr="006A4AA2">
        <w:rPr>
          <w:rFonts w:ascii="Arial" w:eastAsiaTheme="majorEastAsia" w:hAnsi="Arial" w:cs="Arial"/>
          <w:sz w:val="20"/>
          <w:szCs w:val="20"/>
        </w:rPr>
        <w:t xml:space="preserve"> możliwości złożenia oferty wariantowej, o której mowa w</w:t>
      </w:r>
      <w:r w:rsidR="005360ED">
        <w:rPr>
          <w:rFonts w:ascii="Arial" w:eastAsiaTheme="majorEastAsia" w:hAnsi="Arial" w:cs="Arial"/>
          <w:sz w:val="20"/>
          <w:szCs w:val="20"/>
        </w:rPr>
        <w:t> </w:t>
      </w:r>
      <w:r w:rsidRPr="006A4AA2">
        <w:rPr>
          <w:rFonts w:ascii="Arial" w:eastAsiaTheme="majorEastAsia" w:hAnsi="Arial" w:cs="Arial"/>
          <w:sz w:val="20"/>
          <w:szCs w:val="20"/>
        </w:rPr>
        <w:t xml:space="preserve">art. 92 ustawy </w:t>
      </w:r>
      <w:proofErr w:type="spellStart"/>
      <w:r w:rsidRPr="006A4AA2">
        <w:rPr>
          <w:rFonts w:ascii="Arial" w:eastAsiaTheme="majorEastAsia" w:hAnsi="Arial" w:cs="Arial"/>
          <w:sz w:val="20"/>
          <w:szCs w:val="20"/>
        </w:rPr>
        <w:t>Pzp</w:t>
      </w:r>
      <w:proofErr w:type="spellEnd"/>
      <w:r w:rsidRPr="006A4AA2">
        <w:rPr>
          <w:rFonts w:ascii="Arial" w:eastAsiaTheme="majorEastAsia" w:hAnsi="Arial" w:cs="Arial"/>
          <w:sz w:val="20"/>
          <w:szCs w:val="20"/>
        </w:rPr>
        <w:t>, tzn. oferty przewidującej odmienny sposób wykon</w:t>
      </w:r>
      <w:r w:rsidR="009E0577">
        <w:rPr>
          <w:rFonts w:ascii="Arial" w:eastAsiaTheme="majorEastAsia" w:hAnsi="Arial" w:cs="Arial"/>
          <w:sz w:val="20"/>
          <w:szCs w:val="20"/>
        </w:rPr>
        <w:t>ania zamówienia niż określony w </w:t>
      </w:r>
      <w:r w:rsidRPr="006A4AA2">
        <w:rPr>
          <w:rFonts w:ascii="Arial" w:eastAsiaTheme="majorEastAsia" w:hAnsi="Arial" w:cs="Arial"/>
          <w:sz w:val="20"/>
          <w:szCs w:val="20"/>
        </w:rPr>
        <w:t>niniejszej SWZ.</w:t>
      </w:r>
    </w:p>
    <w:p w14:paraId="3DA0B696" w14:textId="77777777" w:rsidR="00D0190E" w:rsidRPr="00D0190E" w:rsidRDefault="00D0190E" w:rsidP="0057014E">
      <w:pPr>
        <w:numPr>
          <w:ilvl w:val="0"/>
          <w:numId w:val="5"/>
        </w:numPr>
        <w:spacing w:after="120"/>
        <w:jc w:val="both"/>
        <w:rPr>
          <w:rFonts w:ascii="Arial" w:eastAsiaTheme="majorEastAsia" w:hAnsi="Arial" w:cs="Arial"/>
          <w:sz w:val="20"/>
          <w:szCs w:val="20"/>
        </w:rPr>
      </w:pPr>
      <w:r w:rsidRPr="00C3499B">
        <w:rPr>
          <w:rFonts w:ascii="Arial" w:eastAsiaTheme="majorEastAsia" w:hAnsi="Arial" w:cs="Arial"/>
          <w:sz w:val="20"/>
          <w:szCs w:val="20"/>
        </w:rPr>
        <w:t xml:space="preserve">Zamawiający </w:t>
      </w:r>
      <w:r w:rsidRPr="00C22CE6">
        <w:rPr>
          <w:rFonts w:ascii="Arial" w:eastAsiaTheme="majorEastAsia" w:hAnsi="Arial" w:cs="Arial"/>
          <w:i/>
          <w:sz w:val="20"/>
          <w:szCs w:val="20"/>
          <w:u w:val="single"/>
        </w:rPr>
        <w:t>nie zastrzega</w:t>
      </w:r>
      <w:r w:rsidRPr="0068005E">
        <w:rPr>
          <w:rFonts w:ascii="Arial" w:eastAsiaTheme="majorEastAsia" w:hAnsi="Arial" w:cs="Arial"/>
          <w:sz w:val="20"/>
          <w:szCs w:val="20"/>
        </w:rPr>
        <w:t xml:space="preserve"> możliwości ubiegania się o udzielenie zamówienia wyłącznie przez wykonawców, o których mowa w art. 94 ustawy </w:t>
      </w:r>
      <w:proofErr w:type="spellStart"/>
      <w:r w:rsidRPr="0068005E">
        <w:rPr>
          <w:rFonts w:ascii="Arial" w:eastAsiaTheme="majorEastAsia" w:hAnsi="Arial" w:cs="Arial"/>
          <w:sz w:val="20"/>
          <w:szCs w:val="20"/>
        </w:rPr>
        <w:t>Pzp</w:t>
      </w:r>
      <w:proofErr w:type="spellEnd"/>
      <w:r w:rsidRPr="0068005E">
        <w:rPr>
          <w:rFonts w:ascii="Arial" w:eastAsiaTheme="majorEastAsia" w:hAnsi="Arial" w:cs="Arial"/>
          <w:sz w:val="20"/>
          <w:szCs w:val="20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6CB72910" w14:textId="700EDA6C" w:rsidR="00D249AA" w:rsidRPr="00D249AA" w:rsidRDefault="00BB58D6" w:rsidP="00D249AA">
      <w:pPr>
        <w:pStyle w:val="Akapitzlist"/>
        <w:numPr>
          <w:ilvl w:val="0"/>
          <w:numId w:val="5"/>
        </w:numPr>
        <w:spacing w:before="0" w:after="120"/>
        <w:rPr>
          <w:rFonts w:ascii="Arial" w:hAnsi="Arial" w:cs="Arial"/>
          <w:sz w:val="20"/>
          <w:szCs w:val="20"/>
        </w:rPr>
      </w:pPr>
      <w:r w:rsidRPr="002D40D3">
        <w:rPr>
          <w:rFonts w:ascii="Arial" w:hAnsi="Arial" w:cs="Arial"/>
          <w:sz w:val="20"/>
          <w:szCs w:val="20"/>
        </w:rPr>
        <w:t>Zamawiający</w:t>
      </w:r>
      <w:r w:rsidR="00414F2B">
        <w:rPr>
          <w:rFonts w:ascii="Arial" w:hAnsi="Arial" w:cs="Arial"/>
          <w:sz w:val="20"/>
          <w:szCs w:val="20"/>
        </w:rPr>
        <w:t xml:space="preserve"> </w:t>
      </w:r>
      <w:r w:rsidR="00E33E56" w:rsidRPr="00416494">
        <w:rPr>
          <w:rFonts w:ascii="Arial" w:hAnsi="Arial" w:cs="Arial"/>
          <w:i/>
          <w:sz w:val="20"/>
          <w:szCs w:val="20"/>
          <w:u w:val="single"/>
        </w:rPr>
        <w:t>nie przewiduje</w:t>
      </w:r>
      <w:r w:rsidR="00E33E56" w:rsidRPr="009E1C66">
        <w:rPr>
          <w:rFonts w:ascii="Arial" w:hAnsi="Arial" w:cs="Arial"/>
          <w:sz w:val="20"/>
          <w:szCs w:val="20"/>
        </w:rPr>
        <w:t xml:space="preserve"> </w:t>
      </w:r>
      <w:r w:rsidR="00B27E5D" w:rsidRPr="00E50329">
        <w:rPr>
          <w:rFonts w:ascii="Arial" w:hAnsi="Arial" w:cs="Arial"/>
          <w:sz w:val="20"/>
          <w:szCs w:val="20"/>
        </w:rPr>
        <w:t>zatrudnienia z art. 95 Ustawy Prawo Zamówień Publicznych</w:t>
      </w:r>
      <w:r w:rsidR="005E4C2F">
        <w:rPr>
          <w:rFonts w:ascii="Arial" w:hAnsi="Arial" w:cs="Arial"/>
          <w:sz w:val="20"/>
          <w:szCs w:val="20"/>
        </w:rPr>
        <w:t>.</w:t>
      </w:r>
    </w:p>
    <w:p w14:paraId="098F3192" w14:textId="77777777" w:rsidR="007F3D60" w:rsidRPr="007F707D" w:rsidRDefault="007F707D" w:rsidP="0051679B">
      <w:pPr>
        <w:pStyle w:val="Akapitzlist"/>
        <w:numPr>
          <w:ilvl w:val="0"/>
          <w:numId w:val="5"/>
        </w:numPr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Pr="00C22CE6">
        <w:rPr>
          <w:rFonts w:ascii="Arial" w:hAnsi="Arial" w:cs="Arial"/>
          <w:i/>
          <w:sz w:val="20"/>
          <w:szCs w:val="20"/>
          <w:u w:val="single"/>
        </w:rPr>
        <w:t>nie stawia wym</w:t>
      </w:r>
      <w:r w:rsidR="00C22CE6">
        <w:rPr>
          <w:rFonts w:ascii="Arial" w:hAnsi="Arial" w:cs="Arial"/>
          <w:i/>
          <w:sz w:val="20"/>
          <w:szCs w:val="20"/>
          <w:u w:val="single"/>
        </w:rPr>
        <w:t>ogu</w:t>
      </w:r>
      <w:r w:rsidR="007F3D60" w:rsidRPr="007F707D">
        <w:rPr>
          <w:rFonts w:ascii="Arial" w:hAnsi="Arial" w:cs="Arial"/>
          <w:sz w:val="20"/>
          <w:szCs w:val="20"/>
        </w:rPr>
        <w:t xml:space="preserve"> w zakresie zatrudnienia</w:t>
      </w:r>
      <w:r w:rsidR="00290428">
        <w:rPr>
          <w:rFonts w:ascii="Arial" w:hAnsi="Arial" w:cs="Arial"/>
          <w:sz w:val="20"/>
          <w:szCs w:val="20"/>
        </w:rPr>
        <w:t xml:space="preserve"> przez wykonawcę</w:t>
      </w:r>
      <w:r w:rsidR="007F3D60" w:rsidRPr="007F707D">
        <w:rPr>
          <w:rFonts w:ascii="Arial" w:hAnsi="Arial" w:cs="Arial"/>
          <w:sz w:val="20"/>
          <w:szCs w:val="20"/>
        </w:rPr>
        <w:t xml:space="preserve"> osób, o których mowa w art. 96 ust. 2 pkt 2 ustawy </w:t>
      </w:r>
      <w:proofErr w:type="spellStart"/>
      <w:r w:rsidR="007F3D60" w:rsidRPr="007F707D">
        <w:rPr>
          <w:rFonts w:ascii="Arial" w:hAnsi="Arial" w:cs="Arial"/>
          <w:sz w:val="20"/>
          <w:szCs w:val="20"/>
        </w:rPr>
        <w:t>Pzp</w:t>
      </w:r>
      <w:proofErr w:type="spellEnd"/>
      <w:r w:rsidR="007F3D60" w:rsidRPr="007F707D">
        <w:rPr>
          <w:rFonts w:ascii="Arial" w:hAnsi="Arial" w:cs="Arial"/>
          <w:sz w:val="20"/>
          <w:szCs w:val="20"/>
        </w:rPr>
        <w:t>.</w:t>
      </w:r>
    </w:p>
    <w:p w14:paraId="556D68B5" w14:textId="77777777" w:rsidR="0089532E" w:rsidRDefault="0089532E" w:rsidP="0051679B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120"/>
        <w:jc w:val="both"/>
        <w:rPr>
          <w:rFonts w:ascii="Arial" w:eastAsiaTheme="majorEastAsia" w:hAnsi="Arial" w:cs="Arial"/>
          <w:sz w:val="20"/>
          <w:szCs w:val="20"/>
        </w:rPr>
      </w:pPr>
      <w:r w:rsidRPr="00843B25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C22CE6">
        <w:rPr>
          <w:rFonts w:ascii="Arial" w:eastAsiaTheme="majorEastAsia" w:hAnsi="Arial" w:cs="Arial"/>
          <w:i/>
          <w:sz w:val="20"/>
          <w:szCs w:val="20"/>
          <w:u w:val="single"/>
        </w:rPr>
        <w:t>nie dokonuje</w:t>
      </w:r>
      <w:r w:rsidRPr="006A4AA2">
        <w:rPr>
          <w:rFonts w:ascii="Arial" w:eastAsiaTheme="majorEastAsia" w:hAnsi="Arial" w:cs="Arial"/>
          <w:sz w:val="20"/>
          <w:szCs w:val="20"/>
        </w:rPr>
        <w:t xml:space="preserve"> podziału zamówienia na części. Tym samym zamawiający nie dopuszcza </w:t>
      </w:r>
      <w:r w:rsidR="001D684D">
        <w:rPr>
          <w:rFonts w:ascii="Arial" w:eastAsiaTheme="majorEastAsia" w:hAnsi="Arial" w:cs="Arial"/>
          <w:sz w:val="20"/>
          <w:szCs w:val="20"/>
        </w:rPr>
        <w:t xml:space="preserve">możliwości </w:t>
      </w:r>
      <w:r w:rsidRPr="006A4AA2">
        <w:rPr>
          <w:rFonts w:ascii="Arial" w:eastAsiaTheme="majorEastAsia" w:hAnsi="Arial" w:cs="Arial"/>
          <w:sz w:val="20"/>
          <w:szCs w:val="20"/>
        </w:rPr>
        <w:t xml:space="preserve">składania ofert częściowych, o których mowa w art. 7 pkt 15 ustawy </w:t>
      </w:r>
      <w:proofErr w:type="spellStart"/>
      <w:r w:rsidRPr="006A4AA2">
        <w:rPr>
          <w:rFonts w:ascii="Arial" w:eastAsiaTheme="majorEastAsia" w:hAnsi="Arial" w:cs="Arial"/>
          <w:sz w:val="20"/>
          <w:szCs w:val="20"/>
        </w:rPr>
        <w:t>Pzp</w:t>
      </w:r>
      <w:proofErr w:type="spellEnd"/>
      <w:r w:rsidRPr="006A4AA2">
        <w:rPr>
          <w:rFonts w:ascii="Arial" w:eastAsiaTheme="majorEastAsia" w:hAnsi="Arial" w:cs="Arial"/>
          <w:sz w:val="20"/>
          <w:szCs w:val="20"/>
        </w:rPr>
        <w:t>.</w:t>
      </w:r>
    </w:p>
    <w:p w14:paraId="46F52E3A" w14:textId="77777777" w:rsidR="00204D57" w:rsidRDefault="00204D57" w:rsidP="00204D57">
      <w:pPr>
        <w:pStyle w:val="Akapitzlist"/>
        <w:spacing w:before="120"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Nie dokonano podziału zamówienia na części z następujących powodów:</w:t>
      </w:r>
    </w:p>
    <w:p w14:paraId="46FB30CD" w14:textId="77777777" w:rsidR="00204D57" w:rsidRDefault="00204D57" w:rsidP="00204D57">
      <w:pPr>
        <w:pStyle w:val="Akapitzlist"/>
        <w:spacing w:before="120"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Przedmiot zamówienia należy traktować jako całość i nie podlega on podziałowi w sposób pozwalający na udzielenie z podziałem na części.</w:t>
      </w:r>
    </w:p>
    <w:p w14:paraId="2D8BF81F" w14:textId="77777777" w:rsidR="00204D57" w:rsidRDefault="00204D57" w:rsidP="00204D57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  <w:r w:rsidRPr="000420BE">
        <w:rPr>
          <w:rFonts w:ascii="Arial" w:hAnsi="Arial" w:cs="Arial"/>
          <w:sz w:val="20"/>
          <w:szCs w:val="20"/>
        </w:rPr>
        <w:t>Przedmiot zamówienia jest dostosowany do realizacji przez makro, mikro i średnie przedsiębiorstwa. Podział zamówienia na części nie spowoduje oszczędności oraz zwiększenia liczby potencjalnych Wykonawców.</w:t>
      </w:r>
    </w:p>
    <w:p w14:paraId="394D433A" w14:textId="77777777" w:rsidR="00C2377E" w:rsidRPr="00B143C3" w:rsidRDefault="00C2377E" w:rsidP="00C2377E">
      <w:pPr>
        <w:pStyle w:val="Akapitzlist"/>
        <w:spacing w:before="120" w:after="0"/>
        <w:ind w:left="360"/>
        <w:rPr>
          <w:rFonts w:ascii="Arial" w:hAnsi="Arial" w:cs="Arial"/>
          <w:color w:val="000000" w:themeColor="text1"/>
          <w:sz w:val="6"/>
          <w:szCs w:val="6"/>
        </w:rPr>
      </w:pPr>
    </w:p>
    <w:p w14:paraId="6418DCF6" w14:textId="77777777" w:rsidR="00530335" w:rsidRDefault="00530335" w:rsidP="0057014E">
      <w:pPr>
        <w:pStyle w:val="Akapitzlist"/>
        <w:numPr>
          <w:ilvl w:val="0"/>
          <w:numId w:val="5"/>
        </w:numPr>
        <w:spacing w:before="0" w:after="120"/>
        <w:ind w:left="357" w:hanging="357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/>
          <w:sz w:val="20"/>
          <w:szCs w:val="20"/>
        </w:rPr>
        <w:t xml:space="preserve">Zamawiający </w:t>
      </w:r>
      <w:r w:rsidRPr="00C22CE6">
        <w:rPr>
          <w:rFonts w:ascii="Arial" w:eastAsiaTheme="majorEastAsia" w:hAnsi="Arial" w:cs="Arial"/>
          <w:i/>
          <w:sz w:val="20"/>
          <w:szCs w:val="20"/>
          <w:u w:val="single"/>
        </w:rPr>
        <w:t>nie przewiduje</w:t>
      </w:r>
      <w:r>
        <w:rPr>
          <w:rFonts w:ascii="Arial" w:eastAsiaTheme="majorEastAsia" w:hAnsi="Arial" w:cs="Arial"/>
          <w:sz w:val="20"/>
          <w:szCs w:val="20"/>
        </w:rPr>
        <w:t xml:space="preserve"> wyboru najkorzystniejszej oferty z zastosowaniem aukcji elektronicznej.</w:t>
      </w:r>
    </w:p>
    <w:p w14:paraId="28E1C1DB" w14:textId="77777777" w:rsidR="0089532E" w:rsidRDefault="00836343" w:rsidP="0051679B">
      <w:pPr>
        <w:pStyle w:val="Akapitzlist"/>
        <w:numPr>
          <w:ilvl w:val="0"/>
          <w:numId w:val="5"/>
        </w:numPr>
        <w:spacing w:before="0" w:after="120"/>
        <w:rPr>
          <w:rFonts w:ascii="Arial" w:eastAsiaTheme="majorEastAsia" w:hAnsi="Arial" w:cs="Arial"/>
          <w:sz w:val="20"/>
          <w:szCs w:val="20"/>
        </w:rPr>
      </w:pPr>
      <w:r w:rsidRPr="006A4AA2">
        <w:rPr>
          <w:rFonts w:ascii="Arial" w:eastAsiaTheme="majorEastAsia" w:hAnsi="Arial" w:cs="Arial"/>
          <w:sz w:val="20"/>
          <w:szCs w:val="20"/>
        </w:rPr>
        <w:lastRenderedPageBreak/>
        <w:t xml:space="preserve">Zamawiający </w:t>
      </w:r>
      <w:r w:rsidR="0091283A" w:rsidRPr="00C22CE6">
        <w:rPr>
          <w:rFonts w:ascii="Arial" w:eastAsiaTheme="majorEastAsia" w:hAnsi="Arial" w:cs="Arial"/>
          <w:i/>
          <w:sz w:val="20"/>
          <w:szCs w:val="20"/>
          <w:u w:val="single"/>
        </w:rPr>
        <w:t>nie przewiduje możliwości</w:t>
      </w:r>
      <w:r w:rsidR="0091283A" w:rsidRPr="00C3499B">
        <w:rPr>
          <w:rFonts w:ascii="Arial" w:eastAsiaTheme="majorEastAsia" w:hAnsi="Arial" w:cs="Arial"/>
          <w:sz w:val="20"/>
          <w:szCs w:val="20"/>
        </w:rPr>
        <w:t xml:space="preserve"> oraz</w:t>
      </w:r>
      <w:r w:rsidR="0091283A">
        <w:rPr>
          <w:rFonts w:ascii="Arial" w:eastAsiaTheme="majorEastAsia" w:hAnsi="Arial" w:cs="Arial"/>
          <w:sz w:val="20"/>
          <w:szCs w:val="20"/>
        </w:rPr>
        <w:t xml:space="preserve"> </w:t>
      </w:r>
      <w:r w:rsidR="006A4AA2" w:rsidRPr="00C22CE6">
        <w:rPr>
          <w:rFonts w:ascii="Arial" w:eastAsiaTheme="majorEastAsia" w:hAnsi="Arial" w:cs="Arial"/>
          <w:bCs/>
          <w:i/>
          <w:sz w:val="20"/>
          <w:szCs w:val="20"/>
          <w:u w:val="single"/>
          <w:lang w:eastAsia="en-US"/>
        </w:rPr>
        <w:t>nie wymaga</w:t>
      </w:r>
      <w:r w:rsidR="006A4AA2" w:rsidRPr="006A4AA2">
        <w:rPr>
          <w:rFonts w:ascii="Arial" w:eastAsiaTheme="majorEastAsia" w:hAnsi="Arial" w:cs="Arial"/>
          <w:sz w:val="20"/>
          <w:szCs w:val="20"/>
          <w:lang w:eastAsia="en-US"/>
        </w:rPr>
        <w:t xml:space="preserve"> złożenia ofert w postaci katalogów elektronicznych.</w:t>
      </w:r>
    </w:p>
    <w:p w14:paraId="77D6A507" w14:textId="77777777" w:rsidR="00902D15" w:rsidRPr="00395B38" w:rsidRDefault="00802BF0" w:rsidP="0051679B">
      <w:pPr>
        <w:pStyle w:val="Akapitzlist"/>
        <w:numPr>
          <w:ilvl w:val="0"/>
          <w:numId w:val="5"/>
        </w:numPr>
        <w:spacing w:before="0" w:after="120"/>
        <w:rPr>
          <w:rFonts w:ascii="Arial" w:eastAsiaTheme="majorEastAsia" w:hAnsi="Arial" w:cs="Arial"/>
          <w:sz w:val="20"/>
          <w:szCs w:val="20"/>
        </w:rPr>
      </w:pPr>
      <w:r w:rsidRPr="00395B38">
        <w:rPr>
          <w:rFonts w:ascii="Arial" w:eastAsiaTheme="majorEastAsia" w:hAnsi="Arial" w:cs="Arial"/>
          <w:sz w:val="20"/>
          <w:szCs w:val="20"/>
        </w:rPr>
        <w:t xml:space="preserve">Zamawiający </w:t>
      </w:r>
      <w:r w:rsidR="00395B38" w:rsidRPr="00395B38">
        <w:rPr>
          <w:rFonts w:ascii="Arial" w:eastAsiaTheme="majorEastAsia" w:hAnsi="Arial" w:cs="Arial"/>
          <w:i/>
          <w:sz w:val="20"/>
          <w:szCs w:val="20"/>
          <w:u w:val="single"/>
        </w:rPr>
        <w:t xml:space="preserve">nie </w:t>
      </w:r>
      <w:r w:rsidRPr="00395B38">
        <w:rPr>
          <w:rFonts w:ascii="Arial" w:eastAsiaTheme="majorEastAsia" w:hAnsi="Arial" w:cs="Arial"/>
          <w:i/>
          <w:sz w:val="20"/>
          <w:szCs w:val="20"/>
          <w:u w:val="single"/>
        </w:rPr>
        <w:t>przewiduje</w:t>
      </w:r>
      <w:r w:rsidRPr="00395B38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91283A" w:rsidRPr="00395B38">
        <w:rPr>
          <w:rFonts w:ascii="Arial" w:eastAsiaTheme="majorEastAsia" w:hAnsi="Arial" w:cs="Arial"/>
          <w:bCs/>
          <w:sz w:val="20"/>
          <w:szCs w:val="20"/>
        </w:rPr>
        <w:t>możliwości</w:t>
      </w:r>
      <w:r w:rsidR="0091283A" w:rsidRPr="00395B38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Pr="00395B38">
        <w:rPr>
          <w:rFonts w:ascii="Arial" w:eastAsiaTheme="majorEastAsia" w:hAnsi="Arial" w:cs="Arial"/>
          <w:sz w:val="20"/>
          <w:szCs w:val="20"/>
        </w:rPr>
        <w:t>udzielania zamówień na podstawie art. 214 ust. 1 pkt 7 i 8</w:t>
      </w:r>
      <w:r w:rsidR="00395B38" w:rsidRPr="00395B38">
        <w:rPr>
          <w:rFonts w:ascii="Arial" w:eastAsiaTheme="majorEastAsia" w:hAnsi="Arial" w:cs="Arial"/>
          <w:sz w:val="20"/>
          <w:szCs w:val="20"/>
        </w:rPr>
        <w:t xml:space="preserve"> ustawy </w:t>
      </w:r>
      <w:proofErr w:type="spellStart"/>
      <w:r w:rsidR="00395B38" w:rsidRPr="00395B38">
        <w:rPr>
          <w:rFonts w:ascii="Arial" w:eastAsiaTheme="majorEastAsia" w:hAnsi="Arial" w:cs="Arial"/>
          <w:sz w:val="20"/>
          <w:szCs w:val="20"/>
        </w:rPr>
        <w:t>Pzp</w:t>
      </w:r>
      <w:proofErr w:type="spellEnd"/>
      <w:r w:rsidR="00395B38" w:rsidRPr="00395B38">
        <w:rPr>
          <w:rFonts w:ascii="Arial" w:eastAsiaTheme="majorEastAsia" w:hAnsi="Arial" w:cs="Arial"/>
          <w:sz w:val="20"/>
          <w:szCs w:val="20"/>
        </w:rPr>
        <w:t>.</w:t>
      </w:r>
    </w:p>
    <w:p w14:paraId="0085FFC6" w14:textId="77777777" w:rsidR="0089532E" w:rsidRPr="00886061" w:rsidRDefault="0089532E" w:rsidP="0051679B">
      <w:pPr>
        <w:pStyle w:val="Akapitzlist"/>
        <w:numPr>
          <w:ilvl w:val="0"/>
          <w:numId w:val="5"/>
        </w:numPr>
        <w:spacing w:before="0" w:after="120"/>
        <w:rPr>
          <w:rFonts w:ascii="Arial" w:eastAsiaTheme="majorEastAsia" w:hAnsi="Arial" w:cs="Arial"/>
          <w:sz w:val="20"/>
          <w:szCs w:val="20"/>
        </w:rPr>
      </w:pPr>
      <w:r w:rsidRPr="00886061">
        <w:rPr>
          <w:rFonts w:ascii="Arial" w:eastAsiaTheme="majorEastAsia" w:hAnsi="Arial" w:cs="Arial"/>
          <w:sz w:val="20"/>
          <w:szCs w:val="20"/>
        </w:rPr>
        <w:t xml:space="preserve">Zamawiający </w:t>
      </w:r>
      <w:r w:rsidRPr="00C22CE6">
        <w:rPr>
          <w:rFonts w:ascii="Arial" w:eastAsiaTheme="majorEastAsia" w:hAnsi="Arial" w:cs="Arial"/>
          <w:i/>
          <w:sz w:val="20"/>
          <w:szCs w:val="20"/>
          <w:u w:val="single"/>
        </w:rPr>
        <w:t>nie przewiduje</w:t>
      </w:r>
      <w:r w:rsidRPr="00886061">
        <w:rPr>
          <w:rFonts w:ascii="Arial" w:eastAsiaTheme="majorEastAsia" w:hAnsi="Arial" w:cs="Arial"/>
          <w:sz w:val="20"/>
          <w:szCs w:val="20"/>
        </w:rPr>
        <w:t xml:space="preserve"> </w:t>
      </w:r>
      <w:r w:rsidR="00BE7DF5" w:rsidRPr="00886061">
        <w:rPr>
          <w:rFonts w:ascii="Arial" w:eastAsiaTheme="majorEastAsia" w:hAnsi="Arial" w:cs="Arial"/>
          <w:sz w:val="20"/>
          <w:szCs w:val="20"/>
        </w:rPr>
        <w:t xml:space="preserve">możliwości </w:t>
      </w:r>
      <w:r w:rsidRPr="00886061">
        <w:rPr>
          <w:rFonts w:ascii="Arial" w:eastAsiaTheme="majorEastAsia" w:hAnsi="Arial" w:cs="Arial"/>
          <w:sz w:val="20"/>
          <w:szCs w:val="20"/>
        </w:rPr>
        <w:t xml:space="preserve">zawarcia umowy ramowej, o  której mowa w art. 311–315 ustawy </w:t>
      </w:r>
      <w:proofErr w:type="spellStart"/>
      <w:r w:rsidRPr="00886061">
        <w:rPr>
          <w:rFonts w:ascii="Arial" w:eastAsiaTheme="majorEastAsia" w:hAnsi="Arial" w:cs="Arial"/>
          <w:sz w:val="20"/>
          <w:szCs w:val="20"/>
        </w:rPr>
        <w:t>Pzp</w:t>
      </w:r>
      <w:proofErr w:type="spellEnd"/>
      <w:r w:rsidRPr="00886061">
        <w:rPr>
          <w:rFonts w:ascii="Arial" w:eastAsiaTheme="majorEastAsia" w:hAnsi="Arial" w:cs="Arial"/>
          <w:sz w:val="20"/>
          <w:szCs w:val="20"/>
        </w:rPr>
        <w:t>.</w:t>
      </w:r>
    </w:p>
    <w:p w14:paraId="2FB1F6B8" w14:textId="77777777" w:rsidR="00A318FC" w:rsidRDefault="00843B25" w:rsidP="0051679B">
      <w:pPr>
        <w:pStyle w:val="Akapitzlist"/>
        <w:numPr>
          <w:ilvl w:val="0"/>
          <w:numId w:val="5"/>
        </w:numPr>
        <w:spacing w:before="0" w:after="120"/>
        <w:rPr>
          <w:rFonts w:ascii="Arial" w:eastAsiaTheme="majorEastAsia" w:hAnsi="Arial" w:cs="Arial"/>
          <w:sz w:val="20"/>
          <w:szCs w:val="20"/>
        </w:rPr>
      </w:pPr>
      <w:r w:rsidRPr="00843B25">
        <w:rPr>
          <w:rFonts w:ascii="Arial" w:eastAsiaTheme="majorEastAsia" w:hAnsi="Arial" w:cs="Arial"/>
          <w:sz w:val="20"/>
          <w:szCs w:val="20"/>
        </w:rPr>
        <w:t xml:space="preserve">Zamawiający </w:t>
      </w:r>
      <w:r w:rsidRPr="00C22CE6">
        <w:rPr>
          <w:rFonts w:ascii="Arial" w:eastAsiaTheme="majorEastAsia" w:hAnsi="Arial" w:cs="Arial"/>
          <w:i/>
          <w:sz w:val="20"/>
          <w:szCs w:val="20"/>
          <w:u w:val="single"/>
        </w:rPr>
        <w:t>nie przewiduje</w:t>
      </w:r>
      <w:r w:rsidRPr="00843B25">
        <w:rPr>
          <w:rFonts w:ascii="Arial" w:eastAsiaTheme="majorEastAsia" w:hAnsi="Arial" w:cs="Arial"/>
          <w:sz w:val="20"/>
          <w:szCs w:val="20"/>
        </w:rPr>
        <w:t xml:space="preserve"> </w:t>
      </w:r>
      <w:r w:rsidR="00BE7DF5">
        <w:rPr>
          <w:rFonts w:ascii="Arial" w:eastAsiaTheme="majorEastAsia" w:hAnsi="Arial" w:cs="Arial"/>
          <w:sz w:val="20"/>
          <w:szCs w:val="20"/>
        </w:rPr>
        <w:t xml:space="preserve">możliwości </w:t>
      </w:r>
      <w:r w:rsidRPr="00843B25">
        <w:rPr>
          <w:rFonts w:ascii="Arial" w:eastAsiaTheme="majorEastAsia" w:hAnsi="Arial" w:cs="Arial"/>
          <w:sz w:val="20"/>
          <w:szCs w:val="20"/>
        </w:rPr>
        <w:t>udzielenia zaliczek na poczet wykonania zamówienia.</w:t>
      </w:r>
    </w:p>
    <w:p w14:paraId="52470693" w14:textId="096AF763" w:rsidR="00B45A54" w:rsidRPr="006366F5" w:rsidRDefault="00B45A54" w:rsidP="00B45A54">
      <w:pPr>
        <w:pStyle w:val="Akapitzlist"/>
        <w:numPr>
          <w:ilvl w:val="0"/>
          <w:numId w:val="5"/>
        </w:numPr>
        <w:spacing w:before="0" w:after="0"/>
        <w:ind w:left="357"/>
        <w:rPr>
          <w:rFonts w:ascii="Arial" w:eastAsiaTheme="majorEastAsia" w:hAnsi="Arial" w:cs="Arial"/>
          <w:b/>
          <w:bCs/>
          <w:sz w:val="20"/>
          <w:szCs w:val="20"/>
          <w:u w:val="single"/>
        </w:rPr>
      </w:pPr>
      <w:r>
        <w:rPr>
          <w:rFonts w:ascii="Arial" w:eastAsiaTheme="majorEastAsia" w:hAnsi="Arial" w:cs="Arial"/>
          <w:bCs/>
          <w:sz w:val="20"/>
          <w:szCs w:val="20"/>
        </w:rPr>
        <w:t xml:space="preserve">Zamawiający </w:t>
      </w:r>
      <w:r w:rsidR="00204D57" w:rsidRPr="00204D57">
        <w:rPr>
          <w:rFonts w:ascii="Arial" w:eastAsiaTheme="majorEastAsia" w:hAnsi="Arial" w:cs="Arial"/>
          <w:bCs/>
          <w:i/>
          <w:iCs/>
          <w:sz w:val="20"/>
          <w:szCs w:val="20"/>
          <w:u w:val="single"/>
        </w:rPr>
        <w:t xml:space="preserve">nie </w:t>
      </w:r>
      <w:r w:rsidRPr="00204D57">
        <w:rPr>
          <w:rFonts w:ascii="Arial" w:eastAsiaTheme="majorEastAsia" w:hAnsi="Arial" w:cs="Arial"/>
          <w:bCs/>
          <w:i/>
          <w:iCs/>
          <w:sz w:val="20"/>
          <w:szCs w:val="20"/>
          <w:u w:val="single"/>
        </w:rPr>
        <w:t>przewiduje</w:t>
      </w:r>
      <w:r>
        <w:rPr>
          <w:rFonts w:ascii="Arial" w:eastAsiaTheme="majorEastAsia" w:hAnsi="Arial" w:cs="Arial"/>
          <w:bCs/>
          <w:sz w:val="20"/>
          <w:szCs w:val="20"/>
        </w:rPr>
        <w:t xml:space="preserve"> udzielenie zamówienia w ramach prawa opcji, o którym mowa w art. 441 ust. 1 ustawy </w:t>
      </w:r>
      <w:proofErr w:type="spellStart"/>
      <w:r>
        <w:rPr>
          <w:rFonts w:ascii="Arial" w:eastAsiaTheme="majorEastAsia" w:hAnsi="Arial" w:cs="Arial"/>
          <w:bCs/>
          <w:sz w:val="20"/>
          <w:szCs w:val="20"/>
        </w:rPr>
        <w:t>Pzp</w:t>
      </w:r>
      <w:proofErr w:type="spellEnd"/>
      <w:r>
        <w:rPr>
          <w:rFonts w:ascii="Arial" w:eastAsiaTheme="majorEastAsia" w:hAnsi="Arial" w:cs="Arial"/>
          <w:bCs/>
          <w:sz w:val="20"/>
          <w:szCs w:val="20"/>
        </w:rPr>
        <w:t>.</w:t>
      </w:r>
    </w:p>
    <w:p w14:paraId="09D4201B" w14:textId="77777777" w:rsidR="00B45A54" w:rsidRPr="006366F5" w:rsidRDefault="00B45A54" w:rsidP="00B45A54">
      <w:pPr>
        <w:pStyle w:val="Akapitzlist"/>
        <w:spacing w:before="0" w:after="0"/>
        <w:ind w:left="357"/>
        <w:rPr>
          <w:rFonts w:ascii="Arial" w:eastAsiaTheme="majorEastAsia" w:hAnsi="Arial" w:cs="Arial"/>
          <w:b/>
          <w:bCs/>
          <w:sz w:val="10"/>
          <w:szCs w:val="10"/>
          <w:u w:val="single"/>
        </w:rPr>
      </w:pPr>
    </w:p>
    <w:p w14:paraId="550EBD16" w14:textId="4912F9C0" w:rsidR="00F24FE9" w:rsidRDefault="00F24FE9" w:rsidP="00F24FE9">
      <w:pPr>
        <w:pStyle w:val="Akapitzlist"/>
        <w:spacing w:before="0" w:after="0"/>
        <w:ind w:left="360"/>
        <w:rPr>
          <w:rFonts w:ascii="Arial" w:eastAsiaTheme="majorEastAsia" w:hAnsi="Arial" w:cs="Arial"/>
          <w:b/>
          <w:bCs/>
          <w:sz w:val="10"/>
          <w:szCs w:val="10"/>
          <w:u w:val="single"/>
        </w:rPr>
      </w:pPr>
    </w:p>
    <w:p w14:paraId="780410FD" w14:textId="77777777" w:rsidR="0086760D" w:rsidRPr="00F24FE9" w:rsidRDefault="0086760D" w:rsidP="00F24FE9">
      <w:pPr>
        <w:pStyle w:val="Akapitzlist"/>
        <w:spacing w:before="0" w:after="0"/>
        <w:ind w:left="360"/>
        <w:rPr>
          <w:rFonts w:ascii="Arial" w:eastAsiaTheme="majorEastAsia" w:hAnsi="Arial" w:cs="Arial"/>
          <w:b/>
          <w:bCs/>
          <w:sz w:val="10"/>
          <w:szCs w:val="10"/>
          <w:u w:val="single"/>
        </w:rPr>
      </w:pPr>
    </w:p>
    <w:p w14:paraId="3178E430" w14:textId="77777777" w:rsidR="00F878B0" w:rsidRPr="00F878B0" w:rsidRDefault="00F878B0" w:rsidP="0021664A">
      <w:pPr>
        <w:pStyle w:val="Akapitzlist"/>
        <w:spacing w:before="0" w:after="12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F878B0">
        <w:rPr>
          <w:rFonts w:ascii="Arial" w:hAnsi="Arial" w:cs="Arial"/>
          <w:b/>
          <w:bCs/>
          <w:sz w:val="20"/>
          <w:szCs w:val="20"/>
        </w:rPr>
        <w:t xml:space="preserve">ROZDZIAŁ </w:t>
      </w:r>
      <w:r w:rsidR="00FA6E08">
        <w:rPr>
          <w:rFonts w:ascii="Arial" w:hAnsi="Arial" w:cs="Arial"/>
          <w:b/>
          <w:bCs/>
          <w:sz w:val="20"/>
          <w:szCs w:val="20"/>
        </w:rPr>
        <w:t>I</w:t>
      </w:r>
      <w:r w:rsidRPr="00F878B0">
        <w:rPr>
          <w:rFonts w:ascii="Arial" w:hAnsi="Arial" w:cs="Arial"/>
          <w:b/>
          <w:bCs/>
          <w:sz w:val="20"/>
          <w:szCs w:val="20"/>
        </w:rPr>
        <w:t>V</w:t>
      </w:r>
    </w:p>
    <w:p w14:paraId="05D6CE32" w14:textId="77777777" w:rsidR="00030347" w:rsidRDefault="00F878B0" w:rsidP="00AD6337">
      <w:pPr>
        <w:pStyle w:val="Akapitzlist"/>
        <w:widowControl w:val="0"/>
        <w:suppressAutoHyphens/>
        <w:autoSpaceDE w:val="0"/>
        <w:spacing w:before="0" w:after="120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78B0">
        <w:rPr>
          <w:rFonts w:ascii="Arial" w:hAnsi="Arial" w:cs="Arial"/>
          <w:b/>
          <w:sz w:val="20"/>
          <w:szCs w:val="20"/>
          <w:u w:val="single"/>
        </w:rPr>
        <w:t>Termin wykonania zamówienia</w:t>
      </w:r>
    </w:p>
    <w:p w14:paraId="658D2626" w14:textId="5C698039" w:rsidR="00282427" w:rsidRPr="00282427" w:rsidRDefault="00606422" w:rsidP="00282427">
      <w:pPr>
        <w:spacing w:before="120" w:after="0"/>
        <w:ind w:left="284"/>
        <w:jc w:val="both"/>
        <w:rPr>
          <w:rFonts w:ascii="Arial" w:eastAsiaTheme="majorEastAsia" w:hAnsi="Arial" w:cs="Arial"/>
          <w:b/>
          <w:sz w:val="20"/>
          <w:szCs w:val="20"/>
        </w:rPr>
      </w:pPr>
      <w:r w:rsidRPr="00282427">
        <w:rPr>
          <w:rFonts w:ascii="Arial" w:hAnsi="Arial" w:cs="Arial"/>
          <w:bCs/>
          <w:sz w:val="20"/>
          <w:szCs w:val="20"/>
        </w:rPr>
        <w:t xml:space="preserve">Zamówienie ma być </w:t>
      </w:r>
      <w:r w:rsidR="00664D93">
        <w:rPr>
          <w:rFonts w:ascii="Arial" w:hAnsi="Arial" w:cs="Arial"/>
          <w:bCs/>
          <w:sz w:val="20"/>
          <w:szCs w:val="20"/>
        </w:rPr>
        <w:t>zrealizowane</w:t>
      </w:r>
      <w:r w:rsidRPr="00282427">
        <w:rPr>
          <w:rFonts w:ascii="Arial" w:hAnsi="Arial" w:cs="Arial"/>
          <w:bCs/>
          <w:sz w:val="20"/>
          <w:szCs w:val="20"/>
        </w:rPr>
        <w:t xml:space="preserve"> w terminie</w:t>
      </w:r>
      <w:r w:rsidR="00C43181" w:rsidRPr="00282427">
        <w:rPr>
          <w:rFonts w:ascii="Arial" w:hAnsi="Arial" w:cs="Arial"/>
          <w:bCs/>
          <w:sz w:val="20"/>
          <w:szCs w:val="20"/>
        </w:rPr>
        <w:t xml:space="preserve"> </w:t>
      </w:r>
      <w:r w:rsidR="00204D57">
        <w:rPr>
          <w:rFonts w:ascii="Arial" w:hAnsi="Arial" w:cs="Arial"/>
          <w:b/>
          <w:sz w:val="20"/>
          <w:szCs w:val="20"/>
          <w:u w:val="single"/>
        </w:rPr>
        <w:t>14 dni kalendarzowych od podpisania umowy.</w:t>
      </w:r>
    </w:p>
    <w:p w14:paraId="1CB115F4" w14:textId="72FD6CAC" w:rsidR="002D4C59" w:rsidRPr="00C43181" w:rsidRDefault="002D4C59" w:rsidP="00C43181">
      <w:pPr>
        <w:spacing w:after="0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50A3F78C" w14:textId="77777777" w:rsidR="00534F3B" w:rsidRPr="00E96C0A" w:rsidRDefault="00534F3B" w:rsidP="000C6489">
      <w:pPr>
        <w:pStyle w:val="Akapitzlist"/>
        <w:widowControl w:val="0"/>
        <w:suppressAutoHyphens/>
        <w:autoSpaceDE w:val="0"/>
        <w:spacing w:before="0" w:after="120"/>
        <w:ind w:left="0"/>
        <w:jc w:val="left"/>
        <w:rPr>
          <w:rFonts w:ascii="Arial" w:hAnsi="Arial" w:cs="Arial"/>
          <w:sz w:val="10"/>
          <w:szCs w:val="10"/>
        </w:rPr>
      </w:pPr>
    </w:p>
    <w:p w14:paraId="3D5CA1C2" w14:textId="77777777" w:rsidR="00F878B0" w:rsidRPr="00843B25" w:rsidRDefault="00F878B0" w:rsidP="0021664A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V</w:t>
      </w:r>
    </w:p>
    <w:p w14:paraId="25B65889" w14:textId="77777777" w:rsidR="00F878B0" w:rsidRPr="003D2E04" w:rsidRDefault="00F878B0" w:rsidP="0021664A">
      <w:pPr>
        <w:widowControl w:val="0"/>
        <w:suppressAutoHyphens/>
        <w:autoSpaceDE w:val="0"/>
        <w:spacing w:after="120"/>
        <w:ind w:left="284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D317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Podstawy wykluczenia z postępowania </w:t>
      </w:r>
    </w:p>
    <w:p w14:paraId="5F6F3711" w14:textId="77777777" w:rsidR="00502DAD" w:rsidRPr="00AE660C" w:rsidRDefault="00502DAD" w:rsidP="0051679B">
      <w:pPr>
        <w:pStyle w:val="Akapitzlist"/>
        <w:numPr>
          <w:ilvl w:val="6"/>
          <w:numId w:val="4"/>
        </w:numPr>
        <w:autoSpaceDE w:val="0"/>
        <w:autoSpaceDN w:val="0"/>
        <w:spacing w:before="0" w:after="120"/>
        <w:ind w:left="284" w:hanging="284"/>
        <w:rPr>
          <w:rFonts w:ascii="Arial" w:hAnsi="Arial" w:cs="Arial"/>
          <w:sz w:val="20"/>
          <w:szCs w:val="20"/>
        </w:rPr>
      </w:pPr>
      <w:r w:rsidRPr="00290428">
        <w:rPr>
          <w:rFonts w:ascii="Arial" w:hAnsi="Arial" w:cs="Arial"/>
          <w:sz w:val="20"/>
          <w:szCs w:val="20"/>
        </w:rPr>
        <w:t>O udzielenie zamówienia mogą ubiegać się wykonawcy, którzy nie podlegają wykluczeniu z</w:t>
      </w:r>
      <w:r>
        <w:rPr>
          <w:rFonts w:ascii="Arial" w:hAnsi="Arial" w:cs="Arial"/>
          <w:sz w:val="20"/>
          <w:szCs w:val="20"/>
        </w:rPr>
        <w:t> </w:t>
      </w:r>
      <w:r w:rsidRPr="00290428">
        <w:rPr>
          <w:rFonts w:ascii="Arial" w:hAnsi="Arial" w:cs="Arial"/>
          <w:sz w:val="20"/>
          <w:szCs w:val="20"/>
        </w:rPr>
        <w:t xml:space="preserve">postępowania o udzielenie zamówienia publicznego na podstawie art. 108 ust. 1 ustawy </w:t>
      </w:r>
      <w:proofErr w:type="spellStart"/>
      <w:r w:rsidRPr="00290428">
        <w:rPr>
          <w:rFonts w:ascii="Arial" w:hAnsi="Arial" w:cs="Arial"/>
          <w:sz w:val="20"/>
          <w:szCs w:val="20"/>
        </w:rPr>
        <w:t>Pzp</w:t>
      </w:r>
      <w:proofErr w:type="spellEnd"/>
      <w:r w:rsidRPr="009C71DE">
        <w:rPr>
          <w:rFonts w:ascii="Arial" w:hAnsi="Arial" w:cs="Arial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17"/>
          <w:sz w:val="20"/>
          <w:szCs w:val="20"/>
        </w:rPr>
        <w:t> </w:t>
      </w:r>
      <w:r w:rsidRPr="00290428">
        <w:rPr>
          <w:rFonts w:ascii="Arial" w:hAnsi="Arial" w:cs="Arial"/>
          <w:sz w:val="20"/>
          <w:szCs w:val="20"/>
        </w:rPr>
        <w:t>zastrzeżeniem</w:t>
      </w:r>
      <w:r w:rsidRPr="00290428">
        <w:rPr>
          <w:rFonts w:ascii="Arial" w:hAnsi="Arial" w:cs="Arial"/>
          <w:spacing w:val="18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art. 110</w:t>
      </w:r>
      <w:r w:rsidRPr="00290428">
        <w:rPr>
          <w:rFonts w:ascii="Arial" w:hAnsi="Arial" w:cs="Arial"/>
          <w:spacing w:val="-2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ust.</w:t>
      </w:r>
      <w:r w:rsidRPr="00290428">
        <w:rPr>
          <w:rFonts w:ascii="Arial" w:hAnsi="Arial" w:cs="Arial"/>
          <w:spacing w:val="1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2</w:t>
      </w:r>
      <w:r w:rsidRPr="00290428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290428">
        <w:rPr>
          <w:rFonts w:ascii="Arial" w:hAnsi="Arial" w:cs="Arial"/>
          <w:sz w:val="20"/>
          <w:szCs w:val="20"/>
        </w:rPr>
        <w:t>Pzp</w:t>
      </w:r>
      <w:proofErr w:type="spellEnd"/>
      <w:r w:rsidRPr="00290428">
        <w:rPr>
          <w:rFonts w:ascii="Arial" w:hAnsi="Arial" w:cs="Arial"/>
          <w:sz w:val="20"/>
          <w:szCs w:val="20"/>
        </w:rPr>
        <w:t xml:space="preserve">. </w:t>
      </w:r>
    </w:p>
    <w:p w14:paraId="48A062F6" w14:textId="77777777" w:rsidR="00502DAD" w:rsidRPr="00290428" w:rsidRDefault="00502DAD" w:rsidP="0021664A">
      <w:pPr>
        <w:pStyle w:val="Akapitzlist"/>
        <w:autoSpaceDE w:val="0"/>
        <w:autoSpaceDN w:val="0"/>
        <w:spacing w:before="0" w:after="120"/>
        <w:ind w:left="284"/>
        <w:rPr>
          <w:rFonts w:ascii="Arial" w:hAnsi="Arial" w:cs="Arial"/>
          <w:sz w:val="20"/>
          <w:szCs w:val="20"/>
        </w:rPr>
      </w:pPr>
      <w:r w:rsidRPr="00290428">
        <w:rPr>
          <w:rFonts w:ascii="Arial" w:hAnsi="Arial" w:cs="Arial"/>
          <w:sz w:val="20"/>
          <w:szCs w:val="20"/>
        </w:rPr>
        <w:t>Z</w:t>
      </w:r>
      <w:r w:rsidRPr="00290428">
        <w:rPr>
          <w:rFonts w:ascii="Arial" w:hAnsi="Arial" w:cs="Arial"/>
          <w:spacing w:val="16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postępowania</w:t>
      </w:r>
      <w:r w:rsidRPr="00290428">
        <w:rPr>
          <w:rFonts w:ascii="Arial" w:hAnsi="Arial" w:cs="Arial"/>
          <w:spacing w:val="19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o</w:t>
      </w:r>
      <w:r w:rsidRPr="00290428">
        <w:rPr>
          <w:rFonts w:ascii="Arial" w:hAnsi="Arial" w:cs="Arial"/>
          <w:spacing w:val="17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udzielenie</w:t>
      </w:r>
      <w:r w:rsidRPr="00290428">
        <w:rPr>
          <w:rFonts w:ascii="Arial" w:hAnsi="Arial" w:cs="Arial"/>
          <w:spacing w:val="17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zamówienia</w:t>
      </w:r>
      <w:r w:rsidRPr="00290428">
        <w:rPr>
          <w:rFonts w:ascii="Arial" w:hAnsi="Arial" w:cs="Arial"/>
          <w:spacing w:val="18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wyklucza</w:t>
      </w:r>
      <w:r w:rsidRPr="00290428">
        <w:rPr>
          <w:rFonts w:ascii="Arial" w:hAnsi="Arial" w:cs="Arial"/>
          <w:spacing w:val="18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się</w:t>
      </w:r>
      <w:r w:rsidRPr="00290428">
        <w:rPr>
          <w:rFonts w:ascii="Arial" w:hAnsi="Arial" w:cs="Arial"/>
          <w:spacing w:val="1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Wykonawcę:</w:t>
      </w:r>
    </w:p>
    <w:p w14:paraId="4C0164C3" w14:textId="77777777" w:rsidR="00502DAD" w:rsidRPr="00191906" w:rsidRDefault="00502DAD" w:rsidP="0051679B">
      <w:pPr>
        <w:pStyle w:val="Akapitzlist"/>
        <w:numPr>
          <w:ilvl w:val="0"/>
          <w:numId w:val="35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191906">
        <w:rPr>
          <w:rFonts w:ascii="Arial" w:hAnsi="Arial" w:cs="Arial"/>
          <w:sz w:val="20"/>
          <w:szCs w:val="20"/>
        </w:rPr>
        <w:t xml:space="preserve"> będącego osobą fizyczną, którego prawomocnie skazano za</w:t>
      </w:r>
      <w:r w:rsidRPr="00191906">
        <w:rPr>
          <w:rFonts w:ascii="Arial" w:hAnsi="Arial" w:cs="Arial"/>
          <w:spacing w:val="6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przestępstwo:</w:t>
      </w:r>
    </w:p>
    <w:p w14:paraId="6C836E2B" w14:textId="77777777" w:rsidR="00502DAD" w:rsidRPr="00290428" w:rsidRDefault="00502DAD" w:rsidP="0051679B">
      <w:pPr>
        <w:pStyle w:val="Akapitzlist"/>
        <w:numPr>
          <w:ilvl w:val="0"/>
          <w:numId w:val="14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0" w:after="120"/>
        <w:ind w:left="1701" w:right="110" w:hanging="425"/>
        <w:rPr>
          <w:rFonts w:ascii="Arial" w:hAnsi="Arial" w:cs="Arial"/>
          <w:sz w:val="20"/>
          <w:szCs w:val="20"/>
        </w:rPr>
      </w:pPr>
      <w:r w:rsidRPr="00290428">
        <w:rPr>
          <w:rFonts w:ascii="Arial" w:hAnsi="Arial" w:cs="Arial"/>
          <w:sz w:val="20"/>
          <w:szCs w:val="20"/>
        </w:rPr>
        <w:t>udziału w zorganizowanej grupie przestępczej albo związku mającym na celu popełnienie przestępstwa lub przestępstwa skarbowego, o którym mowa w</w:t>
      </w:r>
      <w:r w:rsidR="00BB39D7">
        <w:rPr>
          <w:rFonts w:ascii="Arial" w:hAnsi="Arial" w:cs="Arial"/>
          <w:sz w:val="20"/>
          <w:szCs w:val="20"/>
        </w:rPr>
        <w:t> </w:t>
      </w:r>
      <w:r w:rsidRPr="00290428">
        <w:rPr>
          <w:rFonts w:ascii="Arial" w:hAnsi="Arial" w:cs="Arial"/>
          <w:sz w:val="20"/>
          <w:szCs w:val="20"/>
        </w:rPr>
        <w:t>art.</w:t>
      </w:r>
      <w:r w:rsidR="00BB39D7">
        <w:rPr>
          <w:rFonts w:ascii="Arial" w:hAnsi="Arial" w:cs="Arial"/>
          <w:sz w:val="20"/>
          <w:szCs w:val="20"/>
        </w:rPr>
        <w:t> </w:t>
      </w:r>
      <w:r w:rsidRPr="00290428">
        <w:rPr>
          <w:rFonts w:ascii="Arial" w:hAnsi="Arial" w:cs="Arial"/>
          <w:spacing w:val="-2"/>
          <w:sz w:val="20"/>
          <w:szCs w:val="20"/>
        </w:rPr>
        <w:t>258</w:t>
      </w:r>
      <w:r w:rsidRPr="00290428">
        <w:rPr>
          <w:rFonts w:ascii="Arial" w:hAnsi="Arial" w:cs="Arial"/>
          <w:spacing w:val="16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Kodeksu karnego,</w:t>
      </w:r>
    </w:p>
    <w:p w14:paraId="092665F4" w14:textId="77777777" w:rsidR="00502DAD" w:rsidRPr="00290428" w:rsidRDefault="00502DAD" w:rsidP="0051679B">
      <w:pPr>
        <w:pStyle w:val="Akapitzlist"/>
        <w:numPr>
          <w:ilvl w:val="0"/>
          <w:numId w:val="14"/>
        </w:numPr>
        <w:tabs>
          <w:tab w:val="left" w:pos="412"/>
          <w:tab w:val="left" w:pos="709"/>
        </w:tabs>
        <w:kinsoku w:val="0"/>
        <w:overflowPunct w:val="0"/>
        <w:autoSpaceDE w:val="0"/>
        <w:autoSpaceDN w:val="0"/>
        <w:adjustRightInd w:val="0"/>
        <w:spacing w:before="0" w:after="120"/>
        <w:ind w:left="1701" w:hanging="425"/>
        <w:rPr>
          <w:rFonts w:ascii="Arial" w:hAnsi="Arial" w:cs="Arial"/>
          <w:sz w:val="20"/>
          <w:szCs w:val="20"/>
        </w:rPr>
      </w:pPr>
      <w:r w:rsidRPr="00290428">
        <w:rPr>
          <w:rFonts w:ascii="Arial" w:hAnsi="Arial" w:cs="Arial"/>
          <w:sz w:val="20"/>
          <w:szCs w:val="20"/>
        </w:rPr>
        <w:t>handlu ludźmi, o którym mowa w art. 189a Kodeksu</w:t>
      </w:r>
      <w:r w:rsidRPr="00290428">
        <w:rPr>
          <w:rFonts w:ascii="Arial" w:hAnsi="Arial" w:cs="Arial"/>
          <w:spacing w:val="1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karnego,</w:t>
      </w:r>
    </w:p>
    <w:p w14:paraId="2121FEB6" w14:textId="77777777" w:rsidR="00502DAD" w:rsidRPr="00290428" w:rsidRDefault="00502DAD" w:rsidP="0051679B">
      <w:pPr>
        <w:pStyle w:val="Akapitzlist"/>
        <w:numPr>
          <w:ilvl w:val="0"/>
          <w:numId w:val="14"/>
        </w:numPr>
        <w:tabs>
          <w:tab w:val="left" w:pos="398"/>
          <w:tab w:val="left" w:pos="709"/>
        </w:tabs>
        <w:kinsoku w:val="0"/>
        <w:overflowPunct w:val="0"/>
        <w:autoSpaceDE w:val="0"/>
        <w:autoSpaceDN w:val="0"/>
        <w:adjustRightInd w:val="0"/>
        <w:spacing w:before="0" w:after="120"/>
        <w:ind w:left="1701" w:right="112" w:hanging="425"/>
        <w:rPr>
          <w:rFonts w:ascii="Arial" w:hAnsi="Arial" w:cs="Arial"/>
          <w:sz w:val="20"/>
          <w:szCs w:val="20"/>
        </w:rPr>
      </w:pPr>
      <w:r w:rsidRPr="00290428">
        <w:rPr>
          <w:rFonts w:ascii="Arial" w:hAnsi="Arial" w:cs="Arial"/>
          <w:sz w:val="20"/>
          <w:szCs w:val="20"/>
        </w:rPr>
        <w:t>o którym mowa w art. 228–230a, art. 250a Kodeksu karnego lub w art. 46</w:t>
      </w:r>
      <w:r w:rsidR="00116613">
        <w:rPr>
          <w:rFonts w:ascii="Arial" w:hAnsi="Arial" w:cs="Arial"/>
          <w:sz w:val="20"/>
          <w:szCs w:val="20"/>
        </w:rPr>
        <w:t>-48</w:t>
      </w:r>
      <w:r w:rsidRPr="00290428">
        <w:rPr>
          <w:rFonts w:ascii="Arial" w:hAnsi="Arial" w:cs="Arial"/>
          <w:sz w:val="20"/>
          <w:szCs w:val="20"/>
        </w:rPr>
        <w:t xml:space="preserve"> ustawy z dnia 25 czerwca 2010 r. o</w:t>
      </w:r>
      <w:r w:rsidRPr="00290428">
        <w:rPr>
          <w:rFonts w:ascii="Arial" w:hAnsi="Arial" w:cs="Arial"/>
          <w:spacing w:val="-11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sporcie</w:t>
      </w:r>
      <w:r w:rsidR="00116613">
        <w:rPr>
          <w:rFonts w:ascii="Arial" w:hAnsi="Arial" w:cs="Arial"/>
          <w:sz w:val="20"/>
          <w:szCs w:val="20"/>
        </w:rPr>
        <w:t xml:space="preserve">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290428">
        <w:rPr>
          <w:rFonts w:ascii="Arial" w:hAnsi="Arial" w:cs="Arial"/>
          <w:sz w:val="20"/>
          <w:szCs w:val="20"/>
        </w:rPr>
        <w:t>,</w:t>
      </w:r>
    </w:p>
    <w:p w14:paraId="30354105" w14:textId="77777777" w:rsidR="00502DAD" w:rsidRPr="00290428" w:rsidRDefault="00502DAD" w:rsidP="0051679B">
      <w:pPr>
        <w:pStyle w:val="Akapitzlist"/>
        <w:numPr>
          <w:ilvl w:val="0"/>
          <w:numId w:val="14"/>
        </w:numPr>
        <w:tabs>
          <w:tab w:val="left" w:pos="407"/>
          <w:tab w:val="left" w:pos="709"/>
        </w:tabs>
        <w:kinsoku w:val="0"/>
        <w:overflowPunct w:val="0"/>
        <w:autoSpaceDE w:val="0"/>
        <w:autoSpaceDN w:val="0"/>
        <w:adjustRightInd w:val="0"/>
        <w:spacing w:before="0" w:after="120"/>
        <w:ind w:left="1701" w:right="110" w:hanging="425"/>
        <w:rPr>
          <w:rFonts w:ascii="Arial" w:hAnsi="Arial" w:cs="Arial"/>
          <w:sz w:val="20"/>
          <w:szCs w:val="20"/>
        </w:rPr>
      </w:pPr>
      <w:r w:rsidRPr="00290428">
        <w:rPr>
          <w:rFonts w:ascii="Arial" w:hAnsi="Arial" w:cs="Arial"/>
          <w:sz w:val="20"/>
          <w:szCs w:val="20"/>
        </w:rPr>
        <w:t>finansowania</w:t>
      </w:r>
      <w:r w:rsidRPr="00290428">
        <w:rPr>
          <w:rFonts w:ascii="Arial" w:hAnsi="Arial" w:cs="Arial"/>
          <w:spacing w:val="-3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przestępstwa</w:t>
      </w:r>
      <w:r w:rsidRPr="00290428">
        <w:rPr>
          <w:rFonts w:ascii="Arial" w:hAnsi="Arial" w:cs="Arial"/>
          <w:spacing w:val="-5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o</w:t>
      </w:r>
      <w:r w:rsidRPr="00290428">
        <w:rPr>
          <w:rFonts w:ascii="Arial" w:hAnsi="Arial" w:cs="Arial"/>
          <w:spacing w:val="-5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charakterze</w:t>
      </w:r>
      <w:r w:rsidRPr="00290428">
        <w:rPr>
          <w:rFonts w:ascii="Arial" w:hAnsi="Arial" w:cs="Arial"/>
          <w:spacing w:val="-5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terrorystycznym,</w:t>
      </w:r>
      <w:r w:rsidRPr="00290428">
        <w:rPr>
          <w:rFonts w:ascii="Arial" w:hAnsi="Arial" w:cs="Arial"/>
          <w:spacing w:val="-4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o</w:t>
      </w:r>
      <w:r w:rsidRPr="00290428">
        <w:rPr>
          <w:rFonts w:ascii="Arial" w:hAnsi="Arial" w:cs="Arial"/>
          <w:spacing w:val="-4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którym</w:t>
      </w:r>
      <w:r w:rsidRPr="00290428">
        <w:rPr>
          <w:rFonts w:ascii="Arial" w:hAnsi="Arial" w:cs="Arial"/>
          <w:spacing w:val="-6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mowa</w:t>
      </w:r>
      <w:r w:rsidRPr="00290428">
        <w:rPr>
          <w:rFonts w:ascii="Arial" w:hAnsi="Arial" w:cs="Arial"/>
          <w:spacing w:val="-4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w</w:t>
      </w:r>
      <w:r w:rsidR="00BB39D7">
        <w:rPr>
          <w:rFonts w:ascii="Arial" w:hAnsi="Arial" w:cs="Arial"/>
          <w:spacing w:val="-7"/>
          <w:sz w:val="20"/>
          <w:szCs w:val="20"/>
        </w:rPr>
        <w:t> </w:t>
      </w:r>
      <w:r w:rsidRPr="00290428">
        <w:rPr>
          <w:rFonts w:ascii="Arial" w:hAnsi="Arial" w:cs="Arial"/>
          <w:sz w:val="20"/>
          <w:szCs w:val="20"/>
        </w:rPr>
        <w:t>art.</w:t>
      </w:r>
      <w:r w:rsidR="00BB39D7">
        <w:rPr>
          <w:rFonts w:ascii="Arial" w:hAnsi="Arial" w:cs="Arial"/>
          <w:sz w:val="20"/>
          <w:szCs w:val="20"/>
        </w:rPr>
        <w:t> </w:t>
      </w:r>
      <w:r w:rsidRPr="00290428">
        <w:rPr>
          <w:rFonts w:ascii="Arial" w:hAnsi="Arial" w:cs="Arial"/>
          <w:sz w:val="20"/>
          <w:szCs w:val="20"/>
        </w:rPr>
        <w:t>165a</w:t>
      </w:r>
      <w:r w:rsidRPr="00290428">
        <w:rPr>
          <w:rFonts w:ascii="Arial" w:hAnsi="Arial" w:cs="Arial"/>
          <w:spacing w:val="-2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Kodeksu</w:t>
      </w:r>
      <w:r w:rsidRPr="00290428">
        <w:rPr>
          <w:rFonts w:ascii="Arial" w:hAnsi="Arial" w:cs="Arial"/>
          <w:spacing w:val="-1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karnego,</w:t>
      </w:r>
      <w:r w:rsidRPr="00290428">
        <w:rPr>
          <w:rFonts w:ascii="Arial" w:hAnsi="Arial" w:cs="Arial"/>
          <w:spacing w:val="-1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lub</w:t>
      </w:r>
      <w:r w:rsidRPr="00290428">
        <w:rPr>
          <w:rFonts w:ascii="Arial" w:hAnsi="Arial" w:cs="Arial"/>
          <w:spacing w:val="-2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przestępstwo</w:t>
      </w:r>
      <w:r w:rsidRPr="00290428">
        <w:rPr>
          <w:rFonts w:ascii="Arial" w:hAnsi="Arial" w:cs="Arial"/>
          <w:spacing w:val="-1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udaremniania</w:t>
      </w:r>
      <w:r w:rsidRPr="00290428">
        <w:rPr>
          <w:rFonts w:ascii="Arial" w:hAnsi="Arial" w:cs="Arial"/>
          <w:spacing w:val="-1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lub</w:t>
      </w:r>
      <w:r w:rsidRPr="00290428">
        <w:rPr>
          <w:rFonts w:ascii="Arial" w:hAnsi="Arial" w:cs="Arial"/>
          <w:spacing w:val="-2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utrudniania stwierdzenia przestępnego</w:t>
      </w:r>
      <w:r w:rsidRPr="00290428">
        <w:rPr>
          <w:rFonts w:ascii="Arial" w:hAnsi="Arial" w:cs="Arial"/>
          <w:spacing w:val="-12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pochodzenia</w:t>
      </w:r>
      <w:r w:rsidRPr="002904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pieniędzy</w:t>
      </w:r>
      <w:r w:rsidRPr="00290428">
        <w:rPr>
          <w:rFonts w:ascii="Arial" w:hAnsi="Arial" w:cs="Arial"/>
          <w:spacing w:val="-13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lub</w:t>
      </w:r>
      <w:r w:rsidRPr="00290428">
        <w:rPr>
          <w:rFonts w:ascii="Arial" w:hAnsi="Arial" w:cs="Arial"/>
          <w:spacing w:val="-12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ukrywania</w:t>
      </w:r>
      <w:r w:rsidRPr="002904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ich</w:t>
      </w:r>
      <w:r w:rsidRPr="00290428">
        <w:rPr>
          <w:rFonts w:ascii="Arial" w:hAnsi="Arial" w:cs="Arial"/>
          <w:spacing w:val="-14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pochodzenia,</w:t>
      </w:r>
      <w:r w:rsidRPr="002904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o</w:t>
      </w:r>
      <w:r w:rsidRPr="00290428">
        <w:rPr>
          <w:rFonts w:ascii="Arial" w:hAnsi="Arial" w:cs="Arial"/>
          <w:spacing w:val="-12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którym</w:t>
      </w:r>
      <w:r w:rsidRPr="00290428">
        <w:rPr>
          <w:rFonts w:ascii="Arial" w:hAnsi="Arial" w:cs="Arial"/>
          <w:spacing w:val="-13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mowa w</w:t>
      </w:r>
      <w:r>
        <w:rPr>
          <w:rFonts w:ascii="Arial" w:hAnsi="Arial" w:cs="Arial"/>
          <w:spacing w:val="-2"/>
          <w:sz w:val="20"/>
          <w:szCs w:val="20"/>
        </w:rPr>
        <w:t> </w:t>
      </w:r>
      <w:r w:rsidRPr="00290428">
        <w:rPr>
          <w:rFonts w:ascii="Arial" w:hAnsi="Arial" w:cs="Arial"/>
          <w:sz w:val="20"/>
          <w:szCs w:val="20"/>
        </w:rPr>
        <w:t>art. 299</w:t>
      </w:r>
      <w:r w:rsidRPr="00290428">
        <w:rPr>
          <w:rFonts w:ascii="Arial" w:hAnsi="Arial" w:cs="Arial"/>
          <w:spacing w:val="-2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Kodeksu</w:t>
      </w:r>
      <w:r w:rsidRPr="00290428">
        <w:rPr>
          <w:rFonts w:ascii="Arial" w:hAnsi="Arial" w:cs="Arial"/>
          <w:spacing w:val="2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karnego,</w:t>
      </w:r>
    </w:p>
    <w:p w14:paraId="060C1970" w14:textId="77777777" w:rsidR="00502DAD" w:rsidRPr="00290428" w:rsidRDefault="00502DAD" w:rsidP="0051679B">
      <w:pPr>
        <w:pStyle w:val="Akapitzlist"/>
        <w:numPr>
          <w:ilvl w:val="0"/>
          <w:numId w:val="14"/>
        </w:numPr>
        <w:tabs>
          <w:tab w:val="left" w:pos="410"/>
          <w:tab w:val="left" w:pos="709"/>
        </w:tabs>
        <w:kinsoku w:val="0"/>
        <w:overflowPunct w:val="0"/>
        <w:autoSpaceDE w:val="0"/>
        <w:autoSpaceDN w:val="0"/>
        <w:adjustRightInd w:val="0"/>
        <w:spacing w:before="0" w:after="120"/>
        <w:ind w:left="1701" w:right="110" w:hanging="425"/>
        <w:rPr>
          <w:rFonts w:ascii="Arial" w:hAnsi="Arial" w:cs="Arial"/>
          <w:sz w:val="20"/>
          <w:szCs w:val="20"/>
        </w:rPr>
      </w:pPr>
      <w:r w:rsidRPr="00290428">
        <w:rPr>
          <w:rFonts w:ascii="Arial" w:hAnsi="Arial" w:cs="Arial"/>
          <w:sz w:val="20"/>
          <w:szCs w:val="20"/>
        </w:rPr>
        <w:t>o charakterze terrorystycznym, o którym mowa w art. 115 § 20 Kodeksu karnego, lub mające na celu popełnienie tego</w:t>
      </w:r>
      <w:r w:rsidRPr="00290428">
        <w:rPr>
          <w:rFonts w:ascii="Arial" w:hAnsi="Arial" w:cs="Arial"/>
          <w:spacing w:val="10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przestępstwa,</w:t>
      </w:r>
    </w:p>
    <w:p w14:paraId="19388F25" w14:textId="77777777" w:rsidR="00502DAD" w:rsidRPr="00290428" w:rsidRDefault="00502DAD" w:rsidP="0051679B">
      <w:pPr>
        <w:pStyle w:val="Akapitzlist"/>
        <w:numPr>
          <w:ilvl w:val="0"/>
          <w:numId w:val="14"/>
        </w:numPr>
        <w:tabs>
          <w:tab w:val="left" w:pos="364"/>
          <w:tab w:val="left" w:pos="709"/>
        </w:tabs>
        <w:kinsoku w:val="0"/>
        <w:overflowPunct w:val="0"/>
        <w:autoSpaceDE w:val="0"/>
        <w:autoSpaceDN w:val="0"/>
        <w:adjustRightInd w:val="0"/>
        <w:spacing w:before="0" w:after="120"/>
        <w:ind w:left="1701" w:right="109" w:hanging="425"/>
        <w:rPr>
          <w:rFonts w:ascii="Arial" w:hAnsi="Arial" w:cs="Arial"/>
          <w:sz w:val="20"/>
          <w:szCs w:val="20"/>
        </w:rPr>
      </w:pPr>
      <w:r w:rsidRPr="00290428">
        <w:rPr>
          <w:rFonts w:ascii="Arial" w:hAnsi="Arial" w:cs="Arial"/>
          <w:sz w:val="20"/>
          <w:szCs w:val="20"/>
        </w:rPr>
        <w:t>powierzenia wykonywania pracy małoletniemu cudzoziemcowi, o którym mowa w</w:t>
      </w:r>
      <w:r w:rsidR="00BB39D7">
        <w:rPr>
          <w:rFonts w:ascii="Arial" w:hAnsi="Arial" w:cs="Arial"/>
          <w:sz w:val="20"/>
          <w:szCs w:val="20"/>
        </w:rPr>
        <w:t> </w:t>
      </w:r>
      <w:r w:rsidRPr="00290428">
        <w:rPr>
          <w:rFonts w:ascii="Arial" w:hAnsi="Arial" w:cs="Arial"/>
          <w:sz w:val="20"/>
          <w:szCs w:val="20"/>
        </w:rPr>
        <w:t>art. 9 ust. 2 ustawy z dnia 15 czerwca 2012 r. o skutkach powierzania wykonywania pracy cudzoziemcom przebywającym wbrew przepisom na terytorium Rzeczypospolitej Polskiej (Dz. U. poz.</w:t>
      </w:r>
      <w:r w:rsidRPr="00290428">
        <w:rPr>
          <w:rFonts w:ascii="Arial" w:hAnsi="Arial" w:cs="Arial"/>
          <w:spacing w:val="-23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769),</w:t>
      </w:r>
    </w:p>
    <w:p w14:paraId="29D82D6C" w14:textId="77777777" w:rsidR="00502DAD" w:rsidRPr="00290428" w:rsidRDefault="00502DAD" w:rsidP="0051679B">
      <w:pPr>
        <w:pStyle w:val="Akapitzlist"/>
        <w:numPr>
          <w:ilvl w:val="0"/>
          <w:numId w:val="14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0" w:after="120"/>
        <w:ind w:left="1701" w:right="110" w:hanging="425"/>
        <w:rPr>
          <w:rFonts w:ascii="Arial" w:hAnsi="Arial" w:cs="Arial"/>
          <w:sz w:val="20"/>
          <w:szCs w:val="20"/>
        </w:rPr>
      </w:pPr>
      <w:r w:rsidRPr="00290428">
        <w:rPr>
          <w:rFonts w:ascii="Arial" w:hAnsi="Arial" w:cs="Arial"/>
          <w:sz w:val="20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 277d Kodeksu karnego, lub przestępstwo</w:t>
      </w:r>
      <w:r w:rsidRPr="00290428">
        <w:rPr>
          <w:rFonts w:ascii="Arial" w:hAnsi="Arial" w:cs="Arial"/>
          <w:spacing w:val="-36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skarbowe,</w:t>
      </w:r>
    </w:p>
    <w:p w14:paraId="65535DCD" w14:textId="77777777" w:rsidR="00502DAD" w:rsidRPr="00290428" w:rsidRDefault="00502DAD" w:rsidP="0051679B">
      <w:pPr>
        <w:pStyle w:val="Akapitzlist"/>
        <w:numPr>
          <w:ilvl w:val="0"/>
          <w:numId w:val="14"/>
        </w:numPr>
        <w:tabs>
          <w:tab w:val="left" w:pos="415"/>
          <w:tab w:val="left" w:pos="709"/>
        </w:tabs>
        <w:kinsoku w:val="0"/>
        <w:overflowPunct w:val="0"/>
        <w:autoSpaceDE w:val="0"/>
        <w:autoSpaceDN w:val="0"/>
        <w:adjustRightInd w:val="0"/>
        <w:spacing w:before="0" w:after="120"/>
        <w:ind w:left="1701" w:right="108" w:hanging="425"/>
        <w:rPr>
          <w:rFonts w:ascii="Arial" w:hAnsi="Arial" w:cs="Arial"/>
          <w:sz w:val="20"/>
          <w:szCs w:val="20"/>
        </w:rPr>
      </w:pPr>
      <w:r w:rsidRPr="00290428">
        <w:rPr>
          <w:rFonts w:ascii="Arial" w:hAnsi="Arial" w:cs="Arial"/>
          <w:sz w:val="20"/>
          <w:szCs w:val="20"/>
        </w:rPr>
        <w:lastRenderedPageBreak/>
        <w:t>o którym mowa w art. 9 ust. 1 i 3 lub art. 10 ustawy z dnia 15 czerwca 2012 r. o</w:t>
      </w:r>
      <w:r>
        <w:rPr>
          <w:rFonts w:ascii="Arial" w:hAnsi="Arial" w:cs="Arial"/>
          <w:sz w:val="20"/>
          <w:szCs w:val="20"/>
        </w:rPr>
        <w:t> </w:t>
      </w:r>
      <w:r w:rsidRPr="00290428">
        <w:rPr>
          <w:rFonts w:ascii="Arial" w:hAnsi="Arial" w:cs="Arial"/>
          <w:sz w:val="20"/>
          <w:szCs w:val="20"/>
        </w:rPr>
        <w:t>skutkach powierzania wykonywania pracy cudzoziemcom przebywającym wbrew przepisom na terytorium Rzeczypospolitej</w:t>
      </w:r>
      <w:r w:rsidRPr="00290428">
        <w:rPr>
          <w:rFonts w:ascii="Arial" w:hAnsi="Arial" w:cs="Arial"/>
          <w:spacing w:val="43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Polskiej</w:t>
      </w:r>
    </w:p>
    <w:p w14:paraId="4A426BF2" w14:textId="77777777" w:rsidR="00502DAD" w:rsidRPr="00290428" w:rsidRDefault="00502DAD" w:rsidP="0021664A">
      <w:pPr>
        <w:pStyle w:val="Tekstpodstawowy"/>
        <w:tabs>
          <w:tab w:val="left" w:pos="709"/>
        </w:tabs>
        <w:kinsoku w:val="0"/>
        <w:overflowPunct w:val="0"/>
        <w:spacing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290428">
        <w:rPr>
          <w:rFonts w:ascii="Arial" w:hAnsi="Arial" w:cs="Arial"/>
          <w:sz w:val="20"/>
          <w:szCs w:val="20"/>
        </w:rPr>
        <w:t>– lub za odpowiedni czyn zabroniony określony w przepisach prawa obcego;</w:t>
      </w:r>
    </w:p>
    <w:p w14:paraId="71340105" w14:textId="77777777" w:rsidR="00502DAD" w:rsidRDefault="00502DAD" w:rsidP="0051679B">
      <w:pPr>
        <w:pStyle w:val="Tekstpodstawowy"/>
        <w:numPr>
          <w:ilvl w:val="0"/>
          <w:numId w:val="35"/>
        </w:numPr>
        <w:tabs>
          <w:tab w:val="left" w:pos="851"/>
        </w:tabs>
        <w:suppressAutoHyphens w:val="0"/>
        <w:kinsoku w:val="0"/>
        <w:overflowPunct w:val="0"/>
        <w:spacing w:line="276" w:lineRule="auto"/>
        <w:ind w:left="1134" w:right="109" w:hanging="425"/>
        <w:jc w:val="both"/>
        <w:rPr>
          <w:rFonts w:ascii="Arial" w:hAnsi="Arial" w:cs="Arial"/>
          <w:sz w:val="20"/>
          <w:szCs w:val="20"/>
        </w:rPr>
      </w:pPr>
      <w:r w:rsidRPr="00290428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</w:t>
      </w:r>
      <w:r w:rsidRPr="00290428">
        <w:rPr>
          <w:rFonts w:ascii="Arial" w:hAnsi="Arial" w:cs="Arial"/>
          <w:spacing w:val="65"/>
          <w:sz w:val="20"/>
          <w:szCs w:val="20"/>
        </w:rPr>
        <w:t xml:space="preserve"> </w:t>
      </w:r>
      <w:r w:rsidRPr="00290428">
        <w:rPr>
          <w:rFonts w:ascii="Arial" w:hAnsi="Arial" w:cs="Arial"/>
          <w:sz w:val="20"/>
          <w:szCs w:val="20"/>
        </w:rPr>
        <w:t>za przestępstwo, o</w:t>
      </w:r>
      <w:r w:rsidR="00BB39D7">
        <w:rPr>
          <w:rFonts w:ascii="Arial" w:hAnsi="Arial" w:cs="Arial"/>
          <w:sz w:val="20"/>
          <w:szCs w:val="20"/>
        </w:rPr>
        <w:t> </w:t>
      </w:r>
      <w:r w:rsidRPr="00290428">
        <w:rPr>
          <w:rFonts w:ascii="Arial" w:hAnsi="Arial" w:cs="Arial"/>
          <w:sz w:val="20"/>
          <w:szCs w:val="20"/>
        </w:rPr>
        <w:t>którym mowa w pkt 1.1;</w:t>
      </w:r>
    </w:p>
    <w:p w14:paraId="73182269" w14:textId="77777777" w:rsidR="00502DAD" w:rsidRDefault="00502DAD" w:rsidP="0051679B">
      <w:pPr>
        <w:pStyle w:val="Tekstpodstawowy"/>
        <w:numPr>
          <w:ilvl w:val="0"/>
          <w:numId w:val="35"/>
        </w:numPr>
        <w:tabs>
          <w:tab w:val="left" w:pos="851"/>
        </w:tabs>
        <w:suppressAutoHyphens w:val="0"/>
        <w:kinsoku w:val="0"/>
        <w:overflowPunct w:val="0"/>
        <w:spacing w:line="276" w:lineRule="auto"/>
        <w:ind w:left="1134" w:right="109" w:hanging="425"/>
        <w:jc w:val="both"/>
        <w:rPr>
          <w:rFonts w:ascii="Arial" w:hAnsi="Arial" w:cs="Arial"/>
          <w:sz w:val="20"/>
          <w:szCs w:val="20"/>
        </w:rPr>
      </w:pPr>
      <w:r w:rsidRPr="00191906">
        <w:rPr>
          <w:rFonts w:ascii="Arial" w:hAnsi="Arial" w:cs="Arial"/>
          <w:sz w:val="20"/>
          <w:szCs w:val="20"/>
        </w:rPr>
        <w:t>wobec</w:t>
      </w:r>
      <w:r w:rsidRPr="00191906">
        <w:rPr>
          <w:rFonts w:ascii="Arial" w:hAnsi="Arial" w:cs="Arial"/>
          <w:spacing w:val="19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którego</w:t>
      </w:r>
      <w:r w:rsidRPr="00191906">
        <w:rPr>
          <w:rFonts w:ascii="Arial" w:hAnsi="Arial" w:cs="Arial"/>
          <w:spacing w:val="19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wydano</w:t>
      </w:r>
      <w:r w:rsidRPr="00191906">
        <w:rPr>
          <w:rFonts w:ascii="Arial" w:hAnsi="Arial" w:cs="Arial"/>
          <w:spacing w:val="2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prawomocny</w:t>
      </w:r>
      <w:r w:rsidRPr="00191906">
        <w:rPr>
          <w:rFonts w:ascii="Arial" w:hAnsi="Arial" w:cs="Arial"/>
          <w:spacing w:val="19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wyrok</w:t>
      </w:r>
      <w:r w:rsidRPr="00191906">
        <w:rPr>
          <w:rFonts w:ascii="Arial" w:hAnsi="Arial" w:cs="Arial"/>
          <w:spacing w:val="20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sądu</w:t>
      </w:r>
      <w:r w:rsidRPr="00191906">
        <w:rPr>
          <w:rFonts w:ascii="Arial" w:hAnsi="Arial" w:cs="Arial"/>
          <w:spacing w:val="2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lub</w:t>
      </w:r>
      <w:r w:rsidRPr="00191906">
        <w:rPr>
          <w:rFonts w:ascii="Arial" w:hAnsi="Arial" w:cs="Arial"/>
          <w:spacing w:val="20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ostateczną</w:t>
      </w:r>
      <w:r w:rsidRPr="00191906">
        <w:rPr>
          <w:rFonts w:ascii="Arial" w:hAnsi="Arial" w:cs="Arial"/>
          <w:spacing w:val="3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decyzję administracyjną</w:t>
      </w:r>
      <w:r w:rsidRPr="00191906">
        <w:rPr>
          <w:rFonts w:ascii="Arial" w:hAnsi="Arial" w:cs="Arial"/>
          <w:spacing w:val="54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</w:t>
      </w:r>
      <w:r w:rsidRPr="00191906">
        <w:rPr>
          <w:rFonts w:ascii="Arial" w:hAnsi="Arial" w:cs="Arial"/>
          <w:spacing w:val="43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zaleganiu</w:t>
      </w:r>
      <w:r w:rsidRPr="00191906">
        <w:rPr>
          <w:rFonts w:ascii="Arial" w:hAnsi="Arial" w:cs="Arial"/>
          <w:spacing w:val="44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z</w:t>
      </w:r>
      <w:r w:rsidRPr="00191906">
        <w:rPr>
          <w:rFonts w:ascii="Arial" w:hAnsi="Arial" w:cs="Arial"/>
          <w:spacing w:val="4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uiszczeniem</w:t>
      </w:r>
      <w:r w:rsidRPr="00191906">
        <w:rPr>
          <w:rFonts w:ascii="Arial" w:hAnsi="Arial" w:cs="Arial"/>
          <w:spacing w:val="43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podatków,</w:t>
      </w:r>
      <w:r w:rsidRPr="00191906">
        <w:rPr>
          <w:rFonts w:ascii="Arial" w:hAnsi="Arial" w:cs="Arial"/>
          <w:spacing w:val="4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opłat</w:t>
      </w:r>
      <w:r w:rsidRPr="00191906">
        <w:rPr>
          <w:rFonts w:ascii="Arial" w:hAnsi="Arial" w:cs="Arial"/>
          <w:spacing w:val="40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lub</w:t>
      </w:r>
      <w:r w:rsidRPr="00191906">
        <w:rPr>
          <w:rFonts w:ascii="Arial" w:hAnsi="Arial" w:cs="Arial"/>
          <w:spacing w:val="4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składek</w:t>
      </w:r>
      <w:r w:rsidRPr="00191906">
        <w:rPr>
          <w:rFonts w:ascii="Arial" w:hAnsi="Arial" w:cs="Arial"/>
          <w:spacing w:val="4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na ubezpieczenie</w:t>
      </w:r>
      <w:r w:rsidRPr="00191906">
        <w:rPr>
          <w:rFonts w:ascii="Arial" w:hAnsi="Arial" w:cs="Arial"/>
          <w:spacing w:val="33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społeczne</w:t>
      </w:r>
      <w:r w:rsidRPr="00191906">
        <w:rPr>
          <w:rFonts w:ascii="Arial" w:hAnsi="Arial" w:cs="Arial"/>
          <w:spacing w:val="33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lub</w:t>
      </w:r>
      <w:r w:rsidRPr="00191906">
        <w:rPr>
          <w:rFonts w:ascii="Arial" w:hAnsi="Arial" w:cs="Arial"/>
          <w:spacing w:val="3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zdrowotne,</w:t>
      </w:r>
      <w:r w:rsidRPr="00191906">
        <w:rPr>
          <w:rFonts w:ascii="Arial" w:hAnsi="Arial" w:cs="Arial"/>
          <w:spacing w:val="33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chyba</w:t>
      </w:r>
      <w:r w:rsidRPr="00191906">
        <w:rPr>
          <w:rFonts w:ascii="Arial" w:hAnsi="Arial" w:cs="Arial"/>
          <w:spacing w:val="3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że</w:t>
      </w:r>
      <w:r w:rsidRPr="00191906">
        <w:rPr>
          <w:rFonts w:ascii="Arial" w:hAnsi="Arial" w:cs="Arial"/>
          <w:spacing w:val="3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wykonawca</w:t>
      </w:r>
      <w:r w:rsidRPr="00191906">
        <w:rPr>
          <w:rFonts w:ascii="Arial" w:hAnsi="Arial" w:cs="Arial"/>
          <w:spacing w:val="33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odpowiednio</w:t>
      </w:r>
      <w:r w:rsidRPr="00191906">
        <w:rPr>
          <w:rFonts w:ascii="Arial" w:hAnsi="Arial" w:cs="Arial"/>
          <w:spacing w:val="33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przed upływem</w:t>
      </w:r>
      <w:r w:rsidRPr="00191906">
        <w:rPr>
          <w:rFonts w:ascii="Arial" w:hAnsi="Arial" w:cs="Arial"/>
          <w:spacing w:val="-5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terminu</w:t>
      </w:r>
      <w:r w:rsidRPr="00191906">
        <w:rPr>
          <w:rFonts w:ascii="Arial" w:hAnsi="Arial" w:cs="Arial"/>
          <w:spacing w:val="-4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do</w:t>
      </w:r>
      <w:r w:rsidRPr="00191906">
        <w:rPr>
          <w:rFonts w:ascii="Arial" w:hAnsi="Arial" w:cs="Arial"/>
          <w:spacing w:val="-4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składania</w:t>
      </w:r>
      <w:r w:rsidRPr="00191906">
        <w:rPr>
          <w:rFonts w:ascii="Arial" w:hAnsi="Arial" w:cs="Arial"/>
          <w:spacing w:val="-4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wniosków</w:t>
      </w:r>
      <w:r w:rsidRPr="00191906">
        <w:rPr>
          <w:rFonts w:ascii="Arial" w:hAnsi="Arial" w:cs="Arial"/>
          <w:spacing w:val="-6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</w:t>
      </w:r>
      <w:r w:rsidRPr="00191906">
        <w:rPr>
          <w:rFonts w:ascii="Arial" w:hAnsi="Arial" w:cs="Arial"/>
          <w:spacing w:val="-5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dopuszczenie</w:t>
      </w:r>
      <w:r w:rsidRPr="00191906">
        <w:rPr>
          <w:rFonts w:ascii="Arial" w:hAnsi="Arial" w:cs="Arial"/>
          <w:spacing w:val="-3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do</w:t>
      </w:r>
      <w:r w:rsidRPr="00191906">
        <w:rPr>
          <w:rFonts w:ascii="Arial" w:hAnsi="Arial" w:cs="Arial"/>
          <w:spacing w:val="-5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udziału</w:t>
      </w:r>
      <w:r w:rsidRPr="00191906">
        <w:rPr>
          <w:rFonts w:ascii="Arial" w:hAnsi="Arial" w:cs="Arial"/>
          <w:spacing w:val="-3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</w:t>
      </w:r>
      <w:r w:rsidRPr="00191906">
        <w:rPr>
          <w:rFonts w:ascii="Arial" w:hAnsi="Arial" w:cs="Arial"/>
          <w:spacing w:val="-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postępowaniu albo</w:t>
      </w:r>
      <w:r w:rsidRPr="00191906">
        <w:rPr>
          <w:rFonts w:ascii="Arial" w:hAnsi="Arial" w:cs="Arial"/>
          <w:spacing w:val="-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przed</w:t>
      </w:r>
      <w:r w:rsidRPr="00191906">
        <w:rPr>
          <w:rFonts w:ascii="Arial" w:hAnsi="Arial" w:cs="Arial"/>
          <w:spacing w:val="-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upływem</w:t>
      </w:r>
      <w:r w:rsidRPr="00191906">
        <w:rPr>
          <w:rFonts w:ascii="Arial" w:hAnsi="Arial" w:cs="Arial"/>
          <w:spacing w:val="-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terminu</w:t>
      </w:r>
      <w:r w:rsidRPr="00191906">
        <w:rPr>
          <w:rFonts w:ascii="Arial" w:hAnsi="Arial" w:cs="Arial"/>
          <w:spacing w:val="-4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składania</w:t>
      </w:r>
      <w:r w:rsidRPr="00191906">
        <w:rPr>
          <w:rFonts w:ascii="Arial" w:hAnsi="Arial" w:cs="Arial"/>
          <w:spacing w:val="-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ofert</w:t>
      </w:r>
      <w:r w:rsidRPr="00191906">
        <w:rPr>
          <w:rFonts w:ascii="Arial" w:hAnsi="Arial" w:cs="Arial"/>
          <w:spacing w:val="-4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dokonał</w:t>
      </w:r>
      <w:r w:rsidRPr="00191906">
        <w:rPr>
          <w:rFonts w:ascii="Arial" w:hAnsi="Arial" w:cs="Arial"/>
          <w:spacing w:val="-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płatności</w:t>
      </w:r>
      <w:r w:rsidRPr="00191906">
        <w:rPr>
          <w:rFonts w:ascii="Arial" w:hAnsi="Arial" w:cs="Arial"/>
          <w:spacing w:val="-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należnych</w:t>
      </w:r>
      <w:r w:rsidRPr="00191906">
        <w:rPr>
          <w:rFonts w:ascii="Arial" w:hAnsi="Arial" w:cs="Arial"/>
          <w:spacing w:val="-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podatków,</w:t>
      </w:r>
      <w:r w:rsidRPr="00191906">
        <w:rPr>
          <w:rFonts w:ascii="Arial" w:hAnsi="Arial" w:cs="Arial"/>
          <w:spacing w:val="-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opłat</w:t>
      </w:r>
      <w:r w:rsidRPr="00191906">
        <w:rPr>
          <w:rFonts w:ascii="Arial" w:hAnsi="Arial" w:cs="Arial"/>
          <w:spacing w:val="16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lub</w:t>
      </w:r>
      <w:r w:rsidRPr="00191906">
        <w:rPr>
          <w:rFonts w:ascii="Arial" w:hAnsi="Arial" w:cs="Arial"/>
          <w:spacing w:val="16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składek</w:t>
      </w:r>
      <w:r w:rsidRPr="00191906">
        <w:rPr>
          <w:rFonts w:ascii="Arial" w:hAnsi="Arial" w:cs="Arial"/>
          <w:spacing w:val="15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na</w:t>
      </w:r>
      <w:r w:rsidRPr="00191906">
        <w:rPr>
          <w:rFonts w:ascii="Arial" w:hAnsi="Arial" w:cs="Arial"/>
          <w:spacing w:val="1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ubezpieczenie</w:t>
      </w:r>
      <w:r w:rsidRPr="00191906">
        <w:rPr>
          <w:rFonts w:ascii="Arial" w:hAnsi="Arial" w:cs="Arial"/>
          <w:spacing w:val="16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społeczne</w:t>
      </w:r>
      <w:r w:rsidRPr="00191906">
        <w:rPr>
          <w:rFonts w:ascii="Arial" w:hAnsi="Arial" w:cs="Arial"/>
          <w:spacing w:val="19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lub</w:t>
      </w:r>
      <w:r w:rsidRPr="00191906">
        <w:rPr>
          <w:rFonts w:ascii="Arial" w:hAnsi="Arial" w:cs="Arial"/>
          <w:spacing w:val="15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zdrowotne</w:t>
      </w:r>
      <w:r w:rsidRPr="00191906">
        <w:rPr>
          <w:rFonts w:ascii="Arial" w:hAnsi="Arial" w:cs="Arial"/>
          <w:spacing w:val="1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wraz</w:t>
      </w:r>
      <w:r w:rsidRPr="00191906">
        <w:rPr>
          <w:rFonts w:ascii="Arial" w:hAnsi="Arial" w:cs="Arial"/>
          <w:spacing w:val="16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z</w:t>
      </w:r>
      <w:r w:rsidRPr="00191906">
        <w:rPr>
          <w:rFonts w:ascii="Arial" w:hAnsi="Arial" w:cs="Arial"/>
          <w:spacing w:val="1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odsetkami</w:t>
      </w:r>
      <w:r w:rsidRPr="00191906">
        <w:rPr>
          <w:rFonts w:ascii="Arial" w:hAnsi="Arial" w:cs="Arial"/>
          <w:spacing w:val="1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lub grzywnami</w:t>
      </w:r>
      <w:r w:rsidRPr="00191906">
        <w:rPr>
          <w:rFonts w:ascii="Arial" w:hAnsi="Arial" w:cs="Arial"/>
          <w:spacing w:val="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lub zawarł</w:t>
      </w:r>
      <w:r w:rsidRPr="00191906">
        <w:rPr>
          <w:rFonts w:ascii="Arial" w:hAnsi="Arial" w:cs="Arial"/>
          <w:spacing w:val="-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wiążące porozumienie w</w:t>
      </w:r>
      <w:r w:rsidRPr="00191906">
        <w:rPr>
          <w:rFonts w:ascii="Arial" w:hAnsi="Arial" w:cs="Arial"/>
          <w:spacing w:val="-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sprawie</w:t>
      </w:r>
      <w:r w:rsidRPr="00191906">
        <w:rPr>
          <w:rFonts w:ascii="Arial" w:hAnsi="Arial" w:cs="Arial"/>
          <w:spacing w:val="-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spłaty</w:t>
      </w:r>
      <w:r w:rsidRPr="00191906">
        <w:rPr>
          <w:rFonts w:ascii="Arial" w:hAnsi="Arial" w:cs="Arial"/>
          <w:spacing w:val="-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tych</w:t>
      </w:r>
      <w:r w:rsidRPr="00191906">
        <w:rPr>
          <w:rFonts w:ascii="Arial" w:hAnsi="Arial" w:cs="Arial"/>
          <w:spacing w:val="-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należności;</w:t>
      </w:r>
    </w:p>
    <w:p w14:paraId="7FED1140" w14:textId="77777777" w:rsidR="00502DAD" w:rsidRDefault="00502DAD" w:rsidP="0051679B">
      <w:pPr>
        <w:pStyle w:val="Tekstpodstawowy"/>
        <w:numPr>
          <w:ilvl w:val="0"/>
          <w:numId w:val="35"/>
        </w:numPr>
        <w:tabs>
          <w:tab w:val="left" w:pos="851"/>
        </w:tabs>
        <w:suppressAutoHyphens w:val="0"/>
        <w:kinsoku w:val="0"/>
        <w:overflowPunct w:val="0"/>
        <w:spacing w:line="276" w:lineRule="auto"/>
        <w:ind w:left="1134" w:right="109" w:hanging="425"/>
        <w:jc w:val="both"/>
        <w:rPr>
          <w:rFonts w:ascii="Arial" w:hAnsi="Arial" w:cs="Arial"/>
          <w:sz w:val="20"/>
          <w:szCs w:val="20"/>
        </w:rPr>
      </w:pPr>
      <w:r w:rsidRPr="00191906">
        <w:rPr>
          <w:rFonts w:ascii="Arial" w:hAnsi="Arial" w:cs="Arial"/>
          <w:sz w:val="20"/>
          <w:szCs w:val="20"/>
        </w:rPr>
        <w:t>wobec którego prawomocnie orzeczono zakaz ubiegania się o zamówienia</w:t>
      </w:r>
      <w:r w:rsidRPr="00191906">
        <w:rPr>
          <w:rFonts w:ascii="Arial" w:hAnsi="Arial" w:cs="Arial"/>
          <w:spacing w:val="6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publiczne;</w:t>
      </w:r>
    </w:p>
    <w:p w14:paraId="44BBAEDF" w14:textId="77777777" w:rsidR="00502DAD" w:rsidRDefault="00502DAD" w:rsidP="0051679B">
      <w:pPr>
        <w:pStyle w:val="Tekstpodstawowy"/>
        <w:numPr>
          <w:ilvl w:val="0"/>
          <w:numId w:val="35"/>
        </w:numPr>
        <w:tabs>
          <w:tab w:val="left" w:pos="851"/>
        </w:tabs>
        <w:suppressAutoHyphens w:val="0"/>
        <w:kinsoku w:val="0"/>
        <w:overflowPunct w:val="0"/>
        <w:spacing w:line="276" w:lineRule="auto"/>
        <w:ind w:left="1134" w:right="109" w:hanging="425"/>
        <w:jc w:val="both"/>
        <w:rPr>
          <w:rFonts w:ascii="Arial" w:hAnsi="Arial" w:cs="Arial"/>
          <w:sz w:val="20"/>
          <w:szCs w:val="20"/>
        </w:rPr>
      </w:pPr>
      <w:r w:rsidRPr="00191906">
        <w:rPr>
          <w:rFonts w:ascii="Arial" w:hAnsi="Arial" w:cs="Arial"/>
          <w:sz w:val="20"/>
          <w:szCs w:val="20"/>
        </w:rPr>
        <w:t>jeżeli</w:t>
      </w:r>
      <w:r w:rsidRPr="00191906">
        <w:rPr>
          <w:rFonts w:ascii="Arial" w:hAnsi="Arial" w:cs="Arial"/>
          <w:spacing w:val="-10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Zamawiający</w:t>
      </w:r>
      <w:r w:rsidRPr="00191906">
        <w:rPr>
          <w:rFonts w:ascii="Arial" w:hAnsi="Arial" w:cs="Arial"/>
          <w:spacing w:val="-1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może</w:t>
      </w:r>
      <w:r w:rsidRPr="00191906">
        <w:rPr>
          <w:rFonts w:ascii="Arial" w:hAnsi="Arial" w:cs="Arial"/>
          <w:spacing w:val="-9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twierdzić,</w:t>
      </w:r>
      <w:r w:rsidRPr="00191906">
        <w:rPr>
          <w:rFonts w:ascii="Arial" w:hAnsi="Arial" w:cs="Arial"/>
          <w:spacing w:val="-9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na</w:t>
      </w:r>
      <w:r w:rsidRPr="00191906">
        <w:rPr>
          <w:rFonts w:ascii="Arial" w:hAnsi="Arial" w:cs="Arial"/>
          <w:spacing w:val="-1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podstawie</w:t>
      </w:r>
      <w:r w:rsidRPr="00191906">
        <w:rPr>
          <w:rFonts w:ascii="Arial" w:hAnsi="Arial" w:cs="Arial"/>
          <w:spacing w:val="-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wiarygodnych</w:t>
      </w:r>
      <w:r w:rsidRPr="00191906">
        <w:rPr>
          <w:rFonts w:ascii="Arial" w:hAnsi="Arial" w:cs="Arial"/>
          <w:spacing w:val="-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przesłanek,</w:t>
      </w:r>
      <w:r w:rsidRPr="00191906">
        <w:rPr>
          <w:rFonts w:ascii="Arial" w:hAnsi="Arial" w:cs="Arial"/>
          <w:spacing w:val="-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że Wykonawca</w:t>
      </w:r>
      <w:r w:rsidRPr="00191906">
        <w:rPr>
          <w:rFonts w:ascii="Arial" w:hAnsi="Arial" w:cs="Arial"/>
          <w:spacing w:val="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zawarł</w:t>
      </w:r>
      <w:r w:rsidRPr="00191906">
        <w:rPr>
          <w:rFonts w:ascii="Arial" w:hAnsi="Arial" w:cs="Arial"/>
          <w:spacing w:val="-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z</w:t>
      </w:r>
      <w:r w:rsidRPr="00191906">
        <w:rPr>
          <w:rFonts w:ascii="Arial" w:hAnsi="Arial" w:cs="Arial"/>
          <w:spacing w:val="-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innymi</w:t>
      </w:r>
      <w:r w:rsidRPr="00191906">
        <w:rPr>
          <w:rFonts w:ascii="Arial" w:hAnsi="Arial" w:cs="Arial"/>
          <w:spacing w:val="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Wykonawcami</w:t>
      </w:r>
      <w:r w:rsidRPr="00191906">
        <w:rPr>
          <w:rFonts w:ascii="Arial" w:hAnsi="Arial" w:cs="Arial"/>
          <w:spacing w:val="-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porozumienie</w:t>
      </w:r>
      <w:r w:rsidRPr="00191906">
        <w:rPr>
          <w:rFonts w:ascii="Arial" w:hAnsi="Arial" w:cs="Arial"/>
          <w:spacing w:val="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mające</w:t>
      </w:r>
      <w:r w:rsidRPr="00191906">
        <w:rPr>
          <w:rFonts w:ascii="Arial" w:hAnsi="Arial" w:cs="Arial"/>
          <w:spacing w:val="-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na celu zakłócenie konkurencji,</w:t>
      </w:r>
      <w:r w:rsidRPr="00191906">
        <w:rPr>
          <w:rFonts w:ascii="Arial" w:hAnsi="Arial" w:cs="Arial"/>
          <w:spacing w:val="6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</w:t>
      </w:r>
      <w:r w:rsidRPr="00191906">
        <w:rPr>
          <w:rFonts w:ascii="Arial" w:hAnsi="Arial" w:cs="Arial"/>
          <w:spacing w:val="65"/>
          <w:sz w:val="20"/>
          <w:szCs w:val="20"/>
        </w:rPr>
        <w:t> </w:t>
      </w:r>
      <w:r w:rsidRPr="00191906">
        <w:rPr>
          <w:rFonts w:ascii="Arial" w:hAnsi="Arial" w:cs="Arial"/>
          <w:sz w:val="20"/>
          <w:szCs w:val="20"/>
        </w:rPr>
        <w:t>szczególności</w:t>
      </w:r>
      <w:r w:rsidRPr="00191906">
        <w:rPr>
          <w:rFonts w:ascii="Arial" w:hAnsi="Arial" w:cs="Arial"/>
          <w:spacing w:val="6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jeżeli</w:t>
      </w:r>
      <w:r w:rsidRPr="00191906">
        <w:rPr>
          <w:rFonts w:ascii="Arial" w:hAnsi="Arial" w:cs="Arial"/>
          <w:spacing w:val="6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należąc</w:t>
      </w:r>
      <w:r w:rsidRPr="00191906">
        <w:rPr>
          <w:rFonts w:ascii="Arial" w:hAnsi="Arial" w:cs="Arial"/>
          <w:spacing w:val="6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do</w:t>
      </w:r>
      <w:r w:rsidRPr="00191906">
        <w:rPr>
          <w:rFonts w:ascii="Arial" w:hAnsi="Arial" w:cs="Arial"/>
          <w:spacing w:val="6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tej</w:t>
      </w:r>
      <w:r w:rsidRPr="00191906">
        <w:rPr>
          <w:rFonts w:ascii="Arial" w:hAnsi="Arial" w:cs="Arial"/>
          <w:spacing w:val="6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samej</w:t>
      </w:r>
      <w:r w:rsidRPr="00191906">
        <w:rPr>
          <w:rFonts w:ascii="Arial" w:hAnsi="Arial" w:cs="Arial"/>
          <w:spacing w:val="6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grupy</w:t>
      </w:r>
      <w:r w:rsidRPr="00191906">
        <w:rPr>
          <w:rFonts w:ascii="Arial" w:hAnsi="Arial" w:cs="Arial"/>
          <w:spacing w:val="6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kapitałowej</w:t>
      </w:r>
      <w:r w:rsidRPr="00191906">
        <w:rPr>
          <w:rFonts w:ascii="Arial" w:hAnsi="Arial" w:cs="Arial"/>
          <w:spacing w:val="6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</w:t>
      </w:r>
      <w:r w:rsidR="00BB39D7">
        <w:rPr>
          <w:rFonts w:ascii="Arial" w:hAnsi="Arial" w:cs="Arial"/>
          <w:sz w:val="20"/>
          <w:szCs w:val="20"/>
        </w:rPr>
        <w:t> </w:t>
      </w:r>
      <w:r w:rsidRPr="00191906">
        <w:rPr>
          <w:rFonts w:ascii="Arial" w:hAnsi="Arial" w:cs="Arial"/>
          <w:sz w:val="20"/>
          <w:szCs w:val="20"/>
        </w:rPr>
        <w:t>rozumieniu</w:t>
      </w:r>
      <w:r w:rsidRPr="00191906">
        <w:rPr>
          <w:rFonts w:ascii="Arial" w:hAnsi="Arial" w:cs="Arial"/>
          <w:spacing w:val="9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ustawy</w:t>
      </w:r>
      <w:r w:rsidRPr="00191906">
        <w:rPr>
          <w:rFonts w:ascii="Arial" w:hAnsi="Arial" w:cs="Arial"/>
          <w:spacing w:val="9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z</w:t>
      </w:r>
      <w:r w:rsidRPr="00191906">
        <w:rPr>
          <w:rFonts w:ascii="Arial" w:hAnsi="Arial" w:cs="Arial"/>
          <w:spacing w:val="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dnia</w:t>
      </w:r>
      <w:r w:rsidRPr="00191906">
        <w:rPr>
          <w:rFonts w:ascii="Arial" w:hAnsi="Arial" w:cs="Arial"/>
          <w:spacing w:val="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16</w:t>
      </w:r>
      <w:r w:rsidRPr="00191906">
        <w:rPr>
          <w:rFonts w:ascii="Arial" w:hAnsi="Arial" w:cs="Arial"/>
          <w:spacing w:val="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lutego</w:t>
      </w:r>
      <w:r w:rsidRPr="00191906">
        <w:rPr>
          <w:rFonts w:ascii="Arial" w:hAnsi="Arial" w:cs="Arial"/>
          <w:spacing w:val="10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2007</w:t>
      </w:r>
      <w:r w:rsidRPr="00191906">
        <w:rPr>
          <w:rFonts w:ascii="Arial" w:hAnsi="Arial" w:cs="Arial"/>
          <w:spacing w:val="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r.</w:t>
      </w:r>
      <w:r w:rsidRPr="00191906">
        <w:rPr>
          <w:rFonts w:ascii="Arial" w:hAnsi="Arial" w:cs="Arial"/>
          <w:spacing w:val="9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</w:t>
      </w:r>
      <w:r w:rsidRPr="00191906">
        <w:rPr>
          <w:rFonts w:ascii="Arial" w:hAnsi="Arial" w:cs="Arial"/>
          <w:spacing w:val="10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ochronie</w:t>
      </w:r>
      <w:r w:rsidRPr="00191906">
        <w:rPr>
          <w:rFonts w:ascii="Arial" w:hAnsi="Arial" w:cs="Arial"/>
          <w:spacing w:val="1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konkurencji</w:t>
      </w:r>
      <w:r w:rsidRPr="00191906">
        <w:rPr>
          <w:rFonts w:ascii="Arial" w:hAnsi="Arial" w:cs="Arial"/>
          <w:spacing w:val="1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i</w:t>
      </w:r>
      <w:r w:rsidRPr="00191906">
        <w:rPr>
          <w:rFonts w:ascii="Arial" w:hAnsi="Arial" w:cs="Arial"/>
          <w:spacing w:val="10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konsumentów,</w:t>
      </w:r>
      <w:r w:rsidRPr="00191906">
        <w:rPr>
          <w:rFonts w:ascii="Arial" w:hAnsi="Arial" w:cs="Arial"/>
          <w:spacing w:val="-1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złożyli</w:t>
      </w:r>
      <w:r w:rsidRPr="00191906">
        <w:rPr>
          <w:rFonts w:ascii="Arial" w:hAnsi="Arial" w:cs="Arial"/>
          <w:spacing w:val="2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odrębne</w:t>
      </w:r>
      <w:r w:rsidRPr="00191906">
        <w:rPr>
          <w:rFonts w:ascii="Arial" w:hAnsi="Arial" w:cs="Arial"/>
          <w:spacing w:val="2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oferty,</w:t>
      </w:r>
      <w:r w:rsidRPr="00191906">
        <w:rPr>
          <w:rFonts w:ascii="Arial" w:hAnsi="Arial" w:cs="Arial"/>
          <w:spacing w:val="2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oferty</w:t>
      </w:r>
      <w:r w:rsidRPr="00191906">
        <w:rPr>
          <w:rFonts w:ascii="Arial" w:hAnsi="Arial" w:cs="Arial"/>
          <w:spacing w:val="25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częściowe</w:t>
      </w:r>
      <w:r w:rsidRPr="00191906">
        <w:rPr>
          <w:rFonts w:ascii="Arial" w:hAnsi="Arial" w:cs="Arial"/>
          <w:spacing w:val="2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lub</w:t>
      </w:r>
      <w:r w:rsidRPr="00191906">
        <w:rPr>
          <w:rFonts w:ascii="Arial" w:hAnsi="Arial" w:cs="Arial"/>
          <w:spacing w:val="2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wnioski</w:t>
      </w:r>
      <w:r w:rsidRPr="00191906">
        <w:rPr>
          <w:rFonts w:ascii="Arial" w:hAnsi="Arial" w:cs="Arial"/>
          <w:spacing w:val="2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</w:t>
      </w:r>
      <w:r w:rsidRPr="00191906">
        <w:rPr>
          <w:rFonts w:ascii="Arial" w:hAnsi="Arial" w:cs="Arial"/>
          <w:spacing w:val="26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dopuszczenie</w:t>
      </w:r>
      <w:r w:rsidRPr="00191906">
        <w:rPr>
          <w:rFonts w:ascii="Arial" w:hAnsi="Arial" w:cs="Arial"/>
          <w:spacing w:val="29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do</w:t>
      </w:r>
      <w:r w:rsidRPr="00191906">
        <w:rPr>
          <w:rFonts w:ascii="Arial" w:hAnsi="Arial" w:cs="Arial"/>
          <w:spacing w:val="26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udziału</w:t>
      </w:r>
      <w:r w:rsidRPr="00191906">
        <w:rPr>
          <w:rFonts w:ascii="Arial" w:hAnsi="Arial" w:cs="Arial"/>
          <w:spacing w:val="2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</w:t>
      </w:r>
      <w:r w:rsidR="00BB39D7">
        <w:rPr>
          <w:rFonts w:ascii="Arial" w:hAnsi="Arial" w:cs="Arial"/>
          <w:sz w:val="20"/>
          <w:szCs w:val="20"/>
        </w:rPr>
        <w:t> </w:t>
      </w:r>
      <w:r w:rsidRPr="00191906">
        <w:rPr>
          <w:rFonts w:ascii="Arial" w:hAnsi="Arial" w:cs="Arial"/>
          <w:sz w:val="20"/>
          <w:szCs w:val="20"/>
        </w:rPr>
        <w:t>postępowaniu,</w:t>
      </w:r>
      <w:r w:rsidRPr="00191906">
        <w:rPr>
          <w:rFonts w:ascii="Arial" w:hAnsi="Arial" w:cs="Arial"/>
          <w:spacing w:val="1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chyba</w:t>
      </w:r>
      <w:r w:rsidRPr="00191906">
        <w:rPr>
          <w:rFonts w:ascii="Arial" w:hAnsi="Arial" w:cs="Arial"/>
          <w:spacing w:val="16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że</w:t>
      </w:r>
      <w:r w:rsidRPr="00191906">
        <w:rPr>
          <w:rFonts w:ascii="Arial" w:hAnsi="Arial" w:cs="Arial"/>
          <w:spacing w:val="16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wykażą,</w:t>
      </w:r>
      <w:r w:rsidRPr="00191906">
        <w:rPr>
          <w:rFonts w:ascii="Arial" w:hAnsi="Arial" w:cs="Arial"/>
          <w:spacing w:val="1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że</w:t>
      </w:r>
      <w:r w:rsidRPr="00191906">
        <w:rPr>
          <w:rFonts w:ascii="Arial" w:hAnsi="Arial" w:cs="Arial"/>
          <w:spacing w:val="1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przygotowali</w:t>
      </w:r>
      <w:r w:rsidRPr="00191906">
        <w:rPr>
          <w:rFonts w:ascii="Arial" w:hAnsi="Arial" w:cs="Arial"/>
          <w:spacing w:val="1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te</w:t>
      </w:r>
      <w:r w:rsidRPr="00191906">
        <w:rPr>
          <w:rFonts w:ascii="Arial" w:hAnsi="Arial" w:cs="Arial"/>
          <w:spacing w:val="17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oferty</w:t>
      </w:r>
      <w:r w:rsidRPr="00191906">
        <w:rPr>
          <w:rFonts w:ascii="Arial" w:hAnsi="Arial" w:cs="Arial"/>
          <w:spacing w:val="16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lub</w:t>
      </w:r>
      <w:r w:rsidRPr="00191906">
        <w:rPr>
          <w:rFonts w:ascii="Arial" w:hAnsi="Arial" w:cs="Arial"/>
          <w:spacing w:val="18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wnioski</w:t>
      </w:r>
      <w:r w:rsidRPr="00191906">
        <w:rPr>
          <w:rFonts w:ascii="Arial" w:hAnsi="Arial" w:cs="Arial"/>
          <w:spacing w:val="15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niezależnie od siebie;</w:t>
      </w:r>
    </w:p>
    <w:p w14:paraId="6F308D21" w14:textId="77777777" w:rsidR="00502DAD" w:rsidRPr="00191906" w:rsidRDefault="00502DAD" w:rsidP="0051679B">
      <w:pPr>
        <w:pStyle w:val="Tekstpodstawowy"/>
        <w:numPr>
          <w:ilvl w:val="0"/>
          <w:numId w:val="35"/>
        </w:numPr>
        <w:tabs>
          <w:tab w:val="left" w:pos="851"/>
        </w:tabs>
        <w:suppressAutoHyphens w:val="0"/>
        <w:kinsoku w:val="0"/>
        <w:overflowPunct w:val="0"/>
        <w:spacing w:line="276" w:lineRule="auto"/>
        <w:ind w:left="1134" w:right="109" w:hanging="425"/>
        <w:jc w:val="both"/>
        <w:rPr>
          <w:rFonts w:ascii="Arial" w:hAnsi="Arial" w:cs="Arial"/>
          <w:sz w:val="20"/>
          <w:szCs w:val="20"/>
        </w:rPr>
      </w:pPr>
      <w:r w:rsidRPr="00191906">
        <w:rPr>
          <w:rFonts w:ascii="Arial" w:hAnsi="Arial" w:cs="Arial"/>
          <w:sz w:val="20"/>
          <w:szCs w:val="20"/>
        </w:rPr>
        <w:t xml:space="preserve">jeżeli, w przypadkach, o których mowa w art. 85 ust. 1 </w:t>
      </w:r>
      <w:proofErr w:type="spellStart"/>
      <w:r w:rsidRPr="00191906">
        <w:rPr>
          <w:rFonts w:ascii="Arial" w:hAnsi="Arial" w:cs="Arial"/>
          <w:sz w:val="20"/>
          <w:szCs w:val="20"/>
        </w:rPr>
        <w:t>Pzp</w:t>
      </w:r>
      <w:proofErr w:type="spellEnd"/>
      <w:r w:rsidRPr="00191906">
        <w:rPr>
          <w:rFonts w:ascii="Arial" w:hAnsi="Arial" w:cs="Arial"/>
          <w:sz w:val="20"/>
          <w:szCs w:val="20"/>
        </w:rPr>
        <w:t>, doszło do zakłócenia konkurencji wynikającego z wcześniejszego zaangażowania tego Wykonawcy lub podmiotu, który należy z wykonawcą do tej samej grupy ka</w:t>
      </w:r>
      <w:r w:rsidR="004C3625" w:rsidRPr="00191906">
        <w:rPr>
          <w:rFonts w:ascii="Arial" w:hAnsi="Arial" w:cs="Arial"/>
          <w:sz w:val="20"/>
          <w:szCs w:val="20"/>
        </w:rPr>
        <w:t>pitałowej w rozumieniu ustawy z </w:t>
      </w:r>
      <w:r w:rsidRPr="00191906">
        <w:rPr>
          <w:rFonts w:ascii="Arial" w:hAnsi="Arial" w:cs="Arial"/>
          <w:sz w:val="20"/>
          <w:szCs w:val="20"/>
        </w:rPr>
        <w:t>dnia 16 lutego 2007 r. o ochronie konkurencji i konsumentów, chyba że spowodowane tym zakłócenie konkurencji może być wyeliminowane w inny sposób niż przez wykluczenie Wykonawcy z udziału w postępowaniu o udzielenie</w:t>
      </w:r>
      <w:r w:rsidRPr="00191906">
        <w:rPr>
          <w:rFonts w:ascii="Arial" w:hAnsi="Arial" w:cs="Arial"/>
          <w:spacing w:val="22"/>
          <w:sz w:val="20"/>
          <w:szCs w:val="20"/>
        </w:rPr>
        <w:t xml:space="preserve"> </w:t>
      </w:r>
      <w:r w:rsidRPr="00191906">
        <w:rPr>
          <w:rFonts w:ascii="Arial" w:hAnsi="Arial" w:cs="Arial"/>
          <w:sz w:val="20"/>
          <w:szCs w:val="20"/>
        </w:rPr>
        <w:t>zamówienia.</w:t>
      </w:r>
    </w:p>
    <w:p w14:paraId="34A32F50" w14:textId="77777777" w:rsidR="00502DAD" w:rsidRPr="00290428" w:rsidRDefault="00502DAD" w:rsidP="0051679B">
      <w:pPr>
        <w:pStyle w:val="Tekstpodstawowy"/>
        <w:numPr>
          <w:ilvl w:val="3"/>
          <w:numId w:val="4"/>
        </w:numPr>
        <w:suppressAutoHyphens w:val="0"/>
        <w:kinsoku w:val="0"/>
        <w:overflowPunct w:val="0"/>
        <w:spacing w:line="276" w:lineRule="auto"/>
        <w:ind w:left="426" w:right="57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postępowania o udzielenie zamówienia zamawiający wykluczy </w:t>
      </w:r>
      <w:r w:rsidR="0006628A">
        <w:rPr>
          <w:rFonts w:ascii="Arial" w:hAnsi="Arial" w:cs="Arial"/>
          <w:sz w:val="20"/>
          <w:szCs w:val="20"/>
        </w:rPr>
        <w:t xml:space="preserve">również </w:t>
      </w:r>
      <w:r>
        <w:rPr>
          <w:rFonts w:ascii="Arial" w:hAnsi="Arial" w:cs="Arial"/>
          <w:sz w:val="20"/>
          <w:szCs w:val="20"/>
        </w:rPr>
        <w:t>wykonawcę na podstawie:</w:t>
      </w:r>
    </w:p>
    <w:p w14:paraId="735AE182" w14:textId="77777777" w:rsidR="00502DAD" w:rsidRDefault="00502DAD" w:rsidP="0051679B">
      <w:pPr>
        <w:pStyle w:val="BodyText21"/>
        <w:numPr>
          <w:ilvl w:val="0"/>
          <w:numId w:val="36"/>
        </w:numPr>
        <w:tabs>
          <w:tab w:val="clear" w:pos="0"/>
        </w:tabs>
        <w:spacing w:after="120" w:line="276" w:lineRule="auto"/>
        <w:ind w:left="1134" w:hanging="425"/>
        <w:rPr>
          <w:rFonts w:ascii="Arial" w:hAnsi="Arial" w:cs="Arial"/>
          <w:bCs/>
          <w:sz w:val="20"/>
          <w:szCs w:val="20"/>
          <w:lang w:eastAsia="pl-PL"/>
        </w:rPr>
      </w:pPr>
      <w:r w:rsidRPr="00C762B2">
        <w:rPr>
          <w:rFonts w:ascii="Arial" w:hAnsi="Arial" w:cs="Arial"/>
          <w:sz w:val="20"/>
          <w:szCs w:val="20"/>
        </w:rPr>
        <w:t xml:space="preserve">art. </w:t>
      </w:r>
      <w:r>
        <w:rPr>
          <w:rFonts w:ascii="Arial" w:hAnsi="Arial" w:cs="Arial"/>
          <w:sz w:val="20"/>
          <w:szCs w:val="20"/>
        </w:rPr>
        <w:t>109</w:t>
      </w:r>
      <w:r w:rsidRPr="00C762B2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1</w:t>
      </w:r>
      <w:r w:rsidRPr="00C762B2">
        <w:rPr>
          <w:rFonts w:ascii="Arial" w:hAnsi="Arial" w:cs="Arial"/>
          <w:sz w:val="20"/>
          <w:szCs w:val="20"/>
        </w:rPr>
        <w:t xml:space="preserve"> pkt </w:t>
      </w:r>
      <w:r>
        <w:rPr>
          <w:rFonts w:ascii="Arial" w:hAnsi="Arial" w:cs="Arial"/>
          <w:sz w:val="20"/>
          <w:szCs w:val="20"/>
        </w:rPr>
        <w:t>4</w:t>
      </w:r>
      <w:r w:rsidRPr="00C762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C762B2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C762B2">
        <w:rPr>
          <w:rFonts w:ascii="Arial" w:hAnsi="Arial" w:cs="Arial"/>
          <w:sz w:val="20"/>
          <w:szCs w:val="20"/>
        </w:rPr>
        <w:t xml:space="preserve">, </w:t>
      </w:r>
      <w:r w:rsidRPr="00C762B2">
        <w:rPr>
          <w:rFonts w:ascii="Arial" w:hAnsi="Arial" w:cs="Arial"/>
          <w:bCs/>
          <w:sz w:val="20"/>
          <w:szCs w:val="20"/>
          <w:lang w:eastAsia="pl-PL"/>
        </w:rPr>
        <w:t>w stosunku do którego otwarto likwidację,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08A2314" w14:textId="77777777" w:rsidR="00502DAD" w:rsidRPr="00F660FD" w:rsidRDefault="00502DAD" w:rsidP="0051679B">
      <w:pPr>
        <w:pStyle w:val="Tekstpodstawowy"/>
        <w:numPr>
          <w:ilvl w:val="3"/>
          <w:numId w:val="4"/>
        </w:numPr>
        <w:suppressAutoHyphens w:val="0"/>
        <w:kinsoku w:val="0"/>
        <w:overflowPunct w:val="0"/>
        <w:spacing w:line="276" w:lineRule="auto"/>
        <w:ind w:left="426" w:right="57" w:hanging="426"/>
        <w:jc w:val="both"/>
        <w:rPr>
          <w:rFonts w:ascii="Arial" w:hAnsi="Arial" w:cs="Arial"/>
          <w:sz w:val="20"/>
          <w:szCs w:val="20"/>
        </w:rPr>
      </w:pPr>
      <w:r w:rsidRPr="00290428">
        <w:rPr>
          <w:rFonts w:ascii="Arial" w:hAnsi="Arial" w:cs="Arial"/>
          <w:sz w:val="20"/>
          <w:szCs w:val="20"/>
        </w:rPr>
        <w:t xml:space="preserve">Wykonawca może zostać wykluczony przez zamawiającego na każdym etapie postępowania </w:t>
      </w:r>
      <w:r w:rsidRPr="00F660FD">
        <w:rPr>
          <w:rFonts w:ascii="Arial" w:hAnsi="Arial" w:cs="Arial"/>
          <w:sz w:val="20"/>
          <w:szCs w:val="20"/>
        </w:rPr>
        <w:t>o </w:t>
      </w:r>
      <w:r w:rsidRPr="00F660FD">
        <w:rPr>
          <w:rFonts w:ascii="Arial" w:hAnsi="Arial" w:cs="Arial"/>
          <w:spacing w:val="-2"/>
          <w:sz w:val="20"/>
          <w:szCs w:val="20"/>
        </w:rPr>
        <w:t>u</w:t>
      </w:r>
      <w:r w:rsidRPr="00F660FD">
        <w:rPr>
          <w:rFonts w:ascii="Arial" w:hAnsi="Arial" w:cs="Arial"/>
          <w:sz w:val="20"/>
          <w:szCs w:val="20"/>
        </w:rPr>
        <w:t>d</w:t>
      </w:r>
      <w:r w:rsidRPr="00F660FD">
        <w:rPr>
          <w:rFonts w:ascii="Arial" w:hAnsi="Arial" w:cs="Arial"/>
          <w:spacing w:val="-2"/>
          <w:sz w:val="20"/>
          <w:szCs w:val="20"/>
        </w:rPr>
        <w:t>z</w:t>
      </w:r>
      <w:r w:rsidRPr="00F660FD">
        <w:rPr>
          <w:rFonts w:ascii="Arial" w:hAnsi="Arial" w:cs="Arial"/>
          <w:sz w:val="20"/>
          <w:szCs w:val="20"/>
        </w:rPr>
        <w:t>i</w:t>
      </w:r>
      <w:r w:rsidRPr="00F660FD">
        <w:rPr>
          <w:rFonts w:ascii="Arial" w:hAnsi="Arial" w:cs="Arial"/>
          <w:spacing w:val="-2"/>
          <w:sz w:val="20"/>
          <w:szCs w:val="20"/>
        </w:rPr>
        <w:t>el</w:t>
      </w:r>
      <w:r w:rsidRPr="00F660FD">
        <w:rPr>
          <w:rFonts w:ascii="Arial" w:hAnsi="Arial" w:cs="Arial"/>
          <w:sz w:val="20"/>
          <w:szCs w:val="20"/>
        </w:rPr>
        <w:t>en</w:t>
      </w:r>
      <w:r w:rsidRPr="00F660FD">
        <w:rPr>
          <w:rFonts w:ascii="Arial" w:hAnsi="Arial" w:cs="Arial"/>
          <w:spacing w:val="-2"/>
          <w:sz w:val="20"/>
          <w:szCs w:val="20"/>
        </w:rPr>
        <w:t>i</w:t>
      </w:r>
      <w:r w:rsidRPr="00F660FD">
        <w:rPr>
          <w:rFonts w:ascii="Arial" w:hAnsi="Arial" w:cs="Arial"/>
          <w:sz w:val="20"/>
          <w:szCs w:val="20"/>
        </w:rPr>
        <w:t>e</w:t>
      </w:r>
      <w:r w:rsidRPr="00F660FD">
        <w:rPr>
          <w:rFonts w:ascii="Arial" w:hAnsi="Arial" w:cs="Arial"/>
          <w:spacing w:val="1"/>
          <w:sz w:val="20"/>
          <w:szCs w:val="20"/>
        </w:rPr>
        <w:t xml:space="preserve"> </w:t>
      </w:r>
      <w:r w:rsidRPr="00F660FD">
        <w:rPr>
          <w:rFonts w:ascii="Arial" w:hAnsi="Arial" w:cs="Arial"/>
          <w:spacing w:val="-2"/>
          <w:sz w:val="20"/>
          <w:szCs w:val="20"/>
        </w:rPr>
        <w:t>z</w:t>
      </w:r>
      <w:r w:rsidRPr="00F660FD">
        <w:rPr>
          <w:rFonts w:ascii="Arial" w:hAnsi="Arial" w:cs="Arial"/>
          <w:sz w:val="20"/>
          <w:szCs w:val="20"/>
        </w:rPr>
        <w:t>amó</w:t>
      </w:r>
      <w:r w:rsidRPr="00F660FD">
        <w:rPr>
          <w:rFonts w:ascii="Arial" w:hAnsi="Arial" w:cs="Arial"/>
          <w:spacing w:val="-1"/>
          <w:sz w:val="20"/>
          <w:szCs w:val="20"/>
        </w:rPr>
        <w:t>w</w:t>
      </w:r>
      <w:r w:rsidRPr="00F660FD">
        <w:rPr>
          <w:rFonts w:ascii="Arial" w:hAnsi="Arial" w:cs="Arial"/>
          <w:sz w:val="20"/>
          <w:szCs w:val="20"/>
        </w:rPr>
        <w:t>ien</w:t>
      </w:r>
      <w:r w:rsidRPr="00F660FD">
        <w:rPr>
          <w:rFonts w:ascii="Arial" w:hAnsi="Arial" w:cs="Arial"/>
          <w:spacing w:val="-2"/>
          <w:sz w:val="20"/>
          <w:szCs w:val="20"/>
        </w:rPr>
        <w:t>i</w:t>
      </w:r>
      <w:r w:rsidRPr="00F660FD">
        <w:rPr>
          <w:rFonts w:ascii="Arial" w:hAnsi="Arial" w:cs="Arial"/>
          <w:sz w:val="20"/>
          <w:szCs w:val="20"/>
        </w:rPr>
        <w:t>a.</w:t>
      </w:r>
    </w:p>
    <w:p w14:paraId="4E706AA4" w14:textId="77777777" w:rsidR="00502DAD" w:rsidRPr="00F660FD" w:rsidRDefault="00502DAD" w:rsidP="0051679B">
      <w:pPr>
        <w:pStyle w:val="Tekstpodstawowy"/>
        <w:numPr>
          <w:ilvl w:val="3"/>
          <w:numId w:val="4"/>
        </w:numPr>
        <w:suppressAutoHyphens w:val="0"/>
        <w:kinsoku w:val="0"/>
        <w:overflowPunct w:val="0"/>
        <w:spacing w:line="276" w:lineRule="auto"/>
        <w:ind w:left="426" w:right="57" w:hanging="426"/>
        <w:jc w:val="both"/>
        <w:rPr>
          <w:rFonts w:ascii="Arial" w:hAnsi="Arial" w:cs="Arial"/>
          <w:sz w:val="20"/>
          <w:szCs w:val="20"/>
        </w:rPr>
      </w:pPr>
      <w:r w:rsidRPr="00F660FD">
        <w:rPr>
          <w:rFonts w:ascii="Arial" w:hAnsi="Arial" w:cs="Arial"/>
          <w:sz w:val="20"/>
          <w:szCs w:val="20"/>
        </w:rPr>
        <w:t xml:space="preserve">Wykonawca podlegający wykluczeniu na podstawie art. 108 ust. 1 pkt 1, 2, 5 oraz art. 109 ust. 1 pkt 4 ustawy </w:t>
      </w:r>
      <w:proofErr w:type="spellStart"/>
      <w:r w:rsidRPr="00F660FD">
        <w:rPr>
          <w:rFonts w:ascii="Arial" w:hAnsi="Arial" w:cs="Arial"/>
          <w:sz w:val="20"/>
          <w:szCs w:val="20"/>
        </w:rPr>
        <w:t>Pzp</w:t>
      </w:r>
      <w:proofErr w:type="spellEnd"/>
      <w:r w:rsidRPr="00F660FD">
        <w:rPr>
          <w:rFonts w:ascii="Arial" w:hAnsi="Arial" w:cs="Arial"/>
          <w:sz w:val="20"/>
          <w:szCs w:val="20"/>
        </w:rPr>
        <w:t xml:space="preserve">, nie podlega wykluczeniu jeżeli udowodni zamawiającemu, że spełnił </w:t>
      </w:r>
      <w:r w:rsidRPr="00F660FD">
        <w:rPr>
          <w:rFonts w:ascii="Arial" w:hAnsi="Arial" w:cs="Arial"/>
          <w:b/>
          <w:sz w:val="20"/>
          <w:szCs w:val="20"/>
        </w:rPr>
        <w:t>łącznie</w:t>
      </w:r>
      <w:r w:rsidRPr="00F660FD">
        <w:rPr>
          <w:rFonts w:ascii="Arial" w:hAnsi="Arial" w:cs="Arial"/>
          <w:sz w:val="20"/>
          <w:szCs w:val="20"/>
        </w:rPr>
        <w:t xml:space="preserve"> następujące przesłanki:</w:t>
      </w:r>
    </w:p>
    <w:p w14:paraId="49B7EE25" w14:textId="77777777" w:rsidR="00502DAD" w:rsidRDefault="00502DAD" w:rsidP="0051679B">
      <w:pPr>
        <w:pStyle w:val="Tekstpodstawowy"/>
        <w:numPr>
          <w:ilvl w:val="1"/>
          <w:numId w:val="33"/>
        </w:numPr>
        <w:spacing w:line="276" w:lineRule="auto"/>
        <w:ind w:left="1134" w:right="20" w:hanging="425"/>
        <w:jc w:val="both"/>
        <w:rPr>
          <w:rFonts w:ascii="Arial" w:hAnsi="Arial" w:cs="Arial"/>
          <w:sz w:val="20"/>
          <w:szCs w:val="20"/>
        </w:rPr>
      </w:pPr>
      <w:r w:rsidRPr="00843B25">
        <w:rPr>
          <w:rFonts w:ascii="Arial" w:hAnsi="Arial" w:cs="Arial"/>
          <w:sz w:val="20"/>
          <w:szCs w:val="20"/>
        </w:rPr>
        <w:t>naprawił lub zobowiązał się do naprawienia szkody wyrządzonej przestępstwem, wykroczeniem lub swoim nieprawidłowym postępowaniem, w tym poprzez zadośćuczynienie pieniężne;</w:t>
      </w:r>
    </w:p>
    <w:p w14:paraId="3037DB35" w14:textId="77777777" w:rsidR="00502DAD" w:rsidRDefault="00502DAD" w:rsidP="0051679B">
      <w:pPr>
        <w:pStyle w:val="Tekstpodstawowy"/>
        <w:numPr>
          <w:ilvl w:val="1"/>
          <w:numId w:val="33"/>
        </w:numPr>
        <w:spacing w:line="276" w:lineRule="auto"/>
        <w:ind w:left="1134" w:right="20" w:hanging="425"/>
        <w:jc w:val="both"/>
        <w:rPr>
          <w:rFonts w:ascii="Arial" w:hAnsi="Arial" w:cs="Arial"/>
          <w:sz w:val="20"/>
          <w:szCs w:val="20"/>
        </w:rPr>
      </w:pPr>
      <w:r w:rsidRPr="008B6995">
        <w:rPr>
          <w:rFonts w:ascii="Arial" w:hAnsi="Arial" w:cs="Arial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69E14AF5" w14:textId="77777777" w:rsidR="00502DAD" w:rsidRPr="008B6995" w:rsidRDefault="00502DAD" w:rsidP="0051679B">
      <w:pPr>
        <w:pStyle w:val="Tekstpodstawowy"/>
        <w:numPr>
          <w:ilvl w:val="1"/>
          <w:numId w:val="33"/>
        </w:numPr>
        <w:spacing w:line="276" w:lineRule="auto"/>
        <w:ind w:left="1134" w:right="20" w:hanging="425"/>
        <w:jc w:val="both"/>
        <w:rPr>
          <w:rFonts w:ascii="Arial" w:hAnsi="Arial" w:cs="Arial"/>
          <w:sz w:val="20"/>
          <w:szCs w:val="20"/>
        </w:rPr>
      </w:pPr>
      <w:r w:rsidRPr="008B6995">
        <w:rPr>
          <w:rFonts w:ascii="Arial" w:hAnsi="Arial" w:cs="Arial"/>
          <w:sz w:val="20"/>
          <w:szCs w:val="20"/>
        </w:rPr>
        <w:lastRenderedPageBreak/>
        <w:t xml:space="preserve">podjął konkretne środki techniczne, organizacyjne i kadrowe, odpowiednie dla zapobiegania dalszym przestępstwom, wykroczeniom lub </w:t>
      </w:r>
      <w:r w:rsidR="00401CF4">
        <w:rPr>
          <w:rFonts w:ascii="Arial" w:hAnsi="Arial" w:cs="Arial"/>
          <w:sz w:val="20"/>
          <w:szCs w:val="20"/>
        </w:rPr>
        <w:t>nieprawidłowemu postępowaniu, w </w:t>
      </w:r>
      <w:r w:rsidRPr="008B6995">
        <w:rPr>
          <w:rFonts w:ascii="Arial" w:hAnsi="Arial" w:cs="Arial"/>
          <w:sz w:val="20"/>
          <w:szCs w:val="20"/>
        </w:rPr>
        <w:t>szczególności:</w:t>
      </w:r>
    </w:p>
    <w:p w14:paraId="03057685" w14:textId="77777777" w:rsidR="00502DAD" w:rsidRPr="00843B25" w:rsidRDefault="00502DAD" w:rsidP="0051679B">
      <w:pPr>
        <w:pStyle w:val="Tekstpodstawowy"/>
        <w:numPr>
          <w:ilvl w:val="1"/>
          <w:numId w:val="16"/>
        </w:numPr>
        <w:spacing w:line="276" w:lineRule="auto"/>
        <w:ind w:left="1701" w:right="20" w:hanging="425"/>
        <w:jc w:val="both"/>
        <w:rPr>
          <w:rFonts w:ascii="Arial" w:hAnsi="Arial" w:cs="Arial"/>
          <w:sz w:val="20"/>
          <w:szCs w:val="20"/>
        </w:rPr>
      </w:pPr>
      <w:r w:rsidRPr="00843B25">
        <w:rPr>
          <w:rFonts w:ascii="Arial" w:hAnsi="Arial" w:cs="Arial"/>
          <w:sz w:val="20"/>
          <w:szCs w:val="20"/>
        </w:rPr>
        <w:t>zerwał wszelkie powiązania z osobami lub podmiotami odpowiedzialnymi za nieprawidłowe postępowanie wykonawcy,</w:t>
      </w:r>
    </w:p>
    <w:p w14:paraId="03A073CF" w14:textId="77777777" w:rsidR="00502DAD" w:rsidRPr="00843B25" w:rsidRDefault="00502DAD" w:rsidP="0051679B">
      <w:pPr>
        <w:pStyle w:val="Tekstpodstawowy"/>
        <w:numPr>
          <w:ilvl w:val="1"/>
          <w:numId w:val="16"/>
        </w:numPr>
        <w:spacing w:line="276" w:lineRule="auto"/>
        <w:ind w:left="1701" w:right="20" w:hanging="425"/>
        <w:jc w:val="both"/>
        <w:rPr>
          <w:rFonts w:ascii="Arial" w:hAnsi="Arial" w:cs="Arial"/>
          <w:sz w:val="20"/>
          <w:szCs w:val="20"/>
        </w:rPr>
      </w:pPr>
      <w:r w:rsidRPr="00843B25">
        <w:rPr>
          <w:rFonts w:ascii="Arial" w:hAnsi="Arial" w:cs="Arial"/>
          <w:sz w:val="20"/>
          <w:szCs w:val="20"/>
        </w:rPr>
        <w:t>zreorganizował personel,</w:t>
      </w:r>
    </w:p>
    <w:p w14:paraId="3D87751D" w14:textId="77777777" w:rsidR="00502DAD" w:rsidRPr="00843B25" w:rsidRDefault="00502DAD" w:rsidP="0051679B">
      <w:pPr>
        <w:pStyle w:val="Tekstpodstawowy"/>
        <w:numPr>
          <w:ilvl w:val="1"/>
          <w:numId w:val="16"/>
        </w:numPr>
        <w:spacing w:line="276" w:lineRule="auto"/>
        <w:ind w:left="1701" w:right="20" w:hanging="425"/>
        <w:jc w:val="both"/>
        <w:rPr>
          <w:rFonts w:ascii="Arial" w:hAnsi="Arial" w:cs="Arial"/>
          <w:sz w:val="20"/>
          <w:szCs w:val="20"/>
        </w:rPr>
      </w:pPr>
      <w:r w:rsidRPr="00843B25">
        <w:rPr>
          <w:rFonts w:ascii="Arial" w:hAnsi="Arial" w:cs="Arial"/>
          <w:sz w:val="20"/>
          <w:szCs w:val="20"/>
        </w:rPr>
        <w:t>wdrożył system sprawozdawczości i kontroli,</w:t>
      </w:r>
    </w:p>
    <w:p w14:paraId="10A4AAC0" w14:textId="77777777" w:rsidR="00502DAD" w:rsidRPr="00843B25" w:rsidRDefault="00502DAD" w:rsidP="0051679B">
      <w:pPr>
        <w:pStyle w:val="Tekstpodstawowy"/>
        <w:numPr>
          <w:ilvl w:val="1"/>
          <w:numId w:val="16"/>
        </w:numPr>
        <w:spacing w:line="276" w:lineRule="auto"/>
        <w:ind w:left="1701" w:right="20" w:hanging="425"/>
        <w:jc w:val="both"/>
        <w:rPr>
          <w:rFonts w:ascii="Arial" w:hAnsi="Arial" w:cs="Arial"/>
          <w:sz w:val="20"/>
          <w:szCs w:val="20"/>
        </w:rPr>
      </w:pPr>
      <w:r w:rsidRPr="00843B25">
        <w:rPr>
          <w:rFonts w:ascii="Arial" w:hAnsi="Arial" w:cs="Arial"/>
          <w:sz w:val="20"/>
          <w:szCs w:val="20"/>
        </w:rPr>
        <w:t>utworzył struktury audytu wewnętrznego do monitorowania przestrzegania przepisów, wewnętrznych regulacji lub standardów,</w:t>
      </w:r>
    </w:p>
    <w:p w14:paraId="18374E69" w14:textId="77777777" w:rsidR="00502DAD" w:rsidRPr="00330DED" w:rsidRDefault="00502DAD" w:rsidP="0051679B">
      <w:pPr>
        <w:pStyle w:val="Tekstpodstawowy"/>
        <w:numPr>
          <w:ilvl w:val="1"/>
          <w:numId w:val="16"/>
        </w:numPr>
        <w:spacing w:line="276" w:lineRule="auto"/>
        <w:ind w:left="1701" w:right="23" w:hanging="425"/>
        <w:jc w:val="both"/>
        <w:rPr>
          <w:rFonts w:ascii="Arial" w:hAnsi="Arial" w:cs="Arial"/>
          <w:sz w:val="20"/>
          <w:szCs w:val="20"/>
        </w:rPr>
      </w:pPr>
      <w:r w:rsidRPr="00843B25">
        <w:rPr>
          <w:rFonts w:ascii="Arial" w:hAnsi="Arial" w:cs="Arial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1CC7D0A3" w14:textId="3040316A" w:rsidR="00502DAD" w:rsidRPr="00BB39D7" w:rsidRDefault="00502DAD" w:rsidP="0051679B">
      <w:pPr>
        <w:pStyle w:val="Tekstpodstawowy"/>
        <w:numPr>
          <w:ilvl w:val="3"/>
          <w:numId w:val="4"/>
        </w:numPr>
        <w:spacing w:line="276" w:lineRule="auto"/>
        <w:ind w:left="426" w:right="23" w:hanging="426"/>
        <w:jc w:val="both"/>
        <w:rPr>
          <w:rFonts w:ascii="Arial" w:hAnsi="Arial" w:cs="Arial"/>
          <w:sz w:val="20"/>
          <w:szCs w:val="20"/>
        </w:rPr>
      </w:pPr>
      <w:r w:rsidRPr="00BB39D7">
        <w:rPr>
          <w:rFonts w:ascii="Arial" w:hAnsi="Arial" w:cs="Arial"/>
          <w:sz w:val="20"/>
          <w:szCs w:val="20"/>
        </w:rPr>
        <w:t xml:space="preserve">Zamawiający na podstawie art. 110 ust. 3  </w:t>
      </w:r>
      <w:r w:rsidR="00546233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546233">
        <w:rPr>
          <w:rFonts w:ascii="Arial" w:hAnsi="Arial" w:cs="Arial"/>
          <w:sz w:val="20"/>
          <w:szCs w:val="20"/>
        </w:rPr>
        <w:t>Pzp</w:t>
      </w:r>
      <w:proofErr w:type="spellEnd"/>
      <w:r w:rsidR="00546233">
        <w:rPr>
          <w:rFonts w:ascii="Arial" w:hAnsi="Arial" w:cs="Arial"/>
          <w:sz w:val="20"/>
          <w:szCs w:val="20"/>
        </w:rPr>
        <w:t xml:space="preserve"> </w:t>
      </w:r>
      <w:r w:rsidRPr="00BB39D7">
        <w:rPr>
          <w:rFonts w:ascii="Arial" w:hAnsi="Arial" w:cs="Arial"/>
          <w:sz w:val="20"/>
          <w:szCs w:val="20"/>
        </w:rPr>
        <w:t>ocenia, czy podjęte przez wykonawcę czynności</w:t>
      </w:r>
      <w:r w:rsidR="00AE28C4" w:rsidRPr="00BB39D7">
        <w:rPr>
          <w:rFonts w:ascii="Arial" w:hAnsi="Arial" w:cs="Arial"/>
          <w:sz w:val="20"/>
          <w:szCs w:val="20"/>
        </w:rPr>
        <w:t>, o</w:t>
      </w:r>
      <w:r w:rsidR="00BB39D7" w:rsidRPr="00BB39D7">
        <w:rPr>
          <w:rFonts w:ascii="Arial" w:hAnsi="Arial" w:cs="Arial"/>
          <w:sz w:val="20"/>
          <w:szCs w:val="20"/>
        </w:rPr>
        <w:t> </w:t>
      </w:r>
      <w:r w:rsidR="00AE28C4" w:rsidRPr="00BB39D7">
        <w:rPr>
          <w:rFonts w:ascii="Arial" w:hAnsi="Arial" w:cs="Arial"/>
          <w:sz w:val="20"/>
          <w:szCs w:val="20"/>
        </w:rPr>
        <w:t>których mowa powyżej</w:t>
      </w:r>
      <w:r w:rsidRPr="00BB39D7">
        <w:rPr>
          <w:rFonts w:ascii="Arial" w:hAnsi="Arial" w:cs="Arial"/>
          <w:sz w:val="20"/>
          <w:szCs w:val="20"/>
        </w:rPr>
        <w:t xml:space="preserve"> są wystarczające do wykazania jego rzetelności, uwzględniając wagę i</w:t>
      </w:r>
      <w:r w:rsidR="00BB39D7" w:rsidRPr="00BB39D7">
        <w:rPr>
          <w:rFonts w:ascii="Arial" w:hAnsi="Arial" w:cs="Arial"/>
          <w:sz w:val="20"/>
          <w:szCs w:val="20"/>
        </w:rPr>
        <w:t> </w:t>
      </w:r>
      <w:r w:rsidRPr="00BB39D7">
        <w:rPr>
          <w:rFonts w:ascii="Arial" w:hAnsi="Arial" w:cs="Arial"/>
          <w:sz w:val="20"/>
          <w:szCs w:val="20"/>
        </w:rPr>
        <w:t>szczególne okoliczności czynu wykonawcy, a jeżeli uzna, że nie są wystarczające, wyklucza wykonawcę.</w:t>
      </w:r>
    </w:p>
    <w:p w14:paraId="389BC36C" w14:textId="77777777" w:rsidR="00C3675B" w:rsidRDefault="00502DAD" w:rsidP="008752EB">
      <w:pPr>
        <w:pStyle w:val="Tekstpodstawowy"/>
        <w:numPr>
          <w:ilvl w:val="3"/>
          <w:numId w:val="4"/>
        </w:numPr>
        <w:spacing w:line="276" w:lineRule="auto"/>
        <w:ind w:left="426" w:right="23" w:hanging="426"/>
        <w:jc w:val="both"/>
        <w:rPr>
          <w:rFonts w:ascii="Arial" w:hAnsi="Arial" w:cs="Arial"/>
          <w:sz w:val="20"/>
          <w:szCs w:val="20"/>
        </w:rPr>
      </w:pPr>
      <w:r w:rsidRPr="00191906">
        <w:rPr>
          <w:rFonts w:ascii="Arial" w:hAnsi="Arial" w:cs="Arial"/>
          <w:sz w:val="20"/>
          <w:szCs w:val="20"/>
        </w:rPr>
        <w:t xml:space="preserve">Wykluczenie wykonawcy nastąpi zgodnie z art. 111 ustawy </w:t>
      </w:r>
      <w:proofErr w:type="spellStart"/>
      <w:r w:rsidRPr="00191906">
        <w:rPr>
          <w:rFonts w:ascii="Arial" w:hAnsi="Arial" w:cs="Arial"/>
          <w:sz w:val="20"/>
          <w:szCs w:val="20"/>
        </w:rPr>
        <w:t>Pzp</w:t>
      </w:r>
      <w:proofErr w:type="spellEnd"/>
      <w:r w:rsidRPr="00191906">
        <w:rPr>
          <w:rFonts w:ascii="Arial" w:hAnsi="Arial" w:cs="Arial"/>
          <w:sz w:val="20"/>
          <w:szCs w:val="20"/>
        </w:rPr>
        <w:t>.</w:t>
      </w:r>
    </w:p>
    <w:p w14:paraId="4AA4E7A4" w14:textId="77777777" w:rsidR="00F220EE" w:rsidRPr="00142D77" w:rsidRDefault="00F220EE" w:rsidP="00F220EE">
      <w:pPr>
        <w:pStyle w:val="Tekstpodstawowy"/>
        <w:numPr>
          <w:ilvl w:val="3"/>
          <w:numId w:val="4"/>
        </w:numPr>
        <w:suppressAutoHyphens w:val="0"/>
        <w:kinsoku w:val="0"/>
        <w:overflowPunct w:val="0"/>
        <w:spacing w:line="276" w:lineRule="auto"/>
        <w:ind w:left="426" w:right="57" w:hanging="426"/>
        <w:jc w:val="both"/>
        <w:rPr>
          <w:rFonts w:ascii="Arial" w:hAnsi="Arial" w:cs="Arial"/>
          <w:sz w:val="20"/>
          <w:szCs w:val="20"/>
        </w:rPr>
      </w:pPr>
      <w:r w:rsidRPr="00142D77">
        <w:rPr>
          <w:rFonts w:ascii="Arial" w:hAnsi="Arial" w:cs="Arial"/>
          <w:sz w:val="20"/>
          <w:szCs w:val="20"/>
        </w:rPr>
        <w:t>Zamawiający wykluczy</w:t>
      </w:r>
      <w:r>
        <w:rPr>
          <w:rFonts w:ascii="Arial" w:hAnsi="Arial" w:cs="Arial"/>
          <w:sz w:val="20"/>
          <w:szCs w:val="20"/>
        </w:rPr>
        <w:t xml:space="preserve"> również </w:t>
      </w:r>
      <w:r w:rsidRPr="00142D77">
        <w:rPr>
          <w:rFonts w:ascii="Arial" w:hAnsi="Arial" w:cs="Arial"/>
          <w:sz w:val="20"/>
          <w:szCs w:val="20"/>
        </w:rPr>
        <w:t>z postępowania</w:t>
      </w:r>
      <w:r>
        <w:rPr>
          <w:rFonts w:ascii="Arial" w:hAnsi="Arial" w:cs="Arial"/>
          <w:sz w:val="20"/>
          <w:szCs w:val="20"/>
        </w:rPr>
        <w:t xml:space="preserve"> na podstawie </w:t>
      </w:r>
      <w:r>
        <w:rPr>
          <w:rFonts w:ascii="Arial" w:hAnsi="Arial" w:cs="Arial"/>
          <w:bCs/>
          <w:sz w:val="20"/>
          <w:szCs w:val="20"/>
        </w:rPr>
        <w:t>art. 7 ust. 1 ustawy z dnia 13 kwietnia 2022 r. o szczególnych rozwiązaniach w zakresie przeciwdziałania wspieraniu agresji na Ukrainę oraz służących ochronie bezpieczeństwa narodowego (Dz. U. 2022 poz. 835)</w:t>
      </w:r>
      <w:r w:rsidRPr="00142D77">
        <w:rPr>
          <w:rFonts w:ascii="Arial" w:hAnsi="Arial" w:cs="Arial"/>
          <w:sz w:val="20"/>
          <w:szCs w:val="20"/>
        </w:rPr>
        <w:t xml:space="preserve">: </w:t>
      </w:r>
    </w:p>
    <w:p w14:paraId="33575D83" w14:textId="77777777" w:rsidR="00F220EE" w:rsidRPr="003E54F2" w:rsidRDefault="00F220EE" w:rsidP="00F6697B">
      <w:pPr>
        <w:pStyle w:val="Tekstpodstawowy"/>
        <w:numPr>
          <w:ilvl w:val="2"/>
          <w:numId w:val="46"/>
        </w:numPr>
        <w:tabs>
          <w:tab w:val="left" w:pos="851"/>
        </w:tabs>
        <w:kinsoku w:val="0"/>
        <w:overflowPunct w:val="0"/>
        <w:spacing w:line="276" w:lineRule="auto"/>
        <w:ind w:left="1134" w:right="57" w:hanging="283"/>
        <w:jc w:val="both"/>
        <w:rPr>
          <w:rFonts w:ascii="Arial" w:hAnsi="Arial" w:cs="Arial"/>
          <w:sz w:val="20"/>
          <w:szCs w:val="20"/>
        </w:rPr>
      </w:pPr>
      <w:r w:rsidRPr="003E54F2">
        <w:rPr>
          <w:rFonts w:ascii="Arial" w:hAnsi="Arial" w:cs="Arial"/>
          <w:sz w:val="20"/>
          <w:szCs w:val="20"/>
        </w:rPr>
        <w:t>wykonawcę wymienionego w wykazach określon</w:t>
      </w:r>
      <w:r>
        <w:rPr>
          <w:rFonts w:ascii="Arial" w:hAnsi="Arial" w:cs="Arial"/>
          <w:sz w:val="20"/>
          <w:szCs w:val="20"/>
        </w:rPr>
        <w:t>ych w rozporządzeniu 765/2006 i </w:t>
      </w:r>
      <w:r w:rsidRPr="003E54F2">
        <w:rPr>
          <w:rFonts w:ascii="Arial" w:hAnsi="Arial" w:cs="Arial"/>
          <w:sz w:val="20"/>
          <w:szCs w:val="20"/>
        </w:rPr>
        <w:t xml:space="preserve">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2022 poz. 835); </w:t>
      </w:r>
    </w:p>
    <w:p w14:paraId="39AB49C0" w14:textId="77777777" w:rsidR="00F220EE" w:rsidRPr="003E54F2" w:rsidRDefault="00F220EE" w:rsidP="00F6697B">
      <w:pPr>
        <w:pStyle w:val="Tekstpodstawowy"/>
        <w:numPr>
          <w:ilvl w:val="2"/>
          <w:numId w:val="46"/>
        </w:numPr>
        <w:tabs>
          <w:tab w:val="left" w:pos="993"/>
        </w:tabs>
        <w:kinsoku w:val="0"/>
        <w:overflowPunct w:val="0"/>
        <w:spacing w:line="276" w:lineRule="auto"/>
        <w:ind w:left="1134" w:right="57" w:hanging="283"/>
        <w:jc w:val="both"/>
        <w:rPr>
          <w:rFonts w:ascii="Arial" w:hAnsi="Arial" w:cs="Arial"/>
          <w:sz w:val="20"/>
          <w:szCs w:val="20"/>
        </w:rPr>
      </w:pPr>
      <w:r w:rsidRPr="003E54F2">
        <w:rPr>
          <w:rFonts w:ascii="Arial" w:hAnsi="Arial" w:cs="Arial"/>
          <w:sz w:val="20"/>
          <w:szCs w:val="2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2022 poz. 835); </w:t>
      </w:r>
    </w:p>
    <w:p w14:paraId="7B391873" w14:textId="77777777" w:rsidR="00F220EE" w:rsidRPr="003E54F2" w:rsidRDefault="00F220EE" w:rsidP="00F6697B">
      <w:pPr>
        <w:pStyle w:val="Tekstpodstawowy"/>
        <w:numPr>
          <w:ilvl w:val="2"/>
          <w:numId w:val="46"/>
        </w:numPr>
        <w:tabs>
          <w:tab w:val="left" w:pos="851"/>
        </w:tabs>
        <w:kinsoku w:val="0"/>
        <w:overflowPunct w:val="0"/>
        <w:spacing w:line="276" w:lineRule="auto"/>
        <w:ind w:left="1134" w:right="57" w:hanging="283"/>
        <w:jc w:val="both"/>
        <w:rPr>
          <w:rFonts w:ascii="Arial" w:hAnsi="Arial" w:cs="Arial"/>
          <w:sz w:val="20"/>
          <w:szCs w:val="20"/>
        </w:rPr>
      </w:pPr>
      <w:r w:rsidRPr="003E54F2">
        <w:rPr>
          <w:rFonts w:ascii="Arial" w:hAnsi="Arial" w:cs="Arial"/>
          <w:sz w:val="20"/>
          <w:szCs w:val="20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2022 poz. 835).</w:t>
      </w:r>
    </w:p>
    <w:p w14:paraId="586BDB7A" w14:textId="77777777" w:rsidR="000E2EBC" w:rsidRDefault="00F220EE" w:rsidP="000E2EBC">
      <w:pPr>
        <w:pStyle w:val="Tekstpodstawowy"/>
        <w:kinsoku w:val="0"/>
        <w:overflowPunct w:val="0"/>
        <w:spacing w:line="276" w:lineRule="auto"/>
        <w:ind w:right="57"/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2D4C59">
        <w:rPr>
          <w:rFonts w:ascii="Arial" w:hAnsi="Arial" w:cs="Arial"/>
          <w:sz w:val="20"/>
          <w:szCs w:val="20"/>
        </w:rPr>
        <w:t xml:space="preserve">           </w:t>
      </w:r>
      <w:r w:rsidRPr="003E54F2">
        <w:rPr>
          <w:rFonts w:ascii="Arial" w:hAnsi="Arial" w:cs="Arial"/>
          <w:sz w:val="20"/>
          <w:szCs w:val="20"/>
        </w:rPr>
        <w:t xml:space="preserve">Wykluczenie następuje na okres trwania okoliczności określonych w ust. </w:t>
      </w:r>
      <w:r>
        <w:rPr>
          <w:rFonts w:ascii="Arial" w:hAnsi="Arial" w:cs="Arial"/>
          <w:sz w:val="20"/>
          <w:szCs w:val="20"/>
        </w:rPr>
        <w:t>7</w:t>
      </w:r>
      <w:r w:rsidRPr="003E54F2">
        <w:rPr>
          <w:rFonts w:ascii="Arial" w:hAnsi="Arial" w:cs="Arial"/>
          <w:sz w:val="20"/>
          <w:szCs w:val="20"/>
        </w:rPr>
        <w:t xml:space="preserve"> powyżej.</w:t>
      </w:r>
    </w:p>
    <w:p w14:paraId="090B29B4" w14:textId="51D223D7" w:rsidR="00F45F65" w:rsidRDefault="00F45F65" w:rsidP="000E2EBC">
      <w:pPr>
        <w:pStyle w:val="Tekstpodstawowy"/>
        <w:kinsoku w:val="0"/>
        <w:overflowPunct w:val="0"/>
        <w:spacing w:line="276" w:lineRule="auto"/>
        <w:ind w:right="57"/>
        <w:jc w:val="both"/>
        <w:rPr>
          <w:sz w:val="22"/>
          <w:szCs w:val="22"/>
        </w:rPr>
      </w:pPr>
    </w:p>
    <w:p w14:paraId="05B5E13A" w14:textId="36E12A91" w:rsidR="00204D57" w:rsidRDefault="00204D57" w:rsidP="000E2EBC">
      <w:pPr>
        <w:pStyle w:val="Tekstpodstawowy"/>
        <w:kinsoku w:val="0"/>
        <w:overflowPunct w:val="0"/>
        <w:spacing w:line="276" w:lineRule="auto"/>
        <w:ind w:right="57"/>
        <w:jc w:val="both"/>
        <w:rPr>
          <w:sz w:val="22"/>
          <w:szCs w:val="22"/>
        </w:rPr>
      </w:pPr>
    </w:p>
    <w:p w14:paraId="772AC9BD" w14:textId="3F8A3DB6" w:rsidR="0086760D" w:rsidRDefault="0086760D" w:rsidP="000E2EBC">
      <w:pPr>
        <w:pStyle w:val="Tekstpodstawowy"/>
        <w:kinsoku w:val="0"/>
        <w:overflowPunct w:val="0"/>
        <w:spacing w:line="276" w:lineRule="auto"/>
        <w:ind w:right="57"/>
        <w:jc w:val="both"/>
        <w:rPr>
          <w:sz w:val="22"/>
          <w:szCs w:val="22"/>
        </w:rPr>
      </w:pPr>
    </w:p>
    <w:p w14:paraId="356E583E" w14:textId="77777777" w:rsidR="0086760D" w:rsidRDefault="0086760D" w:rsidP="000E2EBC">
      <w:pPr>
        <w:pStyle w:val="Tekstpodstawowy"/>
        <w:kinsoku w:val="0"/>
        <w:overflowPunct w:val="0"/>
        <w:spacing w:line="276" w:lineRule="auto"/>
        <w:ind w:right="57"/>
        <w:jc w:val="both"/>
        <w:rPr>
          <w:sz w:val="22"/>
          <w:szCs w:val="22"/>
        </w:rPr>
      </w:pPr>
    </w:p>
    <w:p w14:paraId="0C4BA534" w14:textId="77777777" w:rsidR="00502DAD" w:rsidRDefault="00502DAD" w:rsidP="0021664A">
      <w:pPr>
        <w:pStyle w:val="Tekstpodstawowy"/>
        <w:spacing w:line="276" w:lineRule="auto"/>
        <w:ind w:right="23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843B25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ROZDZIAŁ V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I</w:t>
      </w:r>
    </w:p>
    <w:p w14:paraId="303F1BA1" w14:textId="77777777" w:rsidR="00204D57" w:rsidRDefault="00FA6E08" w:rsidP="00204D57">
      <w:pPr>
        <w:pStyle w:val="Tekstpodstawowy"/>
        <w:spacing w:line="276" w:lineRule="auto"/>
        <w:ind w:right="2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  <w:lang w:eastAsia="pl-PL"/>
        </w:rPr>
        <w:t>W</w:t>
      </w:r>
      <w:r w:rsidR="00502DAD" w:rsidRPr="00BD3170">
        <w:rPr>
          <w:rFonts w:ascii="Arial" w:hAnsi="Arial" w:cs="Arial"/>
          <w:b/>
          <w:sz w:val="20"/>
          <w:szCs w:val="20"/>
          <w:u w:val="single"/>
          <w:lang w:eastAsia="pl-PL"/>
        </w:rPr>
        <w:t>arunki udziału w postępowaniu</w:t>
      </w:r>
    </w:p>
    <w:p w14:paraId="1573B1F9" w14:textId="0237C2F6" w:rsidR="00F878B0" w:rsidRPr="00E96C0A" w:rsidRDefault="00502DAD" w:rsidP="00204D57">
      <w:pPr>
        <w:pStyle w:val="Tekstpodstawowy"/>
        <w:spacing w:line="276" w:lineRule="auto"/>
        <w:ind w:right="23"/>
        <w:rPr>
          <w:rFonts w:ascii="Arial" w:hAnsi="Arial" w:cs="Arial"/>
          <w:sz w:val="20"/>
          <w:szCs w:val="20"/>
        </w:rPr>
      </w:pPr>
      <w:r w:rsidRPr="00085BB8">
        <w:rPr>
          <w:rFonts w:ascii="Arial" w:hAnsi="Arial" w:cs="Arial"/>
          <w:sz w:val="20"/>
          <w:szCs w:val="20"/>
        </w:rPr>
        <w:t>O udzielenie zamówienia mogą ubiegać się Wykonawcy, którzy</w:t>
      </w:r>
      <w:r w:rsidRPr="00085BB8">
        <w:rPr>
          <w:rFonts w:ascii="Arial" w:hAnsi="Arial" w:cs="Arial"/>
          <w:b/>
          <w:bCs/>
          <w:sz w:val="20"/>
          <w:szCs w:val="20"/>
        </w:rPr>
        <w:t xml:space="preserve"> </w:t>
      </w:r>
      <w:r w:rsidR="00027D93" w:rsidRPr="00290428">
        <w:rPr>
          <w:rFonts w:ascii="Arial" w:hAnsi="Arial" w:cs="Arial"/>
          <w:sz w:val="20"/>
          <w:szCs w:val="20"/>
        </w:rPr>
        <w:t>nie podlegają wykluczeniu z</w:t>
      </w:r>
      <w:r w:rsidR="00027D93">
        <w:rPr>
          <w:rFonts w:ascii="Arial" w:hAnsi="Arial" w:cs="Arial"/>
          <w:sz w:val="20"/>
          <w:szCs w:val="20"/>
        </w:rPr>
        <w:t> </w:t>
      </w:r>
      <w:r w:rsidR="00027D93" w:rsidRPr="00290428">
        <w:rPr>
          <w:rFonts w:ascii="Arial" w:hAnsi="Arial" w:cs="Arial"/>
          <w:sz w:val="20"/>
          <w:szCs w:val="20"/>
        </w:rPr>
        <w:t>postępowania</w:t>
      </w:r>
      <w:r w:rsidR="00027D93" w:rsidRPr="00085BB8">
        <w:rPr>
          <w:rFonts w:ascii="Arial" w:hAnsi="Arial" w:cs="Arial"/>
          <w:bCs/>
          <w:sz w:val="20"/>
          <w:szCs w:val="20"/>
        </w:rPr>
        <w:t xml:space="preserve"> </w:t>
      </w:r>
      <w:r w:rsidR="004C3625">
        <w:rPr>
          <w:rFonts w:ascii="Arial" w:hAnsi="Arial" w:cs="Arial"/>
          <w:bCs/>
          <w:sz w:val="20"/>
          <w:szCs w:val="20"/>
        </w:rPr>
        <w:t>na zasadach określonych w R</w:t>
      </w:r>
      <w:r w:rsidR="00027D93">
        <w:rPr>
          <w:rFonts w:ascii="Arial" w:hAnsi="Arial" w:cs="Arial"/>
          <w:bCs/>
          <w:sz w:val="20"/>
          <w:szCs w:val="20"/>
        </w:rPr>
        <w:t>ozdziale V</w:t>
      </w:r>
      <w:r w:rsidR="0006628A">
        <w:rPr>
          <w:rFonts w:ascii="Arial" w:hAnsi="Arial" w:cs="Arial"/>
          <w:bCs/>
          <w:sz w:val="20"/>
          <w:szCs w:val="20"/>
        </w:rPr>
        <w:t xml:space="preserve"> SWZ</w:t>
      </w:r>
      <w:r w:rsidR="00027D93">
        <w:rPr>
          <w:rFonts w:ascii="Arial" w:hAnsi="Arial" w:cs="Arial"/>
          <w:bCs/>
          <w:sz w:val="20"/>
          <w:szCs w:val="20"/>
        </w:rPr>
        <w:t xml:space="preserve"> oraz </w:t>
      </w:r>
      <w:r w:rsidRPr="00085BB8">
        <w:rPr>
          <w:rFonts w:ascii="Arial" w:hAnsi="Arial" w:cs="Arial"/>
          <w:bCs/>
          <w:sz w:val="20"/>
          <w:szCs w:val="20"/>
        </w:rPr>
        <w:t>spełniają poni</w:t>
      </w:r>
      <w:r w:rsidRPr="00085BB8">
        <w:rPr>
          <w:rFonts w:ascii="Arial" w:hAnsi="Arial" w:cs="Arial"/>
          <w:sz w:val="20"/>
          <w:szCs w:val="20"/>
        </w:rPr>
        <w:t>ż</w:t>
      </w:r>
      <w:r w:rsidRPr="00085BB8">
        <w:rPr>
          <w:rFonts w:ascii="Arial" w:hAnsi="Arial" w:cs="Arial"/>
          <w:bCs/>
          <w:sz w:val="20"/>
          <w:szCs w:val="20"/>
        </w:rPr>
        <w:t>ej okre</w:t>
      </w:r>
      <w:r w:rsidRPr="00085BB8">
        <w:rPr>
          <w:rFonts w:ascii="Arial" w:hAnsi="Arial" w:cs="Arial"/>
          <w:sz w:val="20"/>
          <w:szCs w:val="20"/>
        </w:rPr>
        <w:t>ś</w:t>
      </w:r>
      <w:r w:rsidRPr="00085BB8">
        <w:rPr>
          <w:rFonts w:ascii="Arial" w:hAnsi="Arial" w:cs="Arial"/>
          <w:bCs/>
          <w:sz w:val="20"/>
          <w:szCs w:val="20"/>
        </w:rPr>
        <w:t>lone warunki udziału w post</w:t>
      </w:r>
      <w:r w:rsidRPr="00085BB8">
        <w:rPr>
          <w:rFonts w:ascii="Arial" w:hAnsi="Arial" w:cs="Arial"/>
          <w:sz w:val="20"/>
          <w:szCs w:val="20"/>
        </w:rPr>
        <w:t>ę</w:t>
      </w:r>
      <w:r w:rsidRPr="00085BB8">
        <w:rPr>
          <w:rFonts w:ascii="Arial" w:hAnsi="Arial" w:cs="Arial"/>
          <w:bCs/>
          <w:sz w:val="20"/>
          <w:szCs w:val="20"/>
        </w:rPr>
        <w:t xml:space="preserve">powaniu </w:t>
      </w:r>
      <w:r w:rsidRPr="00085BB8">
        <w:rPr>
          <w:rFonts w:ascii="Arial" w:hAnsi="Arial" w:cs="Arial"/>
          <w:sz w:val="20"/>
          <w:szCs w:val="20"/>
        </w:rPr>
        <w:t>dotyczące:</w:t>
      </w:r>
    </w:p>
    <w:p w14:paraId="127F5941" w14:textId="77777777" w:rsidR="00F878B0" w:rsidRPr="009B627F" w:rsidRDefault="00F878B0" w:rsidP="0051679B">
      <w:pPr>
        <w:pStyle w:val="Akapitzlist"/>
        <w:numPr>
          <w:ilvl w:val="3"/>
          <w:numId w:val="16"/>
        </w:numPr>
        <w:spacing w:before="0" w:after="120"/>
        <w:ind w:left="851" w:hanging="425"/>
        <w:rPr>
          <w:rFonts w:ascii="Arial" w:eastAsiaTheme="majorEastAsia" w:hAnsi="Arial" w:cs="Arial"/>
          <w:b/>
          <w:sz w:val="20"/>
          <w:szCs w:val="20"/>
          <w:u w:val="single"/>
        </w:rPr>
      </w:pPr>
      <w:r w:rsidRPr="009B627F">
        <w:rPr>
          <w:rFonts w:ascii="Arial" w:eastAsiaTheme="majorEastAsia" w:hAnsi="Arial" w:cs="Arial"/>
          <w:b/>
          <w:sz w:val="20"/>
          <w:szCs w:val="20"/>
          <w:u w:val="single"/>
        </w:rPr>
        <w:t>zdolności do występowania w obrocie gospodarczym:</w:t>
      </w:r>
    </w:p>
    <w:p w14:paraId="3A8FC424" w14:textId="77777777" w:rsidR="004C3625" w:rsidRPr="00417332" w:rsidRDefault="0064170F" w:rsidP="009E0577">
      <w:pPr>
        <w:pStyle w:val="Akapitzlist"/>
        <w:spacing w:before="0" w:after="120"/>
        <w:ind w:left="851" w:hanging="425"/>
        <w:rPr>
          <w:rFonts w:ascii="Arial" w:eastAsiaTheme="majorEastAsia" w:hAnsi="Arial" w:cs="Arial"/>
          <w:i/>
          <w:sz w:val="20"/>
          <w:szCs w:val="20"/>
        </w:rPr>
      </w:pPr>
      <w:r>
        <w:rPr>
          <w:rFonts w:ascii="Arial" w:eastAsiaTheme="majorEastAsia" w:hAnsi="Arial" w:cs="Arial"/>
          <w:i/>
          <w:sz w:val="20"/>
          <w:szCs w:val="20"/>
        </w:rPr>
        <w:t xml:space="preserve">        </w:t>
      </w:r>
      <w:r w:rsidR="009E1461" w:rsidRPr="0055051E">
        <w:rPr>
          <w:rFonts w:ascii="Arial" w:eastAsiaTheme="majorEastAsia" w:hAnsi="Arial" w:cs="Arial"/>
          <w:i/>
          <w:sz w:val="20"/>
          <w:szCs w:val="20"/>
        </w:rPr>
        <w:t>Zamawiający nie stawi</w:t>
      </w:r>
      <w:r w:rsidR="009E1461">
        <w:rPr>
          <w:rFonts w:ascii="Arial" w:eastAsiaTheme="majorEastAsia" w:hAnsi="Arial" w:cs="Arial"/>
          <w:i/>
          <w:sz w:val="20"/>
          <w:szCs w:val="20"/>
        </w:rPr>
        <w:t>a</w:t>
      </w:r>
      <w:r w:rsidR="009E1461" w:rsidRPr="0055051E">
        <w:rPr>
          <w:rFonts w:ascii="Arial" w:eastAsiaTheme="majorEastAsia" w:hAnsi="Arial" w:cs="Arial"/>
          <w:i/>
          <w:sz w:val="20"/>
          <w:szCs w:val="20"/>
        </w:rPr>
        <w:t xml:space="preserve"> wymagań w zakresie spełnienia tego warunku.</w:t>
      </w:r>
    </w:p>
    <w:p w14:paraId="38647564" w14:textId="779F0CF0" w:rsidR="00F878B0" w:rsidRDefault="00F878B0" w:rsidP="0051679B">
      <w:pPr>
        <w:pStyle w:val="Akapitzlist"/>
        <w:numPr>
          <w:ilvl w:val="3"/>
          <w:numId w:val="16"/>
        </w:numPr>
        <w:spacing w:before="0" w:after="120"/>
        <w:ind w:left="851" w:hanging="425"/>
        <w:rPr>
          <w:rFonts w:ascii="Arial" w:eastAsiaTheme="majorEastAsia" w:hAnsi="Arial" w:cs="Arial"/>
          <w:b/>
          <w:sz w:val="20"/>
          <w:szCs w:val="20"/>
          <w:u w:val="single"/>
        </w:rPr>
      </w:pPr>
      <w:r w:rsidRPr="009E1461">
        <w:rPr>
          <w:rFonts w:ascii="Arial" w:eastAsiaTheme="majorEastAsia" w:hAnsi="Arial" w:cs="Arial"/>
          <w:b/>
          <w:sz w:val="20"/>
          <w:szCs w:val="20"/>
          <w:u w:val="single"/>
        </w:rPr>
        <w:t>uprawnień do prowadzenia określonej działalności gospodarczej lub zawodowej, o ile wynika to z odrębnych przepisów:</w:t>
      </w:r>
    </w:p>
    <w:p w14:paraId="00F84EC8" w14:textId="77777777" w:rsidR="00C3675B" w:rsidRPr="00FB39EA" w:rsidRDefault="0064170F" w:rsidP="00FB39EA">
      <w:pPr>
        <w:pStyle w:val="Akapitzlist"/>
        <w:spacing w:before="0" w:after="120"/>
        <w:ind w:left="851" w:hanging="425"/>
        <w:rPr>
          <w:rFonts w:ascii="Arial" w:eastAsiaTheme="majorEastAsia" w:hAnsi="Arial" w:cs="Arial"/>
          <w:i/>
          <w:color w:val="FF0000"/>
          <w:sz w:val="20"/>
          <w:szCs w:val="20"/>
        </w:rPr>
      </w:pPr>
      <w:r>
        <w:rPr>
          <w:rFonts w:ascii="Arial" w:eastAsiaTheme="majorEastAsia" w:hAnsi="Arial" w:cs="Arial"/>
          <w:i/>
          <w:sz w:val="20"/>
          <w:szCs w:val="20"/>
        </w:rPr>
        <w:t xml:space="preserve">      </w:t>
      </w:r>
      <w:r w:rsidR="009E0577">
        <w:rPr>
          <w:rFonts w:ascii="Arial" w:eastAsiaTheme="majorEastAsia" w:hAnsi="Arial" w:cs="Arial"/>
          <w:i/>
          <w:sz w:val="20"/>
          <w:szCs w:val="20"/>
        </w:rPr>
        <w:t xml:space="preserve">  </w:t>
      </w:r>
      <w:r w:rsidR="009E1461" w:rsidRPr="0055051E">
        <w:rPr>
          <w:rFonts w:ascii="Arial" w:eastAsiaTheme="majorEastAsia" w:hAnsi="Arial" w:cs="Arial"/>
          <w:i/>
          <w:sz w:val="20"/>
          <w:szCs w:val="20"/>
        </w:rPr>
        <w:t>Zamawiający nie stawi</w:t>
      </w:r>
      <w:r w:rsidR="009E1461">
        <w:rPr>
          <w:rFonts w:ascii="Arial" w:eastAsiaTheme="majorEastAsia" w:hAnsi="Arial" w:cs="Arial"/>
          <w:i/>
          <w:sz w:val="20"/>
          <w:szCs w:val="20"/>
        </w:rPr>
        <w:t>a</w:t>
      </w:r>
      <w:r w:rsidR="009E1461" w:rsidRPr="0055051E">
        <w:rPr>
          <w:rFonts w:ascii="Arial" w:eastAsiaTheme="majorEastAsia" w:hAnsi="Arial" w:cs="Arial"/>
          <w:i/>
          <w:sz w:val="20"/>
          <w:szCs w:val="20"/>
        </w:rPr>
        <w:t xml:space="preserve"> wymagań w zakresie spełnienia tego warunku.</w:t>
      </w:r>
      <w:r w:rsidR="009E1461" w:rsidRPr="0055051E">
        <w:rPr>
          <w:rFonts w:ascii="Arial" w:eastAsiaTheme="majorEastAsia" w:hAnsi="Arial" w:cs="Arial"/>
          <w:i/>
          <w:color w:val="FF0000"/>
          <w:sz w:val="20"/>
          <w:szCs w:val="20"/>
        </w:rPr>
        <w:t xml:space="preserve">   </w:t>
      </w:r>
    </w:p>
    <w:p w14:paraId="50F2ECC7" w14:textId="77777777" w:rsidR="00F878B0" w:rsidRDefault="00F878B0" w:rsidP="0051679B">
      <w:pPr>
        <w:pStyle w:val="Akapitzlist"/>
        <w:numPr>
          <w:ilvl w:val="3"/>
          <w:numId w:val="16"/>
        </w:numPr>
        <w:spacing w:before="0" w:after="120"/>
        <w:ind w:left="851" w:hanging="425"/>
        <w:rPr>
          <w:rFonts w:ascii="Arial" w:eastAsiaTheme="majorEastAsia" w:hAnsi="Arial" w:cs="Arial"/>
          <w:b/>
          <w:sz w:val="20"/>
          <w:szCs w:val="20"/>
          <w:u w:val="single"/>
        </w:rPr>
      </w:pPr>
      <w:r w:rsidRPr="009E1461">
        <w:rPr>
          <w:rFonts w:ascii="Arial" w:eastAsiaTheme="majorEastAsia" w:hAnsi="Arial" w:cs="Arial"/>
          <w:b/>
          <w:sz w:val="20"/>
          <w:szCs w:val="20"/>
          <w:u w:val="single"/>
        </w:rPr>
        <w:t>sytuacji ekonomicznej lub finansowej:</w:t>
      </w:r>
    </w:p>
    <w:p w14:paraId="64042610" w14:textId="77777777" w:rsidR="00AD1473" w:rsidRDefault="00204D57" w:rsidP="00C2377E">
      <w:pPr>
        <w:pStyle w:val="Akapitzlist"/>
        <w:spacing w:before="0" w:after="0"/>
        <w:ind w:left="851"/>
        <w:rPr>
          <w:rFonts w:ascii="Arial" w:eastAsiaTheme="majorEastAsia" w:hAnsi="Arial" w:cs="Arial"/>
          <w:i/>
          <w:color w:val="FF0000"/>
          <w:sz w:val="20"/>
          <w:szCs w:val="20"/>
        </w:rPr>
      </w:pPr>
      <w:r w:rsidRPr="0055051E">
        <w:rPr>
          <w:rFonts w:ascii="Arial" w:eastAsiaTheme="majorEastAsia" w:hAnsi="Arial" w:cs="Arial"/>
          <w:i/>
          <w:sz w:val="20"/>
          <w:szCs w:val="20"/>
        </w:rPr>
        <w:t>Zamawiający nie stawi</w:t>
      </w:r>
      <w:r>
        <w:rPr>
          <w:rFonts w:ascii="Arial" w:eastAsiaTheme="majorEastAsia" w:hAnsi="Arial" w:cs="Arial"/>
          <w:i/>
          <w:sz w:val="20"/>
          <w:szCs w:val="20"/>
        </w:rPr>
        <w:t>a</w:t>
      </w:r>
      <w:r w:rsidRPr="0055051E">
        <w:rPr>
          <w:rFonts w:ascii="Arial" w:eastAsiaTheme="majorEastAsia" w:hAnsi="Arial" w:cs="Arial"/>
          <w:i/>
          <w:sz w:val="20"/>
          <w:szCs w:val="20"/>
        </w:rPr>
        <w:t xml:space="preserve"> wymagań w zakresie spełnienia tego warunku.</w:t>
      </w:r>
      <w:r w:rsidRPr="0055051E">
        <w:rPr>
          <w:rFonts w:ascii="Arial" w:eastAsiaTheme="majorEastAsia" w:hAnsi="Arial" w:cs="Arial"/>
          <w:i/>
          <w:color w:val="FF0000"/>
          <w:sz w:val="20"/>
          <w:szCs w:val="20"/>
        </w:rPr>
        <w:t xml:space="preserve"> </w:t>
      </w:r>
    </w:p>
    <w:p w14:paraId="745F58B0" w14:textId="1D1905E7" w:rsidR="00C2377E" w:rsidRPr="00C2377E" w:rsidRDefault="00204D57" w:rsidP="00C2377E">
      <w:pPr>
        <w:pStyle w:val="Akapitzlist"/>
        <w:spacing w:before="0" w:after="0"/>
        <w:ind w:left="851"/>
        <w:rPr>
          <w:rFonts w:ascii="Arial" w:eastAsiaTheme="majorEastAsia" w:hAnsi="Arial" w:cs="Arial"/>
          <w:b/>
          <w:bCs/>
          <w:i/>
          <w:sz w:val="10"/>
          <w:szCs w:val="10"/>
        </w:rPr>
      </w:pPr>
      <w:r w:rsidRPr="0055051E">
        <w:rPr>
          <w:rFonts w:ascii="Arial" w:eastAsiaTheme="majorEastAsia" w:hAnsi="Arial" w:cs="Arial"/>
          <w:i/>
          <w:color w:val="FF0000"/>
          <w:sz w:val="20"/>
          <w:szCs w:val="20"/>
        </w:rPr>
        <w:t xml:space="preserve">  </w:t>
      </w:r>
    </w:p>
    <w:p w14:paraId="08DA3F91" w14:textId="77777777" w:rsidR="00F878B0" w:rsidRPr="00BF0F74" w:rsidRDefault="00BF0F74" w:rsidP="00BF0F74">
      <w:pPr>
        <w:pStyle w:val="Akapitzlist"/>
        <w:spacing w:before="0" w:after="120"/>
        <w:ind w:left="851" w:hanging="425"/>
        <w:rPr>
          <w:rFonts w:ascii="Arial" w:eastAsiaTheme="majorEastAsia" w:hAnsi="Arial" w:cs="Arial"/>
          <w:b/>
          <w:sz w:val="20"/>
          <w:szCs w:val="20"/>
          <w:u w:val="single"/>
        </w:rPr>
      </w:pPr>
      <w:r w:rsidRPr="00BF0F74">
        <w:rPr>
          <w:rFonts w:ascii="Arial" w:eastAsiaTheme="majorEastAsia" w:hAnsi="Arial" w:cs="Arial"/>
          <w:i/>
          <w:sz w:val="20"/>
          <w:szCs w:val="20"/>
        </w:rPr>
        <w:t xml:space="preserve">4) </w:t>
      </w:r>
      <w:r>
        <w:rPr>
          <w:rFonts w:ascii="Arial" w:eastAsiaTheme="majorEastAsia" w:hAnsi="Arial" w:cs="Arial"/>
          <w:i/>
          <w:sz w:val="20"/>
          <w:szCs w:val="20"/>
        </w:rPr>
        <w:t xml:space="preserve">   </w:t>
      </w:r>
      <w:r w:rsidR="00F878B0" w:rsidRPr="00BF0F74">
        <w:rPr>
          <w:rFonts w:ascii="Arial" w:eastAsiaTheme="majorEastAsia" w:hAnsi="Arial" w:cs="Arial"/>
          <w:b/>
          <w:sz w:val="20"/>
          <w:szCs w:val="20"/>
          <w:u w:val="single"/>
        </w:rPr>
        <w:t>zdolności technicznej lub zawodowej:</w:t>
      </w:r>
    </w:p>
    <w:p w14:paraId="1DB32866" w14:textId="77777777" w:rsidR="00013D0B" w:rsidRPr="00FB39EA" w:rsidRDefault="00013D0B" w:rsidP="00013D0B">
      <w:pPr>
        <w:pStyle w:val="Akapitzlist"/>
        <w:spacing w:before="0" w:after="120"/>
        <w:ind w:left="851" w:hanging="425"/>
        <w:rPr>
          <w:rFonts w:ascii="Arial" w:eastAsiaTheme="majorEastAsia" w:hAnsi="Arial" w:cs="Arial"/>
          <w:i/>
          <w:color w:val="FF0000"/>
          <w:sz w:val="20"/>
          <w:szCs w:val="20"/>
        </w:rPr>
      </w:pPr>
      <w:bookmarkStart w:id="5" w:name="_Hlk65836728"/>
      <w:r>
        <w:rPr>
          <w:rFonts w:ascii="Arial" w:eastAsiaTheme="majorEastAsia" w:hAnsi="Arial" w:cs="Arial"/>
          <w:i/>
          <w:sz w:val="20"/>
          <w:szCs w:val="20"/>
        </w:rPr>
        <w:t xml:space="preserve">        </w:t>
      </w:r>
      <w:r w:rsidRPr="0055051E">
        <w:rPr>
          <w:rFonts w:ascii="Arial" w:eastAsiaTheme="majorEastAsia" w:hAnsi="Arial" w:cs="Arial"/>
          <w:i/>
          <w:sz w:val="20"/>
          <w:szCs w:val="20"/>
        </w:rPr>
        <w:t>Zamawiający nie stawi</w:t>
      </w:r>
      <w:r>
        <w:rPr>
          <w:rFonts w:ascii="Arial" w:eastAsiaTheme="majorEastAsia" w:hAnsi="Arial" w:cs="Arial"/>
          <w:i/>
          <w:sz w:val="20"/>
          <w:szCs w:val="20"/>
        </w:rPr>
        <w:t>a</w:t>
      </w:r>
      <w:r w:rsidRPr="0055051E">
        <w:rPr>
          <w:rFonts w:ascii="Arial" w:eastAsiaTheme="majorEastAsia" w:hAnsi="Arial" w:cs="Arial"/>
          <w:i/>
          <w:sz w:val="20"/>
          <w:szCs w:val="20"/>
        </w:rPr>
        <w:t xml:space="preserve"> wymagań w zakresie spełnienia tego warunku.</w:t>
      </w:r>
      <w:r w:rsidRPr="0055051E">
        <w:rPr>
          <w:rFonts w:ascii="Arial" w:eastAsiaTheme="majorEastAsia" w:hAnsi="Arial" w:cs="Arial"/>
          <w:i/>
          <w:color w:val="FF0000"/>
          <w:sz w:val="20"/>
          <w:szCs w:val="20"/>
        </w:rPr>
        <w:t xml:space="preserve">   </w:t>
      </w:r>
    </w:p>
    <w:p w14:paraId="7D8473BD" w14:textId="77777777" w:rsidR="002D4C59" w:rsidRPr="00BF0F74" w:rsidRDefault="002D4C59" w:rsidP="00E06A07">
      <w:pPr>
        <w:spacing w:after="60" w:line="264" w:lineRule="auto"/>
        <w:jc w:val="both"/>
        <w:rPr>
          <w:rFonts w:ascii="Arial" w:hAnsi="Arial" w:cs="Arial"/>
          <w:bCs/>
          <w:sz w:val="20"/>
          <w:szCs w:val="20"/>
        </w:rPr>
      </w:pPr>
    </w:p>
    <w:p w14:paraId="5D5911FE" w14:textId="77777777" w:rsidR="00106020" w:rsidRPr="00843B25" w:rsidRDefault="00106020" w:rsidP="0021664A">
      <w:pPr>
        <w:spacing w:after="120"/>
        <w:ind w:left="1276" w:hanging="127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VI</w:t>
      </w:r>
      <w:r w:rsidR="00FA6E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</w:p>
    <w:p w14:paraId="3D1432B0" w14:textId="77777777" w:rsidR="009A73E8" w:rsidRPr="002C794F" w:rsidRDefault="00027D93" w:rsidP="0021664A">
      <w:pPr>
        <w:tabs>
          <w:tab w:val="left" w:pos="1418"/>
        </w:tabs>
        <w:spacing w:after="12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A73E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Podmiotowe</w:t>
      </w:r>
      <w:r w:rsidR="009A73E8" w:rsidRPr="009A73E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i przedmiotowe</w:t>
      </w:r>
      <w:r w:rsidRPr="009A73E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środki dowodowe</w:t>
      </w:r>
    </w:p>
    <w:p w14:paraId="4AE9559D" w14:textId="77777777" w:rsidR="00106020" w:rsidRPr="009A73E8" w:rsidRDefault="00106020" w:rsidP="005167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9A73E8">
        <w:rPr>
          <w:rFonts w:ascii="Arial" w:hAnsi="Arial" w:cs="Arial"/>
          <w:sz w:val="20"/>
          <w:szCs w:val="20"/>
        </w:rPr>
        <w:t xml:space="preserve">Potwierdzenie spełniania przez wykonawcę warunków udziału w postępowaniu oraz </w:t>
      </w:r>
      <w:r w:rsidR="009A73E8">
        <w:rPr>
          <w:rFonts w:ascii="Arial" w:hAnsi="Arial" w:cs="Arial"/>
          <w:sz w:val="20"/>
          <w:szCs w:val="20"/>
        </w:rPr>
        <w:t xml:space="preserve">niepodleganiu wykluczeniu </w:t>
      </w:r>
      <w:r w:rsidRPr="009A73E8">
        <w:rPr>
          <w:rFonts w:ascii="Arial" w:hAnsi="Arial" w:cs="Arial"/>
          <w:sz w:val="20"/>
          <w:szCs w:val="20"/>
        </w:rPr>
        <w:t xml:space="preserve">z postępowania nastąpi w oparciu o analizę przedłożonych przez Wykonawcę </w:t>
      </w:r>
      <w:r w:rsidR="005B669C" w:rsidRPr="009A73E8">
        <w:rPr>
          <w:rFonts w:ascii="Arial" w:hAnsi="Arial" w:cs="Arial"/>
          <w:sz w:val="20"/>
          <w:szCs w:val="20"/>
        </w:rPr>
        <w:t>podmiotowych środków dowodowych</w:t>
      </w:r>
      <w:r w:rsidRPr="009A73E8">
        <w:rPr>
          <w:rFonts w:ascii="Arial" w:hAnsi="Arial" w:cs="Arial"/>
          <w:sz w:val="20"/>
          <w:szCs w:val="20"/>
        </w:rPr>
        <w:t xml:space="preserve">, o których mowa w niniejszym rozdziale. </w:t>
      </w:r>
    </w:p>
    <w:p w14:paraId="74865368" w14:textId="77777777" w:rsidR="005B669C" w:rsidRPr="009A73E8" w:rsidRDefault="005B669C" w:rsidP="005167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9A73E8">
        <w:rPr>
          <w:rFonts w:ascii="Arial" w:hAnsi="Arial" w:cs="Arial"/>
          <w:sz w:val="20"/>
          <w:szCs w:val="20"/>
        </w:rPr>
        <w:t>Do oferty Wykonawca dołącza oświadczenie o niepodleganiu wykluczeniu oraz spełnianiu warunków udziału w postępowaniu w zakresie wskazanym przez zamawiającego, ak</w:t>
      </w:r>
      <w:r w:rsidR="00FA6E08" w:rsidRPr="009A73E8">
        <w:rPr>
          <w:rFonts w:ascii="Arial" w:hAnsi="Arial" w:cs="Arial"/>
          <w:sz w:val="20"/>
          <w:szCs w:val="20"/>
        </w:rPr>
        <w:t xml:space="preserve">tualne na dzień składania ofert – zgodnie ze wzorem stanowiącym </w:t>
      </w:r>
      <w:r w:rsidR="00FA6E08" w:rsidRPr="009A73E8">
        <w:rPr>
          <w:rFonts w:ascii="Arial" w:hAnsi="Arial" w:cs="Arial"/>
          <w:b/>
          <w:sz w:val="20"/>
          <w:szCs w:val="20"/>
        </w:rPr>
        <w:t xml:space="preserve">załącznik  nr 2 </w:t>
      </w:r>
      <w:r w:rsidR="00FA6E08" w:rsidRPr="009A73E8">
        <w:rPr>
          <w:rFonts w:ascii="Arial" w:hAnsi="Arial" w:cs="Arial"/>
          <w:sz w:val="20"/>
          <w:szCs w:val="20"/>
        </w:rPr>
        <w:t>do SWZ.</w:t>
      </w:r>
    </w:p>
    <w:p w14:paraId="603AA1C8" w14:textId="77777777" w:rsidR="00106020" w:rsidRPr="009A73E8" w:rsidRDefault="00106020" w:rsidP="0051679B">
      <w:pPr>
        <w:numPr>
          <w:ilvl w:val="0"/>
          <w:numId w:val="6"/>
        </w:numPr>
        <w:autoSpaceDE w:val="0"/>
        <w:autoSpaceDN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A73E8">
        <w:rPr>
          <w:rFonts w:ascii="Arial" w:hAnsi="Arial" w:cs="Arial"/>
          <w:sz w:val="20"/>
          <w:szCs w:val="20"/>
        </w:rPr>
        <w:t>Oświadczeni</w:t>
      </w:r>
      <w:r w:rsidR="00FA6E08" w:rsidRPr="009A73E8">
        <w:rPr>
          <w:rFonts w:ascii="Arial" w:hAnsi="Arial" w:cs="Arial"/>
          <w:sz w:val="20"/>
          <w:szCs w:val="20"/>
        </w:rPr>
        <w:t>e</w:t>
      </w:r>
      <w:r w:rsidR="00180542" w:rsidRPr="009A73E8">
        <w:rPr>
          <w:rFonts w:ascii="Arial" w:hAnsi="Arial" w:cs="Arial"/>
          <w:sz w:val="20"/>
          <w:szCs w:val="20"/>
        </w:rPr>
        <w:t xml:space="preserve"> o który</w:t>
      </w:r>
      <w:r w:rsidR="00FA6E08" w:rsidRPr="009A73E8">
        <w:rPr>
          <w:rFonts w:ascii="Arial" w:hAnsi="Arial" w:cs="Arial"/>
          <w:sz w:val="20"/>
          <w:szCs w:val="20"/>
        </w:rPr>
        <w:t>m</w:t>
      </w:r>
      <w:r w:rsidR="00180542" w:rsidRPr="009A73E8">
        <w:rPr>
          <w:rFonts w:ascii="Arial" w:hAnsi="Arial" w:cs="Arial"/>
          <w:sz w:val="20"/>
          <w:szCs w:val="20"/>
        </w:rPr>
        <w:t xml:space="preserve"> mowa powyżej </w:t>
      </w:r>
      <w:r w:rsidR="005B669C" w:rsidRPr="009A73E8">
        <w:rPr>
          <w:rFonts w:ascii="Arial" w:hAnsi="Arial" w:cs="Arial"/>
          <w:sz w:val="20"/>
          <w:szCs w:val="20"/>
        </w:rPr>
        <w:t>stanowi dowód potwierdzający brak podstaw wykluczenia oraz spełnianie warunków udziału w postępowaniu na dzień składania ofert</w:t>
      </w:r>
      <w:r w:rsidR="0080481D">
        <w:rPr>
          <w:rFonts w:ascii="Arial" w:hAnsi="Arial" w:cs="Arial"/>
          <w:sz w:val="20"/>
          <w:szCs w:val="20"/>
        </w:rPr>
        <w:t>.</w:t>
      </w:r>
    </w:p>
    <w:p w14:paraId="445D702A" w14:textId="77777777" w:rsidR="00C3606A" w:rsidRDefault="00D24A0B" w:rsidP="0051679B">
      <w:pPr>
        <w:numPr>
          <w:ilvl w:val="0"/>
          <w:numId w:val="6"/>
        </w:numPr>
        <w:autoSpaceDE w:val="0"/>
        <w:autoSpaceDN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A73E8">
        <w:rPr>
          <w:rFonts w:ascii="Arial" w:hAnsi="Arial" w:cs="Arial"/>
          <w:sz w:val="20"/>
          <w:szCs w:val="20"/>
        </w:rPr>
        <w:t>Zamawiając</w:t>
      </w:r>
      <w:r w:rsidR="002005F5">
        <w:rPr>
          <w:rFonts w:ascii="Arial" w:hAnsi="Arial" w:cs="Arial"/>
          <w:sz w:val="20"/>
          <w:szCs w:val="20"/>
        </w:rPr>
        <w:t>y</w:t>
      </w:r>
      <w:r w:rsidRPr="009A73E8">
        <w:rPr>
          <w:rFonts w:ascii="Arial" w:hAnsi="Arial" w:cs="Arial"/>
          <w:sz w:val="20"/>
          <w:szCs w:val="20"/>
        </w:rPr>
        <w:t xml:space="preserve"> wezwie wykonawcę, którego oferta została </w:t>
      </w:r>
      <w:r w:rsidR="00401CF4">
        <w:rPr>
          <w:rFonts w:ascii="Arial" w:hAnsi="Arial" w:cs="Arial"/>
          <w:sz w:val="20"/>
          <w:szCs w:val="20"/>
        </w:rPr>
        <w:t>najwyżej oceniona do złożenia w </w:t>
      </w:r>
      <w:r w:rsidRPr="009A73E8">
        <w:rPr>
          <w:rFonts w:ascii="Arial" w:hAnsi="Arial" w:cs="Arial"/>
          <w:sz w:val="20"/>
          <w:szCs w:val="20"/>
        </w:rPr>
        <w:t>wyznaczonym, nie krótszym niż 5 dni od dnia wezwania terminie aktualnych na dzień złożenia następujących środków dowodowych:</w:t>
      </w:r>
    </w:p>
    <w:p w14:paraId="4B927B1A" w14:textId="77777777" w:rsidR="00106020" w:rsidRPr="00A318FC" w:rsidRDefault="005C1EDE" w:rsidP="0051679B">
      <w:pPr>
        <w:pStyle w:val="Akapitzlist"/>
        <w:numPr>
          <w:ilvl w:val="1"/>
          <w:numId w:val="6"/>
        </w:numPr>
        <w:spacing w:after="120"/>
        <w:ind w:right="23"/>
        <w:rPr>
          <w:rFonts w:ascii="Arial" w:eastAsiaTheme="majorEastAsia" w:hAnsi="Arial" w:cs="Arial"/>
          <w:b/>
          <w:bCs/>
          <w:i/>
          <w:iCs/>
          <w:sz w:val="20"/>
          <w:szCs w:val="20"/>
          <w:u w:val="single"/>
        </w:rPr>
      </w:pPr>
      <w:r w:rsidRPr="00A318F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Potwierdzających brak podstaw wykluczenia w postępowaniu:</w:t>
      </w:r>
    </w:p>
    <w:p w14:paraId="4D897494" w14:textId="77777777" w:rsidR="005C1EDE" w:rsidRDefault="009A73E8" w:rsidP="00204D57">
      <w:pPr>
        <w:pStyle w:val="Akapitzlist"/>
        <w:numPr>
          <w:ilvl w:val="0"/>
          <w:numId w:val="57"/>
        </w:numPr>
        <w:autoSpaceDE w:val="0"/>
        <w:autoSpaceDN w:val="0"/>
        <w:spacing w:before="0" w:after="120"/>
        <w:ind w:left="1560" w:hanging="426"/>
        <w:rPr>
          <w:rFonts w:ascii="Arial" w:hAnsi="Arial" w:cs="Arial"/>
          <w:i/>
          <w:sz w:val="20"/>
          <w:szCs w:val="20"/>
        </w:rPr>
      </w:pPr>
      <w:r w:rsidRPr="009A73E8">
        <w:rPr>
          <w:rFonts w:ascii="Arial" w:hAnsi="Arial" w:cs="Arial"/>
          <w:sz w:val="20"/>
          <w:szCs w:val="20"/>
        </w:rPr>
        <w:t>w</w:t>
      </w:r>
      <w:r w:rsidR="00106020" w:rsidRPr="009A73E8">
        <w:rPr>
          <w:rFonts w:ascii="Arial" w:hAnsi="Arial" w:cs="Arial"/>
          <w:sz w:val="20"/>
          <w:szCs w:val="20"/>
        </w:rPr>
        <w:t xml:space="preserve"> celu potwierdzenia braku podstaw wykluczenia wykonawcy z udziału w</w:t>
      </w:r>
      <w:r w:rsidR="003A3738">
        <w:rPr>
          <w:rFonts w:ascii="Arial" w:hAnsi="Arial" w:cs="Arial"/>
          <w:sz w:val="20"/>
          <w:szCs w:val="20"/>
        </w:rPr>
        <w:t> </w:t>
      </w:r>
      <w:r w:rsidR="00106020" w:rsidRPr="009A73E8">
        <w:rPr>
          <w:rFonts w:ascii="Arial" w:hAnsi="Arial" w:cs="Arial"/>
          <w:sz w:val="20"/>
          <w:szCs w:val="20"/>
        </w:rPr>
        <w:t>postępowaniu zamawiający żąda</w:t>
      </w:r>
      <w:r w:rsidR="0080481D">
        <w:rPr>
          <w:rFonts w:ascii="Arial" w:hAnsi="Arial" w:cs="Arial"/>
          <w:sz w:val="20"/>
          <w:szCs w:val="20"/>
        </w:rPr>
        <w:t xml:space="preserve"> </w:t>
      </w:r>
      <w:r w:rsidR="00106020" w:rsidRPr="009A73E8">
        <w:rPr>
          <w:rFonts w:ascii="Arial" w:hAnsi="Arial" w:cs="Arial"/>
          <w:b/>
          <w:sz w:val="20"/>
          <w:szCs w:val="20"/>
        </w:rPr>
        <w:t>odpisu lub informacji z Kr</w:t>
      </w:r>
      <w:r w:rsidR="00401CF4">
        <w:rPr>
          <w:rFonts w:ascii="Arial" w:hAnsi="Arial" w:cs="Arial"/>
          <w:b/>
          <w:sz w:val="20"/>
          <w:szCs w:val="20"/>
        </w:rPr>
        <w:t>ajowego Rejestru Sądowego lub z </w:t>
      </w:r>
      <w:r w:rsidR="00106020" w:rsidRPr="009A73E8">
        <w:rPr>
          <w:rFonts w:ascii="Arial" w:hAnsi="Arial" w:cs="Arial"/>
          <w:b/>
          <w:sz w:val="20"/>
          <w:szCs w:val="20"/>
        </w:rPr>
        <w:t xml:space="preserve">Centralnej Ewidencji i Informacji o Działalności </w:t>
      </w:r>
      <w:r w:rsidR="00106020" w:rsidRPr="009A73E8">
        <w:rPr>
          <w:rFonts w:ascii="Arial" w:hAnsi="Arial" w:cs="Arial"/>
          <w:b/>
          <w:bCs/>
          <w:sz w:val="20"/>
          <w:szCs w:val="20"/>
        </w:rPr>
        <w:t>G</w:t>
      </w:r>
      <w:r w:rsidR="00106020" w:rsidRPr="009A73E8">
        <w:rPr>
          <w:rFonts w:ascii="Arial" w:hAnsi="Arial" w:cs="Arial"/>
          <w:b/>
          <w:sz w:val="20"/>
          <w:szCs w:val="20"/>
        </w:rPr>
        <w:t>ospodarczej</w:t>
      </w:r>
      <w:r w:rsidR="0080481D">
        <w:rPr>
          <w:rFonts w:ascii="Arial" w:hAnsi="Arial" w:cs="Arial"/>
          <w:sz w:val="20"/>
          <w:szCs w:val="20"/>
        </w:rPr>
        <w:t xml:space="preserve">, w zakresie art. 109 ust. 1 pkt 4  ustawy </w:t>
      </w:r>
      <w:proofErr w:type="spellStart"/>
      <w:r w:rsidR="0080481D">
        <w:rPr>
          <w:rFonts w:ascii="Arial" w:hAnsi="Arial" w:cs="Arial"/>
          <w:sz w:val="20"/>
          <w:szCs w:val="20"/>
        </w:rPr>
        <w:t>Pzp</w:t>
      </w:r>
      <w:proofErr w:type="spellEnd"/>
      <w:r w:rsidR="00106020" w:rsidRPr="009A73E8">
        <w:rPr>
          <w:rFonts w:ascii="Arial" w:hAnsi="Arial" w:cs="Arial"/>
          <w:sz w:val="20"/>
          <w:szCs w:val="20"/>
        </w:rPr>
        <w:t xml:space="preserve"> sporządzonych nie wcześniej niż 3 miesiące przed jej złożeniem,  jeżeli odrębne przepisy wymagają wpisu do rejestru lub ewidencji</w:t>
      </w:r>
      <w:r w:rsidR="00DB11DE">
        <w:rPr>
          <w:rFonts w:ascii="Arial" w:hAnsi="Arial" w:cs="Arial"/>
          <w:sz w:val="20"/>
          <w:szCs w:val="20"/>
        </w:rPr>
        <w:t>;</w:t>
      </w:r>
      <w:r w:rsidR="005C1EDE" w:rsidRPr="009A73E8">
        <w:rPr>
          <w:rFonts w:ascii="Arial" w:hAnsi="Arial" w:cs="Arial"/>
          <w:i/>
          <w:sz w:val="20"/>
          <w:szCs w:val="20"/>
          <w:highlight w:val="yellow"/>
        </w:rPr>
        <w:t xml:space="preserve"> </w:t>
      </w:r>
    </w:p>
    <w:p w14:paraId="2D4A2D54" w14:textId="0DC2FA98" w:rsidR="00DB11DE" w:rsidRPr="00DB11DE" w:rsidRDefault="006F110E" w:rsidP="00204D57">
      <w:pPr>
        <w:pStyle w:val="Akapitzlist"/>
        <w:numPr>
          <w:ilvl w:val="0"/>
          <w:numId w:val="57"/>
        </w:numPr>
        <w:autoSpaceDE w:val="0"/>
        <w:autoSpaceDN w:val="0"/>
        <w:spacing w:before="0" w:after="120"/>
        <w:ind w:left="156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DB11DE" w:rsidRPr="00DB11DE">
        <w:rPr>
          <w:rFonts w:ascii="Arial" w:hAnsi="Arial" w:cs="Arial"/>
          <w:b/>
          <w:sz w:val="20"/>
          <w:szCs w:val="20"/>
        </w:rPr>
        <w:t>świadczeni</w:t>
      </w:r>
      <w:r w:rsidR="00917F4A">
        <w:rPr>
          <w:rFonts w:ascii="Arial" w:hAnsi="Arial" w:cs="Arial"/>
          <w:b/>
          <w:sz w:val="20"/>
          <w:szCs w:val="20"/>
        </w:rPr>
        <w:t>e</w:t>
      </w:r>
      <w:r w:rsidR="00DB11DE" w:rsidRPr="00DB11DE">
        <w:rPr>
          <w:rFonts w:ascii="Arial" w:hAnsi="Arial" w:cs="Arial"/>
          <w:b/>
          <w:sz w:val="20"/>
          <w:szCs w:val="20"/>
        </w:rPr>
        <w:t xml:space="preserve"> o aktualności informacji</w:t>
      </w:r>
      <w:r w:rsidR="00FC3836">
        <w:rPr>
          <w:rFonts w:ascii="Arial" w:hAnsi="Arial" w:cs="Arial"/>
          <w:sz w:val="20"/>
          <w:szCs w:val="20"/>
        </w:rPr>
        <w:t xml:space="preserve"> zawartych w oświadczeniu w </w:t>
      </w:r>
      <w:r w:rsidR="00DB11DE" w:rsidRPr="00DB11DE">
        <w:rPr>
          <w:rFonts w:ascii="Arial" w:hAnsi="Arial" w:cs="Arial"/>
          <w:sz w:val="20"/>
          <w:szCs w:val="20"/>
        </w:rPr>
        <w:t xml:space="preserve">zakresie podstaw wykluczenia z postępowania </w:t>
      </w:r>
      <w:r w:rsidR="00DB11DE" w:rsidRPr="00FB289A">
        <w:rPr>
          <w:rFonts w:ascii="Arial" w:hAnsi="Arial" w:cs="Arial"/>
          <w:sz w:val="20"/>
          <w:szCs w:val="20"/>
        </w:rPr>
        <w:t>(</w:t>
      </w:r>
      <w:r w:rsidR="00360790" w:rsidRPr="00FB289A">
        <w:rPr>
          <w:rFonts w:ascii="Arial" w:hAnsi="Arial" w:cs="Arial"/>
          <w:b/>
          <w:sz w:val="20"/>
          <w:szCs w:val="20"/>
        </w:rPr>
        <w:t>załącznik nr</w:t>
      </w:r>
      <w:r w:rsidR="00456656" w:rsidRPr="00FB289A">
        <w:rPr>
          <w:rFonts w:ascii="Arial" w:hAnsi="Arial" w:cs="Arial"/>
          <w:b/>
          <w:sz w:val="20"/>
          <w:szCs w:val="20"/>
        </w:rPr>
        <w:t xml:space="preserve"> </w:t>
      </w:r>
      <w:r w:rsidR="00013D0B">
        <w:rPr>
          <w:rFonts w:ascii="Arial" w:hAnsi="Arial" w:cs="Arial"/>
          <w:b/>
          <w:sz w:val="20"/>
          <w:szCs w:val="20"/>
        </w:rPr>
        <w:t>7</w:t>
      </w:r>
      <w:r w:rsidR="00456656" w:rsidRPr="00FB289A">
        <w:rPr>
          <w:rFonts w:ascii="Arial" w:hAnsi="Arial" w:cs="Arial"/>
          <w:b/>
          <w:sz w:val="20"/>
          <w:szCs w:val="20"/>
        </w:rPr>
        <w:t xml:space="preserve"> </w:t>
      </w:r>
      <w:r w:rsidR="00DB11DE" w:rsidRPr="00FB289A">
        <w:rPr>
          <w:rFonts w:ascii="Arial" w:hAnsi="Arial" w:cs="Arial"/>
          <w:sz w:val="20"/>
          <w:szCs w:val="20"/>
        </w:rPr>
        <w:t>do SWZ).</w:t>
      </w:r>
    </w:p>
    <w:p w14:paraId="11B9C802" w14:textId="77777777" w:rsidR="00106020" w:rsidRDefault="00106020" w:rsidP="0051679B">
      <w:pPr>
        <w:pStyle w:val="Akapitzlist"/>
        <w:numPr>
          <w:ilvl w:val="0"/>
          <w:numId w:val="6"/>
        </w:numPr>
        <w:autoSpaceDE w:val="0"/>
        <w:autoSpaceDN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63499F">
        <w:rPr>
          <w:rStyle w:val="Brak"/>
          <w:rFonts w:ascii="Arial" w:hAnsi="Arial" w:cs="Arial"/>
          <w:sz w:val="20"/>
          <w:szCs w:val="20"/>
        </w:rPr>
        <w:t>Jeżeli Wykonawca ma siedzibę lub miejsce zamieszkania poza granicami Rzeczypospolitej Polskiej, zamiast</w:t>
      </w:r>
      <w:r w:rsidRPr="0063499F">
        <w:rPr>
          <w:rFonts w:ascii="Arial" w:hAnsi="Arial" w:cs="Arial"/>
          <w:b/>
          <w:sz w:val="20"/>
          <w:szCs w:val="20"/>
        </w:rPr>
        <w:t xml:space="preserve"> odpisu albo informacji z właściwego rejestru lub z centralnej ewidencji</w:t>
      </w:r>
      <w:r w:rsidRPr="0063499F">
        <w:rPr>
          <w:rFonts w:ascii="Arial" w:hAnsi="Arial" w:cs="Arial"/>
          <w:sz w:val="20"/>
          <w:szCs w:val="20"/>
        </w:rPr>
        <w:t xml:space="preserve"> </w:t>
      </w:r>
      <w:r w:rsidR="00401CF4">
        <w:rPr>
          <w:rFonts w:ascii="Arial" w:hAnsi="Arial" w:cs="Arial"/>
          <w:b/>
          <w:sz w:val="20"/>
          <w:szCs w:val="20"/>
        </w:rPr>
        <w:t>i </w:t>
      </w:r>
      <w:r w:rsidRPr="0063499F">
        <w:rPr>
          <w:rFonts w:ascii="Arial" w:hAnsi="Arial" w:cs="Arial"/>
          <w:b/>
          <w:sz w:val="20"/>
          <w:szCs w:val="20"/>
        </w:rPr>
        <w:t>informacji o działalności</w:t>
      </w:r>
      <w:r w:rsidRPr="0063499F">
        <w:rPr>
          <w:rFonts w:ascii="Arial" w:hAnsi="Arial" w:cs="Arial"/>
          <w:sz w:val="20"/>
          <w:szCs w:val="20"/>
        </w:rPr>
        <w:t xml:space="preserve"> </w:t>
      </w:r>
      <w:r w:rsidRPr="0063499F">
        <w:rPr>
          <w:rFonts w:ascii="Arial" w:hAnsi="Arial" w:cs="Arial"/>
          <w:b/>
          <w:sz w:val="20"/>
          <w:szCs w:val="20"/>
        </w:rPr>
        <w:t>gospodarczej</w:t>
      </w:r>
      <w:r w:rsidRPr="0063499F">
        <w:rPr>
          <w:rStyle w:val="Brak"/>
          <w:rFonts w:ascii="Arial" w:hAnsi="Arial" w:cs="Arial"/>
          <w:sz w:val="20"/>
          <w:szCs w:val="20"/>
        </w:rPr>
        <w:t xml:space="preserve"> w zakresie art.</w:t>
      </w:r>
      <w:r w:rsidRPr="0063499F">
        <w:rPr>
          <w:rFonts w:ascii="Arial" w:hAnsi="Arial" w:cs="Arial"/>
          <w:sz w:val="20"/>
          <w:szCs w:val="20"/>
        </w:rPr>
        <w:t xml:space="preserve"> 109 ust. 1 pkt 4  ustawy </w:t>
      </w:r>
      <w:proofErr w:type="spellStart"/>
      <w:r w:rsidRPr="0063499F">
        <w:rPr>
          <w:rFonts w:ascii="Arial" w:hAnsi="Arial" w:cs="Arial"/>
          <w:sz w:val="20"/>
          <w:szCs w:val="20"/>
        </w:rPr>
        <w:t>Pzp</w:t>
      </w:r>
      <w:proofErr w:type="spellEnd"/>
      <w:r w:rsidRPr="0063499F">
        <w:rPr>
          <w:rFonts w:ascii="Arial" w:hAnsi="Arial" w:cs="Arial"/>
          <w:sz w:val="20"/>
          <w:szCs w:val="20"/>
        </w:rPr>
        <w:t xml:space="preserve"> składa dokument lub dokumenty wystawione w kraju, w którym wykonawca ma siedzibę lub miejsce zamieszkania, potwierdzające,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  <w:bookmarkStart w:id="6" w:name="_Hlk66266515"/>
      <w:r w:rsidR="00401CF4">
        <w:rPr>
          <w:rFonts w:ascii="Arial" w:hAnsi="Arial" w:cs="Arial"/>
          <w:sz w:val="20"/>
          <w:szCs w:val="20"/>
        </w:rPr>
        <w:t>Dokumenty o </w:t>
      </w:r>
      <w:r w:rsidRPr="0063499F">
        <w:rPr>
          <w:rFonts w:ascii="Arial" w:hAnsi="Arial" w:cs="Arial"/>
          <w:sz w:val="20"/>
          <w:szCs w:val="20"/>
        </w:rPr>
        <w:t xml:space="preserve">których mowa powinny być wystawione nie wcześniej niż 3 miesiące przed ich złożeniem. </w:t>
      </w:r>
      <w:bookmarkEnd w:id="6"/>
    </w:p>
    <w:p w14:paraId="1F3ABC10" w14:textId="77777777" w:rsidR="00106020" w:rsidRDefault="00106020" w:rsidP="0051679B">
      <w:pPr>
        <w:pStyle w:val="Akapitzlist"/>
        <w:numPr>
          <w:ilvl w:val="0"/>
          <w:numId w:val="6"/>
        </w:numPr>
        <w:autoSpaceDE w:val="0"/>
        <w:autoSpaceDN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F249FC">
        <w:rPr>
          <w:rFonts w:ascii="Arial" w:hAnsi="Arial" w:cs="Arial"/>
          <w:sz w:val="20"/>
          <w:szCs w:val="20"/>
        </w:rPr>
        <w:lastRenderedPageBreak/>
        <w:t>Jeżeli w kraju, w którym wykonawca ma siedzibę lub miejsce zamieszkania, nie wydaje się dokumentów, o których mowa w ust</w:t>
      </w:r>
      <w:r w:rsidRPr="009A73E8">
        <w:rPr>
          <w:rFonts w:ascii="Arial" w:hAnsi="Arial" w:cs="Arial"/>
          <w:sz w:val="20"/>
          <w:szCs w:val="20"/>
        </w:rPr>
        <w:t xml:space="preserve">. </w:t>
      </w:r>
      <w:r w:rsidR="00F249FC" w:rsidRPr="009A73E8">
        <w:rPr>
          <w:rFonts w:ascii="Arial" w:hAnsi="Arial" w:cs="Arial"/>
          <w:sz w:val="20"/>
          <w:szCs w:val="20"/>
        </w:rPr>
        <w:t>5</w:t>
      </w:r>
      <w:r w:rsidRPr="009A73E8">
        <w:rPr>
          <w:rFonts w:ascii="Arial" w:hAnsi="Arial" w:cs="Arial"/>
          <w:sz w:val="20"/>
          <w:szCs w:val="20"/>
        </w:rPr>
        <w:t>,</w:t>
      </w:r>
      <w:r w:rsidRPr="00F249FC">
        <w:rPr>
          <w:rFonts w:ascii="Arial" w:hAnsi="Arial" w:cs="Arial"/>
          <w:sz w:val="20"/>
          <w:szCs w:val="20"/>
        </w:rPr>
        <w:t xml:space="preserve"> zastępuje się je dokumentem zawierającym odpowiednio oświadczenie wykonawcy, ze wskazaniem osoby albo osób uprawnionych do jego reprezentacji, lub oświadczenie osób, której dokument miał dotyczyć, złożone pod </w:t>
      </w:r>
      <w:r w:rsidR="00401CF4">
        <w:rPr>
          <w:rFonts w:ascii="Arial" w:hAnsi="Arial" w:cs="Arial"/>
          <w:sz w:val="20"/>
          <w:szCs w:val="20"/>
        </w:rPr>
        <w:t>przysięgą, lub jeżeli w kraj, w </w:t>
      </w:r>
      <w:r w:rsidRPr="00F249FC">
        <w:rPr>
          <w:rFonts w:ascii="Arial" w:hAnsi="Arial" w:cs="Arial"/>
          <w:sz w:val="20"/>
          <w:szCs w:val="20"/>
        </w:rPr>
        <w:t xml:space="preserve">którym wykonawca ma siedzibę lub miejsce zamieszkania nie ma przepisów o oświadczeniu pod przysięgą, złożone przed organem sądowym lub administracyjnym, notariuszem, organem samorządu zawodowego, lub gospodarczego, właściwym ze względu na siedzibę lub miejsca zamieszkania wykonawcy. Dokumenty o których mowa powinny być wystawione nie wcześniej niż 3 miesiące przed ich złożeniem.  </w:t>
      </w:r>
    </w:p>
    <w:p w14:paraId="2B4D624B" w14:textId="77777777" w:rsidR="008613AD" w:rsidRDefault="00715977" w:rsidP="0051679B">
      <w:pPr>
        <w:pStyle w:val="Akapitzlist"/>
        <w:numPr>
          <w:ilvl w:val="0"/>
          <w:numId w:val="6"/>
        </w:numPr>
        <w:autoSpaceDE w:val="0"/>
        <w:autoSpaceDN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F249FC">
        <w:rPr>
          <w:rFonts w:ascii="Arial" w:hAnsi="Arial" w:cs="Arial"/>
          <w:sz w:val="20"/>
          <w:szCs w:val="20"/>
        </w:rPr>
        <w:t xml:space="preserve">Do podmiotów udostępniających zasoby na zasadach określonych w art. 118 ustawy </w:t>
      </w:r>
      <w:proofErr w:type="spellStart"/>
      <w:r w:rsidRPr="00F249FC">
        <w:rPr>
          <w:rFonts w:ascii="Arial" w:hAnsi="Arial" w:cs="Arial"/>
          <w:sz w:val="20"/>
          <w:szCs w:val="20"/>
        </w:rPr>
        <w:t>Pzp</w:t>
      </w:r>
      <w:proofErr w:type="spellEnd"/>
      <w:r w:rsidRPr="00F249FC">
        <w:rPr>
          <w:rFonts w:ascii="Arial" w:hAnsi="Arial" w:cs="Arial"/>
          <w:sz w:val="20"/>
          <w:szCs w:val="20"/>
        </w:rPr>
        <w:t xml:space="preserve"> oraz podwykonawców niebędących podmiotami udostępniającymi zasoby na tych zasadach, mających siedzibę lub miejsce zamieszkania poza terytorium Rzeczpospolitej Polskiej, przepis ust</w:t>
      </w:r>
      <w:r w:rsidRPr="002C794F">
        <w:rPr>
          <w:rFonts w:ascii="Arial" w:hAnsi="Arial" w:cs="Arial"/>
          <w:sz w:val="20"/>
          <w:szCs w:val="20"/>
        </w:rPr>
        <w:t xml:space="preserve">. </w:t>
      </w:r>
      <w:r w:rsidR="00F249FC" w:rsidRPr="002C794F">
        <w:rPr>
          <w:rFonts w:ascii="Arial" w:hAnsi="Arial" w:cs="Arial"/>
          <w:sz w:val="20"/>
          <w:szCs w:val="20"/>
        </w:rPr>
        <w:t>6</w:t>
      </w:r>
      <w:r w:rsidRPr="00F249FC">
        <w:rPr>
          <w:rFonts w:ascii="Arial" w:hAnsi="Arial" w:cs="Arial"/>
          <w:sz w:val="20"/>
          <w:szCs w:val="20"/>
        </w:rPr>
        <w:t xml:space="preserve"> stosuje się odpowiednio. </w:t>
      </w:r>
    </w:p>
    <w:p w14:paraId="52C09EBA" w14:textId="2A4849E6" w:rsidR="00F249FC" w:rsidRPr="00C43FD4" w:rsidRDefault="00106020" w:rsidP="0051679B">
      <w:pPr>
        <w:pStyle w:val="Akapitzlist"/>
        <w:numPr>
          <w:ilvl w:val="0"/>
          <w:numId w:val="6"/>
        </w:numPr>
        <w:autoSpaceDE w:val="0"/>
        <w:autoSpaceDN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C43FD4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</w:t>
      </w:r>
      <w:r w:rsidR="0086760D">
        <w:rPr>
          <w:rFonts w:ascii="Arial" w:hAnsi="Arial" w:cs="Arial"/>
          <w:sz w:val="20"/>
          <w:szCs w:val="20"/>
        </w:rPr>
        <w:t> </w:t>
      </w:r>
      <w:r w:rsidRPr="00C43FD4">
        <w:rPr>
          <w:rFonts w:ascii="Arial" w:hAnsi="Arial" w:cs="Arial"/>
          <w:sz w:val="20"/>
          <w:szCs w:val="20"/>
        </w:rPr>
        <w:t>aktualność.</w:t>
      </w:r>
    </w:p>
    <w:p w14:paraId="42962A59" w14:textId="77777777" w:rsidR="00106020" w:rsidRDefault="00106020" w:rsidP="0051679B">
      <w:pPr>
        <w:pStyle w:val="Akapitzlist"/>
        <w:numPr>
          <w:ilvl w:val="0"/>
          <w:numId w:val="6"/>
        </w:numPr>
        <w:autoSpaceDE w:val="0"/>
        <w:autoSpaceDN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F249FC">
        <w:rPr>
          <w:rFonts w:ascii="Arial" w:hAnsi="Arial" w:cs="Arial"/>
          <w:sz w:val="20"/>
          <w:szCs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</w:t>
      </w:r>
      <w:r w:rsidR="00353327">
        <w:rPr>
          <w:rFonts w:ascii="Arial" w:hAnsi="Arial" w:cs="Arial"/>
          <w:sz w:val="20"/>
          <w:szCs w:val="20"/>
        </w:rPr>
        <w:t>stanowiącym załącznik nr 2 do </w:t>
      </w:r>
      <w:r w:rsidR="00F249FC" w:rsidRPr="00F249FC">
        <w:rPr>
          <w:rFonts w:ascii="Arial" w:hAnsi="Arial" w:cs="Arial"/>
          <w:sz w:val="20"/>
          <w:szCs w:val="20"/>
        </w:rPr>
        <w:t xml:space="preserve">SWZ </w:t>
      </w:r>
      <w:r w:rsidRPr="00F249FC">
        <w:rPr>
          <w:rFonts w:ascii="Arial" w:hAnsi="Arial" w:cs="Arial"/>
          <w:sz w:val="20"/>
          <w:szCs w:val="20"/>
        </w:rPr>
        <w:t>dane umożliwiające dostęp do tych środków.</w:t>
      </w:r>
    </w:p>
    <w:p w14:paraId="15E37DF0" w14:textId="77777777" w:rsidR="00106020" w:rsidRDefault="00106020" w:rsidP="0051679B">
      <w:pPr>
        <w:pStyle w:val="Akapitzlist"/>
        <w:numPr>
          <w:ilvl w:val="0"/>
          <w:numId w:val="6"/>
        </w:numPr>
        <w:autoSpaceDE w:val="0"/>
        <w:autoSpaceDN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F249FC">
        <w:rPr>
          <w:rFonts w:ascii="Arial" w:hAnsi="Arial" w:cs="Arial"/>
          <w:sz w:val="20"/>
          <w:szCs w:val="20"/>
        </w:rPr>
        <w:t>Podmiotowe środki dowodowe, oraz inne dokumenty lub oświadczenia, składane przez Wykonawcę w postępowaniu sporządzone w języku obcym przekazuje się wraz z</w:t>
      </w:r>
      <w:r w:rsidR="005A10EF">
        <w:rPr>
          <w:rFonts w:ascii="Arial" w:hAnsi="Arial" w:cs="Arial"/>
          <w:sz w:val="20"/>
          <w:szCs w:val="20"/>
        </w:rPr>
        <w:t> </w:t>
      </w:r>
      <w:r w:rsidRPr="00F249FC">
        <w:rPr>
          <w:rFonts w:ascii="Arial" w:hAnsi="Arial" w:cs="Arial"/>
          <w:sz w:val="20"/>
          <w:szCs w:val="20"/>
        </w:rPr>
        <w:t xml:space="preserve">tłumaczeniem na język polski. </w:t>
      </w:r>
    </w:p>
    <w:p w14:paraId="53631F5A" w14:textId="77777777" w:rsidR="00106020" w:rsidRPr="0080481D" w:rsidRDefault="00106020" w:rsidP="0051679B">
      <w:pPr>
        <w:pStyle w:val="Akapitzlist"/>
        <w:numPr>
          <w:ilvl w:val="0"/>
          <w:numId w:val="6"/>
        </w:numPr>
        <w:autoSpaceDE w:val="0"/>
        <w:autoSpaceDN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80481D">
        <w:rPr>
          <w:rFonts w:ascii="Arial" w:hAnsi="Arial" w:cs="Arial"/>
          <w:sz w:val="20"/>
          <w:szCs w:val="20"/>
        </w:rPr>
        <w:t xml:space="preserve">W przypadku podmiotowych środków dowodowych, oraz dokumentów o których mowa w </w:t>
      </w:r>
      <w:r w:rsidR="005A10EF">
        <w:rPr>
          <w:rFonts w:ascii="Arial" w:hAnsi="Arial" w:cs="Arial"/>
          <w:sz w:val="20"/>
          <w:szCs w:val="20"/>
        </w:rPr>
        <w:t>§</w:t>
      </w:r>
      <w:r w:rsidRPr="0080481D">
        <w:rPr>
          <w:rFonts w:ascii="Arial" w:eastAsia="Tahoma" w:hAnsi="Arial" w:cs="Arial"/>
          <w:sz w:val="20"/>
          <w:szCs w:val="20"/>
        </w:rPr>
        <w:t xml:space="preserve"> 13 ust. 1 rozporządzenia</w:t>
      </w:r>
      <w:r w:rsidRPr="0080481D">
        <w:rPr>
          <w:rFonts w:ascii="Arial" w:hAnsi="Arial" w:cs="Arial"/>
          <w:sz w:val="20"/>
          <w:szCs w:val="20"/>
        </w:rPr>
        <w:t xml:space="preserve"> </w:t>
      </w:r>
      <w:r w:rsidRPr="0080481D">
        <w:rPr>
          <w:rStyle w:val="Brak"/>
          <w:rFonts w:ascii="Arial" w:hAnsi="Arial" w:cs="Arial"/>
          <w:sz w:val="20"/>
          <w:szCs w:val="20"/>
        </w:rPr>
        <w:t>Ministra Rozwoju, Pracy i Technologii z</w:t>
      </w:r>
      <w:r w:rsidRPr="0080481D">
        <w:rPr>
          <w:rFonts w:ascii="Arial" w:hAnsi="Arial" w:cs="Arial"/>
          <w:sz w:val="20"/>
          <w:szCs w:val="20"/>
        </w:rPr>
        <w:t xml:space="preserve"> dnia 23 grudnia 2020 r.  w sprawie podmiotowych środk</w:t>
      </w:r>
      <w:r w:rsidRPr="0080481D">
        <w:rPr>
          <w:rStyle w:val="Brak"/>
          <w:rFonts w:ascii="Arial" w:hAnsi="Arial" w:cs="Arial"/>
          <w:sz w:val="20"/>
          <w:szCs w:val="20"/>
        </w:rPr>
        <w:t>ó</w:t>
      </w:r>
      <w:r w:rsidRPr="0080481D">
        <w:rPr>
          <w:rFonts w:ascii="Arial" w:hAnsi="Arial" w:cs="Arial"/>
          <w:sz w:val="20"/>
          <w:szCs w:val="20"/>
        </w:rPr>
        <w:t>w dowodowych oraz innych dokument</w:t>
      </w:r>
      <w:r w:rsidRPr="0080481D">
        <w:rPr>
          <w:rStyle w:val="Brak"/>
          <w:rFonts w:ascii="Arial" w:hAnsi="Arial" w:cs="Arial"/>
          <w:sz w:val="20"/>
          <w:szCs w:val="20"/>
        </w:rPr>
        <w:t>ó</w:t>
      </w:r>
      <w:r w:rsidRPr="0080481D">
        <w:rPr>
          <w:rFonts w:ascii="Arial" w:hAnsi="Arial" w:cs="Arial"/>
          <w:sz w:val="20"/>
          <w:szCs w:val="20"/>
        </w:rPr>
        <w:t>w lub oświadczeń, jakich może żądać zamawiający od wykonawcy (Dz. U. z 2020 r., poz. 2415) pobranych samodzielnie przez zamawiającego,  sporządzonych w języku obcym zamawi</w:t>
      </w:r>
      <w:r w:rsidR="00401CF4">
        <w:rPr>
          <w:rFonts w:ascii="Arial" w:hAnsi="Arial" w:cs="Arial"/>
          <w:sz w:val="20"/>
          <w:szCs w:val="20"/>
        </w:rPr>
        <w:t>ający zwróci się do Wykonawcy o </w:t>
      </w:r>
      <w:r w:rsidRPr="0080481D">
        <w:rPr>
          <w:rFonts w:ascii="Arial" w:hAnsi="Arial" w:cs="Arial"/>
          <w:sz w:val="20"/>
          <w:szCs w:val="20"/>
        </w:rPr>
        <w:t xml:space="preserve">przedstawienia tłumaczenia na język polski.  </w:t>
      </w:r>
    </w:p>
    <w:p w14:paraId="1CB69E42" w14:textId="77777777" w:rsidR="00106020" w:rsidRDefault="00106020" w:rsidP="0051679B">
      <w:pPr>
        <w:pStyle w:val="Akapitzlist"/>
        <w:numPr>
          <w:ilvl w:val="0"/>
          <w:numId w:val="6"/>
        </w:numPr>
        <w:autoSpaceDE w:val="0"/>
        <w:autoSpaceDN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3E43FE">
        <w:rPr>
          <w:rFonts w:ascii="Arial" w:hAnsi="Arial" w:cs="Arial"/>
          <w:sz w:val="20"/>
          <w:szCs w:val="20"/>
        </w:rPr>
        <w:t>Wykonawca składa podmiotowe środki dowodowe aktualne na dzień ich złożenia.</w:t>
      </w:r>
    </w:p>
    <w:p w14:paraId="24E2064C" w14:textId="77777777" w:rsidR="00B63AED" w:rsidRPr="00F249FC" w:rsidRDefault="00106020" w:rsidP="0051679B">
      <w:pPr>
        <w:pStyle w:val="Akapitzlist"/>
        <w:numPr>
          <w:ilvl w:val="0"/>
          <w:numId w:val="6"/>
        </w:numPr>
        <w:autoSpaceDE w:val="0"/>
        <w:autoSpaceDN w:val="0"/>
        <w:spacing w:before="0" w:after="120"/>
        <w:ind w:left="426" w:hanging="426"/>
        <w:rPr>
          <w:rStyle w:val="Brak"/>
          <w:rFonts w:ascii="Arial" w:hAnsi="Arial" w:cs="Arial"/>
          <w:sz w:val="20"/>
          <w:szCs w:val="20"/>
        </w:rPr>
      </w:pPr>
      <w:r w:rsidRPr="00F249FC">
        <w:rPr>
          <w:rStyle w:val="Brak"/>
          <w:rFonts w:ascii="Arial" w:hAnsi="Arial" w:cs="Arial"/>
          <w:sz w:val="20"/>
          <w:szCs w:val="20"/>
        </w:rPr>
        <w:t>Wymagane dokumenty składa się z uwzględnieniem postanowień</w:t>
      </w:r>
      <w:r w:rsidR="00B63AED" w:rsidRPr="00F249FC">
        <w:rPr>
          <w:rStyle w:val="Brak"/>
          <w:rFonts w:ascii="Arial" w:hAnsi="Arial" w:cs="Arial"/>
          <w:sz w:val="20"/>
          <w:szCs w:val="20"/>
        </w:rPr>
        <w:t>:</w:t>
      </w:r>
    </w:p>
    <w:p w14:paraId="0E184D8E" w14:textId="77777777" w:rsidR="00106020" w:rsidRPr="00B63AED" w:rsidRDefault="00106020" w:rsidP="0051679B">
      <w:pPr>
        <w:pStyle w:val="Akapitzlist"/>
        <w:numPr>
          <w:ilvl w:val="0"/>
          <w:numId w:val="31"/>
        </w:numPr>
        <w:autoSpaceDE w:val="0"/>
        <w:autoSpaceDN w:val="0"/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B63AED">
        <w:rPr>
          <w:rStyle w:val="Brak"/>
          <w:rFonts w:ascii="Arial" w:hAnsi="Arial" w:cs="Arial"/>
          <w:sz w:val="20"/>
          <w:szCs w:val="20"/>
        </w:rPr>
        <w:t xml:space="preserve">rozporządzenia </w:t>
      </w:r>
      <w:bookmarkStart w:id="7" w:name="_Hlk66279445"/>
      <w:r w:rsidRPr="00B63AED">
        <w:rPr>
          <w:rStyle w:val="Brak"/>
          <w:rFonts w:ascii="Arial" w:hAnsi="Arial" w:cs="Arial"/>
          <w:sz w:val="20"/>
          <w:szCs w:val="20"/>
        </w:rPr>
        <w:t>Ministra Rozwoju, Pracy i Technologii z</w:t>
      </w:r>
      <w:r w:rsidRPr="00B63AED">
        <w:rPr>
          <w:rFonts w:ascii="Arial" w:hAnsi="Arial" w:cs="Arial"/>
          <w:sz w:val="20"/>
          <w:szCs w:val="20"/>
        </w:rPr>
        <w:t xml:space="preserve"> dnia 23 grudnia 2020 r. w</w:t>
      </w:r>
      <w:r w:rsidR="00BB39D7">
        <w:rPr>
          <w:rFonts w:ascii="Arial" w:hAnsi="Arial" w:cs="Arial"/>
          <w:sz w:val="20"/>
          <w:szCs w:val="20"/>
        </w:rPr>
        <w:t> </w:t>
      </w:r>
      <w:r w:rsidRPr="00B63AED">
        <w:rPr>
          <w:rFonts w:ascii="Arial" w:hAnsi="Arial" w:cs="Arial"/>
          <w:sz w:val="20"/>
          <w:szCs w:val="20"/>
        </w:rPr>
        <w:t>sprawie podmiotowych środk</w:t>
      </w:r>
      <w:r w:rsidRPr="00B63AED">
        <w:rPr>
          <w:rStyle w:val="Brak"/>
          <w:rFonts w:ascii="Arial" w:hAnsi="Arial" w:cs="Arial"/>
          <w:sz w:val="20"/>
          <w:szCs w:val="20"/>
        </w:rPr>
        <w:t>ó</w:t>
      </w:r>
      <w:r w:rsidRPr="00B63AED">
        <w:rPr>
          <w:rFonts w:ascii="Arial" w:hAnsi="Arial" w:cs="Arial"/>
          <w:sz w:val="20"/>
          <w:szCs w:val="20"/>
        </w:rPr>
        <w:t>w dowodowych oraz innych dokument</w:t>
      </w:r>
      <w:r w:rsidRPr="00B63AED">
        <w:rPr>
          <w:rStyle w:val="Brak"/>
          <w:rFonts w:ascii="Arial" w:hAnsi="Arial" w:cs="Arial"/>
          <w:sz w:val="20"/>
          <w:szCs w:val="20"/>
        </w:rPr>
        <w:t>ó</w:t>
      </w:r>
      <w:r w:rsidRPr="00B63AED">
        <w:rPr>
          <w:rFonts w:ascii="Arial" w:hAnsi="Arial" w:cs="Arial"/>
          <w:sz w:val="20"/>
          <w:szCs w:val="20"/>
        </w:rPr>
        <w:t>w lub oświadczeń, jakich może żądać zamawiający od wykonawcy (Dz. U. z 2020 r., poz. 2415)</w:t>
      </w:r>
      <w:r w:rsidR="00B63AED" w:rsidRPr="00B63AED">
        <w:rPr>
          <w:rFonts w:ascii="Arial" w:hAnsi="Arial" w:cs="Arial"/>
          <w:sz w:val="20"/>
          <w:szCs w:val="20"/>
        </w:rPr>
        <w:t xml:space="preserve"> oraz  </w:t>
      </w:r>
    </w:p>
    <w:p w14:paraId="5564000D" w14:textId="77777777" w:rsidR="00106020" w:rsidRPr="00F57CDA" w:rsidRDefault="00B63AED" w:rsidP="0051679B">
      <w:pPr>
        <w:pStyle w:val="Akapitzlist"/>
        <w:numPr>
          <w:ilvl w:val="0"/>
          <w:numId w:val="31"/>
        </w:numPr>
        <w:autoSpaceDE w:val="0"/>
        <w:autoSpaceDN w:val="0"/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B63AED">
        <w:rPr>
          <w:rFonts w:ascii="Arial" w:hAnsi="Arial" w:cs="Arial"/>
          <w:sz w:val="20"/>
          <w:szCs w:val="20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</w:t>
      </w:r>
      <w:r w:rsidR="00521BF3">
        <w:rPr>
          <w:rFonts w:ascii="Arial" w:hAnsi="Arial" w:cs="Arial"/>
          <w:sz w:val="20"/>
          <w:szCs w:val="20"/>
        </w:rPr>
        <w:t xml:space="preserve">z 2020 </w:t>
      </w:r>
      <w:r w:rsidRPr="00B63AED">
        <w:rPr>
          <w:rFonts w:ascii="Arial" w:hAnsi="Arial" w:cs="Arial"/>
          <w:sz w:val="20"/>
          <w:szCs w:val="20"/>
        </w:rPr>
        <w:t>poz. 2452)</w:t>
      </w:r>
      <w:bookmarkEnd w:id="7"/>
      <w:r w:rsidR="00E745A2">
        <w:rPr>
          <w:rFonts w:ascii="Arial" w:hAnsi="Arial" w:cs="Arial"/>
          <w:sz w:val="20"/>
          <w:szCs w:val="20"/>
        </w:rPr>
        <w:t>.</w:t>
      </w:r>
    </w:p>
    <w:p w14:paraId="7862C6CA" w14:textId="77777777" w:rsidR="00106020" w:rsidRPr="00F32320" w:rsidRDefault="00106020" w:rsidP="0051679B">
      <w:pPr>
        <w:pStyle w:val="Akapitzlist"/>
        <w:numPr>
          <w:ilvl w:val="0"/>
          <w:numId w:val="6"/>
        </w:numPr>
        <w:autoSpaceDE w:val="0"/>
        <w:autoSpaceDN w:val="0"/>
        <w:spacing w:before="0" w:after="120"/>
        <w:ind w:left="426" w:hanging="426"/>
        <w:rPr>
          <w:rFonts w:ascii="Arial" w:hAnsi="Arial" w:cs="Arial"/>
          <w:strike/>
          <w:sz w:val="20"/>
          <w:szCs w:val="20"/>
        </w:rPr>
      </w:pPr>
      <w:r w:rsidRPr="003E43FE">
        <w:rPr>
          <w:rFonts w:ascii="Arial" w:hAnsi="Arial" w:cs="Arial"/>
          <w:sz w:val="20"/>
          <w:szCs w:val="20"/>
        </w:rPr>
        <w:t>Jeżeli jest to niezbędne do zapewnienia odpowiedniego przebiegu postępowania o udzielenie zamówienia, zamawiający może na każdym etapie po</w:t>
      </w:r>
      <w:r w:rsidR="00353327">
        <w:rPr>
          <w:rFonts w:ascii="Arial" w:hAnsi="Arial" w:cs="Arial"/>
          <w:sz w:val="20"/>
          <w:szCs w:val="20"/>
        </w:rPr>
        <w:t>stępowania wezwać wykonawców do </w:t>
      </w:r>
      <w:r w:rsidRPr="003E43FE">
        <w:rPr>
          <w:rFonts w:ascii="Arial" w:hAnsi="Arial" w:cs="Arial"/>
          <w:sz w:val="20"/>
          <w:szCs w:val="20"/>
        </w:rPr>
        <w:t xml:space="preserve">złożenia wszystkich lub niektórych </w:t>
      </w:r>
      <w:r>
        <w:rPr>
          <w:rFonts w:ascii="Arial" w:hAnsi="Arial" w:cs="Arial"/>
          <w:sz w:val="20"/>
          <w:szCs w:val="20"/>
        </w:rPr>
        <w:t xml:space="preserve">podmiotowych środków dowodowych aktualnych na dzień ich złożenia. </w:t>
      </w:r>
    </w:p>
    <w:p w14:paraId="00712BF2" w14:textId="77777777" w:rsidR="00106020" w:rsidRPr="001D6FF3" w:rsidRDefault="00106020" w:rsidP="0051679B">
      <w:pPr>
        <w:pStyle w:val="Akapitzlist"/>
        <w:numPr>
          <w:ilvl w:val="0"/>
          <w:numId w:val="6"/>
        </w:numPr>
        <w:autoSpaceDE w:val="0"/>
        <w:autoSpaceDN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F32320">
        <w:rPr>
          <w:rFonts w:ascii="Arial" w:hAnsi="Arial" w:cs="Arial"/>
          <w:sz w:val="20"/>
          <w:szCs w:val="20"/>
        </w:rPr>
        <w:t>Jeżeli wykonawca nie złożył oświadczenia, o którym mowa w art. 125 ust. 1</w:t>
      </w:r>
      <w:r w:rsidR="00F57CDA">
        <w:rPr>
          <w:rFonts w:ascii="Arial" w:hAnsi="Arial" w:cs="Arial"/>
          <w:sz w:val="20"/>
          <w:szCs w:val="20"/>
        </w:rPr>
        <w:t xml:space="preserve"> (stanowiąc</w:t>
      </w:r>
      <w:r w:rsidR="002B1668">
        <w:rPr>
          <w:rFonts w:ascii="Arial" w:hAnsi="Arial" w:cs="Arial"/>
          <w:sz w:val="20"/>
          <w:szCs w:val="20"/>
        </w:rPr>
        <w:t>ego</w:t>
      </w:r>
      <w:r w:rsidR="00F57CDA">
        <w:rPr>
          <w:rFonts w:ascii="Arial" w:hAnsi="Arial" w:cs="Arial"/>
          <w:sz w:val="20"/>
          <w:szCs w:val="20"/>
        </w:rPr>
        <w:t xml:space="preserve"> załącznik nr 2 do SWZ)</w:t>
      </w:r>
      <w:r w:rsidRPr="00F32320">
        <w:rPr>
          <w:rFonts w:ascii="Arial" w:hAnsi="Arial" w:cs="Arial"/>
          <w:sz w:val="20"/>
          <w:szCs w:val="20"/>
        </w:rPr>
        <w:t>, podmiotowych środków dowodowych, innych dokumentów lub oświadczeń składanych w postępowaniu lub są one niekompletne lub zawierają błędy, zamawiający wzywa wykonawcę odpowiednio do ich złożenia, poprawienia lub uzupełnienia w</w:t>
      </w:r>
      <w:r w:rsidR="005A10EF">
        <w:rPr>
          <w:rFonts w:ascii="Arial" w:hAnsi="Arial" w:cs="Arial"/>
          <w:sz w:val="20"/>
          <w:szCs w:val="20"/>
        </w:rPr>
        <w:t> </w:t>
      </w:r>
      <w:r w:rsidRPr="00F32320">
        <w:rPr>
          <w:rFonts w:ascii="Arial" w:hAnsi="Arial" w:cs="Arial"/>
          <w:sz w:val="20"/>
          <w:szCs w:val="20"/>
        </w:rPr>
        <w:t xml:space="preserve">wyznaczonym terminie, chyba że: oferta wykonawcy podlega odrzuceniu bez względu na </w:t>
      </w:r>
      <w:r>
        <w:rPr>
          <w:rFonts w:ascii="Arial" w:hAnsi="Arial" w:cs="Arial"/>
          <w:sz w:val="20"/>
          <w:szCs w:val="20"/>
        </w:rPr>
        <w:t>ich</w:t>
      </w:r>
      <w:r w:rsidRPr="00F32320">
        <w:rPr>
          <w:rFonts w:ascii="Arial" w:hAnsi="Arial" w:cs="Arial"/>
          <w:sz w:val="20"/>
          <w:szCs w:val="20"/>
        </w:rPr>
        <w:t xml:space="preserve"> złożenie, uzupełnienie lub poprawienie lub zachodzą przesłanki unieważnienia</w:t>
      </w:r>
      <w:r>
        <w:t xml:space="preserve"> </w:t>
      </w:r>
      <w:r w:rsidRPr="001D6FF3">
        <w:rPr>
          <w:rFonts w:ascii="Arial" w:hAnsi="Arial" w:cs="Arial"/>
          <w:sz w:val="20"/>
          <w:szCs w:val="20"/>
        </w:rPr>
        <w:t>postępowania</w:t>
      </w:r>
      <w:r w:rsidRPr="001D6FF3">
        <w:rPr>
          <w:rFonts w:ascii="Arial" w:eastAsia="Tahoma" w:hAnsi="Arial" w:cs="Arial"/>
          <w:sz w:val="20"/>
          <w:szCs w:val="20"/>
        </w:rPr>
        <w:t xml:space="preserve"> </w:t>
      </w:r>
    </w:p>
    <w:p w14:paraId="10AFA06F" w14:textId="77777777" w:rsidR="00106020" w:rsidRDefault="00106020" w:rsidP="0051679B">
      <w:pPr>
        <w:pStyle w:val="Akapitzlist"/>
        <w:numPr>
          <w:ilvl w:val="0"/>
          <w:numId w:val="6"/>
        </w:numPr>
        <w:autoSpaceDE w:val="0"/>
        <w:autoSpaceDN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D96159">
        <w:rPr>
          <w:rFonts w:ascii="Arial" w:hAnsi="Arial" w:cs="Arial"/>
          <w:sz w:val="20"/>
          <w:szCs w:val="20"/>
        </w:rPr>
        <w:lastRenderedPageBreak/>
        <w:t xml:space="preserve">Zamawiający wzywa także, w wyznaczonym przez siebie terminie, do złożenia wyjaśnień dotyczących </w:t>
      </w:r>
      <w:r>
        <w:rPr>
          <w:rFonts w:ascii="Arial" w:hAnsi="Arial" w:cs="Arial"/>
          <w:sz w:val="20"/>
          <w:szCs w:val="20"/>
        </w:rPr>
        <w:t xml:space="preserve">treści </w:t>
      </w:r>
      <w:r w:rsidRPr="00D96159">
        <w:rPr>
          <w:rFonts w:ascii="Arial" w:hAnsi="Arial" w:cs="Arial"/>
          <w:sz w:val="20"/>
          <w:szCs w:val="20"/>
        </w:rPr>
        <w:t>oświadcze</w:t>
      </w:r>
      <w:r>
        <w:rPr>
          <w:rFonts w:ascii="Arial" w:hAnsi="Arial" w:cs="Arial"/>
          <w:sz w:val="20"/>
          <w:szCs w:val="20"/>
        </w:rPr>
        <w:t xml:space="preserve">nia </w:t>
      </w:r>
      <w:r w:rsidRPr="00D96159">
        <w:rPr>
          <w:rFonts w:ascii="Arial" w:hAnsi="Arial" w:cs="Arial"/>
          <w:sz w:val="20"/>
          <w:szCs w:val="20"/>
        </w:rPr>
        <w:t>o których mowa w art. 1</w:t>
      </w:r>
      <w:r>
        <w:rPr>
          <w:rFonts w:ascii="Arial" w:hAnsi="Arial" w:cs="Arial"/>
          <w:sz w:val="20"/>
          <w:szCs w:val="20"/>
        </w:rPr>
        <w:t>25 ust. 1 u</w:t>
      </w:r>
      <w:r w:rsidRPr="00D96159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96159">
        <w:rPr>
          <w:rFonts w:ascii="Arial" w:hAnsi="Arial" w:cs="Arial"/>
          <w:sz w:val="20"/>
          <w:szCs w:val="20"/>
        </w:rPr>
        <w:t xml:space="preserve">lub </w:t>
      </w:r>
      <w:r>
        <w:rPr>
          <w:rFonts w:ascii="Arial" w:hAnsi="Arial" w:cs="Arial"/>
          <w:sz w:val="20"/>
          <w:szCs w:val="20"/>
        </w:rPr>
        <w:t>podmiotowych środków dowodowych lub innych dokumentów lub oświadczeń składanych w postępowaniu.</w:t>
      </w:r>
      <w:r w:rsidRPr="00D96159">
        <w:rPr>
          <w:rFonts w:ascii="Arial" w:hAnsi="Arial" w:cs="Arial"/>
          <w:sz w:val="20"/>
          <w:szCs w:val="20"/>
        </w:rPr>
        <w:t xml:space="preserve"> </w:t>
      </w:r>
    </w:p>
    <w:p w14:paraId="7330EE3D" w14:textId="3247C4A3" w:rsidR="00BF0F74" w:rsidRDefault="00F57CDA" w:rsidP="00A17EFB">
      <w:pPr>
        <w:pStyle w:val="Akapitzlist"/>
        <w:numPr>
          <w:ilvl w:val="0"/>
          <w:numId w:val="6"/>
        </w:numPr>
        <w:autoSpaceDE w:val="0"/>
        <w:autoSpaceDN w:val="0"/>
        <w:spacing w:before="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417332">
        <w:rPr>
          <w:rFonts w:ascii="Arial" w:hAnsi="Arial" w:cs="Arial"/>
          <w:sz w:val="20"/>
          <w:szCs w:val="20"/>
        </w:rPr>
        <w:t>Zamawiający</w:t>
      </w:r>
      <w:r w:rsidR="00417332" w:rsidRPr="00417332">
        <w:rPr>
          <w:rFonts w:ascii="Arial" w:hAnsi="Arial" w:cs="Arial"/>
          <w:sz w:val="20"/>
          <w:szCs w:val="20"/>
        </w:rPr>
        <w:t xml:space="preserve"> </w:t>
      </w:r>
      <w:r w:rsidR="0093203A" w:rsidRPr="0093203A">
        <w:rPr>
          <w:rFonts w:ascii="Arial" w:hAnsi="Arial" w:cs="Arial"/>
          <w:i/>
          <w:sz w:val="20"/>
          <w:szCs w:val="20"/>
          <w:u w:val="single"/>
        </w:rPr>
        <w:t xml:space="preserve">nie </w:t>
      </w:r>
      <w:r w:rsidR="00417332" w:rsidRPr="00743C3D">
        <w:rPr>
          <w:rFonts w:ascii="Arial" w:hAnsi="Arial" w:cs="Arial"/>
          <w:bCs/>
          <w:i/>
          <w:sz w:val="20"/>
          <w:szCs w:val="20"/>
          <w:u w:val="single"/>
        </w:rPr>
        <w:t>stawia wym</w:t>
      </w:r>
      <w:r w:rsidR="0093203A">
        <w:rPr>
          <w:rFonts w:ascii="Arial" w:hAnsi="Arial" w:cs="Arial"/>
          <w:bCs/>
          <w:i/>
          <w:sz w:val="20"/>
          <w:szCs w:val="20"/>
          <w:u w:val="single"/>
        </w:rPr>
        <w:t>o</w:t>
      </w:r>
      <w:r w:rsidR="00554548">
        <w:rPr>
          <w:rFonts w:ascii="Arial" w:hAnsi="Arial" w:cs="Arial"/>
          <w:bCs/>
          <w:i/>
          <w:sz w:val="20"/>
          <w:szCs w:val="20"/>
          <w:u w:val="single"/>
        </w:rPr>
        <w:t>g</w:t>
      </w:r>
      <w:r w:rsidR="0093203A">
        <w:rPr>
          <w:rFonts w:ascii="Arial" w:hAnsi="Arial" w:cs="Arial"/>
          <w:bCs/>
          <w:i/>
          <w:sz w:val="20"/>
          <w:szCs w:val="20"/>
          <w:u w:val="single"/>
        </w:rPr>
        <w:t>u</w:t>
      </w:r>
      <w:r w:rsidR="00554548" w:rsidRPr="00554548">
        <w:rPr>
          <w:rFonts w:ascii="Arial" w:hAnsi="Arial" w:cs="Arial"/>
          <w:bCs/>
          <w:i/>
          <w:sz w:val="20"/>
          <w:szCs w:val="20"/>
        </w:rPr>
        <w:t xml:space="preserve"> </w:t>
      </w:r>
      <w:r w:rsidR="00417332" w:rsidRPr="00C22CE6">
        <w:rPr>
          <w:rFonts w:ascii="Arial" w:hAnsi="Arial" w:cs="Arial"/>
          <w:bCs/>
          <w:sz w:val="20"/>
          <w:szCs w:val="20"/>
        </w:rPr>
        <w:t xml:space="preserve">w zakresie złożenia wraz z ofertą </w:t>
      </w:r>
      <w:r w:rsidR="00417332" w:rsidRPr="0084102E">
        <w:rPr>
          <w:rFonts w:ascii="Arial" w:hAnsi="Arial" w:cs="Arial"/>
          <w:b/>
          <w:sz w:val="20"/>
          <w:szCs w:val="20"/>
        </w:rPr>
        <w:t>przedmiotowych środków dowodowych</w:t>
      </w:r>
      <w:r w:rsidR="00C22CE6" w:rsidRPr="0084102E">
        <w:rPr>
          <w:rFonts w:ascii="Arial" w:hAnsi="Arial" w:cs="Arial"/>
          <w:b/>
          <w:sz w:val="20"/>
          <w:szCs w:val="20"/>
        </w:rPr>
        <w:t>.</w:t>
      </w:r>
    </w:p>
    <w:p w14:paraId="064F7104" w14:textId="77777777" w:rsidR="0086760D" w:rsidRPr="00A17EFB" w:rsidRDefault="0086760D" w:rsidP="0086760D">
      <w:pPr>
        <w:pStyle w:val="Akapitzlist"/>
        <w:autoSpaceDE w:val="0"/>
        <w:autoSpaceDN w:val="0"/>
        <w:spacing w:before="0" w:after="120"/>
        <w:ind w:left="426"/>
        <w:rPr>
          <w:rFonts w:ascii="Arial" w:hAnsi="Arial" w:cs="Arial"/>
          <w:b/>
          <w:sz w:val="20"/>
          <w:szCs w:val="20"/>
        </w:rPr>
      </w:pPr>
    </w:p>
    <w:p w14:paraId="373082E9" w14:textId="77777777" w:rsidR="007917FE" w:rsidRPr="002C794F" w:rsidRDefault="00F57CDA" w:rsidP="0021664A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C79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ROZDZIAŁ </w:t>
      </w:r>
      <w:r w:rsidR="007917FE" w:rsidRPr="002C79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</w:t>
      </w:r>
      <w:r w:rsidRPr="002C79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</w:t>
      </w:r>
    </w:p>
    <w:p w14:paraId="5B1AFC16" w14:textId="77777777" w:rsidR="003E138E" w:rsidRPr="00395B38" w:rsidRDefault="007917FE" w:rsidP="004D2C75">
      <w:pPr>
        <w:widowControl w:val="0"/>
        <w:suppressAutoHyphens/>
        <w:autoSpaceDE w:val="0"/>
        <w:spacing w:after="12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95B3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Wizja lokalna </w:t>
      </w:r>
    </w:p>
    <w:p w14:paraId="304E7D35" w14:textId="5BB9F522" w:rsidR="00091056" w:rsidRPr="007B759A" w:rsidRDefault="001F0A95" w:rsidP="007B759A">
      <w:pPr>
        <w:pStyle w:val="Akapitzlist"/>
        <w:widowControl w:val="0"/>
        <w:numPr>
          <w:ilvl w:val="6"/>
          <w:numId w:val="4"/>
        </w:numPr>
        <w:suppressAutoHyphens/>
        <w:autoSpaceDE w:val="0"/>
        <w:spacing w:after="120"/>
        <w:ind w:left="426" w:hanging="426"/>
        <w:rPr>
          <w:rFonts w:ascii="Arial" w:hAnsi="Arial" w:cs="Arial"/>
          <w:bCs/>
          <w:sz w:val="20"/>
          <w:szCs w:val="20"/>
        </w:rPr>
      </w:pPr>
      <w:r w:rsidRPr="00395B38">
        <w:rPr>
          <w:rFonts w:ascii="Arial" w:eastAsiaTheme="majorEastAsia" w:hAnsi="Arial" w:cs="Arial"/>
          <w:sz w:val="20"/>
          <w:szCs w:val="20"/>
          <w:lang w:eastAsia="en-US"/>
        </w:rPr>
        <w:t xml:space="preserve">Zamawiający </w:t>
      </w:r>
      <w:r w:rsidR="007B759A">
        <w:rPr>
          <w:rFonts w:ascii="Arial" w:eastAsiaTheme="majorEastAsia" w:hAnsi="Arial" w:cs="Arial"/>
          <w:i/>
          <w:sz w:val="20"/>
          <w:szCs w:val="20"/>
          <w:u w:val="single"/>
          <w:lang w:eastAsia="en-US"/>
        </w:rPr>
        <w:t>nie przewiduje obowiązku</w:t>
      </w:r>
      <w:r w:rsidR="00E06A07">
        <w:rPr>
          <w:rFonts w:ascii="Arial" w:eastAsiaTheme="majorEastAsia" w:hAnsi="Arial" w:cs="Arial"/>
          <w:i/>
          <w:sz w:val="20"/>
          <w:szCs w:val="20"/>
          <w:u w:val="single"/>
          <w:lang w:eastAsia="en-US"/>
        </w:rPr>
        <w:t xml:space="preserve"> </w:t>
      </w:r>
      <w:r w:rsidRPr="00395B38">
        <w:rPr>
          <w:rFonts w:ascii="Arial" w:eastAsiaTheme="majorEastAsia" w:hAnsi="Arial" w:cs="Arial"/>
          <w:sz w:val="20"/>
          <w:szCs w:val="20"/>
          <w:lang w:eastAsia="en-US"/>
        </w:rPr>
        <w:t xml:space="preserve">odbycia przez </w:t>
      </w:r>
      <w:r w:rsidR="00E06A07">
        <w:rPr>
          <w:rFonts w:ascii="Arial" w:eastAsiaTheme="majorEastAsia" w:hAnsi="Arial" w:cs="Arial"/>
          <w:sz w:val="20"/>
          <w:szCs w:val="20"/>
          <w:lang w:eastAsia="en-US"/>
        </w:rPr>
        <w:t>W</w:t>
      </w:r>
      <w:r w:rsidRPr="00395B38">
        <w:rPr>
          <w:rFonts w:ascii="Arial" w:eastAsiaTheme="majorEastAsia" w:hAnsi="Arial" w:cs="Arial"/>
          <w:sz w:val="20"/>
          <w:szCs w:val="20"/>
          <w:lang w:eastAsia="en-US"/>
        </w:rPr>
        <w:t>ykonawcę wizji lokalnej</w:t>
      </w:r>
      <w:bookmarkStart w:id="8" w:name="_Hlk22929209"/>
      <w:bookmarkStart w:id="9" w:name="_Hlk20133278"/>
      <w:bookmarkEnd w:id="5"/>
      <w:r w:rsidR="00E06A07">
        <w:rPr>
          <w:rFonts w:ascii="Arial" w:eastAsiaTheme="majorEastAsia" w:hAnsi="Arial" w:cs="Arial"/>
          <w:sz w:val="20"/>
          <w:szCs w:val="20"/>
          <w:lang w:eastAsia="en-US"/>
        </w:rPr>
        <w:t xml:space="preserve"> przed złożeniem oferty.</w:t>
      </w:r>
    </w:p>
    <w:p w14:paraId="4D9EABBB" w14:textId="4CFDC59F" w:rsidR="00232E4B" w:rsidRPr="000E2EBC" w:rsidRDefault="00395B38" w:rsidP="00091056">
      <w:pPr>
        <w:pStyle w:val="Akapitzlist"/>
        <w:widowControl w:val="0"/>
        <w:numPr>
          <w:ilvl w:val="2"/>
          <w:numId w:val="16"/>
        </w:numPr>
        <w:suppressAutoHyphens/>
        <w:autoSpaceDE w:val="0"/>
        <w:spacing w:after="120"/>
        <w:ind w:left="426" w:hanging="426"/>
        <w:rPr>
          <w:rFonts w:ascii="Arial" w:hAnsi="Arial" w:cs="Arial"/>
          <w:bCs/>
          <w:sz w:val="20"/>
          <w:szCs w:val="20"/>
        </w:rPr>
      </w:pPr>
      <w:r w:rsidRPr="00395B38">
        <w:rPr>
          <w:rFonts w:ascii="Arial" w:eastAsiaTheme="majorEastAsia" w:hAnsi="Arial" w:cs="Arial"/>
          <w:sz w:val="20"/>
          <w:szCs w:val="20"/>
          <w:lang w:eastAsia="en-US"/>
        </w:rPr>
        <w:t xml:space="preserve">Zamawiający </w:t>
      </w:r>
      <w:r w:rsidR="0022214C" w:rsidRPr="00456656">
        <w:rPr>
          <w:rFonts w:ascii="Arial" w:eastAsiaTheme="majorEastAsia" w:hAnsi="Arial" w:cs="Arial"/>
          <w:i/>
          <w:sz w:val="20"/>
          <w:szCs w:val="20"/>
          <w:u w:val="single"/>
          <w:lang w:eastAsia="en-US"/>
        </w:rPr>
        <w:t xml:space="preserve">nie </w:t>
      </w:r>
      <w:r w:rsidRPr="00456656">
        <w:rPr>
          <w:rFonts w:ascii="Arial" w:eastAsiaTheme="majorEastAsia" w:hAnsi="Arial" w:cs="Arial"/>
          <w:i/>
          <w:sz w:val="20"/>
          <w:szCs w:val="20"/>
          <w:u w:val="single"/>
          <w:lang w:eastAsia="en-US"/>
        </w:rPr>
        <w:t>przewiduje obowiąz</w:t>
      </w:r>
      <w:r w:rsidR="00456656" w:rsidRPr="00456656">
        <w:rPr>
          <w:rFonts w:ascii="Arial" w:eastAsiaTheme="majorEastAsia" w:hAnsi="Arial" w:cs="Arial"/>
          <w:i/>
          <w:sz w:val="20"/>
          <w:szCs w:val="20"/>
          <w:u w:val="single"/>
          <w:lang w:eastAsia="en-US"/>
        </w:rPr>
        <w:t>ku</w:t>
      </w:r>
      <w:r w:rsidRPr="00395B38">
        <w:rPr>
          <w:rFonts w:ascii="Arial" w:eastAsiaTheme="majorEastAsia" w:hAnsi="Arial" w:cs="Arial"/>
          <w:b/>
          <w:sz w:val="20"/>
          <w:szCs w:val="20"/>
          <w:lang w:eastAsia="en-US"/>
        </w:rPr>
        <w:t xml:space="preserve"> </w:t>
      </w:r>
      <w:r w:rsidRPr="00395B38">
        <w:rPr>
          <w:rFonts w:ascii="Arial" w:eastAsiaTheme="majorEastAsia" w:hAnsi="Arial" w:cs="Arial"/>
          <w:sz w:val="20"/>
          <w:szCs w:val="20"/>
          <w:lang w:eastAsia="en-US"/>
        </w:rPr>
        <w:t>przed złożeniem oferty</w:t>
      </w:r>
      <w:r w:rsidRPr="00395B38">
        <w:rPr>
          <w:rFonts w:ascii="Arial" w:eastAsiaTheme="majorEastAsia" w:hAnsi="Arial" w:cs="Arial"/>
          <w:b/>
          <w:sz w:val="20"/>
          <w:szCs w:val="20"/>
          <w:lang w:eastAsia="en-US"/>
        </w:rPr>
        <w:t xml:space="preserve"> </w:t>
      </w:r>
      <w:r w:rsidRPr="00395B38">
        <w:rPr>
          <w:rFonts w:ascii="Arial" w:eastAsiaTheme="majorEastAsia" w:hAnsi="Arial" w:cs="Arial"/>
          <w:sz w:val="20"/>
          <w:szCs w:val="20"/>
          <w:lang w:eastAsia="en-US"/>
        </w:rPr>
        <w:t xml:space="preserve">sprawdzenia przez </w:t>
      </w:r>
      <w:r w:rsidR="00091056">
        <w:rPr>
          <w:rFonts w:ascii="Arial" w:eastAsiaTheme="majorEastAsia" w:hAnsi="Arial" w:cs="Arial"/>
          <w:sz w:val="20"/>
          <w:szCs w:val="20"/>
          <w:lang w:eastAsia="en-US"/>
        </w:rPr>
        <w:t>W</w:t>
      </w:r>
      <w:r w:rsidRPr="00395B38">
        <w:rPr>
          <w:rFonts w:ascii="Arial" w:eastAsiaTheme="majorEastAsia" w:hAnsi="Arial" w:cs="Arial"/>
          <w:sz w:val="20"/>
          <w:szCs w:val="20"/>
          <w:lang w:eastAsia="en-US"/>
        </w:rPr>
        <w:t>ykonawcę dokumentów niezbędnych do realizacji zamówienia</w:t>
      </w:r>
      <w:r w:rsidR="0022214C">
        <w:rPr>
          <w:rFonts w:ascii="Arial" w:eastAsiaTheme="majorEastAsia" w:hAnsi="Arial" w:cs="Arial"/>
          <w:sz w:val="20"/>
          <w:szCs w:val="20"/>
          <w:lang w:eastAsia="en-US"/>
        </w:rPr>
        <w:t>.</w:t>
      </w:r>
    </w:p>
    <w:p w14:paraId="5B2F0D88" w14:textId="77777777" w:rsidR="000E2EBC" w:rsidRPr="00A318FC" w:rsidRDefault="000E2EBC" w:rsidP="000E2EBC">
      <w:pPr>
        <w:pStyle w:val="Akapitzlist"/>
        <w:widowControl w:val="0"/>
        <w:suppressAutoHyphens/>
        <w:autoSpaceDE w:val="0"/>
        <w:spacing w:after="120"/>
        <w:ind w:left="426"/>
        <w:rPr>
          <w:rFonts w:ascii="Arial" w:hAnsi="Arial" w:cs="Arial"/>
          <w:bCs/>
          <w:sz w:val="20"/>
          <w:szCs w:val="20"/>
        </w:rPr>
      </w:pPr>
    </w:p>
    <w:p w14:paraId="37270A20" w14:textId="77777777" w:rsidR="003E43FE" w:rsidRPr="002C794F" w:rsidRDefault="00401CF4" w:rsidP="0021664A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F57CDA" w:rsidRPr="002C794F">
        <w:rPr>
          <w:rFonts w:ascii="Arial" w:hAnsi="Arial" w:cs="Arial"/>
          <w:b/>
          <w:bCs/>
          <w:sz w:val="20"/>
          <w:szCs w:val="20"/>
        </w:rPr>
        <w:t>ROZDZIAŁ IX</w:t>
      </w:r>
    </w:p>
    <w:bookmarkEnd w:id="8"/>
    <w:p w14:paraId="6FBC40CB" w14:textId="77777777" w:rsidR="00FE5DA2" w:rsidRPr="004C5CF8" w:rsidRDefault="009D7BD4" w:rsidP="004C5CF8">
      <w:pPr>
        <w:spacing w:after="120"/>
        <w:ind w:left="360"/>
        <w:jc w:val="center"/>
        <w:rPr>
          <w:rFonts w:ascii="Arial" w:eastAsiaTheme="majorEastAsia" w:hAnsi="Arial" w:cs="Arial"/>
          <w:b/>
          <w:sz w:val="20"/>
          <w:szCs w:val="20"/>
          <w:u w:val="single"/>
        </w:rPr>
      </w:pPr>
      <w:r w:rsidRPr="009D7BD4">
        <w:rPr>
          <w:rFonts w:ascii="Arial" w:eastAsiaTheme="majorEastAsia" w:hAnsi="Arial" w:cs="Arial"/>
          <w:b/>
          <w:sz w:val="20"/>
          <w:szCs w:val="20"/>
          <w:u w:val="single"/>
        </w:rPr>
        <w:t>Podwykonawstwo</w:t>
      </w:r>
    </w:p>
    <w:bookmarkEnd w:id="9"/>
    <w:p w14:paraId="240E9D6A" w14:textId="77777777" w:rsidR="009D7BD4" w:rsidRPr="00F57CDA" w:rsidRDefault="003C2840" w:rsidP="0051679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F57CDA">
        <w:rPr>
          <w:rFonts w:ascii="Arial" w:hAnsi="Arial" w:cs="Arial"/>
          <w:sz w:val="20"/>
          <w:szCs w:val="20"/>
        </w:rPr>
        <w:t>Wykonawca może powierzyć wykonanie części zamówienia podwykonawc</w:t>
      </w:r>
      <w:r w:rsidR="009D7BD4" w:rsidRPr="00F57CDA">
        <w:rPr>
          <w:rFonts w:ascii="Arial" w:hAnsi="Arial" w:cs="Arial"/>
          <w:sz w:val="20"/>
          <w:szCs w:val="20"/>
        </w:rPr>
        <w:t>y/podwykonawcom</w:t>
      </w:r>
      <w:r w:rsidRPr="00F57CDA">
        <w:rPr>
          <w:rFonts w:ascii="Arial" w:hAnsi="Arial" w:cs="Arial"/>
          <w:sz w:val="20"/>
          <w:szCs w:val="20"/>
        </w:rPr>
        <w:t xml:space="preserve">. </w:t>
      </w:r>
    </w:p>
    <w:p w14:paraId="5FB9B41D" w14:textId="77777777" w:rsidR="003C2840" w:rsidRPr="00F57CDA" w:rsidRDefault="003C2840" w:rsidP="0051679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F57CDA">
        <w:rPr>
          <w:rFonts w:ascii="Arial" w:hAnsi="Arial" w:cs="Arial"/>
          <w:sz w:val="20"/>
          <w:szCs w:val="20"/>
        </w:rPr>
        <w:t xml:space="preserve">Zamawiający nie zastrzega obowiązku osobistego wykonania przez </w:t>
      </w:r>
      <w:r w:rsidR="006B0953" w:rsidRPr="00F57CDA">
        <w:rPr>
          <w:rFonts w:ascii="Arial" w:hAnsi="Arial" w:cs="Arial"/>
          <w:sz w:val="20"/>
          <w:szCs w:val="20"/>
        </w:rPr>
        <w:t>w</w:t>
      </w:r>
      <w:r w:rsidRPr="00F57CDA">
        <w:rPr>
          <w:rFonts w:ascii="Arial" w:hAnsi="Arial" w:cs="Arial"/>
          <w:sz w:val="20"/>
          <w:szCs w:val="20"/>
        </w:rPr>
        <w:t xml:space="preserve">ykonawcę kluczowych </w:t>
      </w:r>
      <w:r w:rsidR="009D7BD4" w:rsidRPr="00F57CDA">
        <w:rPr>
          <w:rFonts w:ascii="Arial" w:hAnsi="Arial" w:cs="Arial"/>
          <w:sz w:val="20"/>
          <w:szCs w:val="20"/>
        </w:rPr>
        <w:t xml:space="preserve">zadań dotyczących przedmiotu zamówienia. </w:t>
      </w:r>
    </w:p>
    <w:p w14:paraId="723F96BF" w14:textId="77777777" w:rsidR="009D7BD4" w:rsidRDefault="009D7BD4" w:rsidP="0051679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F57CDA">
        <w:rPr>
          <w:rFonts w:ascii="Arial" w:hAnsi="Arial" w:cs="Arial"/>
          <w:sz w:val="20"/>
          <w:szCs w:val="20"/>
        </w:rPr>
        <w:t>Zamawiający wymaga, aby w przypadku powierzenia części zamówienia podwykonawcom, Wykonawca wskazał w ofercie</w:t>
      </w:r>
      <w:r w:rsidR="007366C4">
        <w:rPr>
          <w:rFonts w:ascii="Arial" w:hAnsi="Arial" w:cs="Arial"/>
          <w:sz w:val="20"/>
          <w:szCs w:val="20"/>
        </w:rPr>
        <w:t xml:space="preserve"> (załącznik nr 1 do SWZ)</w:t>
      </w:r>
      <w:r w:rsidRPr="00F57CDA">
        <w:rPr>
          <w:rFonts w:ascii="Arial" w:hAnsi="Arial" w:cs="Arial"/>
          <w:sz w:val="20"/>
          <w:szCs w:val="20"/>
        </w:rPr>
        <w:t xml:space="preserve"> części zamówienia, których wykonanie zamierza powierzyć podwykonawcom oraz podał (o ile są mu wiadome na tym etapie) nazwy (firmy) tych podwykonawców. </w:t>
      </w:r>
    </w:p>
    <w:p w14:paraId="3720FBF4" w14:textId="77777777" w:rsidR="00B143C3" w:rsidRPr="00910BCC" w:rsidRDefault="00B143C3" w:rsidP="00910BCC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34C68FC7" w14:textId="77777777" w:rsidR="00313AC2" w:rsidRPr="002D27DB" w:rsidRDefault="008505E6" w:rsidP="0021664A">
      <w:pPr>
        <w:pStyle w:val="Akapitzlist"/>
        <w:spacing w:before="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ROZDZIAŁ X</w:t>
      </w:r>
    </w:p>
    <w:p w14:paraId="40869C5C" w14:textId="77777777" w:rsidR="00313AC2" w:rsidRPr="008505E6" w:rsidRDefault="00313AC2" w:rsidP="0021664A">
      <w:pPr>
        <w:spacing w:after="120"/>
        <w:ind w:left="284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505E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Wykonawcy wspólnie ubiegający się o udzielenie zamówienia.</w:t>
      </w:r>
    </w:p>
    <w:p w14:paraId="072951D0" w14:textId="77777777" w:rsidR="006416B2" w:rsidRPr="002D27DB" w:rsidRDefault="006416B2" w:rsidP="0051679B">
      <w:pPr>
        <w:pStyle w:val="Akapitzlist"/>
        <w:numPr>
          <w:ilvl w:val="0"/>
          <w:numId w:val="18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2D27DB">
        <w:rPr>
          <w:rFonts w:ascii="Arial" w:hAnsi="Arial" w:cs="Arial"/>
          <w:sz w:val="20"/>
          <w:szCs w:val="20"/>
        </w:rPr>
        <w:t xml:space="preserve">Wykonawcy mogą wspólnie ubiegać się o udzielenie zamówienia. W takim przypadku Wykonawcy ustanawiają pełnomocnika do reprezentowania ich w postępowaniu o udzielenie zamówienia albo do reprezentowania w postępowaniu i zawarcia umowy w sprawie zamówienia publicznego. Pełnomocnictwo winno być załączone do oferty. </w:t>
      </w:r>
    </w:p>
    <w:p w14:paraId="57344A9D" w14:textId="77777777" w:rsidR="006416B2" w:rsidRPr="002D27DB" w:rsidRDefault="006416B2" w:rsidP="0051679B">
      <w:pPr>
        <w:pStyle w:val="Akapitzlist"/>
        <w:numPr>
          <w:ilvl w:val="0"/>
          <w:numId w:val="18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C355B7">
        <w:rPr>
          <w:rFonts w:ascii="Arial" w:hAnsi="Arial" w:cs="Arial"/>
          <w:sz w:val="20"/>
          <w:szCs w:val="20"/>
          <w:u w:val="single"/>
        </w:rPr>
        <w:t>W przypadku Wykonawców wspólnie ubiegających się o udzielenie zamówienia, oświadczeni</w:t>
      </w:r>
      <w:r w:rsidR="00C355B7">
        <w:rPr>
          <w:rFonts w:ascii="Arial" w:hAnsi="Arial" w:cs="Arial"/>
          <w:sz w:val="20"/>
          <w:szCs w:val="20"/>
          <w:u w:val="single"/>
        </w:rPr>
        <w:t>e</w:t>
      </w:r>
      <w:r w:rsidRPr="00C355B7">
        <w:rPr>
          <w:rFonts w:ascii="Arial" w:hAnsi="Arial" w:cs="Arial"/>
          <w:sz w:val="20"/>
          <w:szCs w:val="20"/>
          <w:u w:val="single"/>
        </w:rPr>
        <w:t>, o</w:t>
      </w:r>
      <w:r w:rsidR="005A10EF">
        <w:rPr>
          <w:rFonts w:ascii="Arial" w:hAnsi="Arial" w:cs="Arial"/>
          <w:sz w:val="20"/>
          <w:szCs w:val="20"/>
          <w:u w:val="single"/>
        </w:rPr>
        <w:t> </w:t>
      </w:r>
      <w:r w:rsidRPr="00C355B7">
        <w:rPr>
          <w:rFonts w:ascii="Arial" w:hAnsi="Arial" w:cs="Arial"/>
          <w:sz w:val="20"/>
          <w:szCs w:val="20"/>
          <w:u w:val="single"/>
        </w:rPr>
        <w:t>który</w:t>
      </w:r>
      <w:r w:rsidR="00C355B7">
        <w:rPr>
          <w:rFonts w:ascii="Arial" w:hAnsi="Arial" w:cs="Arial"/>
          <w:sz w:val="20"/>
          <w:szCs w:val="20"/>
          <w:u w:val="single"/>
        </w:rPr>
        <w:t>m</w:t>
      </w:r>
      <w:r w:rsidRPr="00C355B7">
        <w:rPr>
          <w:rFonts w:ascii="Arial" w:hAnsi="Arial" w:cs="Arial"/>
          <w:sz w:val="20"/>
          <w:szCs w:val="20"/>
          <w:u w:val="single"/>
        </w:rPr>
        <w:t xml:space="preserve"> mowa w Rozdziale </w:t>
      </w:r>
      <w:r w:rsidR="006C3E6D" w:rsidRPr="00C355B7">
        <w:rPr>
          <w:rFonts w:ascii="Arial" w:hAnsi="Arial" w:cs="Arial"/>
          <w:sz w:val="20"/>
          <w:szCs w:val="20"/>
          <w:u w:val="single"/>
        </w:rPr>
        <w:t>VII</w:t>
      </w:r>
      <w:r w:rsidRPr="00C355B7">
        <w:rPr>
          <w:rFonts w:ascii="Arial" w:hAnsi="Arial" w:cs="Arial"/>
          <w:sz w:val="20"/>
          <w:szCs w:val="20"/>
          <w:u w:val="single"/>
        </w:rPr>
        <w:t xml:space="preserve"> ust. </w:t>
      </w:r>
      <w:r w:rsidR="006C3E6D" w:rsidRPr="00C355B7">
        <w:rPr>
          <w:rFonts w:ascii="Arial" w:hAnsi="Arial" w:cs="Arial"/>
          <w:sz w:val="20"/>
          <w:szCs w:val="20"/>
          <w:u w:val="single"/>
        </w:rPr>
        <w:t>2</w:t>
      </w:r>
      <w:r w:rsidR="002C794F" w:rsidRPr="00C355B7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Pr="00C355B7">
        <w:rPr>
          <w:rFonts w:ascii="Arial" w:hAnsi="Arial" w:cs="Arial"/>
          <w:sz w:val="20"/>
          <w:szCs w:val="20"/>
          <w:u w:val="single"/>
        </w:rPr>
        <w:t>SWZ, składa każdy z Wykonawców wspólnie ubiegających się o zamówienie</w:t>
      </w:r>
      <w:r w:rsidRPr="002D27DB">
        <w:rPr>
          <w:rFonts w:ascii="Arial" w:hAnsi="Arial" w:cs="Arial"/>
          <w:sz w:val="20"/>
          <w:szCs w:val="20"/>
        </w:rPr>
        <w:t>. Oświadczenie to potwierdza brak podstaw wykluczenia oraz spełnianie warunków udziału w postępowa</w:t>
      </w:r>
      <w:r w:rsidR="00401CF4">
        <w:rPr>
          <w:rFonts w:ascii="Arial" w:hAnsi="Arial" w:cs="Arial"/>
          <w:sz w:val="20"/>
          <w:szCs w:val="20"/>
        </w:rPr>
        <w:t>niu w zakresie, w jakim każdy z </w:t>
      </w:r>
      <w:r w:rsidRPr="002D27DB">
        <w:rPr>
          <w:rFonts w:ascii="Arial" w:hAnsi="Arial" w:cs="Arial"/>
          <w:sz w:val="20"/>
          <w:szCs w:val="20"/>
        </w:rPr>
        <w:t>Wykonawców wykazuje spełnianie warunków udziału w postępowaniu.</w:t>
      </w:r>
    </w:p>
    <w:p w14:paraId="0C1F4FC4" w14:textId="77777777" w:rsidR="002D27DB" w:rsidRPr="002D27DB" w:rsidRDefault="006416B2" w:rsidP="0051679B">
      <w:pPr>
        <w:pStyle w:val="Akapitzlist"/>
        <w:numPr>
          <w:ilvl w:val="0"/>
          <w:numId w:val="18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2D27DB">
        <w:rPr>
          <w:rFonts w:ascii="Arial" w:hAnsi="Arial" w:cs="Arial"/>
          <w:sz w:val="20"/>
          <w:szCs w:val="20"/>
        </w:rPr>
        <w:t>Podmiotowe środki dowod</w:t>
      </w:r>
      <w:r w:rsidR="002B1668">
        <w:rPr>
          <w:rFonts w:ascii="Arial" w:hAnsi="Arial" w:cs="Arial"/>
          <w:sz w:val="20"/>
          <w:szCs w:val="20"/>
        </w:rPr>
        <w:t>owe potwierdzające brak podstaw</w:t>
      </w:r>
      <w:r w:rsidRPr="002D27DB">
        <w:rPr>
          <w:rFonts w:ascii="Arial" w:hAnsi="Arial" w:cs="Arial"/>
          <w:sz w:val="20"/>
          <w:szCs w:val="20"/>
        </w:rPr>
        <w:t xml:space="preserve"> wykluczenia z postępowania składa każdy z Wykonawców wspólnie ubiegających się o udzielenie zamówienia. </w:t>
      </w:r>
    </w:p>
    <w:p w14:paraId="2843C6CE" w14:textId="77777777" w:rsidR="00A90CCD" w:rsidRPr="00B508EE" w:rsidRDefault="00863C7A" w:rsidP="0051679B">
      <w:pPr>
        <w:pStyle w:val="Akapitzlist"/>
        <w:numPr>
          <w:ilvl w:val="0"/>
          <w:numId w:val="18"/>
        </w:numPr>
        <w:spacing w:before="0" w:after="120"/>
        <w:ind w:left="426" w:hanging="426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W odniesieniu do warunków dotyczących wykształcenia, kwalifikacji zawodowych lub </w:t>
      </w:r>
      <w:r w:rsidRPr="008505E6">
        <w:rPr>
          <w:rFonts w:ascii="Arial" w:hAnsi="Arial" w:cs="Arial"/>
          <w:sz w:val="20"/>
          <w:szCs w:val="20"/>
        </w:rPr>
        <w:t>doświadczenia wykonawcy wspólnie ubiegający się o udzielenie zamówienia mogą polegać na zdolnościach tych z wykonawców, którzy wykonają r</w:t>
      </w:r>
      <w:r w:rsidR="00860528">
        <w:rPr>
          <w:rFonts w:ascii="Arial" w:hAnsi="Arial" w:cs="Arial"/>
          <w:sz w:val="20"/>
          <w:szCs w:val="20"/>
        </w:rPr>
        <w:t>oboty budowlane lub usługi, do </w:t>
      </w:r>
      <w:r w:rsidRPr="008505E6">
        <w:rPr>
          <w:rFonts w:ascii="Arial" w:hAnsi="Arial" w:cs="Arial"/>
          <w:sz w:val="20"/>
          <w:szCs w:val="20"/>
        </w:rPr>
        <w:t>których realizacji te zdolności są wymagane.</w:t>
      </w:r>
    </w:p>
    <w:p w14:paraId="4B2E93F1" w14:textId="77777777" w:rsidR="00340AD4" w:rsidRPr="00BF0F74" w:rsidRDefault="006416B2" w:rsidP="0051679B">
      <w:pPr>
        <w:pStyle w:val="Akapitzlist"/>
        <w:numPr>
          <w:ilvl w:val="0"/>
          <w:numId w:val="18"/>
        </w:numPr>
        <w:spacing w:before="0" w:after="120"/>
        <w:ind w:left="426" w:hanging="426"/>
        <w:rPr>
          <w:rFonts w:ascii="Arial" w:hAnsi="Arial"/>
          <w:sz w:val="20"/>
        </w:rPr>
      </w:pPr>
      <w:r w:rsidRPr="008505E6">
        <w:rPr>
          <w:rFonts w:ascii="Arial" w:hAnsi="Arial" w:cs="Arial"/>
          <w:sz w:val="20"/>
          <w:szCs w:val="20"/>
        </w:rPr>
        <w:t>Wykonawcy wspólnie ubiegający się o udzielenie zamówienia dołączają do oferty oświadczenie</w:t>
      </w:r>
      <w:r w:rsidR="008505E6" w:rsidRPr="008505E6">
        <w:rPr>
          <w:rFonts w:ascii="Arial" w:hAnsi="Arial" w:cs="Arial"/>
          <w:sz w:val="20"/>
          <w:szCs w:val="20"/>
        </w:rPr>
        <w:t xml:space="preserve"> </w:t>
      </w:r>
      <w:r w:rsidR="008505E6" w:rsidRPr="00E3029E">
        <w:rPr>
          <w:rFonts w:ascii="Arial" w:hAnsi="Arial" w:cs="Arial"/>
          <w:sz w:val="20"/>
          <w:szCs w:val="20"/>
        </w:rPr>
        <w:t>(</w:t>
      </w:r>
      <w:r w:rsidR="008505E6" w:rsidRPr="00E3029E">
        <w:rPr>
          <w:rFonts w:ascii="Arial" w:hAnsi="Arial" w:cs="Arial"/>
          <w:b/>
          <w:sz w:val="20"/>
          <w:szCs w:val="20"/>
        </w:rPr>
        <w:t xml:space="preserve">załącznik nr </w:t>
      </w:r>
      <w:r w:rsidR="003B5F3C">
        <w:rPr>
          <w:rFonts w:ascii="Arial" w:hAnsi="Arial" w:cs="Arial"/>
          <w:b/>
          <w:sz w:val="20"/>
          <w:szCs w:val="20"/>
        </w:rPr>
        <w:t>5</w:t>
      </w:r>
      <w:r w:rsidR="008505E6" w:rsidRPr="00E3029E">
        <w:rPr>
          <w:rFonts w:ascii="Arial" w:hAnsi="Arial" w:cs="Arial"/>
          <w:sz w:val="20"/>
          <w:szCs w:val="20"/>
        </w:rPr>
        <w:t xml:space="preserve"> do SWZ)</w:t>
      </w:r>
      <w:r w:rsidRPr="00E3029E">
        <w:rPr>
          <w:rFonts w:ascii="Arial" w:hAnsi="Arial" w:cs="Arial"/>
          <w:sz w:val="20"/>
          <w:szCs w:val="20"/>
        </w:rPr>
        <w:t>, z</w:t>
      </w:r>
      <w:r w:rsidRPr="008505E6">
        <w:rPr>
          <w:rFonts w:ascii="Arial" w:hAnsi="Arial" w:cs="Arial"/>
          <w:sz w:val="20"/>
          <w:szCs w:val="20"/>
        </w:rPr>
        <w:t xml:space="preserve"> którego wynika, które </w:t>
      </w:r>
      <w:r w:rsidR="00423638">
        <w:rPr>
          <w:rFonts w:ascii="Arial" w:hAnsi="Arial" w:cs="Arial"/>
          <w:sz w:val="20"/>
          <w:szCs w:val="20"/>
        </w:rPr>
        <w:t>usługi</w:t>
      </w:r>
      <w:r w:rsidR="00863C7A" w:rsidRPr="008505E6">
        <w:rPr>
          <w:rFonts w:ascii="Arial" w:hAnsi="Arial" w:cs="Arial"/>
          <w:sz w:val="20"/>
          <w:szCs w:val="20"/>
        </w:rPr>
        <w:t xml:space="preserve"> </w:t>
      </w:r>
      <w:r w:rsidRPr="008505E6">
        <w:rPr>
          <w:rFonts w:ascii="Arial" w:hAnsi="Arial" w:cs="Arial"/>
          <w:sz w:val="20"/>
          <w:szCs w:val="20"/>
        </w:rPr>
        <w:t>wykonają poszczególni Wykonawcy</w:t>
      </w:r>
      <w:r w:rsidR="008505E6" w:rsidRPr="008505E6">
        <w:t>.</w:t>
      </w:r>
    </w:p>
    <w:p w14:paraId="54EE6CDA" w14:textId="0C144E32" w:rsidR="004B32A8" w:rsidRDefault="004B32A8" w:rsidP="0021664A">
      <w:pPr>
        <w:spacing w:after="120"/>
        <w:rPr>
          <w:rFonts w:ascii="Arial" w:hAnsi="Arial" w:cs="Arial"/>
          <w:b/>
          <w:bCs/>
          <w:sz w:val="10"/>
          <w:szCs w:val="10"/>
          <w:highlight w:val="lightGray"/>
        </w:rPr>
      </w:pPr>
    </w:p>
    <w:p w14:paraId="020897C1" w14:textId="1EB27472" w:rsidR="00013D0B" w:rsidRDefault="00013D0B" w:rsidP="0021664A">
      <w:pPr>
        <w:spacing w:after="120"/>
        <w:rPr>
          <w:rFonts w:ascii="Arial" w:hAnsi="Arial" w:cs="Arial"/>
          <w:b/>
          <w:bCs/>
          <w:sz w:val="10"/>
          <w:szCs w:val="10"/>
          <w:highlight w:val="lightGray"/>
        </w:rPr>
      </w:pPr>
    </w:p>
    <w:p w14:paraId="3F2A0F22" w14:textId="4B937467" w:rsidR="00013D0B" w:rsidRDefault="00013D0B" w:rsidP="0021664A">
      <w:pPr>
        <w:spacing w:after="120"/>
        <w:rPr>
          <w:rFonts w:ascii="Arial" w:hAnsi="Arial" w:cs="Arial"/>
          <w:b/>
          <w:bCs/>
          <w:sz w:val="10"/>
          <w:szCs w:val="10"/>
          <w:highlight w:val="lightGray"/>
        </w:rPr>
      </w:pPr>
    </w:p>
    <w:p w14:paraId="72E56037" w14:textId="64A92526" w:rsidR="00013D0B" w:rsidRDefault="00013D0B" w:rsidP="0021664A">
      <w:pPr>
        <w:spacing w:after="120"/>
        <w:rPr>
          <w:rFonts w:ascii="Arial" w:hAnsi="Arial" w:cs="Arial"/>
          <w:b/>
          <w:bCs/>
          <w:sz w:val="10"/>
          <w:szCs w:val="10"/>
          <w:highlight w:val="lightGray"/>
        </w:rPr>
      </w:pPr>
    </w:p>
    <w:p w14:paraId="59D2BB0A" w14:textId="77777777" w:rsidR="00313AC2" w:rsidRPr="00863C7A" w:rsidRDefault="00313AC2" w:rsidP="0021664A">
      <w:pPr>
        <w:pStyle w:val="Akapitzlist"/>
        <w:spacing w:before="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63C7A">
        <w:rPr>
          <w:rFonts w:ascii="Arial" w:hAnsi="Arial" w:cs="Arial"/>
          <w:b/>
          <w:bCs/>
          <w:sz w:val="20"/>
          <w:szCs w:val="20"/>
        </w:rPr>
        <w:lastRenderedPageBreak/>
        <w:t xml:space="preserve">ROZDZIAŁ </w:t>
      </w:r>
      <w:r w:rsidR="008505E6">
        <w:rPr>
          <w:rFonts w:ascii="Arial" w:hAnsi="Arial" w:cs="Arial"/>
          <w:b/>
          <w:bCs/>
          <w:sz w:val="20"/>
          <w:szCs w:val="20"/>
        </w:rPr>
        <w:t>XI</w:t>
      </w:r>
    </w:p>
    <w:p w14:paraId="045E524B" w14:textId="77777777" w:rsidR="00313AC2" w:rsidRPr="008505E6" w:rsidRDefault="00313AC2" w:rsidP="0021664A">
      <w:pPr>
        <w:pStyle w:val="Akapitzlist"/>
        <w:spacing w:before="0" w:after="120"/>
        <w:jc w:val="center"/>
        <w:rPr>
          <w:rFonts w:ascii="Arial" w:eastAsia="Tahoma" w:hAnsi="Arial" w:cs="Arial"/>
          <w:b/>
          <w:sz w:val="20"/>
          <w:szCs w:val="20"/>
          <w:u w:val="single"/>
        </w:rPr>
      </w:pPr>
      <w:r w:rsidRPr="008505E6">
        <w:rPr>
          <w:rFonts w:ascii="Arial" w:hAnsi="Arial" w:cs="Arial"/>
          <w:b/>
          <w:sz w:val="20"/>
          <w:szCs w:val="20"/>
          <w:u w:val="single"/>
        </w:rPr>
        <w:t>Poleganie na z</w:t>
      </w:r>
      <w:r w:rsidR="00863C7A" w:rsidRPr="008505E6">
        <w:rPr>
          <w:rFonts w:ascii="Arial" w:hAnsi="Arial" w:cs="Arial"/>
          <w:b/>
          <w:sz w:val="20"/>
          <w:szCs w:val="20"/>
          <w:u w:val="single"/>
        </w:rPr>
        <w:t>dolnościach lub sytuacji podmiotów udostępniających zasoby</w:t>
      </w:r>
      <w:r w:rsidRPr="008505E6">
        <w:rPr>
          <w:rFonts w:ascii="Arial" w:hAnsi="Arial" w:cs="Arial"/>
          <w:b/>
          <w:sz w:val="20"/>
          <w:szCs w:val="20"/>
          <w:u w:val="single"/>
        </w:rPr>
        <w:t>.</w:t>
      </w:r>
    </w:p>
    <w:p w14:paraId="3187AAB0" w14:textId="77777777" w:rsidR="00313AC2" w:rsidRPr="00F57C3F" w:rsidRDefault="00313AC2" w:rsidP="0051679B">
      <w:pPr>
        <w:pStyle w:val="Akapitzlist"/>
        <w:numPr>
          <w:ilvl w:val="0"/>
          <w:numId w:val="19"/>
        </w:numPr>
        <w:spacing w:before="0" w:after="120"/>
        <w:ind w:left="426" w:hanging="426"/>
        <w:rPr>
          <w:rFonts w:ascii="Arial" w:eastAsia="Tahoma" w:hAnsi="Arial" w:cs="Arial"/>
          <w:sz w:val="20"/>
          <w:szCs w:val="20"/>
        </w:rPr>
      </w:pPr>
      <w:r w:rsidRPr="00F57C3F">
        <w:rPr>
          <w:rFonts w:ascii="Arial" w:hAnsi="Arial" w:cs="Arial"/>
          <w:bCs/>
          <w:sz w:val="20"/>
          <w:szCs w:val="20"/>
        </w:rPr>
        <w:t>Wykonawca może w celu potwierdzenia spełniania warunków udziału w postępowaniu, w stosownych sytuacjach oraz w odniesieniu do konkretnego zamówienia, lub jego części, polegać na zdolnościach technicznych lub zawodowych lub sytuacji finansowej lub ekonomicznej podmiotów</w:t>
      </w:r>
      <w:r w:rsidR="00863C7A" w:rsidRPr="00F57C3F">
        <w:rPr>
          <w:rFonts w:ascii="Arial" w:hAnsi="Arial" w:cs="Arial"/>
          <w:bCs/>
          <w:sz w:val="20"/>
          <w:szCs w:val="20"/>
        </w:rPr>
        <w:t xml:space="preserve"> udostępniających zasoby</w:t>
      </w:r>
      <w:r w:rsidRPr="00F57C3F">
        <w:rPr>
          <w:rFonts w:ascii="Arial" w:hAnsi="Arial" w:cs="Arial"/>
          <w:bCs/>
          <w:sz w:val="20"/>
          <w:szCs w:val="20"/>
        </w:rPr>
        <w:t>, niezależnie od charakteru prawnego łączących go z nim stosunków prawnych.</w:t>
      </w:r>
    </w:p>
    <w:p w14:paraId="3CABF88E" w14:textId="77777777" w:rsidR="00460F61" w:rsidRPr="00F57C3F" w:rsidRDefault="00460F61" w:rsidP="0051679B">
      <w:pPr>
        <w:pStyle w:val="Akapitzlist"/>
        <w:numPr>
          <w:ilvl w:val="0"/>
          <w:numId w:val="19"/>
        </w:numPr>
        <w:spacing w:before="0" w:after="120"/>
        <w:ind w:left="426" w:hanging="426"/>
        <w:rPr>
          <w:rFonts w:ascii="Arial" w:eastAsia="Tahoma" w:hAnsi="Arial" w:cs="Arial"/>
          <w:sz w:val="20"/>
          <w:szCs w:val="20"/>
        </w:rPr>
      </w:pPr>
      <w:r w:rsidRPr="00F57C3F">
        <w:rPr>
          <w:rFonts w:ascii="Arial" w:eastAsia="Tahoma" w:hAnsi="Arial" w:cs="Arial"/>
          <w:sz w:val="20"/>
          <w:szCs w:val="20"/>
        </w:rPr>
        <w:t xml:space="preserve">Wymagania dotyczące polegania na zdolnościach lub sytuacjach podmiotów udostępniających zasoby, o których mowa w ust.1: </w:t>
      </w:r>
    </w:p>
    <w:p w14:paraId="2C6B3887" w14:textId="77777777" w:rsidR="00F57C3F" w:rsidRDefault="00460F61" w:rsidP="0051679B">
      <w:pPr>
        <w:pStyle w:val="Akapitzlist"/>
        <w:numPr>
          <w:ilvl w:val="0"/>
          <w:numId w:val="20"/>
        </w:numPr>
        <w:spacing w:before="0" w:after="120"/>
        <w:ind w:left="1134" w:hanging="425"/>
        <w:rPr>
          <w:rFonts w:ascii="Arial" w:eastAsia="Tahoma" w:hAnsi="Arial" w:cs="Arial"/>
          <w:sz w:val="20"/>
          <w:szCs w:val="20"/>
        </w:rPr>
      </w:pPr>
      <w:r w:rsidRPr="00F57C3F">
        <w:rPr>
          <w:rFonts w:ascii="Arial" w:eastAsia="Tahoma" w:hAnsi="Arial" w:cs="Arial"/>
          <w:sz w:val="20"/>
          <w:szCs w:val="20"/>
        </w:rPr>
        <w:t>Zamawiający ocenia, czy udostępniane Wykonawcy przez podmioty udostępniające zdolności techniczne lub zawodowe lub ich sytuacja finansowa lub ekonomiczna, pozwalają na wykazanie przez Wykonawc</w:t>
      </w:r>
      <w:r w:rsidR="00414962">
        <w:rPr>
          <w:rFonts w:ascii="Arial" w:eastAsia="Tahoma" w:hAnsi="Arial" w:cs="Arial"/>
          <w:sz w:val="20"/>
          <w:szCs w:val="20"/>
        </w:rPr>
        <w:t>ę spełnianie warunków udziału w </w:t>
      </w:r>
      <w:r w:rsidRPr="00F57C3F">
        <w:rPr>
          <w:rFonts w:ascii="Arial" w:eastAsia="Tahoma" w:hAnsi="Arial" w:cs="Arial"/>
          <w:sz w:val="20"/>
          <w:szCs w:val="20"/>
        </w:rPr>
        <w:t xml:space="preserve">postępowaniu, a także bada, czy nie zachodzą wobec tego podmiotu podstawy wykluczenia, które zostały przewidziane względem Wykonawcy; </w:t>
      </w:r>
    </w:p>
    <w:p w14:paraId="28645DD3" w14:textId="77777777" w:rsidR="00460F61" w:rsidRPr="00F57C3F" w:rsidRDefault="00F57C3F" w:rsidP="0051679B">
      <w:pPr>
        <w:pStyle w:val="Akapitzlist"/>
        <w:numPr>
          <w:ilvl w:val="0"/>
          <w:numId w:val="20"/>
        </w:numPr>
        <w:spacing w:before="0" w:after="120"/>
        <w:ind w:left="1134" w:hanging="425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W</w:t>
      </w:r>
      <w:r w:rsidR="00460F61" w:rsidRPr="00F57C3F">
        <w:rPr>
          <w:rFonts w:ascii="Arial" w:eastAsia="Tahoma" w:hAnsi="Arial" w:cs="Arial"/>
          <w:sz w:val="20"/>
          <w:szCs w:val="20"/>
        </w:rPr>
        <w:t xml:space="preserve"> odniesieniu do warunków dotyczących wykształcenia, kwalifikacji zawodowych lub doświadczenia, Wykonawca może polegać na zdolnościach podmiotów udostępniających zasoby, jeśli podmioty te wykonają usługi, do realizacji których te zdolności są wymagane; </w:t>
      </w:r>
    </w:p>
    <w:p w14:paraId="2D7025C5" w14:textId="77777777" w:rsidR="00460F61" w:rsidRPr="00F57C3F" w:rsidRDefault="00F57C3F" w:rsidP="0051679B">
      <w:pPr>
        <w:pStyle w:val="Akapitzlist"/>
        <w:numPr>
          <w:ilvl w:val="0"/>
          <w:numId w:val="20"/>
        </w:numPr>
        <w:spacing w:before="0" w:after="120"/>
        <w:ind w:left="1134" w:hanging="425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P</w:t>
      </w:r>
      <w:r w:rsidR="00460F61" w:rsidRPr="00F57C3F">
        <w:rPr>
          <w:rFonts w:ascii="Arial" w:eastAsia="Tahoma" w:hAnsi="Arial" w:cs="Arial"/>
          <w:sz w:val="20"/>
          <w:szCs w:val="20"/>
        </w:rPr>
        <w:t xml:space="preserve">odmiot, który zobowiązał się do udostępnienia </w:t>
      </w:r>
      <w:r w:rsidR="00414962">
        <w:rPr>
          <w:rFonts w:ascii="Arial" w:eastAsia="Tahoma" w:hAnsi="Arial" w:cs="Arial"/>
          <w:sz w:val="20"/>
          <w:szCs w:val="20"/>
        </w:rPr>
        <w:t>zasobów, odpowiada solidarnie z </w:t>
      </w:r>
      <w:r w:rsidR="00460F61" w:rsidRPr="00F57C3F">
        <w:rPr>
          <w:rFonts w:ascii="Arial" w:eastAsia="Tahoma" w:hAnsi="Arial" w:cs="Arial"/>
          <w:sz w:val="20"/>
          <w:szCs w:val="20"/>
        </w:rPr>
        <w:t xml:space="preserve">Wykonawcą, który polega na jego sytuacji finansowej lub ekonomicznej, za szkodę poniesioną przez Zamawiającego powstałą wskutek nieudostępnienia tych zasobów, chyba że za nieudostępnienie zasobów podmiot ten nie ponosi winy; </w:t>
      </w:r>
    </w:p>
    <w:p w14:paraId="4265C04C" w14:textId="77777777" w:rsidR="00460F61" w:rsidRPr="00F57C3F" w:rsidRDefault="00F57C3F" w:rsidP="0051679B">
      <w:pPr>
        <w:pStyle w:val="Akapitzlist"/>
        <w:numPr>
          <w:ilvl w:val="0"/>
          <w:numId w:val="20"/>
        </w:numPr>
        <w:spacing w:before="0" w:after="120"/>
        <w:ind w:left="1134" w:hanging="425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J</w:t>
      </w:r>
      <w:r w:rsidR="00460F61" w:rsidRPr="00F57C3F">
        <w:rPr>
          <w:rFonts w:ascii="Arial" w:eastAsia="Tahoma" w:hAnsi="Arial" w:cs="Arial"/>
          <w:sz w:val="20"/>
          <w:szCs w:val="20"/>
        </w:rPr>
        <w:t xml:space="preserve">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postępowaniu; </w:t>
      </w:r>
    </w:p>
    <w:p w14:paraId="548EF342" w14:textId="77777777" w:rsidR="00460F61" w:rsidRPr="00F57C3F" w:rsidRDefault="00460F61" w:rsidP="0051679B">
      <w:pPr>
        <w:pStyle w:val="Akapitzlist"/>
        <w:numPr>
          <w:ilvl w:val="0"/>
          <w:numId w:val="20"/>
        </w:numPr>
        <w:spacing w:before="0" w:after="120"/>
        <w:ind w:left="1134" w:hanging="425"/>
        <w:rPr>
          <w:rFonts w:ascii="Arial" w:eastAsia="Tahoma" w:hAnsi="Arial" w:cs="Arial"/>
          <w:sz w:val="20"/>
          <w:szCs w:val="20"/>
        </w:rPr>
      </w:pPr>
      <w:r w:rsidRPr="00F57C3F">
        <w:rPr>
          <w:rFonts w:ascii="Arial" w:eastAsia="Tahoma" w:hAnsi="Arial" w:cs="Arial"/>
          <w:sz w:val="20"/>
          <w:szCs w:val="20"/>
        </w:rPr>
        <w:t xml:space="preserve">Wykonawca nie może, po upływie terminu składania ofert powoływać się na zdolności lub sytuację podmiotów udostępniających zasoby, jeżeli na etapie składania ofert nie polegał on w danym zakresie na zdolnościach lub sytuacji podmiotów udostępniających zasoby. </w:t>
      </w:r>
    </w:p>
    <w:p w14:paraId="0B17080B" w14:textId="77777777" w:rsidR="00460F61" w:rsidRPr="00F57C3F" w:rsidRDefault="00460F61" w:rsidP="0051679B">
      <w:pPr>
        <w:pStyle w:val="Akapitzlist"/>
        <w:numPr>
          <w:ilvl w:val="0"/>
          <w:numId w:val="19"/>
        </w:numPr>
        <w:spacing w:before="0" w:after="120"/>
        <w:ind w:left="426" w:hanging="426"/>
        <w:rPr>
          <w:rFonts w:ascii="Arial" w:eastAsia="Tahoma" w:hAnsi="Arial" w:cs="Arial"/>
          <w:sz w:val="20"/>
          <w:szCs w:val="20"/>
        </w:rPr>
      </w:pPr>
      <w:r w:rsidRPr="00F57C3F">
        <w:rPr>
          <w:rFonts w:ascii="Arial" w:eastAsia="Tahoma" w:hAnsi="Arial" w:cs="Arial"/>
          <w:sz w:val="20"/>
          <w:szCs w:val="20"/>
        </w:rPr>
        <w:t>Wykonawca, który polega na zdolnościach lub sytuacji podmiotów udostępniających zasoby, składa, wraz z ofertą zobowiązanie podmiotu udostępniającego zasoby do oddania mu do dyspozycji niezbędnych zasobów na potrzeby realizacji danego zamówienia</w:t>
      </w:r>
      <w:r w:rsidR="006C3E6D">
        <w:rPr>
          <w:rFonts w:ascii="Arial" w:eastAsia="Tahoma" w:hAnsi="Arial" w:cs="Arial"/>
          <w:sz w:val="20"/>
          <w:szCs w:val="20"/>
        </w:rPr>
        <w:t xml:space="preserve"> </w:t>
      </w:r>
      <w:r w:rsidRPr="00F57C3F">
        <w:rPr>
          <w:rFonts w:ascii="Arial" w:eastAsia="Tahoma" w:hAnsi="Arial" w:cs="Arial"/>
          <w:sz w:val="20"/>
          <w:szCs w:val="20"/>
        </w:rPr>
        <w:t>lub inny podmiotowy środek dowodowy potwierdzający, że Wykonawca realizując zamówienie, będzie dysponował niezbędnymi zasobami tych podmiotów</w:t>
      </w:r>
    </w:p>
    <w:p w14:paraId="0D9C320A" w14:textId="77777777" w:rsidR="00460F61" w:rsidRPr="00F57C3F" w:rsidRDefault="00460F61" w:rsidP="0051679B">
      <w:pPr>
        <w:pStyle w:val="Akapitzlist"/>
        <w:numPr>
          <w:ilvl w:val="0"/>
          <w:numId w:val="19"/>
        </w:numPr>
        <w:spacing w:before="0" w:after="120"/>
        <w:ind w:left="426" w:hanging="426"/>
        <w:rPr>
          <w:rFonts w:ascii="Arial" w:eastAsia="Tahoma" w:hAnsi="Arial" w:cs="Arial"/>
          <w:sz w:val="20"/>
          <w:szCs w:val="20"/>
        </w:rPr>
      </w:pPr>
      <w:r w:rsidRPr="00F57C3F">
        <w:rPr>
          <w:rFonts w:ascii="Arial" w:eastAsia="Tahoma" w:hAnsi="Arial" w:cs="Arial"/>
          <w:sz w:val="20"/>
          <w:szCs w:val="20"/>
        </w:rPr>
        <w:t xml:space="preserve">Zobowiązanie podmiotu udostępniającego zasoby, o którym mowa w ust. 3, potwierdza, że stosunek łączący Wykonawcę z podmiotami udostępniającymi zasoby gwarantuje rzeczywisty dostęp do tych zasobów oraz określa w szczególności: </w:t>
      </w:r>
    </w:p>
    <w:p w14:paraId="3C386B45" w14:textId="77777777" w:rsidR="00460F61" w:rsidRPr="00F57C3F" w:rsidRDefault="00460F61" w:rsidP="0051679B">
      <w:pPr>
        <w:pStyle w:val="Akapitzlist"/>
        <w:numPr>
          <w:ilvl w:val="0"/>
          <w:numId w:val="21"/>
        </w:numPr>
        <w:spacing w:before="0" w:after="120"/>
        <w:ind w:left="1134" w:hanging="425"/>
        <w:rPr>
          <w:rFonts w:ascii="Arial" w:eastAsia="Tahoma" w:hAnsi="Arial" w:cs="Arial"/>
          <w:sz w:val="20"/>
          <w:szCs w:val="20"/>
        </w:rPr>
      </w:pPr>
      <w:r w:rsidRPr="00F57C3F">
        <w:rPr>
          <w:rFonts w:ascii="Arial" w:eastAsia="Tahoma" w:hAnsi="Arial" w:cs="Arial"/>
          <w:sz w:val="20"/>
          <w:szCs w:val="20"/>
        </w:rPr>
        <w:t>zakres dostępnych Wykonawcy zasobów podmiotu udostępni</w:t>
      </w:r>
      <w:r w:rsidR="001D5920">
        <w:rPr>
          <w:rFonts w:ascii="Arial" w:eastAsia="Tahoma" w:hAnsi="Arial" w:cs="Arial"/>
          <w:sz w:val="20"/>
          <w:szCs w:val="20"/>
        </w:rPr>
        <w:t>ającego zasoby;</w:t>
      </w:r>
      <w:r w:rsidRPr="00F57C3F">
        <w:rPr>
          <w:rFonts w:ascii="Arial" w:eastAsia="Tahoma" w:hAnsi="Arial" w:cs="Arial"/>
          <w:sz w:val="20"/>
          <w:szCs w:val="20"/>
        </w:rPr>
        <w:t xml:space="preserve"> </w:t>
      </w:r>
    </w:p>
    <w:p w14:paraId="5B781466" w14:textId="77777777" w:rsidR="00460F61" w:rsidRPr="00F57C3F" w:rsidRDefault="00460F61" w:rsidP="0051679B">
      <w:pPr>
        <w:pStyle w:val="Akapitzlist"/>
        <w:numPr>
          <w:ilvl w:val="0"/>
          <w:numId w:val="21"/>
        </w:numPr>
        <w:spacing w:before="0" w:after="120"/>
        <w:ind w:left="1134" w:hanging="425"/>
        <w:rPr>
          <w:rFonts w:ascii="Arial" w:eastAsia="Tahoma" w:hAnsi="Arial" w:cs="Arial"/>
          <w:sz w:val="20"/>
          <w:szCs w:val="20"/>
        </w:rPr>
      </w:pPr>
      <w:r w:rsidRPr="00F57C3F">
        <w:rPr>
          <w:rFonts w:ascii="Arial" w:eastAsia="Tahoma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28B38132" w14:textId="77777777" w:rsidR="00460F61" w:rsidRPr="00F57C3F" w:rsidRDefault="00460F61" w:rsidP="0051679B">
      <w:pPr>
        <w:pStyle w:val="Akapitzlist"/>
        <w:numPr>
          <w:ilvl w:val="0"/>
          <w:numId w:val="21"/>
        </w:numPr>
        <w:spacing w:before="0" w:after="120"/>
        <w:ind w:left="1134" w:hanging="425"/>
        <w:rPr>
          <w:rFonts w:ascii="Arial" w:eastAsia="Tahoma" w:hAnsi="Arial" w:cs="Arial"/>
          <w:sz w:val="20"/>
          <w:szCs w:val="20"/>
        </w:rPr>
      </w:pPr>
      <w:r w:rsidRPr="00F57C3F">
        <w:rPr>
          <w:rFonts w:ascii="Arial" w:eastAsia="Tahoma" w:hAnsi="Arial" w:cs="Arial"/>
          <w:sz w:val="20"/>
          <w:szCs w:val="2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09702379" w14:textId="77777777" w:rsidR="00460F61" w:rsidRPr="00F57C3F" w:rsidRDefault="00460F61" w:rsidP="0051679B">
      <w:pPr>
        <w:pStyle w:val="Akapitzlist"/>
        <w:numPr>
          <w:ilvl w:val="0"/>
          <w:numId w:val="19"/>
        </w:numPr>
        <w:spacing w:before="0" w:after="120"/>
        <w:ind w:left="426" w:hanging="426"/>
        <w:rPr>
          <w:rFonts w:ascii="Arial" w:eastAsia="Tahoma" w:hAnsi="Arial" w:cs="Arial"/>
          <w:sz w:val="20"/>
          <w:szCs w:val="20"/>
        </w:rPr>
      </w:pPr>
      <w:r w:rsidRPr="00F57C3F">
        <w:rPr>
          <w:rFonts w:ascii="Arial" w:eastAsia="Tahoma" w:hAnsi="Arial" w:cs="Arial"/>
          <w:sz w:val="20"/>
          <w:szCs w:val="20"/>
        </w:rPr>
        <w:t xml:space="preserve">Wykonawca, który polega na zdolnościach lub sytuacji podmiotów udostępniających zasoby: </w:t>
      </w:r>
    </w:p>
    <w:p w14:paraId="2E0D974C" w14:textId="77777777" w:rsidR="00F57C3F" w:rsidRPr="001B1507" w:rsidRDefault="001B1507" w:rsidP="0051679B">
      <w:pPr>
        <w:pStyle w:val="Akapitzlist"/>
        <w:numPr>
          <w:ilvl w:val="0"/>
          <w:numId w:val="22"/>
        </w:numPr>
        <w:spacing w:before="0" w:after="120"/>
        <w:ind w:left="1134" w:hanging="425"/>
        <w:rPr>
          <w:rFonts w:ascii="Arial" w:eastAsia="Tahoma" w:hAnsi="Arial" w:cs="Arial"/>
          <w:sz w:val="20"/>
          <w:szCs w:val="20"/>
        </w:rPr>
      </w:pPr>
      <w:r w:rsidRPr="00F57C3F">
        <w:rPr>
          <w:rFonts w:ascii="Arial" w:eastAsia="Tahoma" w:hAnsi="Arial" w:cs="Arial"/>
          <w:sz w:val="20"/>
          <w:szCs w:val="20"/>
        </w:rPr>
        <w:t>składa z ofertą zobowiązanie po</w:t>
      </w:r>
      <w:r w:rsidR="006C3E6D">
        <w:rPr>
          <w:rFonts w:ascii="Arial" w:eastAsia="Tahoma" w:hAnsi="Arial" w:cs="Arial"/>
          <w:sz w:val="20"/>
          <w:szCs w:val="20"/>
        </w:rPr>
        <w:t>dmiotu udostępniającego zasoby wraz z </w:t>
      </w:r>
      <w:r w:rsidR="006C3E6D" w:rsidRPr="006C3E6D">
        <w:rPr>
          <w:rFonts w:ascii="Arial" w:eastAsia="Tahoma" w:hAnsi="Arial" w:cs="Arial"/>
          <w:sz w:val="20"/>
          <w:szCs w:val="20"/>
        </w:rPr>
        <w:t>oświadczeniem</w:t>
      </w:r>
      <w:r w:rsidR="006C3E6D" w:rsidRPr="00F57C3F">
        <w:rPr>
          <w:rFonts w:ascii="Arial" w:eastAsia="Tahoma" w:hAnsi="Arial" w:cs="Arial"/>
          <w:sz w:val="20"/>
          <w:szCs w:val="20"/>
        </w:rPr>
        <w:t xml:space="preserve"> podmiotu udostępniającego zasoby</w:t>
      </w:r>
      <w:r w:rsidR="006C3E6D">
        <w:rPr>
          <w:rFonts w:ascii="Arial" w:eastAsia="Tahoma" w:hAnsi="Arial" w:cs="Arial"/>
          <w:sz w:val="20"/>
          <w:szCs w:val="20"/>
        </w:rPr>
        <w:t xml:space="preserve"> </w:t>
      </w:r>
      <w:r w:rsidR="006C3E6D" w:rsidRPr="00F57C3F">
        <w:rPr>
          <w:rFonts w:ascii="Arial" w:eastAsia="Tahoma" w:hAnsi="Arial" w:cs="Arial"/>
          <w:sz w:val="20"/>
          <w:szCs w:val="20"/>
        </w:rPr>
        <w:t xml:space="preserve">potwierdzające brak podstaw wykluczenia tego </w:t>
      </w:r>
      <w:r w:rsidR="006C3E6D" w:rsidRPr="00F57C3F">
        <w:rPr>
          <w:rFonts w:ascii="Arial" w:eastAsia="Tahoma" w:hAnsi="Arial" w:cs="Arial"/>
          <w:sz w:val="20"/>
          <w:szCs w:val="20"/>
        </w:rPr>
        <w:lastRenderedPageBreak/>
        <w:t>podmiotu oraz spełnianie warunków udziału w postępowaniu, w zakresie, w jakim Wykonawca powołuje się na jego zasoby</w:t>
      </w:r>
      <w:r w:rsidR="006C3E6D">
        <w:rPr>
          <w:rFonts w:ascii="Arial" w:eastAsia="Tahoma" w:hAnsi="Arial" w:cs="Arial"/>
          <w:sz w:val="20"/>
          <w:szCs w:val="20"/>
        </w:rPr>
        <w:t xml:space="preserve"> – zgodnie z </w:t>
      </w:r>
      <w:r w:rsidR="006C3E6D" w:rsidRPr="006C3E6D">
        <w:rPr>
          <w:rFonts w:ascii="Arial" w:eastAsia="Tahoma" w:hAnsi="Arial" w:cs="Arial"/>
          <w:b/>
          <w:sz w:val="20"/>
          <w:szCs w:val="20"/>
        </w:rPr>
        <w:t xml:space="preserve">załącznikiem nr </w:t>
      </w:r>
      <w:r w:rsidR="00733DFF">
        <w:rPr>
          <w:rFonts w:ascii="Arial" w:eastAsia="Tahoma" w:hAnsi="Arial" w:cs="Arial"/>
          <w:b/>
          <w:sz w:val="20"/>
          <w:szCs w:val="20"/>
        </w:rPr>
        <w:t>6</w:t>
      </w:r>
      <w:r w:rsidR="006C3E6D" w:rsidRPr="006C3E6D">
        <w:rPr>
          <w:rFonts w:ascii="Arial" w:eastAsia="Tahoma" w:hAnsi="Arial" w:cs="Arial"/>
          <w:b/>
          <w:sz w:val="20"/>
          <w:szCs w:val="20"/>
        </w:rPr>
        <w:t xml:space="preserve"> </w:t>
      </w:r>
      <w:r w:rsidR="006C3E6D">
        <w:rPr>
          <w:rFonts w:ascii="Arial" w:eastAsia="Tahoma" w:hAnsi="Arial" w:cs="Arial"/>
          <w:sz w:val="20"/>
          <w:szCs w:val="20"/>
        </w:rPr>
        <w:t>do SWZ</w:t>
      </w:r>
      <w:r w:rsidR="006C3E6D" w:rsidRPr="00F57C3F">
        <w:rPr>
          <w:rFonts w:ascii="Arial" w:eastAsia="Tahoma" w:hAnsi="Arial" w:cs="Arial"/>
          <w:sz w:val="20"/>
          <w:szCs w:val="20"/>
        </w:rPr>
        <w:t>;</w:t>
      </w:r>
    </w:p>
    <w:p w14:paraId="5A721D3E" w14:textId="42F5D0B8" w:rsidR="007B06AD" w:rsidRPr="004056CB" w:rsidRDefault="00460F61" w:rsidP="003E6745">
      <w:pPr>
        <w:pStyle w:val="Akapitzlist"/>
        <w:numPr>
          <w:ilvl w:val="0"/>
          <w:numId w:val="22"/>
        </w:numPr>
        <w:spacing w:before="0" w:after="120"/>
        <w:ind w:left="1134" w:hanging="425"/>
        <w:rPr>
          <w:rFonts w:ascii="Arial" w:eastAsia="Tahoma" w:hAnsi="Arial" w:cs="Arial"/>
          <w:sz w:val="20"/>
          <w:szCs w:val="20"/>
        </w:rPr>
      </w:pPr>
      <w:r w:rsidRPr="001B1507">
        <w:rPr>
          <w:rFonts w:ascii="Arial" w:eastAsia="Tahoma" w:hAnsi="Arial" w:cs="Arial"/>
          <w:sz w:val="20"/>
          <w:szCs w:val="20"/>
        </w:rPr>
        <w:t xml:space="preserve">składa, w terminie o którym mowa w </w:t>
      </w:r>
      <w:r w:rsidR="006C3E6D" w:rsidRPr="006C3E6D">
        <w:rPr>
          <w:rFonts w:ascii="Arial" w:eastAsia="Tahoma" w:hAnsi="Arial" w:cs="Arial"/>
          <w:sz w:val="20"/>
          <w:szCs w:val="20"/>
        </w:rPr>
        <w:t>Rozdziale VII</w:t>
      </w:r>
      <w:r w:rsidRPr="006C3E6D">
        <w:rPr>
          <w:rFonts w:ascii="Arial" w:eastAsia="Tahoma" w:hAnsi="Arial" w:cs="Arial"/>
          <w:sz w:val="20"/>
          <w:szCs w:val="20"/>
        </w:rPr>
        <w:t xml:space="preserve"> ust. </w:t>
      </w:r>
      <w:r w:rsidR="006C3E6D" w:rsidRPr="006C3E6D">
        <w:rPr>
          <w:rFonts w:ascii="Arial" w:eastAsia="Tahoma" w:hAnsi="Arial" w:cs="Arial"/>
          <w:sz w:val="20"/>
          <w:szCs w:val="20"/>
        </w:rPr>
        <w:t>4</w:t>
      </w:r>
      <w:r w:rsidR="001B1507" w:rsidRPr="006C3E6D">
        <w:rPr>
          <w:rFonts w:ascii="Arial" w:eastAsia="Tahoma" w:hAnsi="Arial" w:cs="Arial"/>
          <w:sz w:val="20"/>
          <w:szCs w:val="20"/>
        </w:rPr>
        <w:t xml:space="preserve"> </w:t>
      </w:r>
      <w:r w:rsidRPr="006C3E6D">
        <w:rPr>
          <w:rFonts w:ascii="Arial" w:eastAsia="Tahoma" w:hAnsi="Arial" w:cs="Arial"/>
          <w:sz w:val="20"/>
          <w:szCs w:val="20"/>
        </w:rPr>
        <w:t>SWZ,</w:t>
      </w:r>
      <w:r w:rsidRPr="001B1507">
        <w:rPr>
          <w:rFonts w:ascii="Arial" w:eastAsia="Tahoma" w:hAnsi="Arial" w:cs="Arial"/>
          <w:sz w:val="20"/>
          <w:szCs w:val="20"/>
        </w:rPr>
        <w:t xml:space="preserve"> w odniesieniu do podmiotu udostępniającego zasoby podmiotowe środki dowodowe</w:t>
      </w:r>
      <w:r w:rsidR="006C3E6D">
        <w:rPr>
          <w:rFonts w:ascii="Arial" w:eastAsia="Tahoma" w:hAnsi="Arial" w:cs="Arial"/>
          <w:sz w:val="20"/>
          <w:szCs w:val="20"/>
        </w:rPr>
        <w:t xml:space="preserve"> </w:t>
      </w:r>
      <w:r w:rsidR="001B1507" w:rsidRPr="008505E6">
        <w:rPr>
          <w:rFonts w:ascii="Arial" w:eastAsia="Tahoma" w:hAnsi="Arial" w:cs="Arial"/>
          <w:sz w:val="20"/>
          <w:szCs w:val="20"/>
        </w:rPr>
        <w:t>potwierdzające, że nie zachodzą wobec tych podmiotów podstawy wykluczenia z postępowania</w:t>
      </w:r>
      <w:r w:rsidR="006C3E6D">
        <w:rPr>
          <w:rFonts w:ascii="Arial" w:eastAsia="Tahoma" w:hAnsi="Arial" w:cs="Arial"/>
          <w:sz w:val="20"/>
          <w:szCs w:val="20"/>
        </w:rPr>
        <w:t>, tj.</w:t>
      </w:r>
      <w:r w:rsidR="006C3E6D" w:rsidRPr="006C3E6D">
        <w:rPr>
          <w:rFonts w:ascii="Arial" w:hAnsi="Arial" w:cs="Arial"/>
          <w:b/>
          <w:sz w:val="20"/>
          <w:szCs w:val="20"/>
        </w:rPr>
        <w:t xml:space="preserve"> </w:t>
      </w:r>
      <w:r w:rsidR="00917F4A" w:rsidRPr="009A73E8">
        <w:rPr>
          <w:rFonts w:ascii="Arial" w:hAnsi="Arial" w:cs="Arial"/>
          <w:b/>
          <w:sz w:val="20"/>
          <w:szCs w:val="20"/>
        </w:rPr>
        <w:t>odpisu lub informacji z Krajowego Rejestru Sądowego lub z Centralnej Ewidencji i Informacji o</w:t>
      </w:r>
      <w:r w:rsidR="00917F4A">
        <w:rPr>
          <w:rFonts w:ascii="Arial" w:hAnsi="Arial" w:cs="Arial"/>
          <w:b/>
          <w:sz w:val="20"/>
          <w:szCs w:val="20"/>
        </w:rPr>
        <w:t> </w:t>
      </w:r>
      <w:r w:rsidR="00917F4A" w:rsidRPr="009A73E8">
        <w:rPr>
          <w:rFonts w:ascii="Arial" w:hAnsi="Arial" w:cs="Arial"/>
          <w:b/>
          <w:sz w:val="20"/>
          <w:szCs w:val="20"/>
        </w:rPr>
        <w:t xml:space="preserve">Działalności </w:t>
      </w:r>
      <w:r w:rsidR="00917F4A" w:rsidRPr="009A73E8">
        <w:rPr>
          <w:rFonts w:ascii="Arial" w:hAnsi="Arial" w:cs="Arial"/>
          <w:b/>
          <w:bCs/>
          <w:sz w:val="20"/>
          <w:szCs w:val="20"/>
        </w:rPr>
        <w:t>G</w:t>
      </w:r>
      <w:r w:rsidR="00917F4A" w:rsidRPr="009A73E8">
        <w:rPr>
          <w:rFonts w:ascii="Arial" w:hAnsi="Arial" w:cs="Arial"/>
          <w:b/>
          <w:sz w:val="20"/>
          <w:szCs w:val="20"/>
        </w:rPr>
        <w:t>ospodarczej</w:t>
      </w:r>
      <w:r w:rsidR="00917F4A">
        <w:rPr>
          <w:rFonts w:ascii="Arial" w:eastAsia="Tahoma" w:hAnsi="Arial" w:cs="Arial"/>
          <w:sz w:val="20"/>
          <w:szCs w:val="20"/>
        </w:rPr>
        <w:t xml:space="preserve"> oraz </w:t>
      </w:r>
      <w:r w:rsidR="00917F4A" w:rsidRPr="00D84AB4">
        <w:rPr>
          <w:rFonts w:ascii="Arial" w:eastAsia="Tahoma" w:hAnsi="Arial" w:cs="Arial"/>
          <w:b/>
          <w:sz w:val="20"/>
          <w:szCs w:val="20"/>
        </w:rPr>
        <w:t>oświadczenie o aktualności informacji</w:t>
      </w:r>
      <w:r w:rsidR="00917F4A">
        <w:rPr>
          <w:rFonts w:ascii="Arial" w:eastAsia="Tahoma" w:hAnsi="Arial" w:cs="Arial"/>
          <w:sz w:val="20"/>
          <w:szCs w:val="20"/>
        </w:rPr>
        <w:t xml:space="preserve"> w zakresie podstaw wykluczenia z </w:t>
      </w:r>
      <w:r w:rsidR="00917F4A" w:rsidRPr="00917F4A">
        <w:rPr>
          <w:rFonts w:ascii="Arial" w:eastAsia="Tahoma" w:hAnsi="Arial" w:cs="Arial"/>
          <w:sz w:val="20"/>
          <w:szCs w:val="20"/>
        </w:rPr>
        <w:t>postępowania (</w:t>
      </w:r>
      <w:r w:rsidR="00917F4A" w:rsidRPr="00917F4A">
        <w:rPr>
          <w:rFonts w:ascii="Arial" w:eastAsia="Tahoma" w:hAnsi="Arial" w:cs="Arial"/>
          <w:b/>
          <w:sz w:val="20"/>
          <w:szCs w:val="20"/>
        </w:rPr>
        <w:t xml:space="preserve">załącznik nr </w:t>
      </w:r>
      <w:r w:rsidR="00013D0B">
        <w:rPr>
          <w:rFonts w:ascii="Arial" w:eastAsia="Tahoma" w:hAnsi="Arial" w:cs="Arial"/>
          <w:b/>
          <w:sz w:val="20"/>
          <w:szCs w:val="20"/>
        </w:rPr>
        <w:t>7</w:t>
      </w:r>
      <w:r w:rsidR="00917F4A" w:rsidRPr="00917F4A">
        <w:rPr>
          <w:rFonts w:ascii="Arial" w:eastAsia="Tahoma" w:hAnsi="Arial" w:cs="Arial"/>
          <w:sz w:val="20"/>
          <w:szCs w:val="20"/>
        </w:rPr>
        <w:t xml:space="preserve"> do SWZ).</w:t>
      </w:r>
    </w:p>
    <w:p w14:paraId="66D8BD2C" w14:textId="77777777" w:rsidR="007B06AD" w:rsidRPr="003E6745" w:rsidRDefault="007B06AD" w:rsidP="003E6745">
      <w:pPr>
        <w:spacing w:after="120"/>
        <w:rPr>
          <w:rFonts w:ascii="Arial" w:eastAsia="Tahoma" w:hAnsi="Arial" w:cs="Arial"/>
          <w:sz w:val="10"/>
          <w:szCs w:val="10"/>
        </w:rPr>
      </w:pPr>
    </w:p>
    <w:p w14:paraId="23DE1F2C" w14:textId="77777777" w:rsidR="003F4AFA" w:rsidRPr="00843B25" w:rsidRDefault="003B40E3" w:rsidP="0021664A">
      <w:pPr>
        <w:tabs>
          <w:tab w:val="left" w:pos="720"/>
        </w:tabs>
        <w:spacing w:after="120"/>
        <w:ind w:left="720" w:hanging="7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</w:t>
      </w:r>
      <w:r w:rsidR="008B47E8" w:rsidRPr="0084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687B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</w:t>
      </w:r>
      <w:r w:rsidR="008505E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</w:t>
      </w:r>
    </w:p>
    <w:p w14:paraId="1B5E9AD3" w14:textId="77777777" w:rsidR="00244D0A" w:rsidRPr="003D7666" w:rsidRDefault="00535348" w:rsidP="003D7666">
      <w:pPr>
        <w:tabs>
          <w:tab w:val="left" w:pos="1418"/>
          <w:tab w:val="left" w:pos="1701"/>
        </w:tabs>
        <w:spacing w:after="12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E4C1B">
        <w:rPr>
          <w:rFonts w:ascii="Arial" w:hAnsi="Arial" w:cs="Arial"/>
          <w:b/>
          <w:sz w:val="20"/>
          <w:szCs w:val="20"/>
          <w:u w:val="single"/>
        </w:rPr>
        <w:t xml:space="preserve">Informacja o sposobie </w:t>
      </w:r>
      <w:r w:rsidR="00AB2720">
        <w:rPr>
          <w:rFonts w:ascii="Arial" w:hAnsi="Arial" w:cs="Arial"/>
          <w:b/>
          <w:sz w:val="20"/>
          <w:szCs w:val="20"/>
          <w:u w:val="single"/>
        </w:rPr>
        <w:t xml:space="preserve">komunikowania </w:t>
      </w:r>
      <w:r w:rsidRPr="00DE4C1B">
        <w:rPr>
          <w:rFonts w:ascii="Arial" w:hAnsi="Arial" w:cs="Arial"/>
          <w:b/>
          <w:sz w:val="20"/>
          <w:szCs w:val="20"/>
          <w:u w:val="single"/>
        </w:rPr>
        <w:t xml:space="preserve">się </w:t>
      </w:r>
      <w:r w:rsidR="004D45B8">
        <w:rPr>
          <w:rFonts w:ascii="Arial" w:hAnsi="Arial" w:cs="Arial"/>
          <w:b/>
          <w:sz w:val="20"/>
          <w:szCs w:val="20"/>
          <w:u w:val="single"/>
        </w:rPr>
        <w:t>z</w:t>
      </w:r>
      <w:r w:rsidRPr="00DE4C1B">
        <w:rPr>
          <w:rFonts w:ascii="Arial" w:hAnsi="Arial" w:cs="Arial"/>
          <w:b/>
          <w:sz w:val="20"/>
          <w:szCs w:val="20"/>
          <w:u w:val="single"/>
        </w:rPr>
        <w:t xml:space="preserve">amawiającego z </w:t>
      </w:r>
      <w:r w:rsidR="004D45B8">
        <w:rPr>
          <w:rFonts w:ascii="Arial" w:hAnsi="Arial" w:cs="Arial"/>
          <w:b/>
          <w:sz w:val="20"/>
          <w:szCs w:val="20"/>
          <w:u w:val="single"/>
        </w:rPr>
        <w:t>w</w:t>
      </w:r>
      <w:r w:rsidRPr="00DE4C1B">
        <w:rPr>
          <w:rFonts w:ascii="Arial" w:hAnsi="Arial" w:cs="Arial"/>
          <w:b/>
          <w:sz w:val="20"/>
          <w:szCs w:val="20"/>
          <w:u w:val="single"/>
        </w:rPr>
        <w:t xml:space="preserve">ykonawcami oraz </w:t>
      </w:r>
      <w:r w:rsidRPr="00DE4C1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przekazywania oświadczeń lub dokumentów, a także wskazanie osób uprawnionych do </w:t>
      </w:r>
      <w:r w:rsidR="00AB27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komunikowania się </w:t>
      </w:r>
      <w:r w:rsidRPr="00DE4C1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4D45B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</w:t>
      </w:r>
      <w:r w:rsidRPr="00DE4C1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 </w:t>
      </w:r>
      <w:r w:rsidR="004D45B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</w:t>
      </w:r>
      <w:r w:rsidRPr="00DE4C1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ykonawcami</w:t>
      </w:r>
    </w:p>
    <w:p w14:paraId="17666134" w14:textId="77777777" w:rsidR="0089532E" w:rsidRPr="00835EC2" w:rsidRDefault="0089532E" w:rsidP="0051679B">
      <w:pPr>
        <w:pStyle w:val="Akapitzlist"/>
        <w:numPr>
          <w:ilvl w:val="1"/>
          <w:numId w:val="7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835EC2">
        <w:rPr>
          <w:rFonts w:ascii="Arial" w:hAnsi="Arial" w:cs="Arial"/>
          <w:sz w:val="20"/>
          <w:szCs w:val="20"/>
        </w:rPr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</w:t>
      </w:r>
      <w:r w:rsidR="003B5D8E" w:rsidRPr="00835EC2">
        <w:rPr>
          <w:rFonts w:ascii="Arial" w:hAnsi="Arial" w:cs="Arial"/>
          <w:sz w:val="20"/>
          <w:szCs w:val="20"/>
        </w:rPr>
        <w:t xml:space="preserve"> zakupowej pod adresem</w:t>
      </w:r>
      <w:r w:rsidRPr="00835EC2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4921C3" w:rsidRPr="00835EC2">
          <w:rPr>
            <w:rStyle w:val="Hipercze"/>
            <w:rFonts w:ascii="Arial" w:hAnsi="Arial" w:cs="Arial"/>
            <w:b/>
            <w:sz w:val="20"/>
            <w:szCs w:val="20"/>
          </w:rPr>
          <w:t>https://</w:t>
        </w:r>
        <w:r w:rsidR="004921C3" w:rsidRPr="00835EC2">
          <w:rPr>
            <w:rStyle w:val="Hipercze"/>
            <w:rFonts w:ascii="Arial" w:hAnsi="Arial" w:cs="Arial"/>
            <w:b/>
            <w:bCs/>
            <w:sz w:val="20"/>
            <w:szCs w:val="20"/>
          </w:rPr>
          <w:t>platformazakupowa.pl/pn/zamek_szczecin</w:t>
        </w:r>
      </w:hyperlink>
    </w:p>
    <w:p w14:paraId="4DABC57B" w14:textId="77777777" w:rsidR="003B5D8E" w:rsidRPr="00835EC2" w:rsidRDefault="003B5D8E" w:rsidP="0051679B">
      <w:pPr>
        <w:pStyle w:val="BodyText21"/>
        <w:numPr>
          <w:ilvl w:val="1"/>
          <w:numId w:val="7"/>
        </w:numPr>
        <w:tabs>
          <w:tab w:val="clear" w:pos="0"/>
          <w:tab w:val="left" w:pos="851"/>
        </w:tabs>
        <w:suppressAutoHyphens w:val="0"/>
        <w:spacing w:after="120" w:line="276" w:lineRule="auto"/>
        <w:ind w:left="426" w:hanging="426"/>
        <w:rPr>
          <w:rFonts w:ascii="Arial" w:hAnsi="Arial" w:cs="Arial"/>
          <w:b/>
          <w:color w:val="0000FF"/>
          <w:sz w:val="20"/>
          <w:szCs w:val="20"/>
        </w:rPr>
      </w:pPr>
      <w:r w:rsidRPr="00835EC2">
        <w:rPr>
          <w:rFonts w:ascii="Arial" w:hAnsi="Arial" w:cs="Arial"/>
          <w:sz w:val="20"/>
          <w:szCs w:val="20"/>
        </w:rPr>
        <w:t xml:space="preserve">Zamawiający informuje, że instrukcje korzystania z Platformy dotyczące w szczególności logowania, składania </w:t>
      </w:r>
      <w:r w:rsidR="00885F53" w:rsidRPr="00835EC2">
        <w:rPr>
          <w:rFonts w:ascii="Arial" w:hAnsi="Arial" w:cs="Arial"/>
          <w:sz w:val="20"/>
          <w:szCs w:val="20"/>
        </w:rPr>
        <w:t>wniosków o wyjaśnienie treści S</w:t>
      </w:r>
      <w:r w:rsidRPr="00835EC2">
        <w:rPr>
          <w:rFonts w:ascii="Arial" w:hAnsi="Arial" w:cs="Arial"/>
          <w:sz w:val="20"/>
          <w:szCs w:val="20"/>
        </w:rPr>
        <w:t>WZ, składania ofert, odbierani</w:t>
      </w:r>
      <w:r w:rsidR="00152713">
        <w:rPr>
          <w:rFonts w:ascii="Arial" w:hAnsi="Arial" w:cs="Arial"/>
          <w:sz w:val="20"/>
          <w:szCs w:val="20"/>
        </w:rPr>
        <w:t>a</w:t>
      </w:r>
      <w:r w:rsidRPr="00835EC2">
        <w:rPr>
          <w:rFonts w:ascii="Arial" w:hAnsi="Arial" w:cs="Arial"/>
          <w:sz w:val="20"/>
          <w:szCs w:val="20"/>
        </w:rPr>
        <w:t xml:space="preserve"> dokumentów elektronicznych, zmiana lub wycofanie oferty oraz innych czynności podejmowanych w niniejszym postępowaniu przy użyciu Platformy znajdują się w zakładce „Instrukcje dla Wykonawców” na stronie internetowej pod adresem: </w:t>
      </w:r>
      <w:hyperlink r:id="rId12" w:history="1">
        <w:r w:rsidRPr="00E425EC">
          <w:rPr>
            <w:rStyle w:val="Hipercze"/>
            <w:rFonts w:ascii="Arial" w:hAnsi="Arial" w:cs="Arial"/>
            <w:b/>
            <w:sz w:val="20"/>
            <w:szCs w:val="20"/>
          </w:rPr>
          <w:t>https://platformazakupowa.pl/strona/45-instrukcje</w:t>
        </w:r>
      </w:hyperlink>
    </w:p>
    <w:p w14:paraId="51C3E55C" w14:textId="77777777" w:rsidR="00660E21" w:rsidRPr="00415139" w:rsidRDefault="00660E21" w:rsidP="0051679B">
      <w:pPr>
        <w:numPr>
          <w:ilvl w:val="1"/>
          <w:numId w:val="7"/>
        </w:numPr>
        <w:tabs>
          <w:tab w:val="left" w:pos="851"/>
        </w:tabs>
        <w:spacing w:after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301DFE">
        <w:rPr>
          <w:rFonts w:ascii="Arial" w:hAnsi="Arial" w:cs="Arial"/>
          <w:color w:val="000000"/>
          <w:sz w:val="20"/>
          <w:szCs w:val="20"/>
          <w:lang w:eastAsia="pl-PL"/>
        </w:rPr>
        <w:t>Informacje dotyczące odpowiedzi na pytania, zmiany specyfika</w:t>
      </w:r>
      <w:r w:rsidR="00414962">
        <w:rPr>
          <w:rFonts w:ascii="Arial" w:hAnsi="Arial" w:cs="Arial"/>
          <w:color w:val="000000"/>
          <w:sz w:val="20"/>
          <w:szCs w:val="20"/>
          <w:lang w:eastAsia="pl-PL"/>
        </w:rPr>
        <w:t>cji, zmiany terminu składania i </w:t>
      </w:r>
      <w:r w:rsidRPr="00301DFE">
        <w:rPr>
          <w:rFonts w:ascii="Arial" w:hAnsi="Arial" w:cs="Arial"/>
          <w:color w:val="000000"/>
          <w:sz w:val="20"/>
          <w:szCs w:val="20"/>
          <w:lang w:eastAsia="pl-PL"/>
        </w:rPr>
        <w:t xml:space="preserve">otwarcia ofert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 w:rsidRPr="00301DFE">
        <w:rPr>
          <w:rFonts w:ascii="Arial" w:hAnsi="Arial" w:cs="Arial"/>
          <w:color w:val="000000"/>
          <w:sz w:val="20"/>
          <w:szCs w:val="20"/>
          <w:lang w:eastAsia="pl-PL"/>
        </w:rPr>
        <w:t>amawiający będzie zamieszczał na Platformie w sekcji „</w:t>
      </w:r>
      <w:r w:rsidR="00860528">
        <w:rPr>
          <w:rFonts w:ascii="Arial" w:hAnsi="Arial" w:cs="Arial"/>
          <w:color w:val="000000"/>
          <w:sz w:val="20"/>
          <w:szCs w:val="20"/>
          <w:lang w:eastAsia="pl-PL"/>
        </w:rPr>
        <w:t>K</w:t>
      </w:r>
      <w:r w:rsidRPr="00301DFE">
        <w:rPr>
          <w:rFonts w:ascii="Arial" w:hAnsi="Arial" w:cs="Arial"/>
          <w:color w:val="000000"/>
          <w:sz w:val="20"/>
          <w:szCs w:val="20"/>
          <w:lang w:eastAsia="pl-PL"/>
        </w:rPr>
        <w:t xml:space="preserve">omunikaty”. Korespondencja, której zgodnie z obowiązującymi przepisami adresatem jest konkretny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w</w:t>
      </w:r>
      <w:r w:rsidRPr="00301DFE">
        <w:rPr>
          <w:rFonts w:ascii="Arial" w:hAnsi="Arial" w:cs="Arial"/>
          <w:color w:val="000000"/>
          <w:sz w:val="20"/>
          <w:szCs w:val="20"/>
          <w:lang w:eastAsia="pl-PL"/>
        </w:rPr>
        <w:t xml:space="preserve">ykonawca, będzie przekazywana w formie elektronicznej za pośrednictwem Platformy tylko do konkretnego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w</w:t>
      </w:r>
      <w:r w:rsidRPr="00301DFE">
        <w:rPr>
          <w:rFonts w:ascii="Arial" w:hAnsi="Arial" w:cs="Arial"/>
          <w:color w:val="000000"/>
          <w:sz w:val="20"/>
          <w:szCs w:val="20"/>
          <w:lang w:eastAsia="pl-PL"/>
        </w:rPr>
        <w:t xml:space="preserve">ykonawcy. </w:t>
      </w:r>
      <w:r w:rsidRPr="00415139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14:paraId="6342E6EB" w14:textId="77777777" w:rsidR="0089532E" w:rsidRDefault="0089532E" w:rsidP="0051679B">
      <w:pPr>
        <w:numPr>
          <w:ilvl w:val="1"/>
          <w:numId w:val="7"/>
        </w:numPr>
        <w:tabs>
          <w:tab w:val="left" w:pos="851"/>
        </w:tabs>
        <w:spacing w:after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843B25">
        <w:rPr>
          <w:rFonts w:ascii="Arial" w:hAnsi="Arial" w:cs="Arial"/>
          <w:sz w:val="20"/>
          <w:szCs w:val="20"/>
        </w:rPr>
        <w:t>Wszelką  korespondencję związaną z niniejszym postępowa</w:t>
      </w:r>
      <w:r w:rsidR="00414962">
        <w:rPr>
          <w:rFonts w:ascii="Arial" w:hAnsi="Arial" w:cs="Arial"/>
          <w:sz w:val="20"/>
          <w:szCs w:val="20"/>
        </w:rPr>
        <w:t>niem, uważa się za przekazaną w </w:t>
      </w:r>
      <w:r w:rsidRPr="00843B25">
        <w:rPr>
          <w:rFonts w:ascii="Arial" w:hAnsi="Arial" w:cs="Arial"/>
          <w:sz w:val="20"/>
          <w:szCs w:val="20"/>
        </w:rPr>
        <w:t xml:space="preserve">terminie, jeżeli dotrze do zamawiającego przed upływem wymaganego terminu. </w:t>
      </w:r>
    </w:p>
    <w:p w14:paraId="18A19FD0" w14:textId="77777777" w:rsidR="00660E21" w:rsidRPr="00660E21" w:rsidRDefault="00660E21" w:rsidP="0051679B">
      <w:pPr>
        <w:numPr>
          <w:ilvl w:val="1"/>
          <w:numId w:val="7"/>
        </w:numPr>
        <w:tabs>
          <w:tab w:val="left" w:pos="851"/>
        </w:tabs>
        <w:spacing w:after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660E21">
        <w:rPr>
          <w:rFonts w:ascii="Arial" w:hAnsi="Arial" w:cs="Arial"/>
          <w:sz w:val="20"/>
          <w:szCs w:val="20"/>
        </w:rPr>
        <w:t xml:space="preserve">Zamawiający, zgodnie </w:t>
      </w:r>
      <w:r w:rsidR="008505E6" w:rsidRPr="008505E6">
        <w:rPr>
          <w:rFonts w:ascii="Arial" w:hAnsi="Arial" w:cs="Arial"/>
          <w:sz w:val="20"/>
          <w:szCs w:val="20"/>
        </w:rPr>
        <w:t xml:space="preserve">z </w:t>
      </w:r>
      <w:r w:rsidRPr="00660E21">
        <w:rPr>
          <w:rFonts w:ascii="Arial" w:hAnsi="Arial" w:cs="Arial"/>
          <w:sz w:val="20"/>
          <w:szCs w:val="20"/>
        </w:rPr>
        <w:t>Rozporządzeni</w:t>
      </w:r>
      <w:r w:rsidR="00521BF3">
        <w:rPr>
          <w:rFonts w:ascii="Arial" w:hAnsi="Arial" w:cs="Arial"/>
          <w:sz w:val="20"/>
          <w:szCs w:val="20"/>
        </w:rPr>
        <w:t>em</w:t>
      </w:r>
      <w:r w:rsidRPr="00660E21">
        <w:rPr>
          <w:rFonts w:ascii="Arial" w:hAnsi="Arial" w:cs="Arial"/>
          <w:sz w:val="20"/>
          <w:szCs w:val="20"/>
        </w:rPr>
        <w:t xml:space="preserve"> Prezesa Rady Ministrów w sprawie</w:t>
      </w:r>
      <w:r w:rsidR="008505E6" w:rsidRPr="008505E6">
        <w:rPr>
          <w:rFonts w:ascii="Arial" w:hAnsi="Arial" w:cs="Arial"/>
          <w:sz w:val="20"/>
          <w:szCs w:val="20"/>
        </w:rPr>
        <w:t xml:space="preserve"> </w:t>
      </w:r>
      <w:r w:rsidR="00521BF3">
        <w:rPr>
          <w:rFonts w:ascii="Arial" w:hAnsi="Arial" w:cs="Arial"/>
          <w:sz w:val="20"/>
          <w:szCs w:val="20"/>
        </w:rPr>
        <w:t>sposobu sporządzania</w:t>
      </w:r>
      <w:r w:rsidR="00521BF3" w:rsidRPr="00521BF3">
        <w:rPr>
          <w:rFonts w:ascii="Arial" w:hAnsi="Arial" w:cs="Arial"/>
          <w:sz w:val="20"/>
          <w:szCs w:val="20"/>
        </w:rPr>
        <w:t xml:space="preserve"> </w:t>
      </w:r>
      <w:r w:rsidR="00521BF3" w:rsidRPr="00B63AED">
        <w:rPr>
          <w:rFonts w:ascii="Arial" w:hAnsi="Arial" w:cs="Arial"/>
          <w:sz w:val="20"/>
          <w:szCs w:val="20"/>
        </w:rPr>
        <w:t xml:space="preserve">i przekazywania informacji oraz wymagań technicznych dla dokumentów elektronicznych oraz środków komunikacji elektronicznej w postępowaniu o udzielenie zamówienia publicznego lub konkursie (Dz. U. </w:t>
      </w:r>
      <w:r w:rsidR="00521BF3">
        <w:rPr>
          <w:rFonts w:ascii="Arial" w:hAnsi="Arial" w:cs="Arial"/>
          <w:sz w:val="20"/>
          <w:szCs w:val="20"/>
        </w:rPr>
        <w:t xml:space="preserve">z 2020 </w:t>
      </w:r>
      <w:r w:rsidR="00521BF3" w:rsidRPr="00B63AED">
        <w:rPr>
          <w:rFonts w:ascii="Arial" w:hAnsi="Arial" w:cs="Arial"/>
          <w:sz w:val="20"/>
          <w:szCs w:val="20"/>
        </w:rPr>
        <w:t>poz. 2452)</w:t>
      </w:r>
      <w:r w:rsidR="00521BF3">
        <w:rPr>
          <w:rFonts w:ascii="Arial" w:hAnsi="Arial" w:cs="Arial"/>
          <w:sz w:val="20"/>
          <w:szCs w:val="20"/>
        </w:rPr>
        <w:t xml:space="preserve"> </w:t>
      </w:r>
      <w:r w:rsidRPr="00660E21">
        <w:rPr>
          <w:rFonts w:ascii="Arial" w:hAnsi="Arial" w:cs="Arial"/>
          <w:sz w:val="20"/>
          <w:szCs w:val="20"/>
        </w:rPr>
        <w:t xml:space="preserve"> – określa niezbędne wymagania sprzętowo-aplikacyjne umożliwiające pracę na </w:t>
      </w:r>
      <w:r w:rsidRPr="00660E21">
        <w:rPr>
          <w:rFonts w:ascii="Arial" w:hAnsi="Arial" w:cs="Arial"/>
          <w:sz w:val="20"/>
          <w:szCs w:val="20"/>
          <w:u w:val="single"/>
        </w:rPr>
        <w:t>Platformie</w:t>
      </w:r>
      <w:r w:rsidRPr="00660E21">
        <w:rPr>
          <w:rFonts w:ascii="Arial" w:hAnsi="Arial" w:cs="Arial"/>
          <w:sz w:val="20"/>
          <w:szCs w:val="20"/>
        </w:rPr>
        <w:t>, to jest:</w:t>
      </w:r>
    </w:p>
    <w:p w14:paraId="0B7CAB42" w14:textId="77777777" w:rsidR="00660E21" w:rsidRPr="00CB606B" w:rsidRDefault="00660E21" w:rsidP="0051679B">
      <w:pPr>
        <w:numPr>
          <w:ilvl w:val="1"/>
          <w:numId w:val="39"/>
        </w:num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606B">
        <w:rPr>
          <w:rFonts w:ascii="Arial" w:hAnsi="Arial" w:cs="Arial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CB606B">
        <w:rPr>
          <w:rFonts w:ascii="Arial" w:hAnsi="Arial" w:cs="Arial"/>
          <w:sz w:val="20"/>
          <w:szCs w:val="20"/>
        </w:rPr>
        <w:t>kb</w:t>
      </w:r>
      <w:proofErr w:type="spellEnd"/>
      <w:r w:rsidRPr="00CB606B">
        <w:rPr>
          <w:rFonts w:ascii="Arial" w:hAnsi="Arial" w:cs="Arial"/>
          <w:sz w:val="20"/>
          <w:szCs w:val="20"/>
        </w:rPr>
        <w:t>/s,</w:t>
      </w:r>
    </w:p>
    <w:p w14:paraId="48C2BB66" w14:textId="77777777" w:rsidR="00660E21" w:rsidRPr="00CB606B" w:rsidRDefault="00660E21" w:rsidP="0051679B">
      <w:pPr>
        <w:numPr>
          <w:ilvl w:val="1"/>
          <w:numId w:val="39"/>
        </w:num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606B">
        <w:rPr>
          <w:rFonts w:ascii="Arial" w:hAnsi="Arial" w:cs="Arial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19C0946" w14:textId="77777777" w:rsidR="00660E21" w:rsidRPr="00CB606B" w:rsidRDefault="00660E21" w:rsidP="0051679B">
      <w:pPr>
        <w:numPr>
          <w:ilvl w:val="1"/>
          <w:numId w:val="39"/>
        </w:num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606B">
        <w:rPr>
          <w:rFonts w:ascii="Arial" w:hAnsi="Arial" w:cs="Arial"/>
          <w:sz w:val="20"/>
          <w:szCs w:val="20"/>
        </w:rPr>
        <w:t xml:space="preserve">zainstalowana dowolna przeglądarka internetowa, w przypadku Internet </w:t>
      </w:r>
      <w:r w:rsidR="00507B8E">
        <w:rPr>
          <w:rFonts w:ascii="Arial" w:hAnsi="Arial" w:cs="Arial"/>
          <w:sz w:val="20"/>
          <w:szCs w:val="20"/>
        </w:rPr>
        <w:t>Explorer minimalna wersja 10 0</w:t>
      </w:r>
      <w:r w:rsidRPr="00CB606B">
        <w:rPr>
          <w:rFonts w:ascii="Arial" w:hAnsi="Arial" w:cs="Arial"/>
          <w:sz w:val="20"/>
          <w:szCs w:val="20"/>
        </w:rPr>
        <w:t>,</w:t>
      </w:r>
    </w:p>
    <w:p w14:paraId="0A1CBEBD" w14:textId="77777777" w:rsidR="00660E21" w:rsidRPr="00CB606B" w:rsidRDefault="00660E21" w:rsidP="0051679B">
      <w:pPr>
        <w:numPr>
          <w:ilvl w:val="1"/>
          <w:numId w:val="39"/>
        </w:num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606B">
        <w:rPr>
          <w:rFonts w:ascii="Arial" w:hAnsi="Arial" w:cs="Arial"/>
          <w:sz w:val="20"/>
          <w:szCs w:val="20"/>
        </w:rPr>
        <w:t>włączona obsługa JavaScript,</w:t>
      </w:r>
    </w:p>
    <w:p w14:paraId="0BCE1954" w14:textId="77777777" w:rsidR="00660E21" w:rsidRPr="008505E6" w:rsidRDefault="00660E21" w:rsidP="0051679B">
      <w:pPr>
        <w:numPr>
          <w:ilvl w:val="1"/>
          <w:numId w:val="39"/>
        </w:num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606B">
        <w:rPr>
          <w:rFonts w:ascii="Arial" w:hAnsi="Arial" w:cs="Arial"/>
          <w:sz w:val="20"/>
          <w:szCs w:val="20"/>
        </w:rPr>
        <w:t xml:space="preserve">zainstalowany program Adobe </w:t>
      </w:r>
      <w:proofErr w:type="spellStart"/>
      <w:r w:rsidRPr="00CB606B">
        <w:rPr>
          <w:rFonts w:ascii="Arial" w:hAnsi="Arial" w:cs="Arial"/>
          <w:sz w:val="20"/>
          <w:szCs w:val="20"/>
        </w:rPr>
        <w:t>Acrobat</w:t>
      </w:r>
      <w:proofErr w:type="spellEnd"/>
      <w:r w:rsidRPr="00CB606B">
        <w:rPr>
          <w:rFonts w:ascii="Arial" w:hAnsi="Arial" w:cs="Arial"/>
          <w:sz w:val="20"/>
          <w:szCs w:val="20"/>
        </w:rPr>
        <w:t xml:space="preserve"> Reader lub inny obsługujący format plików .pdf,</w:t>
      </w:r>
    </w:p>
    <w:p w14:paraId="7CAE559F" w14:textId="77777777" w:rsidR="00F07469" w:rsidRDefault="00507B8E" w:rsidP="0051679B">
      <w:pPr>
        <w:numPr>
          <w:ilvl w:val="1"/>
          <w:numId w:val="39"/>
        </w:num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21BF3">
        <w:rPr>
          <w:rFonts w:ascii="Arial" w:hAnsi="Arial" w:cs="Arial"/>
          <w:sz w:val="20"/>
          <w:szCs w:val="20"/>
        </w:rPr>
        <w:t>zyfrowanie na platformazakupowa.pl odbywa się za pomocą protokołu TLS</w:t>
      </w:r>
      <w:r w:rsidR="00F07469">
        <w:rPr>
          <w:rFonts w:ascii="Arial" w:hAnsi="Arial" w:cs="Arial"/>
          <w:sz w:val="20"/>
          <w:szCs w:val="20"/>
        </w:rPr>
        <w:t xml:space="preserve"> 1.3</w:t>
      </w:r>
      <w:r>
        <w:rPr>
          <w:rFonts w:ascii="Arial" w:hAnsi="Arial" w:cs="Arial"/>
          <w:sz w:val="20"/>
          <w:szCs w:val="20"/>
        </w:rPr>
        <w:t>,</w:t>
      </w:r>
    </w:p>
    <w:p w14:paraId="4717B81C" w14:textId="77777777" w:rsidR="00E23167" w:rsidRPr="00E23167" w:rsidRDefault="00660E21" w:rsidP="0051679B">
      <w:pPr>
        <w:numPr>
          <w:ilvl w:val="1"/>
          <w:numId w:val="39"/>
        </w:num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606B">
        <w:rPr>
          <w:rFonts w:ascii="Arial" w:hAnsi="Arial" w:cs="Arial"/>
          <w:sz w:val="20"/>
          <w:szCs w:val="20"/>
        </w:rPr>
        <w:t>znaczenie czasu odbioru danych przez platformę zakupową stanowi datę oraz dokładny czas (</w:t>
      </w:r>
      <w:proofErr w:type="spellStart"/>
      <w:r w:rsidRPr="00CB606B">
        <w:rPr>
          <w:rFonts w:ascii="Arial" w:hAnsi="Arial" w:cs="Arial"/>
          <w:sz w:val="20"/>
          <w:szCs w:val="20"/>
        </w:rPr>
        <w:t>hh:mm:ss</w:t>
      </w:r>
      <w:proofErr w:type="spellEnd"/>
      <w:r w:rsidRPr="00CB606B">
        <w:rPr>
          <w:rFonts w:ascii="Arial" w:hAnsi="Arial" w:cs="Arial"/>
          <w:sz w:val="20"/>
          <w:szCs w:val="20"/>
        </w:rPr>
        <w:t>) generowany według czasu lokaln</w:t>
      </w:r>
      <w:r w:rsidR="00414962">
        <w:rPr>
          <w:rFonts w:ascii="Arial" w:hAnsi="Arial" w:cs="Arial"/>
          <w:sz w:val="20"/>
          <w:szCs w:val="20"/>
        </w:rPr>
        <w:t>ego serwera synchronizowanego z </w:t>
      </w:r>
      <w:r w:rsidRPr="00CB606B">
        <w:rPr>
          <w:rFonts w:ascii="Arial" w:hAnsi="Arial" w:cs="Arial"/>
          <w:sz w:val="20"/>
          <w:szCs w:val="20"/>
        </w:rPr>
        <w:t>zegarem Głównego Urzędu Miar.</w:t>
      </w:r>
    </w:p>
    <w:p w14:paraId="73FEF40B" w14:textId="77777777" w:rsidR="00E23167" w:rsidRPr="00E23167" w:rsidRDefault="00E23167" w:rsidP="0051679B">
      <w:pPr>
        <w:numPr>
          <w:ilvl w:val="1"/>
          <w:numId w:val="7"/>
        </w:numPr>
        <w:tabs>
          <w:tab w:val="left" w:pos="851"/>
        </w:tabs>
        <w:spacing w:after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Korzystanie z Platformy jest bezpłatne. </w:t>
      </w:r>
      <w:r w:rsidRPr="00BF2654">
        <w:rPr>
          <w:rFonts w:ascii="Arial" w:eastAsia="Times New Roman" w:hAnsi="Arial" w:cs="Arial"/>
          <w:sz w:val="20"/>
          <w:szCs w:val="20"/>
          <w:lang w:eastAsia="pl-PL"/>
        </w:rPr>
        <w:t>Wykonawca, przystępując do niniejszego postępowania o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F2654">
        <w:rPr>
          <w:rFonts w:ascii="Arial" w:eastAsia="Times New Roman" w:hAnsi="Arial" w:cs="Arial"/>
          <w:sz w:val="20"/>
          <w:szCs w:val="20"/>
          <w:lang w:eastAsia="pl-PL"/>
        </w:rPr>
        <w:t>udzielenie zamówienia publicznego:</w:t>
      </w:r>
    </w:p>
    <w:p w14:paraId="16E53D17" w14:textId="77777777" w:rsidR="00E23167" w:rsidRPr="0063130F" w:rsidRDefault="00E23167" w:rsidP="0051679B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spacing w:before="0" w:after="120"/>
        <w:ind w:left="1134" w:hanging="426"/>
        <w:rPr>
          <w:rFonts w:ascii="Arial" w:hAnsi="Arial" w:cs="Arial"/>
          <w:sz w:val="20"/>
          <w:szCs w:val="20"/>
        </w:rPr>
      </w:pPr>
      <w:r w:rsidRPr="0063130F">
        <w:rPr>
          <w:rFonts w:ascii="Arial" w:hAnsi="Arial" w:cs="Arial"/>
          <w:sz w:val="20"/>
          <w:szCs w:val="20"/>
        </w:rPr>
        <w:t xml:space="preserve">akceptuje warunki korzystania z platformazakupowa.pl określone w Regulaminie </w:t>
      </w:r>
      <w:bookmarkStart w:id="10" w:name="_Hlk43980422"/>
      <w:r w:rsidRPr="0063130F">
        <w:rPr>
          <w:rFonts w:ascii="Arial" w:hAnsi="Arial" w:cs="Arial"/>
          <w:sz w:val="20"/>
          <w:szCs w:val="20"/>
        </w:rPr>
        <w:t>zamieszczonym na stronie internetowej w zakładce „Regulamin"</w:t>
      </w:r>
      <w:r>
        <w:rPr>
          <w:rFonts w:ascii="Arial" w:hAnsi="Arial" w:cs="Arial"/>
          <w:sz w:val="20"/>
          <w:szCs w:val="20"/>
        </w:rPr>
        <w:t xml:space="preserve">, </w:t>
      </w:r>
      <w:r w:rsidRPr="0063130F">
        <w:rPr>
          <w:rFonts w:ascii="Arial" w:hAnsi="Arial" w:cs="Arial"/>
          <w:sz w:val="20"/>
          <w:szCs w:val="20"/>
        </w:rPr>
        <w:t>pod linkiem</w:t>
      </w:r>
      <w:r>
        <w:rPr>
          <w:rFonts w:ascii="Arial" w:hAnsi="Arial" w:cs="Arial"/>
          <w:sz w:val="20"/>
          <w:szCs w:val="20"/>
        </w:rPr>
        <w:t xml:space="preserve">: </w:t>
      </w:r>
      <w:r w:rsidRPr="00AC6A3E">
        <w:t xml:space="preserve"> </w:t>
      </w:r>
      <w:bookmarkEnd w:id="10"/>
      <w:r w:rsidRPr="00AC6A3E">
        <w:rPr>
          <w:rFonts w:ascii="Arial" w:hAnsi="Arial" w:cs="Arial"/>
          <w:sz w:val="20"/>
          <w:szCs w:val="20"/>
        </w:rPr>
        <w:t>https://www.platformazakupowa.pl/strona/1-regulamin</w:t>
      </w:r>
      <w:r w:rsidRPr="0063130F">
        <w:rPr>
          <w:rFonts w:ascii="Arial" w:hAnsi="Arial" w:cs="Arial"/>
          <w:sz w:val="20"/>
          <w:szCs w:val="20"/>
        </w:rPr>
        <w:t xml:space="preserve"> oraz uznaje go za wiążący, </w:t>
      </w:r>
    </w:p>
    <w:p w14:paraId="73654ED4" w14:textId="77777777" w:rsidR="00E23167" w:rsidRPr="00E23167" w:rsidRDefault="00E23167" w:rsidP="0051679B">
      <w:pPr>
        <w:pStyle w:val="Akapitzlist"/>
        <w:numPr>
          <w:ilvl w:val="0"/>
          <w:numId w:val="24"/>
        </w:numPr>
        <w:tabs>
          <w:tab w:val="left" w:pos="851"/>
        </w:tabs>
        <w:spacing w:before="0" w:after="120"/>
        <w:ind w:left="1134" w:right="-108" w:hanging="426"/>
        <w:rPr>
          <w:rFonts w:ascii="Arial" w:eastAsia="Calibri" w:hAnsi="Arial" w:cs="Arial"/>
          <w:sz w:val="20"/>
          <w:szCs w:val="20"/>
          <w:lang w:eastAsia="en-US"/>
        </w:rPr>
      </w:pPr>
      <w:r w:rsidRPr="00E23167">
        <w:rPr>
          <w:rFonts w:ascii="Arial" w:hAnsi="Arial" w:cs="Arial"/>
          <w:sz w:val="20"/>
          <w:szCs w:val="20"/>
        </w:rPr>
        <w:t xml:space="preserve">zapoznał i stosuje się do Instrukcji składania ofert/wniosków zamieszczonej na stronie internetowej platformazakupowa.pl w zakładce „Instrukcje”, pod linkiem: </w:t>
      </w:r>
      <w:r w:rsidRPr="00AC6A3E">
        <w:t xml:space="preserve"> </w:t>
      </w:r>
      <w:r w:rsidRPr="00E23167">
        <w:rPr>
          <w:rFonts w:ascii="Arial" w:hAnsi="Arial" w:cs="Arial"/>
          <w:sz w:val="20"/>
          <w:szCs w:val="20"/>
        </w:rPr>
        <w:t>https://www.platformazakupowa.pl/strona/45-instrukcje</w:t>
      </w:r>
      <w:r w:rsidR="00507B8E">
        <w:rPr>
          <w:rFonts w:ascii="Arial" w:hAnsi="Arial" w:cs="Arial"/>
          <w:sz w:val="20"/>
          <w:szCs w:val="20"/>
        </w:rPr>
        <w:t>.</w:t>
      </w:r>
    </w:p>
    <w:p w14:paraId="108E130E" w14:textId="77777777" w:rsidR="00F07469" w:rsidRPr="00F07469" w:rsidRDefault="00F07469" w:rsidP="0051679B">
      <w:pPr>
        <w:numPr>
          <w:ilvl w:val="1"/>
          <w:numId w:val="7"/>
        </w:numPr>
        <w:tabs>
          <w:tab w:val="left" w:pos="851"/>
        </w:tabs>
        <w:spacing w:after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Zamawiający nie ponosi odpowiedzialności za złożenie oferty w sposób niezgodny z instrukcją korzystania z platformazakupowa.pl, w szczególności za sytuację</w:t>
      </w:r>
      <w:r w:rsidR="00414962">
        <w:rPr>
          <w:rFonts w:ascii="Arial" w:hAnsi="Arial" w:cs="Arial"/>
          <w:color w:val="000000"/>
          <w:sz w:val="20"/>
          <w:szCs w:val="20"/>
          <w:lang w:eastAsia="pl-PL"/>
        </w:rPr>
        <w:t>, gdy zamawiający zapozna się z 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. </w:t>
      </w:r>
    </w:p>
    <w:p w14:paraId="357DB343" w14:textId="77777777" w:rsidR="00415139" w:rsidRPr="00925D63" w:rsidRDefault="00301DFE" w:rsidP="0051679B">
      <w:pPr>
        <w:numPr>
          <w:ilvl w:val="1"/>
          <w:numId w:val="7"/>
        </w:numPr>
        <w:tabs>
          <w:tab w:val="left" w:pos="851"/>
        </w:tabs>
        <w:spacing w:after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925D63">
        <w:rPr>
          <w:rFonts w:ascii="Arial" w:hAnsi="Arial" w:cs="Arial"/>
          <w:sz w:val="20"/>
          <w:szCs w:val="20"/>
          <w:lang w:eastAsia="pl-PL"/>
        </w:rPr>
        <w:t xml:space="preserve">Wykonawca może zwrócić się do </w:t>
      </w:r>
      <w:r w:rsidR="00797DA8" w:rsidRPr="00925D63">
        <w:rPr>
          <w:rFonts w:ascii="Arial" w:hAnsi="Arial" w:cs="Arial"/>
          <w:sz w:val="20"/>
          <w:szCs w:val="20"/>
          <w:lang w:eastAsia="pl-PL"/>
        </w:rPr>
        <w:t>z</w:t>
      </w:r>
      <w:r w:rsidRPr="00925D63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152713" w:rsidRPr="00925D63">
        <w:rPr>
          <w:rFonts w:ascii="Arial" w:hAnsi="Arial" w:cs="Arial"/>
          <w:sz w:val="20"/>
          <w:szCs w:val="20"/>
          <w:lang w:eastAsia="pl-PL"/>
        </w:rPr>
        <w:t xml:space="preserve">z wnioskiem </w:t>
      </w:r>
      <w:r w:rsidRPr="00925D63">
        <w:rPr>
          <w:rFonts w:ascii="Arial" w:hAnsi="Arial" w:cs="Arial"/>
          <w:sz w:val="20"/>
          <w:szCs w:val="20"/>
          <w:lang w:eastAsia="pl-PL"/>
        </w:rPr>
        <w:t>o wyjaśnienie treści specyfikacji warunków zamówienia. Zamawiający jest obowiązany udzielić wyjaśnień niezwłocznie, jednak nie później niż na 2 dni przed upływem terminu składania of</w:t>
      </w:r>
      <w:r w:rsidR="00414962">
        <w:rPr>
          <w:rFonts w:ascii="Arial" w:hAnsi="Arial" w:cs="Arial"/>
          <w:sz w:val="20"/>
          <w:szCs w:val="20"/>
          <w:lang w:eastAsia="pl-PL"/>
        </w:rPr>
        <w:t>ert, pod warunkiem że wniosek o </w:t>
      </w:r>
      <w:r w:rsidRPr="00925D63">
        <w:rPr>
          <w:rFonts w:ascii="Arial" w:hAnsi="Arial" w:cs="Arial"/>
          <w:sz w:val="20"/>
          <w:szCs w:val="20"/>
          <w:lang w:eastAsia="pl-PL"/>
        </w:rPr>
        <w:t xml:space="preserve">wyjaśnienie treści specyfikacji warunków zamówienia wpłynął do Zamawiającego nie później niż </w:t>
      </w:r>
      <w:r w:rsidR="00152713" w:rsidRPr="00925D63">
        <w:rPr>
          <w:rFonts w:ascii="Arial" w:hAnsi="Arial" w:cs="Arial"/>
          <w:sz w:val="20"/>
          <w:szCs w:val="20"/>
          <w:lang w:eastAsia="pl-PL"/>
        </w:rPr>
        <w:t xml:space="preserve">na 4 dni przed upływem </w:t>
      </w:r>
      <w:r w:rsidRPr="00925D63">
        <w:rPr>
          <w:rFonts w:ascii="Arial" w:hAnsi="Arial" w:cs="Arial"/>
          <w:sz w:val="20"/>
          <w:szCs w:val="20"/>
          <w:lang w:eastAsia="pl-PL"/>
        </w:rPr>
        <w:t xml:space="preserve">terminu składania ofert. Jeżeli wniosek o wyjaśnienie treści specyfikacji warunków zamówienia wpłynie po upływie terminu składania wniosku, </w:t>
      </w:r>
      <w:r w:rsidR="00797DA8" w:rsidRPr="00925D63">
        <w:rPr>
          <w:rFonts w:ascii="Arial" w:hAnsi="Arial" w:cs="Arial"/>
          <w:sz w:val="20"/>
          <w:szCs w:val="20"/>
          <w:lang w:eastAsia="pl-PL"/>
        </w:rPr>
        <w:t>z</w:t>
      </w:r>
      <w:r w:rsidRPr="00925D63">
        <w:rPr>
          <w:rFonts w:ascii="Arial" w:hAnsi="Arial" w:cs="Arial"/>
          <w:sz w:val="20"/>
          <w:szCs w:val="20"/>
          <w:lang w:eastAsia="pl-PL"/>
        </w:rPr>
        <w:t xml:space="preserve">amawiający </w:t>
      </w:r>
      <w:r w:rsidR="008C59C1" w:rsidRPr="00925D63">
        <w:rPr>
          <w:rFonts w:ascii="Arial" w:hAnsi="Arial" w:cs="Arial"/>
          <w:sz w:val="20"/>
          <w:szCs w:val="20"/>
          <w:lang w:eastAsia="pl-PL"/>
        </w:rPr>
        <w:t>nie ma obowiązku udzielania wyjaśnień SWZ oraz obowiązku przedłużenia terminu składania ofert</w:t>
      </w:r>
      <w:r w:rsidRPr="00925D63">
        <w:rPr>
          <w:rFonts w:ascii="Arial" w:hAnsi="Arial" w:cs="Arial"/>
          <w:sz w:val="20"/>
          <w:szCs w:val="20"/>
          <w:lang w:eastAsia="pl-PL"/>
        </w:rPr>
        <w:t>. Przedłużenie terminu składania ofert nie wpływa na bieg terminu składania wniosku.</w:t>
      </w:r>
    </w:p>
    <w:p w14:paraId="3252ED81" w14:textId="77777777" w:rsidR="00301DFE" w:rsidRPr="00301DFE" w:rsidRDefault="00301DFE" w:rsidP="0051679B">
      <w:pPr>
        <w:numPr>
          <w:ilvl w:val="1"/>
          <w:numId w:val="7"/>
        </w:numPr>
        <w:tabs>
          <w:tab w:val="left" w:pos="851"/>
        </w:tabs>
        <w:spacing w:after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301DFE">
        <w:rPr>
          <w:rFonts w:ascii="Arial" w:hAnsi="Arial" w:cs="Arial"/>
          <w:color w:val="000000"/>
          <w:sz w:val="20"/>
          <w:szCs w:val="20"/>
          <w:lang w:eastAsia="pl-PL"/>
        </w:rPr>
        <w:t xml:space="preserve">Treść zapytań wraz z wyjaśnieniami </w:t>
      </w:r>
      <w:r w:rsidR="00797DA8"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 w:rsidRPr="00301DFE">
        <w:rPr>
          <w:rFonts w:ascii="Arial" w:hAnsi="Arial" w:cs="Arial"/>
          <w:color w:val="000000"/>
          <w:sz w:val="20"/>
          <w:szCs w:val="20"/>
          <w:lang w:eastAsia="pl-PL"/>
        </w:rPr>
        <w:t>amawiający bez ujawniania źródła zapytania udostępnia na Platformie.</w:t>
      </w:r>
    </w:p>
    <w:p w14:paraId="326E3160" w14:textId="77777777" w:rsidR="00301DFE" w:rsidRPr="00301DFE" w:rsidRDefault="00301DFE" w:rsidP="0051679B">
      <w:pPr>
        <w:numPr>
          <w:ilvl w:val="1"/>
          <w:numId w:val="7"/>
        </w:numPr>
        <w:tabs>
          <w:tab w:val="left" w:pos="851"/>
        </w:tabs>
        <w:spacing w:after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301DFE">
        <w:rPr>
          <w:rFonts w:ascii="Arial" w:hAnsi="Arial" w:cs="Arial"/>
          <w:color w:val="000000"/>
          <w:sz w:val="20"/>
          <w:szCs w:val="20"/>
          <w:lang w:eastAsia="pl-PL"/>
        </w:rPr>
        <w:t xml:space="preserve">W uzasadnionych przypadkach </w:t>
      </w:r>
      <w:r w:rsidR="00797DA8"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 w:rsidRPr="00301DFE">
        <w:rPr>
          <w:rFonts w:ascii="Arial" w:hAnsi="Arial" w:cs="Arial"/>
          <w:color w:val="000000"/>
          <w:sz w:val="20"/>
          <w:szCs w:val="20"/>
          <w:lang w:eastAsia="pl-PL"/>
        </w:rPr>
        <w:t>amawiający może przed upływem terminu składania ofert zmienić treść specyfikacji warunków zamówienia. Dokonaną zmianę treści specyfikacji zamawiający udostępnia na Platformie</w:t>
      </w:r>
      <w:bookmarkStart w:id="11" w:name="_Hlk66869182"/>
      <w:r w:rsidR="00507B8E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bookmarkEnd w:id="11"/>
    <w:p w14:paraId="4868FC9A" w14:textId="77777777" w:rsidR="00301DFE" w:rsidRPr="00925D63" w:rsidRDefault="00544743" w:rsidP="0051679B">
      <w:pPr>
        <w:numPr>
          <w:ilvl w:val="1"/>
          <w:numId w:val="7"/>
        </w:numPr>
        <w:tabs>
          <w:tab w:val="left" w:pos="851"/>
        </w:tabs>
        <w:spacing w:after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925D63">
        <w:rPr>
          <w:rFonts w:ascii="Arial" w:hAnsi="Arial" w:cs="Arial"/>
          <w:sz w:val="20"/>
          <w:szCs w:val="20"/>
        </w:rPr>
        <w:t>W przypadku gdy zmiana treści SWZ jest istotna dla sporządzenia oferty lub wymaga od wykonawców dodatkowego czasu na zapoznanie się ze zmianą treści SWZ i przygotowania ofert, zamawiający przedłuży termin składania ofert o czas niezbędny na ich przygotowanie.</w:t>
      </w:r>
    </w:p>
    <w:p w14:paraId="4E3CBDA3" w14:textId="7FDAC2A5" w:rsidR="007B759A" w:rsidRPr="00AD1473" w:rsidRDefault="00301DFE" w:rsidP="00AD1473">
      <w:pPr>
        <w:numPr>
          <w:ilvl w:val="1"/>
          <w:numId w:val="7"/>
        </w:numPr>
        <w:tabs>
          <w:tab w:val="left" w:pos="851"/>
        </w:tabs>
        <w:spacing w:after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301DFE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Zamawiający nie będzie udzielał ustnych i telefonicznych informacji, wyjaśnień czy odpowiedzi na kierowane do </w:t>
      </w:r>
      <w:r w:rsidR="00797DA8"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 w:rsidRPr="00301DFE">
        <w:rPr>
          <w:rFonts w:ascii="Arial" w:hAnsi="Arial" w:cs="Arial"/>
          <w:color w:val="000000"/>
          <w:sz w:val="20"/>
          <w:szCs w:val="20"/>
          <w:lang w:eastAsia="pl-PL"/>
        </w:rPr>
        <w:t xml:space="preserve">amawiającego zapytania, w sprawach wymagających zachowania pisemności postępowania. </w:t>
      </w:r>
    </w:p>
    <w:p w14:paraId="2CDFE5B1" w14:textId="77777777" w:rsidR="0089532E" w:rsidRDefault="0089532E" w:rsidP="0051679B">
      <w:pPr>
        <w:numPr>
          <w:ilvl w:val="1"/>
          <w:numId w:val="7"/>
        </w:numPr>
        <w:tabs>
          <w:tab w:val="left" w:pos="851"/>
        </w:tabs>
        <w:spacing w:after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843B25">
        <w:rPr>
          <w:rFonts w:ascii="Arial" w:hAnsi="Arial" w:cs="Arial"/>
          <w:sz w:val="20"/>
          <w:szCs w:val="20"/>
        </w:rPr>
        <w:t>Osoby wskazane do p</w:t>
      </w:r>
      <w:r w:rsidR="00687BF1">
        <w:rPr>
          <w:rFonts w:ascii="Arial" w:hAnsi="Arial" w:cs="Arial"/>
          <w:sz w:val="20"/>
          <w:szCs w:val="20"/>
        </w:rPr>
        <w:t>orozumiewania się z wykonawcami:</w:t>
      </w:r>
    </w:p>
    <w:p w14:paraId="247B90D8" w14:textId="77777777" w:rsidR="00544743" w:rsidRPr="00F14234" w:rsidRDefault="009964A3" w:rsidP="0021664A">
      <w:pPr>
        <w:pStyle w:val="Tekstpodstawowy"/>
        <w:tabs>
          <w:tab w:val="left" w:pos="567"/>
          <w:tab w:val="left" w:pos="993"/>
        </w:tabs>
        <w:suppressAutoHyphens w:val="0"/>
        <w:spacing w:line="276" w:lineRule="auto"/>
        <w:ind w:left="360" w:right="20" w:firstLine="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E97C18">
        <w:rPr>
          <w:rFonts w:ascii="Arial" w:hAnsi="Arial" w:cs="Arial"/>
          <w:b/>
          <w:sz w:val="20"/>
          <w:szCs w:val="20"/>
        </w:rPr>
        <w:t xml:space="preserve">- </w:t>
      </w:r>
      <w:r w:rsidR="00544743" w:rsidRPr="00F14234">
        <w:rPr>
          <w:rFonts w:ascii="Arial" w:hAnsi="Arial" w:cs="Arial"/>
          <w:b/>
          <w:sz w:val="20"/>
          <w:szCs w:val="20"/>
        </w:rPr>
        <w:t>w zakresie dotyczącym przedmiotu zamówienia</w:t>
      </w:r>
      <w:r w:rsidR="00544743">
        <w:rPr>
          <w:rFonts w:ascii="Arial" w:hAnsi="Arial" w:cs="Arial"/>
          <w:b/>
          <w:sz w:val="20"/>
          <w:szCs w:val="20"/>
        </w:rPr>
        <w:t>:</w:t>
      </w:r>
      <w:r w:rsidR="00544743" w:rsidRPr="00F14234">
        <w:rPr>
          <w:rFonts w:ascii="Arial" w:hAnsi="Arial" w:cs="Arial"/>
          <w:b/>
          <w:sz w:val="20"/>
          <w:szCs w:val="20"/>
        </w:rPr>
        <w:t xml:space="preserve"> </w:t>
      </w:r>
    </w:p>
    <w:p w14:paraId="329B39BF" w14:textId="4777816A" w:rsidR="00204D57" w:rsidRPr="007B759A" w:rsidRDefault="007B759A" w:rsidP="007B759A">
      <w:pPr>
        <w:tabs>
          <w:tab w:val="num" w:pos="426"/>
        </w:tabs>
        <w:spacing w:after="0"/>
        <w:ind w:left="426" w:firstLine="567"/>
        <w:jc w:val="both"/>
        <w:rPr>
          <w:rFonts w:ascii="Arial" w:hAnsi="Arial" w:cs="Arial"/>
          <w:i/>
          <w:iCs/>
          <w:sz w:val="20"/>
          <w:szCs w:val="20"/>
        </w:rPr>
      </w:pPr>
      <w:r w:rsidRPr="007B759A">
        <w:rPr>
          <w:rFonts w:ascii="Arial" w:hAnsi="Arial" w:cs="Arial"/>
          <w:i/>
          <w:iCs/>
          <w:sz w:val="20"/>
          <w:szCs w:val="20"/>
        </w:rPr>
        <w:t xml:space="preserve">P. </w:t>
      </w:r>
      <w:r w:rsidR="00204D57" w:rsidRPr="007B759A">
        <w:rPr>
          <w:rFonts w:ascii="Arial" w:hAnsi="Arial" w:cs="Arial"/>
          <w:i/>
          <w:iCs/>
          <w:sz w:val="20"/>
          <w:szCs w:val="20"/>
        </w:rPr>
        <w:t>Beata Bogusławska</w:t>
      </w:r>
      <w:r w:rsidRPr="007B759A">
        <w:rPr>
          <w:rFonts w:ascii="Arial" w:hAnsi="Arial" w:cs="Arial"/>
          <w:i/>
          <w:iCs/>
          <w:sz w:val="20"/>
          <w:szCs w:val="20"/>
        </w:rPr>
        <w:t xml:space="preserve">, </w:t>
      </w:r>
      <w:r w:rsidR="00204D57" w:rsidRPr="007B759A">
        <w:rPr>
          <w:rFonts w:ascii="Arial" w:hAnsi="Arial" w:cs="Arial"/>
          <w:i/>
          <w:iCs/>
          <w:sz w:val="20"/>
          <w:szCs w:val="20"/>
        </w:rPr>
        <w:t>tel. 91 434 83 34</w:t>
      </w:r>
    </w:p>
    <w:p w14:paraId="08031D5F" w14:textId="4EAC9440" w:rsidR="00204D57" w:rsidRPr="007B759A" w:rsidRDefault="007B759A" w:rsidP="007B759A">
      <w:pPr>
        <w:tabs>
          <w:tab w:val="num" w:pos="426"/>
        </w:tabs>
        <w:spacing w:after="0"/>
        <w:ind w:left="426" w:firstLine="567"/>
        <w:jc w:val="both"/>
        <w:rPr>
          <w:rFonts w:ascii="Arial" w:hAnsi="Arial" w:cs="Arial"/>
          <w:i/>
          <w:iCs/>
          <w:sz w:val="20"/>
          <w:szCs w:val="20"/>
        </w:rPr>
      </w:pPr>
      <w:r w:rsidRPr="007B759A">
        <w:rPr>
          <w:rFonts w:ascii="Arial" w:hAnsi="Arial" w:cs="Arial"/>
          <w:i/>
          <w:iCs/>
          <w:sz w:val="20"/>
          <w:szCs w:val="20"/>
        </w:rPr>
        <w:t xml:space="preserve">P. </w:t>
      </w:r>
      <w:r w:rsidR="00204D57" w:rsidRPr="007B759A">
        <w:rPr>
          <w:rFonts w:ascii="Arial" w:hAnsi="Arial" w:cs="Arial"/>
          <w:i/>
          <w:iCs/>
          <w:sz w:val="20"/>
          <w:szCs w:val="20"/>
        </w:rPr>
        <w:t>Krzysztof Spór</w:t>
      </w:r>
      <w:r w:rsidRPr="007B759A">
        <w:rPr>
          <w:rFonts w:ascii="Arial" w:hAnsi="Arial" w:cs="Arial"/>
          <w:i/>
          <w:iCs/>
          <w:sz w:val="20"/>
          <w:szCs w:val="20"/>
        </w:rPr>
        <w:t xml:space="preserve">, </w:t>
      </w:r>
      <w:r w:rsidR="00204D57" w:rsidRPr="007B759A">
        <w:rPr>
          <w:rFonts w:ascii="Arial" w:hAnsi="Arial" w:cs="Arial"/>
          <w:i/>
          <w:iCs/>
          <w:sz w:val="20"/>
          <w:szCs w:val="20"/>
        </w:rPr>
        <w:t>tel. 91 434 83 31</w:t>
      </w:r>
    </w:p>
    <w:p w14:paraId="33706445" w14:textId="0307B83E" w:rsidR="003E138E" w:rsidRPr="00B143C3" w:rsidRDefault="003E138E" w:rsidP="00960915">
      <w:pPr>
        <w:pStyle w:val="Tekstpodstawowy"/>
        <w:tabs>
          <w:tab w:val="left" w:pos="567"/>
          <w:tab w:val="left" w:pos="993"/>
        </w:tabs>
        <w:spacing w:line="276" w:lineRule="auto"/>
        <w:ind w:left="786" w:right="20" w:firstLine="66"/>
        <w:jc w:val="both"/>
        <w:rPr>
          <w:rFonts w:ascii="Arial" w:hAnsi="Arial" w:cs="Arial"/>
          <w:bCs/>
          <w:i/>
          <w:sz w:val="10"/>
          <w:szCs w:val="10"/>
          <w:lang w:eastAsia="pl-PL"/>
        </w:rPr>
      </w:pPr>
    </w:p>
    <w:p w14:paraId="79C36E93" w14:textId="77777777" w:rsidR="00544743" w:rsidRPr="00843B25" w:rsidRDefault="009964A3" w:rsidP="0021664A">
      <w:pPr>
        <w:pStyle w:val="Tekstpodstawowy"/>
        <w:tabs>
          <w:tab w:val="left" w:pos="567"/>
          <w:tab w:val="left" w:pos="993"/>
        </w:tabs>
        <w:suppressAutoHyphens w:val="0"/>
        <w:spacing w:line="276" w:lineRule="auto"/>
        <w:ind w:left="360" w:right="20" w:firstLine="66"/>
        <w:jc w:val="both"/>
        <w:rPr>
          <w:rFonts w:ascii="Arial" w:hAnsi="Arial" w:cs="Arial"/>
          <w:b/>
          <w:sz w:val="20"/>
          <w:szCs w:val="20"/>
        </w:rPr>
      </w:pPr>
      <w:r w:rsidRPr="00B143C3">
        <w:rPr>
          <w:rFonts w:ascii="Arial" w:hAnsi="Arial" w:cs="Arial"/>
          <w:b/>
          <w:sz w:val="20"/>
          <w:szCs w:val="20"/>
        </w:rPr>
        <w:t xml:space="preserve">   </w:t>
      </w:r>
      <w:r w:rsidR="00E97C18">
        <w:rPr>
          <w:rFonts w:ascii="Arial" w:hAnsi="Arial" w:cs="Arial"/>
          <w:b/>
          <w:sz w:val="20"/>
          <w:szCs w:val="20"/>
        </w:rPr>
        <w:t xml:space="preserve">- </w:t>
      </w:r>
      <w:r w:rsidR="00544743" w:rsidRPr="00843B25">
        <w:rPr>
          <w:rFonts w:ascii="Arial" w:hAnsi="Arial" w:cs="Arial"/>
          <w:b/>
          <w:sz w:val="20"/>
          <w:szCs w:val="20"/>
        </w:rPr>
        <w:t>w zakresie dotyczącym zagadnień proceduralnych:</w:t>
      </w:r>
    </w:p>
    <w:p w14:paraId="5975F07E" w14:textId="6FBED2C6" w:rsidR="00544743" w:rsidRPr="00975B46" w:rsidRDefault="00544743" w:rsidP="007B759A">
      <w:pPr>
        <w:pStyle w:val="Tekstpodstawowy"/>
        <w:tabs>
          <w:tab w:val="left" w:pos="567"/>
          <w:tab w:val="left" w:pos="993"/>
        </w:tabs>
        <w:spacing w:after="0" w:line="276" w:lineRule="auto"/>
        <w:ind w:left="786" w:right="20" w:firstLine="66"/>
        <w:jc w:val="both"/>
        <w:rPr>
          <w:rFonts w:ascii="Arial" w:hAnsi="Arial" w:cs="Arial"/>
          <w:i/>
          <w:sz w:val="20"/>
          <w:szCs w:val="20"/>
        </w:rPr>
      </w:pPr>
      <w:r w:rsidRPr="00975B46">
        <w:rPr>
          <w:rFonts w:ascii="Arial" w:hAnsi="Arial" w:cs="Arial"/>
          <w:i/>
          <w:sz w:val="20"/>
          <w:szCs w:val="20"/>
        </w:rPr>
        <w:tab/>
        <w:t xml:space="preserve">P. </w:t>
      </w:r>
      <w:r w:rsidR="009B0600" w:rsidRPr="00975B46">
        <w:rPr>
          <w:rFonts w:ascii="Arial" w:hAnsi="Arial" w:cs="Arial"/>
          <w:i/>
          <w:sz w:val="20"/>
          <w:szCs w:val="20"/>
        </w:rPr>
        <w:t>Katarzyna Pieciukiewicz</w:t>
      </w:r>
      <w:r w:rsidR="00975B46" w:rsidRPr="00975B46">
        <w:rPr>
          <w:rFonts w:ascii="Arial" w:hAnsi="Arial" w:cs="Arial"/>
          <w:i/>
          <w:sz w:val="20"/>
          <w:szCs w:val="20"/>
        </w:rPr>
        <w:t>,</w:t>
      </w:r>
      <w:r w:rsidR="009B0600" w:rsidRPr="00975B46">
        <w:rPr>
          <w:rFonts w:ascii="Arial" w:hAnsi="Arial" w:cs="Arial"/>
          <w:i/>
          <w:sz w:val="20"/>
          <w:szCs w:val="20"/>
        </w:rPr>
        <w:t xml:space="preserve"> tel. </w:t>
      </w:r>
      <w:r w:rsidR="00975B46" w:rsidRPr="00975B46">
        <w:rPr>
          <w:rFonts w:ascii="Arial" w:hAnsi="Arial" w:cs="Arial"/>
          <w:bCs/>
          <w:i/>
          <w:sz w:val="20"/>
          <w:szCs w:val="20"/>
          <w:lang w:eastAsia="pl-PL"/>
        </w:rPr>
        <w:t>91 434 83 75</w:t>
      </w:r>
    </w:p>
    <w:p w14:paraId="0B36B7B6" w14:textId="175C91B1" w:rsidR="00413392" w:rsidRDefault="00544743" w:rsidP="007B759A">
      <w:pPr>
        <w:tabs>
          <w:tab w:val="left" w:pos="851"/>
        </w:tabs>
        <w:spacing w:after="0"/>
        <w:ind w:left="426" w:right="-108"/>
        <w:jc w:val="both"/>
        <w:rPr>
          <w:rFonts w:ascii="Arial" w:hAnsi="Arial" w:cs="Arial"/>
          <w:bCs/>
          <w:i/>
          <w:sz w:val="20"/>
          <w:szCs w:val="20"/>
          <w:lang w:eastAsia="pl-PL"/>
        </w:rPr>
      </w:pPr>
      <w:r w:rsidRPr="00975B46">
        <w:rPr>
          <w:rFonts w:ascii="Arial" w:hAnsi="Arial" w:cs="Arial"/>
          <w:i/>
          <w:sz w:val="20"/>
          <w:szCs w:val="20"/>
        </w:rPr>
        <w:tab/>
      </w:r>
      <w:r w:rsidR="009B0600" w:rsidRPr="00975B46">
        <w:rPr>
          <w:rFonts w:ascii="Arial" w:hAnsi="Arial" w:cs="Arial"/>
          <w:i/>
          <w:sz w:val="20"/>
          <w:szCs w:val="20"/>
        </w:rPr>
        <w:t xml:space="preserve">   P. Dorota Obszańska-</w:t>
      </w:r>
      <w:proofErr w:type="spellStart"/>
      <w:r w:rsidR="009B0600" w:rsidRPr="00975B46">
        <w:rPr>
          <w:rFonts w:ascii="Arial" w:hAnsi="Arial" w:cs="Arial"/>
          <w:i/>
          <w:sz w:val="20"/>
          <w:szCs w:val="20"/>
        </w:rPr>
        <w:t>Prusaczyk</w:t>
      </w:r>
      <w:proofErr w:type="spellEnd"/>
      <w:r w:rsidR="00975B46" w:rsidRPr="00975B46">
        <w:rPr>
          <w:rFonts w:ascii="Arial" w:hAnsi="Arial" w:cs="Arial"/>
          <w:i/>
          <w:sz w:val="20"/>
          <w:szCs w:val="20"/>
        </w:rPr>
        <w:t>,</w:t>
      </w:r>
      <w:r w:rsidR="009B0600" w:rsidRPr="00975B46">
        <w:rPr>
          <w:rFonts w:ascii="Arial" w:hAnsi="Arial" w:cs="Arial"/>
          <w:i/>
          <w:sz w:val="20"/>
          <w:szCs w:val="20"/>
        </w:rPr>
        <w:t xml:space="preserve"> tel. </w:t>
      </w:r>
      <w:r w:rsidR="00975B46" w:rsidRPr="00975B46">
        <w:rPr>
          <w:rFonts w:ascii="Arial" w:hAnsi="Arial" w:cs="Arial"/>
          <w:bCs/>
          <w:i/>
          <w:sz w:val="20"/>
          <w:szCs w:val="20"/>
          <w:lang w:eastAsia="pl-PL"/>
        </w:rPr>
        <w:t>91 434 83 15</w:t>
      </w:r>
    </w:p>
    <w:p w14:paraId="4718495F" w14:textId="77777777" w:rsidR="007B759A" w:rsidRDefault="007B759A" w:rsidP="007B759A">
      <w:pPr>
        <w:tabs>
          <w:tab w:val="left" w:pos="851"/>
        </w:tabs>
        <w:spacing w:after="0"/>
        <w:ind w:left="426" w:right="-108"/>
        <w:jc w:val="both"/>
        <w:rPr>
          <w:rFonts w:ascii="Arial" w:hAnsi="Arial" w:cs="Arial"/>
          <w:bCs/>
          <w:i/>
          <w:sz w:val="20"/>
          <w:szCs w:val="20"/>
          <w:lang w:eastAsia="pl-PL"/>
        </w:rPr>
      </w:pPr>
    </w:p>
    <w:p w14:paraId="32904A80" w14:textId="77777777" w:rsidR="00AD1473" w:rsidRPr="00413392" w:rsidRDefault="00AD1473" w:rsidP="007B759A">
      <w:pPr>
        <w:tabs>
          <w:tab w:val="left" w:pos="851"/>
        </w:tabs>
        <w:spacing w:after="0"/>
        <w:ind w:left="426" w:right="-108"/>
        <w:jc w:val="both"/>
        <w:rPr>
          <w:rFonts w:ascii="Arial" w:hAnsi="Arial" w:cs="Arial"/>
          <w:i/>
          <w:sz w:val="20"/>
          <w:szCs w:val="20"/>
        </w:rPr>
      </w:pPr>
    </w:p>
    <w:p w14:paraId="4D327425" w14:textId="77777777" w:rsidR="00E23167" w:rsidRPr="00843B25" w:rsidRDefault="00E23167" w:rsidP="0021664A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XIII</w:t>
      </w:r>
    </w:p>
    <w:p w14:paraId="239E7DAB" w14:textId="77777777" w:rsidR="007C06AD" w:rsidRPr="00DE4C1B" w:rsidRDefault="00E23167" w:rsidP="0021664A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S</w:t>
      </w:r>
      <w:r w:rsidRPr="00DE4C1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posób przygotowania ofert</w:t>
      </w:r>
      <w:r w:rsidR="00C355B7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oraz s</w:t>
      </w:r>
      <w:r w:rsidR="007C06A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posób i t</w:t>
      </w:r>
      <w:r w:rsidR="007C06AD" w:rsidRPr="00DE4C1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ermin składania i otwarcia ofert</w:t>
      </w:r>
    </w:p>
    <w:p w14:paraId="1247D4E0" w14:textId="77777777" w:rsidR="0040514E" w:rsidRPr="00142815" w:rsidRDefault="0040514E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>Wykonawca może złożyć tylko jedną ofertę.</w:t>
      </w:r>
      <w:r w:rsidR="008867D6" w:rsidRPr="0014281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8BE615A" w14:textId="77777777" w:rsidR="0040514E" w:rsidRPr="00142815" w:rsidRDefault="00796364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>Treść oferty musi być przedstawiona zgodnie z zasadami określo</w:t>
      </w:r>
      <w:r w:rsidR="00E97C18">
        <w:rPr>
          <w:rFonts w:ascii="Arial" w:hAnsi="Arial" w:cs="Arial"/>
          <w:sz w:val="20"/>
          <w:szCs w:val="20"/>
        </w:rPr>
        <w:t xml:space="preserve">nymi w ustawie </w:t>
      </w:r>
      <w:proofErr w:type="spellStart"/>
      <w:r w:rsidR="00E97C18">
        <w:rPr>
          <w:rFonts w:ascii="Arial" w:hAnsi="Arial" w:cs="Arial"/>
          <w:sz w:val="20"/>
          <w:szCs w:val="20"/>
        </w:rPr>
        <w:t>Pzp</w:t>
      </w:r>
      <w:proofErr w:type="spellEnd"/>
      <w:r w:rsidR="00E97C18">
        <w:rPr>
          <w:rFonts w:ascii="Arial" w:hAnsi="Arial" w:cs="Arial"/>
          <w:sz w:val="20"/>
          <w:szCs w:val="20"/>
        </w:rPr>
        <w:t xml:space="preserve"> i </w:t>
      </w:r>
      <w:r w:rsidRPr="00142815">
        <w:rPr>
          <w:rFonts w:ascii="Arial" w:hAnsi="Arial" w:cs="Arial"/>
          <w:sz w:val="20"/>
          <w:szCs w:val="20"/>
        </w:rPr>
        <w:t>odpowiadać treści niniejszej SWZ</w:t>
      </w:r>
      <w:r w:rsidR="005935F1" w:rsidRPr="00142815">
        <w:rPr>
          <w:rFonts w:ascii="Arial" w:hAnsi="Arial" w:cs="Arial"/>
          <w:sz w:val="20"/>
          <w:szCs w:val="20"/>
        </w:rPr>
        <w:t>.</w:t>
      </w:r>
      <w:r w:rsidRPr="00142815">
        <w:rPr>
          <w:rFonts w:ascii="Arial" w:hAnsi="Arial" w:cs="Arial"/>
          <w:sz w:val="20"/>
          <w:szCs w:val="20"/>
        </w:rPr>
        <w:t xml:space="preserve"> </w:t>
      </w:r>
    </w:p>
    <w:p w14:paraId="6AA99A93" w14:textId="77777777" w:rsidR="0040514E" w:rsidRPr="00E97C18" w:rsidRDefault="0040514E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E97C18">
        <w:rPr>
          <w:rFonts w:ascii="Arial" w:hAnsi="Arial" w:cs="Arial"/>
          <w:sz w:val="20"/>
          <w:szCs w:val="20"/>
        </w:rPr>
        <w:lastRenderedPageBreak/>
        <w:t xml:space="preserve">Ofertę składa się na Formularzu Ofertowym – zgodnie z </w:t>
      </w:r>
      <w:r w:rsidR="000879E8">
        <w:rPr>
          <w:rFonts w:ascii="Arial" w:hAnsi="Arial" w:cs="Arial"/>
          <w:b/>
          <w:sz w:val="20"/>
          <w:szCs w:val="20"/>
        </w:rPr>
        <w:t>z</w:t>
      </w:r>
      <w:r w:rsidR="00142815" w:rsidRPr="00E97C18">
        <w:rPr>
          <w:rFonts w:ascii="Arial" w:hAnsi="Arial" w:cs="Arial"/>
          <w:b/>
          <w:sz w:val="20"/>
          <w:szCs w:val="20"/>
        </w:rPr>
        <w:t>ałącznikiem nr 1</w:t>
      </w:r>
      <w:r w:rsidR="00C355B7" w:rsidRPr="00E97C18">
        <w:rPr>
          <w:rFonts w:ascii="Arial" w:hAnsi="Arial" w:cs="Arial"/>
          <w:sz w:val="20"/>
          <w:szCs w:val="20"/>
        </w:rPr>
        <w:t xml:space="preserve"> do SWZ. Wraz </w:t>
      </w:r>
      <w:r w:rsidR="00142815" w:rsidRPr="00E97C18">
        <w:rPr>
          <w:rFonts w:ascii="Arial" w:hAnsi="Arial" w:cs="Arial"/>
          <w:sz w:val="20"/>
          <w:szCs w:val="20"/>
        </w:rPr>
        <w:t>z </w:t>
      </w:r>
      <w:r w:rsidRPr="00E97C18">
        <w:rPr>
          <w:rFonts w:ascii="Arial" w:hAnsi="Arial" w:cs="Arial"/>
          <w:sz w:val="20"/>
          <w:szCs w:val="20"/>
        </w:rPr>
        <w:t>ofertą Wykonawca jest zobowiązany złożyć:</w:t>
      </w:r>
    </w:p>
    <w:p w14:paraId="079BF44A" w14:textId="77777777" w:rsidR="005935F1" w:rsidRPr="00E97C18" w:rsidRDefault="0040514E" w:rsidP="0051679B">
      <w:pPr>
        <w:pStyle w:val="Akapitzlist"/>
        <w:numPr>
          <w:ilvl w:val="0"/>
          <w:numId w:val="25"/>
        </w:numPr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E97C18">
        <w:rPr>
          <w:rFonts w:ascii="Arial" w:hAnsi="Arial" w:cs="Arial"/>
          <w:sz w:val="20"/>
          <w:szCs w:val="20"/>
        </w:rPr>
        <w:t xml:space="preserve">oświadczenie, o którym mowa w Rozdziale </w:t>
      </w:r>
      <w:r w:rsidR="00340AD4" w:rsidRPr="00E97C18">
        <w:rPr>
          <w:rFonts w:ascii="Arial" w:hAnsi="Arial" w:cs="Arial"/>
          <w:sz w:val="20"/>
          <w:szCs w:val="20"/>
        </w:rPr>
        <w:t>VII</w:t>
      </w:r>
      <w:r w:rsidRPr="00E97C18">
        <w:rPr>
          <w:rFonts w:ascii="Arial" w:hAnsi="Arial" w:cs="Arial"/>
          <w:sz w:val="20"/>
          <w:szCs w:val="20"/>
        </w:rPr>
        <w:t xml:space="preserve"> ust. </w:t>
      </w:r>
      <w:r w:rsidR="00340AD4" w:rsidRPr="00E97C18">
        <w:rPr>
          <w:rFonts w:ascii="Arial" w:hAnsi="Arial" w:cs="Arial"/>
          <w:sz w:val="20"/>
          <w:szCs w:val="20"/>
        </w:rPr>
        <w:t>2</w:t>
      </w:r>
      <w:r w:rsidRPr="00E97C18">
        <w:rPr>
          <w:rFonts w:ascii="Arial" w:hAnsi="Arial" w:cs="Arial"/>
          <w:sz w:val="20"/>
          <w:szCs w:val="20"/>
        </w:rPr>
        <w:t xml:space="preserve"> SWZ</w:t>
      </w:r>
      <w:r w:rsidR="00340AD4" w:rsidRPr="00E97C18">
        <w:rPr>
          <w:rFonts w:ascii="Arial" w:hAnsi="Arial" w:cs="Arial"/>
          <w:sz w:val="20"/>
          <w:szCs w:val="20"/>
        </w:rPr>
        <w:t xml:space="preserve">, stanowiące </w:t>
      </w:r>
      <w:r w:rsidR="00340AD4" w:rsidRPr="00E97C18">
        <w:rPr>
          <w:rFonts w:ascii="Arial" w:hAnsi="Arial" w:cs="Arial"/>
          <w:b/>
          <w:sz w:val="20"/>
          <w:szCs w:val="20"/>
        </w:rPr>
        <w:t>załącznik</w:t>
      </w:r>
      <w:r w:rsidR="00C355B7" w:rsidRPr="00E97C18">
        <w:rPr>
          <w:rFonts w:ascii="Arial" w:hAnsi="Arial" w:cs="Arial"/>
          <w:b/>
          <w:sz w:val="20"/>
          <w:szCs w:val="20"/>
        </w:rPr>
        <w:t xml:space="preserve"> nr 2</w:t>
      </w:r>
      <w:r w:rsidR="00C355B7" w:rsidRPr="00E97C18">
        <w:rPr>
          <w:rFonts w:ascii="Arial" w:hAnsi="Arial" w:cs="Arial"/>
          <w:sz w:val="20"/>
          <w:szCs w:val="20"/>
        </w:rPr>
        <w:t xml:space="preserve"> do </w:t>
      </w:r>
      <w:r w:rsidR="00340AD4" w:rsidRPr="00E97C18">
        <w:rPr>
          <w:rFonts w:ascii="Arial" w:hAnsi="Arial" w:cs="Arial"/>
          <w:sz w:val="20"/>
          <w:szCs w:val="20"/>
        </w:rPr>
        <w:t>SWZ;</w:t>
      </w:r>
    </w:p>
    <w:p w14:paraId="04F76A2B" w14:textId="1A461006" w:rsidR="0040514E" w:rsidRDefault="0040514E" w:rsidP="0051679B">
      <w:pPr>
        <w:pStyle w:val="Akapitzlist"/>
        <w:numPr>
          <w:ilvl w:val="0"/>
          <w:numId w:val="25"/>
        </w:numPr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E97C18">
        <w:rPr>
          <w:rFonts w:ascii="Arial" w:hAnsi="Arial" w:cs="Arial"/>
          <w:sz w:val="20"/>
          <w:szCs w:val="20"/>
        </w:rPr>
        <w:t xml:space="preserve">oświadczenie, o którym mowa </w:t>
      </w:r>
      <w:r w:rsidR="00340AD4" w:rsidRPr="00E97C18">
        <w:rPr>
          <w:rFonts w:ascii="Arial" w:hAnsi="Arial" w:cs="Arial"/>
          <w:sz w:val="20"/>
          <w:szCs w:val="20"/>
        </w:rPr>
        <w:t>w Rozdziale X</w:t>
      </w:r>
      <w:r w:rsidRPr="00E97C18">
        <w:rPr>
          <w:rFonts w:ascii="Arial" w:hAnsi="Arial" w:cs="Arial"/>
          <w:sz w:val="20"/>
          <w:szCs w:val="20"/>
        </w:rPr>
        <w:t xml:space="preserve"> ust. </w:t>
      </w:r>
      <w:r w:rsidR="00340AD4" w:rsidRPr="00E97C18">
        <w:rPr>
          <w:rFonts w:ascii="Arial" w:hAnsi="Arial" w:cs="Arial"/>
          <w:sz w:val="20"/>
          <w:szCs w:val="20"/>
        </w:rPr>
        <w:t>5</w:t>
      </w:r>
      <w:r w:rsidRPr="00E97C18">
        <w:rPr>
          <w:rFonts w:ascii="Arial" w:hAnsi="Arial" w:cs="Arial"/>
          <w:sz w:val="20"/>
          <w:szCs w:val="20"/>
        </w:rPr>
        <w:t xml:space="preserve"> SWZ</w:t>
      </w:r>
      <w:r w:rsidR="00340AD4" w:rsidRPr="00E97C18">
        <w:rPr>
          <w:rFonts w:ascii="Arial" w:hAnsi="Arial" w:cs="Arial"/>
          <w:sz w:val="20"/>
          <w:szCs w:val="20"/>
        </w:rPr>
        <w:t xml:space="preserve">, stanowiące </w:t>
      </w:r>
      <w:r w:rsidR="00340AD4" w:rsidRPr="00456656">
        <w:rPr>
          <w:rFonts w:ascii="Arial" w:hAnsi="Arial" w:cs="Arial"/>
          <w:b/>
          <w:sz w:val="20"/>
          <w:szCs w:val="20"/>
        </w:rPr>
        <w:t xml:space="preserve">załącznik nr </w:t>
      </w:r>
      <w:r w:rsidR="00C0131A">
        <w:rPr>
          <w:rFonts w:ascii="Arial" w:hAnsi="Arial" w:cs="Arial"/>
          <w:b/>
          <w:sz w:val="20"/>
          <w:szCs w:val="20"/>
        </w:rPr>
        <w:t>5</w:t>
      </w:r>
      <w:r w:rsidR="000879E8">
        <w:rPr>
          <w:rFonts w:ascii="Arial" w:hAnsi="Arial" w:cs="Arial"/>
          <w:sz w:val="20"/>
          <w:szCs w:val="20"/>
        </w:rPr>
        <w:t xml:space="preserve"> do SWZ </w:t>
      </w:r>
      <w:r w:rsidRPr="00E97C18">
        <w:rPr>
          <w:rFonts w:ascii="Arial" w:hAnsi="Arial" w:cs="Arial"/>
          <w:sz w:val="20"/>
          <w:szCs w:val="20"/>
        </w:rPr>
        <w:t xml:space="preserve"> (</w:t>
      </w:r>
      <w:r w:rsidRPr="00E97C18">
        <w:rPr>
          <w:rFonts w:ascii="Arial" w:hAnsi="Arial" w:cs="Arial"/>
          <w:i/>
          <w:sz w:val="20"/>
          <w:szCs w:val="20"/>
        </w:rPr>
        <w:t>jeżeli dotyczy</w:t>
      </w:r>
      <w:r w:rsidRPr="00E97C18">
        <w:rPr>
          <w:rFonts w:ascii="Arial" w:hAnsi="Arial" w:cs="Arial"/>
          <w:sz w:val="20"/>
          <w:szCs w:val="20"/>
        </w:rPr>
        <w:t>);</w:t>
      </w:r>
    </w:p>
    <w:p w14:paraId="22B09857" w14:textId="3DB36E4F" w:rsidR="005942CF" w:rsidRPr="005942CF" w:rsidRDefault="005942CF" w:rsidP="0051679B">
      <w:pPr>
        <w:pStyle w:val="Akapitzlist"/>
        <w:numPr>
          <w:ilvl w:val="0"/>
          <w:numId w:val="25"/>
        </w:numPr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E97C18">
        <w:rPr>
          <w:rFonts w:ascii="Arial" w:hAnsi="Arial" w:cs="Arial"/>
          <w:sz w:val="20"/>
          <w:szCs w:val="20"/>
        </w:rPr>
        <w:t xml:space="preserve">zobowiązanie </w:t>
      </w:r>
      <w:r>
        <w:rPr>
          <w:rFonts w:ascii="Arial" w:hAnsi="Arial" w:cs="Arial"/>
          <w:sz w:val="20"/>
          <w:szCs w:val="20"/>
        </w:rPr>
        <w:t xml:space="preserve">wraz z </w:t>
      </w:r>
      <w:r w:rsidRPr="00E97C18">
        <w:rPr>
          <w:rFonts w:ascii="Arial" w:hAnsi="Arial" w:cs="Arial"/>
          <w:sz w:val="20"/>
          <w:szCs w:val="20"/>
        </w:rPr>
        <w:t>oświadczenie</w:t>
      </w:r>
      <w:r>
        <w:rPr>
          <w:rFonts w:ascii="Arial" w:hAnsi="Arial" w:cs="Arial"/>
          <w:sz w:val="20"/>
          <w:szCs w:val="20"/>
        </w:rPr>
        <w:t>m</w:t>
      </w:r>
      <w:r w:rsidRPr="00E97C18">
        <w:rPr>
          <w:rFonts w:ascii="Arial" w:hAnsi="Arial" w:cs="Arial"/>
          <w:sz w:val="20"/>
          <w:szCs w:val="20"/>
        </w:rPr>
        <w:t xml:space="preserve"> podmiotu udostępniającego zasoby, o który</w:t>
      </w:r>
      <w:r>
        <w:rPr>
          <w:rFonts w:ascii="Arial" w:hAnsi="Arial" w:cs="Arial"/>
          <w:sz w:val="20"/>
          <w:szCs w:val="20"/>
        </w:rPr>
        <w:t>m mowa w </w:t>
      </w:r>
      <w:r w:rsidRPr="00E97C18">
        <w:rPr>
          <w:rFonts w:ascii="Arial" w:hAnsi="Arial" w:cs="Arial"/>
          <w:sz w:val="20"/>
          <w:szCs w:val="20"/>
        </w:rPr>
        <w:t xml:space="preserve">Rozdziale XI ust. 5 pkt 1 SWZ, stanowiące </w:t>
      </w:r>
      <w:r w:rsidRPr="00E97C18">
        <w:rPr>
          <w:rFonts w:ascii="Arial" w:hAnsi="Arial" w:cs="Arial"/>
          <w:b/>
          <w:sz w:val="20"/>
          <w:szCs w:val="20"/>
        </w:rPr>
        <w:t xml:space="preserve">załącznik nr </w:t>
      </w:r>
      <w:r w:rsidR="00C0131A">
        <w:rPr>
          <w:rFonts w:ascii="Arial" w:hAnsi="Arial" w:cs="Arial"/>
          <w:b/>
          <w:sz w:val="20"/>
          <w:szCs w:val="20"/>
        </w:rPr>
        <w:t>6</w:t>
      </w:r>
      <w:r w:rsidR="000879E8">
        <w:rPr>
          <w:rFonts w:ascii="Arial" w:hAnsi="Arial" w:cs="Arial"/>
          <w:sz w:val="20"/>
          <w:szCs w:val="20"/>
        </w:rPr>
        <w:t xml:space="preserve"> do SWZ </w:t>
      </w:r>
      <w:r w:rsidRPr="00E97C18">
        <w:rPr>
          <w:rFonts w:ascii="Arial" w:hAnsi="Arial" w:cs="Arial"/>
          <w:sz w:val="20"/>
          <w:szCs w:val="20"/>
        </w:rPr>
        <w:t xml:space="preserve"> (</w:t>
      </w:r>
      <w:r w:rsidRPr="00E97C18">
        <w:rPr>
          <w:rFonts w:ascii="Arial" w:hAnsi="Arial" w:cs="Arial"/>
          <w:i/>
          <w:sz w:val="20"/>
          <w:szCs w:val="20"/>
        </w:rPr>
        <w:t>jeżeli dotyczy</w:t>
      </w:r>
      <w:r w:rsidRPr="00E97C18">
        <w:rPr>
          <w:rFonts w:ascii="Arial" w:hAnsi="Arial" w:cs="Arial"/>
          <w:sz w:val="20"/>
          <w:szCs w:val="20"/>
        </w:rPr>
        <w:t>);</w:t>
      </w:r>
    </w:p>
    <w:p w14:paraId="6BD0F53B" w14:textId="77777777" w:rsidR="00340AD4" w:rsidRPr="00340AD4" w:rsidRDefault="00061F37" w:rsidP="0051679B">
      <w:pPr>
        <w:pStyle w:val="Akapitzlist"/>
        <w:numPr>
          <w:ilvl w:val="0"/>
          <w:numId w:val="25"/>
        </w:numPr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odpis</w:t>
      </w:r>
      <w:r w:rsidR="00340AD4">
        <w:rPr>
          <w:rFonts w:ascii="Arial" w:hAnsi="Arial" w:cs="Arial"/>
          <w:sz w:val="20"/>
          <w:szCs w:val="20"/>
        </w:rPr>
        <w:t xml:space="preserve"> lub informacj</w:t>
      </w:r>
      <w:r>
        <w:rPr>
          <w:rFonts w:ascii="Arial" w:hAnsi="Arial" w:cs="Arial"/>
          <w:sz w:val="20"/>
          <w:szCs w:val="20"/>
        </w:rPr>
        <w:t>ę</w:t>
      </w:r>
      <w:r w:rsidR="00340AD4" w:rsidRPr="00340AD4">
        <w:rPr>
          <w:rFonts w:ascii="Arial" w:hAnsi="Arial" w:cs="Arial"/>
          <w:sz w:val="20"/>
          <w:szCs w:val="20"/>
        </w:rPr>
        <w:t xml:space="preserve"> z Krajowego Rejestru Sądowe</w:t>
      </w:r>
      <w:r w:rsidR="00414962">
        <w:rPr>
          <w:rFonts w:ascii="Arial" w:hAnsi="Arial" w:cs="Arial"/>
          <w:sz w:val="20"/>
          <w:szCs w:val="20"/>
        </w:rPr>
        <w:t>go lub z Centralnej Ewidencji i </w:t>
      </w:r>
      <w:r w:rsidR="00340AD4" w:rsidRPr="00340AD4">
        <w:rPr>
          <w:rFonts w:ascii="Arial" w:hAnsi="Arial" w:cs="Arial"/>
          <w:sz w:val="20"/>
          <w:szCs w:val="20"/>
        </w:rPr>
        <w:t xml:space="preserve">Informacji o Działalności </w:t>
      </w:r>
      <w:r w:rsidR="00340AD4" w:rsidRPr="00340AD4">
        <w:rPr>
          <w:rFonts w:ascii="Arial" w:hAnsi="Arial" w:cs="Arial"/>
          <w:bCs/>
          <w:sz w:val="20"/>
          <w:szCs w:val="20"/>
        </w:rPr>
        <w:t>G</w:t>
      </w:r>
      <w:r w:rsidR="00340AD4" w:rsidRPr="00340AD4">
        <w:rPr>
          <w:rFonts w:ascii="Arial" w:hAnsi="Arial" w:cs="Arial"/>
          <w:sz w:val="20"/>
          <w:szCs w:val="20"/>
        </w:rPr>
        <w:t>ospodarczej</w:t>
      </w:r>
      <w:r w:rsidR="00340AD4">
        <w:rPr>
          <w:rFonts w:ascii="Arial" w:hAnsi="Arial" w:cs="Arial"/>
          <w:sz w:val="20"/>
          <w:szCs w:val="20"/>
        </w:rPr>
        <w:t>, o którym mowa w ust. 4</w:t>
      </w:r>
      <w:r w:rsidR="00CD1EE3">
        <w:rPr>
          <w:rFonts w:ascii="Arial" w:hAnsi="Arial" w:cs="Arial"/>
          <w:sz w:val="20"/>
          <w:szCs w:val="20"/>
        </w:rPr>
        <w:t xml:space="preserve"> poniżej</w:t>
      </w:r>
      <w:r w:rsidR="00340AD4" w:rsidRPr="00340AD4">
        <w:rPr>
          <w:rFonts w:ascii="Arial" w:hAnsi="Arial" w:cs="Arial"/>
          <w:sz w:val="20"/>
          <w:szCs w:val="20"/>
        </w:rPr>
        <w:t xml:space="preserve">; </w:t>
      </w:r>
      <w:r w:rsidR="00F10901">
        <w:rPr>
          <w:rFonts w:ascii="Arial" w:hAnsi="Arial" w:cs="Arial"/>
          <w:sz w:val="20"/>
          <w:szCs w:val="20"/>
        </w:rPr>
        <w:t>(jeżeli dotyczy)</w:t>
      </w:r>
    </w:p>
    <w:p w14:paraId="4A5CB80B" w14:textId="77777777" w:rsidR="0040514E" w:rsidRDefault="0040514E" w:rsidP="0051679B">
      <w:pPr>
        <w:pStyle w:val="Akapitzlist"/>
        <w:numPr>
          <w:ilvl w:val="0"/>
          <w:numId w:val="25"/>
        </w:numPr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>stosowne p</w:t>
      </w:r>
      <w:r w:rsidR="00A1010A">
        <w:rPr>
          <w:rFonts w:ascii="Arial" w:hAnsi="Arial" w:cs="Arial"/>
          <w:sz w:val="20"/>
          <w:szCs w:val="20"/>
        </w:rPr>
        <w:t>ełnomocnictwo lub inny dokument</w:t>
      </w:r>
      <w:r w:rsidRPr="00142815">
        <w:rPr>
          <w:rFonts w:ascii="Arial" w:hAnsi="Arial" w:cs="Arial"/>
          <w:sz w:val="20"/>
          <w:szCs w:val="20"/>
        </w:rPr>
        <w:t>, o którym mowa w</w:t>
      </w:r>
      <w:r w:rsidR="00340AD4">
        <w:rPr>
          <w:rFonts w:ascii="Arial" w:hAnsi="Arial" w:cs="Arial"/>
          <w:sz w:val="20"/>
          <w:szCs w:val="20"/>
        </w:rPr>
        <w:t xml:space="preserve"> </w:t>
      </w:r>
      <w:r w:rsidRPr="00142815">
        <w:rPr>
          <w:rFonts w:ascii="Arial" w:hAnsi="Arial" w:cs="Arial"/>
          <w:sz w:val="20"/>
          <w:szCs w:val="20"/>
        </w:rPr>
        <w:t>ust. 5</w:t>
      </w:r>
      <w:r w:rsidR="00CD1EE3">
        <w:rPr>
          <w:rFonts w:ascii="Arial" w:hAnsi="Arial" w:cs="Arial"/>
          <w:sz w:val="20"/>
          <w:szCs w:val="20"/>
        </w:rPr>
        <w:t xml:space="preserve"> poniżej</w:t>
      </w:r>
      <w:r w:rsidRPr="00142815">
        <w:rPr>
          <w:rFonts w:ascii="Arial" w:hAnsi="Arial" w:cs="Arial"/>
          <w:sz w:val="20"/>
          <w:szCs w:val="20"/>
        </w:rPr>
        <w:t xml:space="preserve"> (</w:t>
      </w:r>
      <w:r w:rsidRPr="00340AD4">
        <w:rPr>
          <w:rFonts w:ascii="Arial" w:hAnsi="Arial" w:cs="Arial"/>
          <w:i/>
          <w:sz w:val="20"/>
          <w:szCs w:val="20"/>
        </w:rPr>
        <w:t>jeżeli dotyczy</w:t>
      </w:r>
      <w:r w:rsidRPr="00142815">
        <w:rPr>
          <w:rFonts w:ascii="Arial" w:hAnsi="Arial" w:cs="Arial"/>
          <w:sz w:val="20"/>
          <w:szCs w:val="20"/>
        </w:rPr>
        <w:t>).</w:t>
      </w:r>
    </w:p>
    <w:p w14:paraId="620D4F24" w14:textId="77777777" w:rsidR="0040514E" w:rsidRPr="00142815" w:rsidRDefault="0040514E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>W celu potwierdzenia, że osoba działająca w imieniu Wykonawcy lub podmiotu udostępniającego zasoby jest umocowana do jego reprezentowania, Wykonawca zobowiązany jest złożyć wraz z ofertą odpis lub informację z Krajowego Rejestru Sądowego, Centralnej Ewidencji i Informacji o Działalności Gospodarczej lub innego właściwego rejestru. Wykonawca nie jest zobowiązany do złożenia dokumentów, o których mowa w zdaniu powyżej, jeżeli Zamawiający może je uzyskać</w:t>
      </w:r>
      <w:r w:rsidR="00674636" w:rsidRPr="00142815">
        <w:rPr>
          <w:rFonts w:ascii="Arial" w:hAnsi="Arial" w:cs="Arial"/>
          <w:sz w:val="20"/>
          <w:szCs w:val="20"/>
        </w:rPr>
        <w:t xml:space="preserve"> </w:t>
      </w:r>
      <w:r w:rsidRPr="00142815">
        <w:rPr>
          <w:rFonts w:ascii="Arial" w:hAnsi="Arial" w:cs="Arial"/>
          <w:sz w:val="20"/>
          <w:szCs w:val="20"/>
        </w:rPr>
        <w:t>za pomocą bezpłatnych i ogólnodostępnych baz danych, o ile Wykonawca wskaże dane umożliwiające dostęp do tych dokumentów.</w:t>
      </w:r>
    </w:p>
    <w:p w14:paraId="33A20D6B" w14:textId="77777777" w:rsidR="0040514E" w:rsidRPr="00142815" w:rsidRDefault="0040514E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 xml:space="preserve">Jeżeli w imieniu Wykonawcy lub podmiotu udostępniającego zasoby działa osoba, której umocowanie do jego reprezentowania nie wynika z dokumentów, o których mowa w ust. 4, Wykonawca jest zobowiązany dołączyć do oferty stosowne pełnomocnictwo lub inny dokument potwierdzający umocowanie do reprezentowania odpowiednio Wykonawcy lub podmiotu udostępniającego zasoby. </w:t>
      </w:r>
    </w:p>
    <w:p w14:paraId="6AE98694" w14:textId="77777777" w:rsidR="0040514E" w:rsidRPr="00142815" w:rsidRDefault="0040514E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>Oferta oraz pozostałe oświadczenia i dokumenty, dla których Zamawiający określił wzory w</w:t>
      </w:r>
      <w:r w:rsidR="00BB39D7">
        <w:rPr>
          <w:rFonts w:ascii="Arial" w:hAnsi="Arial" w:cs="Arial"/>
          <w:sz w:val="20"/>
          <w:szCs w:val="20"/>
        </w:rPr>
        <w:t> </w:t>
      </w:r>
      <w:r w:rsidRPr="00142815">
        <w:rPr>
          <w:rFonts w:ascii="Arial" w:hAnsi="Arial" w:cs="Arial"/>
          <w:sz w:val="20"/>
          <w:szCs w:val="20"/>
        </w:rPr>
        <w:t xml:space="preserve">formie formularzy zamieszczonych w załącznikach do SWZ, powinny być sporządzone zgodnie z tymi wzorami, co </w:t>
      </w:r>
      <w:r w:rsidR="00BC719E" w:rsidRPr="00142815">
        <w:rPr>
          <w:rFonts w:ascii="Arial" w:hAnsi="Arial" w:cs="Arial"/>
          <w:sz w:val="20"/>
          <w:szCs w:val="20"/>
        </w:rPr>
        <w:t>do ich treści</w:t>
      </w:r>
      <w:r w:rsidRPr="00142815">
        <w:rPr>
          <w:rFonts w:ascii="Arial" w:hAnsi="Arial" w:cs="Arial"/>
          <w:sz w:val="20"/>
          <w:szCs w:val="20"/>
        </w:rPr>
        <w:t>.</w:t>
      </w:r>
    </w:p>
    <w:p w14:paraId="1BDCCB43" w14:textId="77777777" w:rsidR="0040514E" w:rsidRPr="00142815" w:rsidRDefault="0040514E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142815">
        <w:rPr>
          <w:rFonts w:ascii="Arial" w:hAnsi="Arial" w:cs="Arial"/>
          <w:b/>
          <w:bCs/>
          <w:sz w:val="20"/>
          <w:szCs w:val="20"/>
        </w:rPr>
        <w:t>Ofertę,</w:t>
      </w:r>
      <w:r w:rsidR="007055C8">
        <w:rPr>
          <w:rFonts w:ascii="Arial" w:hAnsi="Arial" w:cs="Arial"/>
          <w:b/>
          <w:bCs/>
          <w:sz w:val="20"/>
          <w:szCs w:val="20"/>
        </w:rPr>
        <w:t xml:space="preserve"> w tym oświadczenie, o którym mowa w Rozdziale VII ust. 2 SWZ,</w:t>
      </w:r>
      <w:r w:rsidRPr="00142815">
        <w:rPr>
          <w:rFonts w:ascii="Arial" w:hAnsi="Arial" w:cs="Arial"/>
          <w:b/>
          <w:bCs/>
          <w:sz w:val="20"/>
          <w:szCs w:val="20"/>
        </w:rPr>
        <w:t xml:space="preserve"> składa się pod rygorem nieważności:</w:t>
      </w:r>
    </w:p>
    <w:p w14:paraId="006E879C" w14:textId="77777777" w:rsidR="0040514E" w:rsidRPr="00142815" w:rsidRDefault="0040514E" w:rsidP="0051679B">
      <w:pPr>
        <w:pStyle w:val="Akapitzlist"/>
        <w:numPr>
          <w:ilvl w:val="0"/>
          <w:numId w:val="26"/>
        </w:numPr>
        <w:spacing w:before="0" w:after="120"/>
        <w:ind w:left="1134" w:hanging="425"/>
        <w:rPr>
          <w:rFonts w:ascii="Arial" w:hAnsi="Arial" w:cs="Arial"/>
          <w:b/>
          <w:bCs/>
          <w:sz w:val="20"/>
          <w:szCs w:val="20"/>
        </w:rPr>
      </w:pPr>
      <w:r w:rsidRPr="00142815">
        <w:rPr>
          <w:rFonts w:ascii="Arial" w:hAnsi="Arial" w:cs="Arial"/>
          <w:b/>
          <w:bCs/>
          <w:sz w:val="20"/>
          <w:szCs w:val="20"/>
        </w:rPr>
        <w:t>w formie elektronicznej (podpisanej kwalifikowanym podpisem elektronicznym) lub;</w:t>
      </w:r>
    </w:p>
    <w:p w14:paraId="2B551CFA" w14:textId="77777777" w:rsidR="0040514E" w:rsidRPr="00142815" w:rsidRDefault="0040514E" w:rsidP="0051679B">
      <w:pPr>
        <w:pStyle w:val="Akapitzlist"/>
        <w:numPr>
          <w:ilvl w:val="0"/>
          <w:numId w:val="26"/>
        </w:numPr>
        <w:spacing w:before="0" w:after="120"/>
        <w:ind w:left="1134" w:hanging="425"/>
        <w:rPr>
          <w:rFonts w:ascii="Arial" w:hAnsi="Arial" w:cs="Arial"/>
          <w:b/>
          <w:bCs/>
          <w:sz w:val="20"/>
          <w:szCs w:val="20"/>
        </w:rPr>
      </w:pPr>
      <w:r w:rsidRPr="00142815">
        <w:rPr>
          <w:rFonts w:ascii="Arial" w:hAnsi="Arial" w:cs="Arial"/>
          <w:b/>
          <w:bCs/>
          <w:sz w:val="20"/>
          <w:szCs w:val="20"/>
        </w:rPr>
        <w:t>w postaci elektronicznej opatrzonej podpisem (profilem) zaufanym lub podpisem osobistym (e-dowodem).</w:t>
      </w:r>
    </w:p>
    <w:p w14:paraId="7B456A3A" w14:textId="77777777" w:rsidR="00BD0C09" w:rsidRPr="00142815" w:rsidRDefault="0040514E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 xml:space="preserve">Oferta powinna być sporządzona w języku polskim. </w:t>
      </w:r>
      <w:r w:rsidR="00BD0C09" w:rsidRPr="00142815">
        <w:rPr>
          <w:rFonts w:ascii="Arial" w:hAnsi="Arial" w:cs="Arial"/>
          <w:sz w:val="20"/>
          <w:szCs w:val="20"/>
        </w:rPr>
        <w:t xml:space="preserve">Dokumenty sporządzone w języku obcym należy składać wraz z tłumaczeniem na język polski. Dokumenty sporządzone w języku obcym bez wymaganych tłumaczeń nie będą brane pod uwagę. </w:t>
      </w:r>
    </w:p>
    <w:p w14:paraId="31091C62" w14:textId="77777777" w:rsidR="00823073" w:rsidRPr="002B35BC" w:rsidRDefault="0040514E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>Każdy dokument składający się na ofertę powinien spełniać łącznie następujące wymagania:</w:t>
      </w:r>
    </w:p>
    <w:p w14:paraId="4592ADA6" w14:textId="77777777" w:rsidR="0040514E" w:rsidRPr="00142815" w:rsidRDefault="0040514E" w:rsidP="0051679B">
      <w:pPr>
        <w:pStyle w:val="Akapitzlist"/>
        <w:numPr>
          <w:ilvl w:val="0"/>
          <w:numId w:val="27"/>
        </w:numPr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>być utrwalony w sposób umożliwiający ich wielokrotne odczyt</w:t>
      </w:r>
      <w:r w:rsidR="00860528">
        <w:rPr>
          <w:rFonts w:ascii="Arial" w:hAnsi="Arial" w:cs="Arial"/>
          <w:sz w:val="20"/>
          <w:szCs w:val="20"/>
        </w:rPr>
        <w:t>anie, zapisanie i powielenie, a </w:t>
      </w:r>
      <w:r w:rsidRPr="00142815">
        <w:rPr>
          <w:rFonts w:ascii="Arial" w:hAnsi="Arial" w:cs="Arial"/>
          <w:sz w:val="20"/>
          <w:szCs w:val="20"/>
        </w:rPr>
        <w:t>także przekazanie przy użyciu środków komunikacji elektronicznej lub na informatycznym nośniku danych;</w:t>
      </w:r>
    </w:p>
    <w:p w14:paraId="271C8F2D" w14:textId="77777777" w:rsidR="0040514E" w:rsidRPr="00142815" w:rsidRDefault="0040514E" w:rsidP="0051679B">
      <w:pPr>
        <w:pStyle w:val="Akapitzlist"/>
        <w:numPr>
          <w:ilvl w:val="0"/>
          <w:numId w:val="27"/>
        </w:numPr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>umożliwiać prezentację treści w postaci elektronicznej, w szczególności przez wyświetlenie tej treści na monitorze ekranowym;</w:t>
      </w:r>
    </w:p>
    <w:p w14:paraId="0DAD6AF9" w14:textId="77777777" w:rsidR="0040514E" w:rsidRPr="00142815" w:rsidRDefault="0040514E" w:rsidP="0051679B">
      <w:pPr>
        <w:pStyle w:val="Akapitzlist"/>
        <w:numPr>
          <w:ilvl w:val="0"/>
          <w:numId w:val="27"/>
        </w:numPr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>umożliwiać prezentację treści w postaci papierowej, w szczególności za pomocą wydruku;</w:t>
      </w:r>
    </w:p>
    <w:p w14:paraId="50ED79B8" w14:textId="77777777" w:rsidR="00BC719E" w:rsidRPr="00142815" w:rsidRDefault="0040514E" w:rsidP="0051679B">
      <w:pPr>
        <w:pStyle w:val="Akapitzlist"/>
        <w:numPr>
          <w:ilvl w:val="0"/>
          <w:numId w:val="27"/>
        </w:numPr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>zawierać dane w układzie niepozostawiającym wątpliwości co do treści i kontekstu zapisanych</w:t>
      </w:r>
      <w:r w:rsidR="00674636" w:rsidRPr="00142815">
        <w:rPr>
          <w:rFonts w:ascii="Arial" w:hAnsi="Arial" w:cs="Arial"/>
          <w:sz w:val="20"/>
          <w:szCs w:val="20"/>
        </w:rPr>
        <w:t xml:space="preserve"> </w:t>
      </w:r>
      <w:r w:rsidRPr="00142815">
        <w:rPr>
          <w:rFonts w:ascii="Arial" w:hAnsi="Arial" w:cs="Arial"/>
          <w:sz w:val="20"/>
          <w:szCs w:val="20"/>
        </w:rPr>
        <w:t>informacji.</w:t>
      </w:r>
    </w:p>
    <w:p w14:paraId="41636894" w14:textId="77777777" w:rsidR="00633F7C" w:rsidRPr="00142815" w:rsidRDefault="00633F7C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>Jeżeli dokumenty elektroniczne zawierają informacje stanowiące tajemnicę przedsiębiorstwa w</w:t>
      </w:r>
      <w:r w:rsidR="00BB39D7">
        <w:rPr>
          <w:rFonts w:ascii="Arial" w:hAnsi="Arial" w:cs="Arial"/>
          <w:sz w:val="20"/>
          <w:szCs w:val="20"/>
        </w:rPr>
        <w:t> </w:t>
      </w:r>
      <w:r w:rsidRPr="00142815">
        <w:rPr>
          <w:rFonts w:ascii="Arial" w:hAnsi="Arial" w:cs="Arial"/>
          <w:sz w:val="20"/>
          <w:szCs w:val="20"/>
        </w:rPr>
        <w:t>rozumieniu ustawy z dnia 16 kwietnia 1993 r. o zwalczaniu nieuczciwej konkurencji (Dz. U. z</w:t>
      </w:r>
      <w:r w:rsidR="00BB39D7">
        <w:rPr>
          <w:rFonts w:ascii="Arial" w:hAnsi="Arial" w:cs="Arial"/>
          <w:sz w:val="20"/>
          <w:szCs w:val="20"/>
        </w:rPr>
        <w:t> </w:t>
      </w:r>
      <w:r w:rsidRPr="00142815">
        <w:rPr>
          <w:rFonts w:ascii="Arial" w:hAnsi="Arial" w:cs="Arial"/>
          <w:sz w:val="20"/>
          <w:szCs w:val="20"/>
        </w:rPr>
        <w:t xml:space="preserve">2020 r. poz. 1913), Wykonawca powinien wraz z przekazaniem takich informacji, zastrzec, że nie </w:t>
      </w:r>
      <w:r w:rsidRPr="00142815">
        <w:rPr>
          <w:rFonts w:ascii="Arial" w:hAnsi="Arial" w:cs="Arial"/>
          <w:sz w:val="20"/>
          <w:szCs w:val="20"/>
        </w:rPr>
        <w:lastRenderedPageBreak/>
        <w:t>mogą one być udostępnione oraz wykazać, iż zastrzeżone informacje stanowią tajemnicę przedsiębiorstwa. Wykonawca nie może zastrzec informacji, o których mowa w art. 222 ust. 5.</w:t>
      </w:r>
    </w:p>
    <w:p w14:paraId="1DAFBC5A" w14:textId="77777777" w:rsidR="00633F7C" w:rsidRPr="00142815" w:rsidRDefault="00A0355C" w:rsidP="00B707DE">
      <w:pPr>
        <w:pStyle w:val="Akapitzlist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B707DE">
        <w:rPr>
          <w:rFonts w:ascii="Arial" w:hAnsi="Arial" w:cs="Arial"/>
          <w:b/>
          <w:bCs/>
          <w:sz w:val="20"/>
          <w:szCs w:val="20"/>
        </w:rPr>
        <w:tab/>
      </w:r>
      <w:r w:rsidR="00633F7C" w:rsidRPr="00142815">
        <w:rPr>
          <w:rFonts w:ascii="Arial" w:hAnsi="Arial" w:cs="Arial"/>
          <w:b/>
          <w:bCs/>
          <w:sz w:val="20"/>
          <w:szCs w:val="20"/>
        </w:rPr>
        <w:t>Zastrzeżone informacje należy załączyć w formularzu elektronicznym na platformie zakupowej w wyznaczonym do tego miejscu, w odrębnym pliku opatrzonym kwalifikowanym podpisem elektronicznym.</w:t>
      </w:r>
    </w:p>
    <w:p w14:paraId="79D98037" w14:textId="77777777" w:rsidR="00BC719E" w:rsidRPr="00142815" w:rsidRDefault="00BC719E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eastAsia="Calibri" w:hAnsi="Arial" w:cs="Arial"/>
          <w:sz w:val="20"/>
          <w:szCs w:val="20"/>
          <w:lang w:eastAsia="en-US"/>
        </w:rPr>
        <w:t>Brak jednoznacznego wskazania, które informacje Wykonawca uznaje za tajemnicę przedsiębiorstwa oznaczać będzie, że podlegają one ujawnieniu bez zastrzeżeń. Zastrzeżenie informacji, które nie stanowią tajemnicy przedsiębiorstwa w rozumieniu ustawy o zwalczaniu nieuczciwej konkurencji będzie traktowane, jako bezskuteczne i skutkować będzie zgodnie z uchwałą SN z 20 października 2005 (sygn. III CZP 74/05) ich odtajnieniem</w:t>
      </w:r>
      <w:r w:rsidR="00633F7C" w:rsidRPr="00142815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818AEAD" w14:textId="77777777" w:rsidR="008867D6" w:rsidRPr="00142815" w:rsidRDefault="008867D6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color w:val="000000"/>
          <w:sz w:val="20"/>
          <w:szCs w:val="20"/>
        </w:rPr>
        <w:t>Na platformie w formularzu składania oferty znajduje się miejsce wyznaczone do dołączenia części oferty stanowiącej tajemnicę przedsiębiorstwa.</w:t>
      </w:r>
    </w:p>
    <w:p w14:paraId="55F1DD84" w14:textId="77777777" w:rsidR="008867D6" w:rsidRPr="00142815" w:rsidRDefault="008867D6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color w:val="000000"/>
          <w:sz w:val="20"/>
          <w:szCs w:val="20"/>
        </w:rPr>
        <w:t xml:space="preserve">Wykonawca, za pośrednictwem </w:t>
      </w:r>
      <w:hyperlink r:id="rId13" w:history="1">
        <w:r w:rsidRPr="00142815">
          <w:rPr>
            <w:rFonts w:ascii="Arial" w:hAnsi="Arial" w:cs="Arial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142815">
        <w:rPr>
          <w:rFonts w:ascii="Arial" w:hAnsi="Arial" w:cs="Arial"/>
          <w:color w:val="000000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ACBF369" w14:textId="77777777" w:rsidR="008867D6" w:rsidRPr="00142815" w:rsidRDefault="00000000" w:rsidP="00B707DE">
      <w:pPr>
        <w:spacing w:after="120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hyperlink r:id="rId14" w:history="1">
        <w:r w:rsidR="00B707DE" w:rsidRPr="00406BCE">
          <w:rPr>
            <w:rStyle w:val="Hipercze"/>
            <w:rFonts w:ascii="Arial" w:eastAsia="Times New Roman" w:hAnsi="Arial" w:cs="Arial"/>
            <w:b/>
            <w:sz w:val="20"/>
            <w:szCs w:val="20"/>
            <w:lang w:eastAsia="pl-PL"/>
          </w:rPr>
          <w:t>https://platformazakupowa.pl/strona/45-instrukcje</w:t>
        </w:r>
      </w:hyperlink>
    </w:p>
    <w:p w14:paraId="3D45D08C" w14:textId="77777777" w:rsidR="00796364" w:rsidRPr="00142815" w:rsidRDefault="00796364" w:rsidP="0051679B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>Wszystkie koszty związane z uczestnictwem w postępowaniu, w szczególności z</w:t>
      </w:r>
      <w:r w:rsidR="00BB39D7">
        <w:rPr>
          <w:rFonts w:ascii="Arial" w:hAnsi="Arial" w:cs="Arial"/>
          <w:sz w:val="20"/>
          <w:szCs w:val="20"/>
        </w:rPr>
        <w:t> </w:t>
      </w:r>
      <w:r w:rsidRPr="00142815">
        <w:rPr>
          <w:rFonts w:ascii="Arial" w:hAnsi="Arial" w:cs="Arial"/>
          <w:sz w:val="20"/>
          <w:szCs w:val="20"/>
        </w:rPr>
        <w:t>przygotowaniem i złożeniem oferty ponosi Wykonawca składający ofertę. Zamawiający nie przewiduje zwrotu kosztów udziału w postępowaniu</w:t>
      </w:r>
      <w:r w:rsidR="00BC719E" w:rsidRPr="00142815">
        <w:rPr>
          <w:rFonts w:ascii="Arial" w:hAnsi="Arial" w:cs="Arial"/>
          <w:sz w:val="20"/>
          <w:szCs w:val="20"/>
        </w:rPr>
        <w:t>.</w:t>
      </w:r>
    </w:p>
    <w:p w14:paraId="3A5E56B0" w14:textId="77777777" w:rsidR="003E54F2" w:rsidRPr="00DF6F88" w:rsidRDefault="00BC719E" w:rsidP="003E54F2">
      <w:pPr>
        <w:pStyle w:val="Akapitzlist"/>
        <w:numPr>
          <w:ilvl w:val="0"/>
          <w:numId w:val="10"/>
        </w:numPr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503070E2" w14:textId="77777777" w:rsidR="005B4507" w:rsidRPr="00142815" w:rsidRDefault="005B4507" w:rsidP="0021664A">
      <w:pPr>
        <w:spacing w:after="120"/>
        <w:ind w:firstLine="284"/>
        <w:jc w:val="both"/>
        <w:outlineLvl w:val="0"/>
        <w:rPr>
          <w:rFonts w:ascii="Arial" w:eastAsia="Times New Roman" w:hAnsi="Arial" w:cs="Arial"/>
          <w:b/>
          <w:bCs/>
          <w:i/>
          <w:kern w:val="36"/>
          <w:sz w:val="20"/>
          <w:szCs w:val="20"/>
          <w:u w:val="single"/>
          <w:lang w:eastAsia="pl-PL"/>
        </w:rPr>
      </w:pPr>
      <w:r w:rsidRPr="00142815">
        <w:rPr>
          <w:rFonts w:ascii="Arial" w:eastAsia="Times New Roman" w:hAnsi="Arial" w:cs="Arial"/>
          <w:b/>
          <w:bCs/>
          <w:i/>
          <w:color w:val="000000"/>
          <w:kern w:val="36"/>
          <w:sz w:val="20"/>
          <w:szCs w:val="20"/>
          <w:u w:val="single"/>
          <w:lang w:eastAsia="pl-PL"/>
        </w:rPr>
        <w:t>Miejsce i termin składania ofert </w:t>
      </w:r>
    </w:p>
    <w:p w14:paraId="6D676ADC" w14:textId="4763C22F" w:rsidR="005B4507" w:rsidRPr="000D7177" w:rsidRDefault="005B4507" w:rsidP="0051679B">
      <w:pPr>
        <w:numPr>
          <w:ilvl w:val="0"/>
          <w:numId w:val="28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54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Ofertę wraz z wymaganymi dokumentami należy umieścić na </w:t>
      </w:r>
      <w:hyperlink r:id="rId15" w:history="1">
        <w:r w:rsidRPr="00755448">
          <w:rPr>
            <w:rFonts w:ascii="Arial" w:eastAsia="Times New Roman" w:hAnsi="Arial" w:cs="Arial"/>
            <w:b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7554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 adresem: </w:t>
      </w:r>
      <w:hyperlink r:id="rId16" w:history="1">
        <w:r w:rsidR="00E816E7" w:rsidRPr="000D7177">
          <w:rPr>
            <w:rStyle w:val="Hipercze"/>
            <w:rFonts w:ascii="Arial" w:hAnsi="Arial" w:cs="Arial"/>
            <w:b/>
            <w:sz w:val="20"/>
            <w:szCs w:val="20"/>
          </w:rPr>
          <w:t>https://</w:t>
        </w:r>
        <w:r w:rsidR="00E816E7" w:rsidRPr="000D7177">
          <w:rPr>
            <w:rStyle w:val="Hipercze"/>
            <w:rFonts w:ascii="Arial" w:hAnsi="Arial" w:cs="Arial"/>
            <w:b/>
            <w:bCs/>
            <w:sz w:val="20"/>
            <w:szCs w:val="20"/>
          </w:rPr>
          <w:t>platformazakupowa.pl/pn/zamek_szczecin</w:t>
        </w:r>
      </w:hyperlink>
      <w:r w:rsidRPr="000D71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stronie internetowej prowadzonego </w:t>
      </w:r>
      <w:r w:rsidRPr="006F12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postępowania  </w:t>
      </w:r>
      <w:r w:rsidRPr="006F120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do dnia </w:t>
      </w:r>
      <w:r w:rsidR="006F120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</w:t>
      </w:r>
      <w:r w:rsidR="006F120B" w:rsidRPr="006F120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3.04.2023</w:t>
      </w:r>
      <w:r w:rsidR="00D6432E" w:rsidRPr="006F120B">
        <w:rPr>
          <w:rFonts w:ascii="Arial" w:hAnsi="Arial" w:cs="Arial"/>
          <w:b/>
          <w:color w:val="000000"/>
          <w:sz w:val="20"/>
          <w:szCs w:val="20"/>
        </w:rPr>
        <w:t xml:space="preserve"> r.  </w:t>
      </w:r>
      <w:r w:rsidR="00C720A1" w:rsidRPr="006F120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</w:t>
      </w:r>
      <w:r w:rsidR="00C720A1" w:rsidRPr="004C23F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godziny  </w:t>
      </w:r>
      <w:r w:rsidR="004B673A" w:rsidRPr="004C23FF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960915" w:rsidRPr="004C23FF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="004B673A" w:rsidRPr="004C23FF">
        <w:rPr>
          <w:rFonts w:ascii="Arial" w:hAnsi="Arial" w:cs="Arial"/>
          <w:b/>
          <w:bCs/>
          <w:color w:val="000000" w:themeColor="text1"/>
          <w:sz w:val="20"/>
          <w:szCs w:val="20"/>
        </w:rPr>
        <w:t>:00.</w:t>
      </w:r>
    </w:p>
    <w:p w14:paraId="337B752E" w14:textId="77777777" w:rsidR="004B2DD2" w:rsidRPr="000D7177" w:rsidRDefault="004B2DD2" w:rsidP="0051679B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  <w:tab w:val="left" w:pos="1134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D7177">
        <w:rPr>
          <w:rFonts w:ascii="Arial" w:hAnsi="Arial" w:cs="Arial"/>
          <w:sz w:val="20"/>
          <w:szCs w:val="20"/>
        </w:rPr>
        <w:t>Oferta winna być złożona przez osoby umocowane do składania oświadczeń woli i zaciągania zobowiązań w imieniu Wykonawcy, tj. osobę upoważnioną do reprezentowania Wykonawcy, zgodnie z formą reprezentacji Wykonawcy określoną w rejestrze sądowym lub innym dokumencie, właściwym dla danej formy organizacyjnej Wykonawcy, albo przez upełnomocnionego przedstawiciela Wykonawcy.</w:t>
      </w:r>
    </w:p>
    <w:p w14:paraId="224B37E9" w14:textId="77777777" w:rsidR="005B4507" w:rsidRPr="000D7177" w:rsidRDefault="005B4507" w:rsidP="0051679B">
      <w:pPr>
        <w:numPr>
          <w:ilvl w:val="0"/>
          <w:numId w:val="28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71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 wypełnieniu Formularza składania oferty lub wniosku i dołączenia  wszystkich wymaganych załączników należy kliknąć przy</w:t>
      </w:r>
      <w:r w:rsidR="00860528" w:rsidRPr="000D71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cisk „Przejdź do podsumowania”.</w:t>
      </w:r>
    </w:p>
    <w:p w14:paraId="3AACA316" w14:textId="77777777" w:rsidR="005B4507" w:rsidRPr="000D7177" w:rsidRDefault="005B4507" w:rsidP="0051679B">
      <w:pPr>
        <w:numPr>
          <w:ilvl w:val="0"/>
          <w:numId w:val="28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71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BF95ABD" w14:textId="77777777" w:rsidR="00142815" w:rsidRPr="000D7177" w:rsidRDefault="005B4507" w:rsidP="0051679B">
      <w:pPr>
        <w:numPr>
          <w:ilvl w:val="0"/>
          <w:numId w:val="28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71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Szczegółowa instrukcja dla Wykonawców dotycząca złożenia, zmiany i wycofania oferty znajduje się na stronie internetowej pod adresem: </w:t>
      </w:r>
      <w:r w:rsidRPr="000D717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hyperlink r:id="rId17" w:history="1">
        <w:r w:rsidRPr="000D7177">
          <w:rPr>
            <w:rFonts w:ascii="Arial" w:eastAsia="Times New Roman" w:hAnsi="Arial" w:cs="Arial"/>
            <w:b/>
            <w:color w:val="1155CC"/>
            <w:sz w:val="20"/>
            <w:szCs w:val="20"/>
            <w:u w:val="single"/>
            <w:lang w:eastAsia="pl-PL"/>
          </w:rPr>
          <w:t>https://platformazakupowa.pl/strona/45-instrukcje</w:t>
        </w:r>
      </w:hyperlink>
    </w:p>
    <w:p w14:paraId="781AACAB" w14:textId="77777777" w:rsidR="005B4507" w:rsidRPr="000D7177" w:rsidRDefault="005B4507" w:rsidP="0021664A">
      <w:pPr>
        <w:spacing w:after="120"/>
        <w:ind w:firstLine="284"/>
        <w:jc w:val="both"/>
        <w:outlineLvl w:val="0"/>
        <w:rPr>
          <w:rFonts w:ascii="Arial" w:eastAsia="Times New Roman" w:hAnsi="Arial" w:cs="Arial"/>
          <w:b/>
          <w:bCs/>
          <w:i/>
          <w:kern w:val="36"/>
          <w:sz w:val="20"/>
          <w:szCs w:val="20"/>
          <w:u w:val="single"/>
          <w:lang w:eastAsia="pl-PL"/>
        </w:rPr>
      </w:pPr>
      <w:r w:rsidRPr="000D7177">
        <w:rPr>
          <w:rFonts w:ascii="Arial" w:eastAsia="Times New Roman" w:hAnsi="Arial" w:cs="Arial"/>
          <w:b/>
          <w:bCs/>
          <w:i/>
          <w:color w:val="000000"/>
          <w:kern w:val="36"/>
          <w:sz w:val="20"/>
          <w:szCs w:val="20"/>
          <w:u w:val="single"/>
          <w:lang w:eastAsia="pl-PL"/>
        </w:rPr>
        <w:t>Otwarcie ofert</w:t>
      </w:r>
    </w:p>
    <w:p w14:paraId="325F1C2D" w14:textId="03B9FE8C" w:rsidR="005B4507" w:rsidRPr="000D7177" w:rsidRDefault="005B4507" w:rsidP="0051679B">
      <w:pPr>
        <w:pStyle w:val="Akapitzlist"/>
        <w:numPr>
          <w:ilvl w:val="0"/>
          <w:numId w:val="32"/>
        </w:numPr>
        <w:shd w:val="clear" w:color="auto" w:fill="FFFFFF"/>
        <w:spacing w:before="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0D7177">
        <w:rPr>
          <w:rFonts w:ascii="Arial" w:hAnsi="Arial" w:cs="Arial"/>
          <w:color w:val="000000"/>
          <w:sz w:val="20"/>
          <w:szCs w:val="20"/>
        </w:rPr>
        <w:t xml:space="preserve">Otwarcie ofert </w:t>
      </w:r>
      <w:r w:rsidRPr="006F120B">
        <w:rPr>
          <w:rFonts w:ascii="Arial" w:hAnsi="Arial" w:cs="Arial"/>
          <w:color w:val="000000"/>
          <w:sz w:val="20"/>
          <w:szCs w:val="20"/>
        </w:rPr>
        <w:t>nast</w:t>
      </w:r>
      <w:r w:rsidR="00C720A1" w:rsidRPr="006F120B">
        <w:rPr>
          <w:rFonts w:ascii="Arial" w:hAnsi="Arial" w:cs="Arial"/>
          <w:color w:val="000000"/>
          <w:sz w:val="20"/>
          <w:szCs w:val="20"/>
        </w:rPr>
        <w:t xml:space="preserve">ąpi </w:t>
      </w:r>
      <w:r w:rsidR="00C720A1" w:rsidRPr="006F120B">
        <w:rPr>
          <w:rFonts w:ascii="Arial" w:hAnsi="Arial" w:cs="Arial"/>
          <w:b/>
          <w:color w:val="000000"/>
          <w:sz w:val="20"/>
          <w:szCs w:val="20"/>
        </w:rPr>
        <w:t>w dniu</w:t>
      </w:r>
      <w:r w:rsidR="00C720A1" w:rsidRPr="006F120B">
        <w:rPr>
          <w:rFonts w:ascii="Arial" w:hAnsi="Arial" w:cs="Arial"/>
          <w:color w:val="000000"/>
          <w:sz w:val="20"/>
          <w:szCs w:val="20"/>
        </w:rPr>
        <w:t xml:space="preserve"> </w:t>
      </w:r>
      <w:r w:rsidR="006F120B" w:rsidRPr="006F120B">
        <w:rPr>
          <w:rFonts w:ascii="Arial" w:hAnsi="Arial" w:cs="Arial"/>
          <w:b/>
          <w:bCs/>
          <w:color w:val="000000"/>
          <w:sz w:val="20"/>
          <w:szCs w:val="20"/>
        </w:rPr>
        <w:t>03.04</w:t>
      </w:r>
      <w:r w:rsidR="00A3167F" w:rsidRPr="006F120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A3167F" w:rsidRPr="006F120B">
        <w:rPr>
          <w:rFonts w:ascii="Arial" w:hAnsi="Arial" w:cs="Arial"/>
          <w:b/>
          <w:color w:val="000000"/>
          <w:sz w:val="20"/>
          <w:szCs w:val="20"/>
        </w:rPr>
        <w:t>202</w:t>
      </w:r>
      <w:r w:rsidR="00C43181" w:rsidRPr="006F120B">
        <w:rPr>
          <w:rFonts w:ascii="Arial" w:hAnsi="Arial" w:cs="Arial"/>
          <w:b/>
          <w:color w:val="000000"/>
          <w:sz w:val="20"/>
          <w:szCs w:val="20"/>
        </w:rPr>
        <w:t>3</w:t>
      </w:r>
      <w:r w:rsidR="00A3167F" w:rsidRPr="006F120B">
        <w:rPr>
          <w:rFonts w:ascii="Arial" w:hAnsi="Arial" w:cs="Arial"/>
          <w:b/>
          <w:color w:val="000000"/>
          <w:sz w:val="20"/>
          <w:szCs w:val="20"/>
        </w:rPr>
        <w:t xml:space="preserve"> r. </w:t>
      </w:r>
      <w:r w:rsidR="00C720A1" w:rsidRPr="006F120B">
        <w:rPr>
          <w:rFonts w:ascii="Arial" w:hAnsi="Arial" w:cs="Arial"/>
          <w:b/>
          <w:color w:val="000000"/>
          <w:sz w:val="20"/>
          <w:szCs w:val="20"/>
        </w:rPr>
        <w:t xml:space="preserve">o godzinie  </w:t>
      </w:r>
      <w:r w:rsidR="004B673A" w:rsidRPr="006F120B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960915" w:rsidRPr="006F120B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="004B673A" w:rsidRPr="006F120B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CD7584" w:rsidRPr="006F120B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4B673A" w:rsidRPr="004C23FF">
        <w:rPr>
          <w:rFonts w:ascii="Arial" w:hAnsi="Arial" w:cs="Arial"/>
          <w:b/>
          <w:bCs/>
          <w:color w:val="000000" w:themeColor="text1"/>
          <w:sz w:val="20"/>
          <w:szCs w:val="20"/>
        </w:rPr>
        <w:t>0.</w:t>
      </w:r>
    </w:p>
    <w:p w14:paraId="05C8AE29" w14:textId="77777777" w:rsidR="00B517DB" w:rsidRPr="00B517DB" w:rsidRDefault="00B517DB" w:rsidP="0051679B">
      <w:pPr>
        <w:pStyle w:val="Akapitzlist"/>
        <w:numPr>
          <w:ilvl w:val="0"/>
          <w:numId w:val="32"/>
        </w:numPr>
        <w:shd w:val="clear" w:color="auto" w:fill="FFFFFF"/>
        <w:spacing w:before="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B517DB">
        <w:rPr>
          <w:rFonts w:ascii="Arial" w:hAnsi="Arial" w:cs="Arial"/>
          <w:sz w:val="20"/>
          <w:szCs w:val="20"/>
        </w:rPr>
        <w:t>Otwarcie ofert odbywa się bez udziału Wykonawc</w:t>
      </w:r>
      <w:r w:rsidRPr="00B517DB">
        <w:rPr>
          <w:rStyle w:val="Brak"/>
          <w:rFonts w:ascii="Arial" w:hAnsi="Arial" w:cs="Arial"/>
          <w:sz w:val="20"/>
          <w:szCs w:val="20"/>
        </w:rPr>
        <w:t>ó</w:t>
      </w:r>
      <w:r w:rsidRPr="00B517DB">
        <w:rPr>
          <w:rFonts w:ascii="Arial" w:hAnsi="Arial" w:cs="Arial"/>
          <w:sz w:val="20"/>
          <w:szCs w:val="20"/>
        </w:rPr>
        <w:t>w.</w:t>
      </w:r>
      <w:r w:rsidR="004B673A">
        <w:rPr>
          <w:rFonts w:ascii="Arial" w:hAnsi="Arial" w:cs="Arial"/>
          <w:sz w:val="20"/>
          <w:szCs w:val="20"/>
        </w:rPr>
        <w:t xml:space="preserve"> </w:t>
      </w:r>
    </w:p>
    <w:p w14:paraId="7ECE1D21" w14:textId="77777777" w:rsidR="005B4507" w:rsidRPr="00142815" w:rsidRDefault="00A07E2E" w:rsidP="0051679B">
      <w:pPr>
        <w:pStyle w:val="Akapitzlist"/>
        <w:numPr>
          <w:ilvl w:val="0"/>
          <w:numId w:val="32"/>
        </w:numPr>
        <w:shd w:val="clear" w:color="auto" w:fill="FFFFFF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color w:val="000000"/>
          <w:sz w:val="20"/>
          <w:szCs w:val="20"/>
        </w:rPr>
        <w:t>W</w:t>
      </w:r>
      <w:r w:rsidR="005B4507" w:rsidRPr="00142815">
        <w:rPr>
          <w:rFonts w:ascii="Arial" w:hAnsi="Arial" w:cs="Arial"/>
          <w:color w:val="000000"/>
          <w:sz w:val="20"/>
          <w:szCs w:val="20"/>
        </w:rPr>
        <w:t xml:space="preserve"> przypadku awarii </w:t>
      </w:r>
      <w:r w:rsidRPr="00142815">
        <w:rPr>
          <w:rFonts w:ascii="Arial" w:hAnsi="Arial" w:cs="Arial"/>
          <w:color w:val="000000"/>
          <w:sz w:val="20"/>
          <w:szCs w:val="20"/>
        </w:rPr>
        <w:t>systemu teleinformatycznego</w:t>
      </w:r>
      <w:r w:rsidR="005B4507" w:rsidRPr="00142815">
        <w:rPr>
          <w:rFonts w:ascii="Arial" w:hAnsi="Arial" w:cs="Arial"/>
          <w:color w:val="000000"/>
          <w:sz w:val="20"/>
          <w:szCs w:val="20"/>
        </w:rPr>
        <w:t>, która powoduje brak możliwości otwarcia ofert w terminie określonym przez zamawiającego, otwarcie ofert następuje niezwłocznie po usunięciu awarii.</w:t>
      </w:r>
    </w:p>
    <w:p w14:paraId="44406AB5" w14:textId="77777777" w:rsidR="005B4507" w:rsidRPr="00142815" w:rsidRDefault="005B4507" w:rsidP="0051679B">
      <w:pPr>
        <w:pStyle w:val="Akapitzlist"/>
        <w:numPr>
          <w:ilvl w:val="0"/>
          <w:numId w:val="32"/>
        </w:numPr>
        <w:shd w:val="clear" w:color="auto" w:fill="FFFFFF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color w:val="000000"/>
          <w:sz w:val="20"/>
          <w:szCs w:val="20"/>
        </w:rPr>
        <w:t>Zamawiający poinformuje o zmianie terminu otwarcia ofert na stronie internetowej prowadzonego postępowania.</w:t>
      </w:r>
    </w:p>
    <w:p w14:paraId="764A74FF" w14:textId="77777777" w:rsidR="005B4507" w:rsidRPr="00142815" w:rsidRDefault="005B4507" w:rsidP="0051679B">
      <w:pPr>
        <w:pStyle w:val="Akapitzlist"/>
        <w:numPr>
          <w:ilvl w:val="0"/>
          <w:numId w:val="32"/>
        </w:numPr>
        <w:shd w:val="clear" w:color="auto" w:fill="FFFFFF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color w:val="000000"/>
          <w:sz w:val="20"/>
          <w:szCs w:val="20"/>
        </w:rPr>
        <w:lastRenderedPageBreak/>
        <w:t>Zamawiający, najpóźniej przed otwarciem ofert, udostępnia na stronie internetowej prowadzonego postępowania informację o kwocie, jaką zamierza przeznaczyć na sfinansowanie zamówienia.</w:t>
      </w:r>
    </w:p>
    <w:p w14:paraId="21775346" w14:textId="77777777" w:rsidR="005B4507" w:rsidRPr="00142815" w:rsidRDefault="005B4507" w:rsidP="0051679B">
      <w:pPr>
        <w:pStyle w:val="Akapitzlist"/>
        <w:numPr>
          <w:ilvl w:val="0"/>
          <w:numId w:val="32"/>
        </w:numPr>
        <w:shd w:val="clear" w:color="auto" w:fill="FFFFFF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color w:val="000000"/>
          <w:sz w:val="20"/>
          <w:szCs w:val="20"/>
        </w:rPr>
        <w:t>Zamawiający, niezwłocznie po otwarciu ofert, udostępnia na stronie internetowej prowadzonego postępowania informacje o:</w:t>
      </w:r>
    </w:p>
    <w:p w14:paraId="79C268FC" w14:textId="77777777" w:rsidR="005B4507" w:rsidRPr="00142815" w:rsidRDefault="005B4507" w:rsidP="0051679B">
      <w:pPr>
        <w:pStyle w:val="Akapitzlist"/>
        <w:numPr>
          <w:ilvl w:val="1"/>
          <w:numId w:val="32"/>
        </w:numPr>
        <w:shd w:val="clear" w:color="auto" w:fill="FFFFFF"/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32429378" w14:textId="77777777" w:rsidR="005B4507" w:rsidRPr="00142815" w:rsidRDefault="005B4507" w:rsidP="0051679B">
      <w:pPr>
        <w:pStyle w:val="Akapitzlist"/>
        <w:numPr>
          <w:ilvl w:val="1"/>
          <w:numId w:val="32"/>
        </w:numPr>
        <w:shd w:val="clear" w:color="auto" w:fill="FFFFFF"/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color w:val="000000"/>
          <w:sz w:val="20"/>
          <w:szCs w:val="20"/>
        </w:rPr>
        <w:t>cenach lub kosztach zawartych w ofertach.</w:t>
      </w:r>
    </w:p>
    <w:p w14:paraId="3F202940" w14:textId="77777777" w:rsidR="00FB39EA" w:rsidRPr="005568F2" w:rsidRDefault="005B4507" w:rsidP="005568F2">
      <w:pPr>
        <w:pStyle w:val="Akapitzlist"/>
        <w:numPr>
          <w:ilvl w:val="0"/>
          <w:numId w:val="32"/>
        </w:numPr>
        <w:shd w:val="clear" w:color="auto" w:fill="FFFFFF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142815">
        <w:rPr>
          <w:rFonts w:ascii="Arial" w:hAnsi="Arial" w:cs="Arial"/>
          <w:color w:val="000000"/>
          <w:sz w:val="20"/>
          <w:szCs w:val="20"/>
        </w:rPr>
        <w:t>Informacja zostanie opublikowana na stronie postępowania na</w:t>
      </w:r>
      <w:hyperlink r:id="rId18" w:history="1">
        <w:r w:rsidRPr="00142815">
          <w:rPr>
            <w:rFonts w:ascii="Arial" w:hAnsi="Arial" w:cs="Arial"/>
            <w:b/>
            <w:color w:val="1155CC"/>
            <w:sz w:val="20"/>
            <w:szCs w:val="20"/>
            <w:u w:val="single"/>
          </w:rPr>
          <w:t xml:space="preserve"> platformazakupowa.pl</w:t>
        </w:r>
      </w:hyperlink>
      <w:r w:rsidR="00E97C18">
        <w:rPr>
          <w:rFonts w:ascii="Arial" w:hAnsi="Arial" w:cs="Arial"/>
          <w:color w:val="000000"/>
          <w:sz w:val="20"/>
          <w:szCs w:val="20"/>
        </w:rPr>
        <w:t xml:space="preserve"> w </w:t>
      </w:r>
      <w:r w:rsidR="00B517DB">
        <w:rPr>
          <w:rFonts w:ascii="Arial" w:hAnsi="Arial" w:cs="Arial"/>
          <w:color w:val="000000"/>
          <w:sz w:val="20"/>
          <w:szCs w:val="20"/>
        </w:rPr>
        <w:t>sekcji ,,Komunikaty”</w:t>
      </w:r>
      <w:r w:rsidRPr="00142815">
        <w:rPr>
          <w:rFonts w:ascii="Arial" w:hAnsi="Arial" w:cs="Arial"/>
          <w:color w:val="000000"/>
          <w:sz w:val="20"/>
          <w:szCs w:val="20"/>
        </w:rPr>
        <w:t>.</w:t>
      </w:r>
    </w:p>
    <w:p w14:paraId="4FDB611A" w14:textId="77777777" w:rsidR="005B4507" w:rsidRPr="00142815" w:rsidRDefault="005B4507" w:rsidP="0021664A">
      <w:pPr>
        <w:spacing w:after="120"/>
        <w:ind w:left="284"/>
        <w:jc w:val="both"/>
        <w:outlineLvl w:val="0"/>
        <w:rPr>
          <w:rFonts w:ascii="Arial" w:eastAsia="Times New Roman" w:hAnsi="Arial" w:cs="Arial"/>
          <w:b/>
          <w:bCs/>
          <w:i/>
          <w:kern w:val="36"/>
          <w:sz w:val="20"/>
          <w:szCs w:val="20"/>
          <w:u w:val="single"/>
          <w:lang w:eastAsia="pl-PL"/>
        </w:rPr>
      </w:pPr>
      <w:r w:rsidRPr="00142815">
        <w:rPr>
          <w:rFonts w:ascii="Arial" w:eastAsia="Times New Roman" w:hAnsi="Arial" w:cs="Arial"/>
          <w:b/>
          <w:bCs/>
          <w:i/>
          <w:color w:val="000000"/>
          <w:kern w:val="36"/>
          <w:sz w:val="20"/>
          <w:szCs w:val="20"/>
          <w:u w:val="single"/>
          <w:lang w:eastAsia="pl-PL"/>
        </w:rPr>
        <w:t>Zalecenia</w:t>
      </w:r>
    </w:p>
    <w:p w14:paraId="2E290F05" w14:textId="77777777" w:rsidR="005B4507" w:rsidRPr="00E816E7" w:rsidRDefault="005B4507" w:rsidP="0021664A">
      <w:pPr>
        <w:spacing w:after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Formaty plików wykorzystywanych przez wykonawców powinny być zgodne z</w:t>
      </w:r>
      <w:r w:rsidR="00BB39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831EDDB" w14:textId="77777777" w:rsidR="005B4507" w:rsidRPr="00E816E7" w:rsidRDefault="005B4507" w:rsidP="0051679B">
      <w:pPr>
        <w:numPr>
          <w:ilvl w:val="0"/>
          <w:numId w:val="29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rekomenduje wykorzystanie formatów: .pdf .</w:t>
      </w:r>
      <w:proofErr w:type="spellStart"/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doc</w:t>
      </w:r>
      <w:proofErr w:type="spellEnd"/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.xls .jpg (.</w:t>
      </w:r>
      <w:proofErr w:type="spellStart"/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jpeg</w:t>
      </w:r>
      <w:proofErr w:type="spellEnd"/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  <w:r w:rsidR="004C362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ze </w:t>
      </w:r>
      <w:r w:rsidRPr="00E816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szczególnym wskazaniem na .pdf</w:t>
      </w:r>
    </w:p>
    <w:p w14:paraId="2E7EEFDC" w14:textId="77777777" w:rsidR="005B4507" w:rsidRPr="00E816E7" w:rsidRDefault="005B4507" w:rsidP="0051679B">
      <w:pPr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celu ewentualnej kompresji danych Zamawiający rekomenduje wykorzystanie jednego z</w:t>
      </w:r>
      <w:r w:rsidR="00BB39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formatów:</w:t>
      </w:r>
    </w:p>
    <w:p w14:paraId="56C483CB" w14:textId="77777777" w:rsidR="005B4507" w:rsidRPr="00E816E7" w:rsidRDefault="005B4507" w:rsidP="0051679B">
      <w:pPr>
        <w:numPr>
          <w:ilvl w:val="1"/>
          <w:numId w:val="38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.zip </w:t>
      </w:r>
    </w:p>
    <w:p w14:paraId="4C00D76A" w14:textId="77777777" w:rsidR="005B4507" w:rsidRPr="00E816E7" w:rsidRDefault="005B4507" w:rsidP="0051679B">
      <w:pPr>
        <w:numPr>
          <w:ilvl w:val="1"/>
          <w:numId w:val="38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.7Z</w:t>
      </w:r>
    </w:p>
    <w:p w14:paraId="5754E116" w14:textId="77777777" w:rsidR="005B4507" w:rsidRPr="00E816E7" w:rsidRDefault="005B4507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Wśród formatów powszechnych a </w:t>
      </w:r>
      <w:r w:rsidRPr="00E816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 występujących</w:t>
      </w: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rozporządzeniu występują: .</w:t>
      </w:r>
      <w:proofErr w:type="spellStart"/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rar</w:t>
      </w:r>
      <w:proofErr w:type="spellEnd"/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.gif .</w:t>
      </w:r>
      <w:proofErr w:type="spellStart"/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bmp</w:t>
      </w:r>
      <w:proofErr w:type="spellEnd"/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</w:t>
      </w:r>
      <w:proofErr w:type="spellStart"/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numbers</w:t>
      </w:r>
      <w:proofErr w:type="spellEnd"/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</w:t>
      </w:r>
      <w:proofErr w:type="spellStart"/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pages</w:t>
      </w:r>
      <w:proofErr w:type="spellEnd"/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Pr="00E816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Dokumenty złożone w takich plikach zostaną uznane za złożone nieskutecznie.</w:t>
      </w:r>
    </w:p>
    <w:p w14:paraId="6E4BF230" w14:textId="77777777" w:rsidR="005B4507" w:rsidRPr="00E816E7" w:rsidRDefault="005B4507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zwraca uwagę na ograniczenia wielkości plików podpisywanych profilem zaufanym, który wynosi max 10MB, oraz na ograniczenie w</w:t>
      </w:r>
      <w:r w:rsidR="003533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ielkości plików podpisywanych w </w:t>
      </w: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aplikacji </w:t>
      </w:r>
      <w:proofErr w:type="spellStart"/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eDoApp</w:t>
      </w:r>
      <w:proofErr w:type="spellEnd"/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służącej do składania podpisu osobistego, który wynosi max 5MB.</w:t>
      </w:r>
    </w:p>
    <w:p w14:paraId="72971C89" w14:textId="77777777" w:rsidR="005B4507" w:rsidRPr="00E816E7" w:rsidRDefault="005B4507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PAdES</w:t>
      </w:r>
      <w:proofErr w:type="spellEnd"/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 </w:t>
      </w:r>
    </w:p>
    <w:p w14:paraId="2A2EB2C6" w14:textId="77777777" w:rsidR="005B4507" w:rsidRPr="00E816E7" w:rsidRDefault="005B4507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Pliki w innych formatach niż PDF zaleca się opatrzyć zewnętrznym podpisem </w:t>
      </w:r>
      <w:proofErr w:type="spellStart"/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XAdES</w:t>
      </w:r>
      <w:proofErr w:type="spellEnd"/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Wykonawca powinien pamiętać, aby plik z podpisem przekazywać łącznie z dokumentem podpisywanym.</w:t>
      </w:r>
    </w:p>
    <w:p w14:paraId="5C8D2B46" w14:textId="77777777" w:rsidR="005B4507" w:rsidRPr="00E816E7" w:rsidRDefault="005B4507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zaleca aby w przypadku podpisywania pliku przez kilka osób, stosować podpisy tego samego rodzaju. Podpisywanie różnymi rod</w:t>
      </w:r>
      <w:r w:rsidR="003533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zajami podpisów np. osobistym i </w:t>
      </w: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kwalifikowanym może doprowadzić do problemów w weryfikacji plików. </w:t>
      </w:r>
    </w:p>
    <w:p w14:paraId="2EC1F200" w14:textId="77777777" w:rsidR="005B4507" w:rsidRPr="00E816E7" w:rsidRDefault="005B4507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616DAE1C" w14:textId="77777777" w:rsidR="005B4507" w:rsidRPr="00E816E7" w:rsidRDefault="005B4507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Zaleca się, aby komunikacja z wykonawcami odbywała się tylko na Platformie za pośrednictwem formularza “Wyślij wiadomość do zamawiającego”</w:t>
      </w:r>
      <w:r w:rsidR="000D533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47BD4648" w14:textId="77777777" w:rsidR="005B4507" w:rsidRPr="00E816E7" w:rsidRDefault="005B4507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Ofertę należy przygotować z należytą starannością </w:t>
      </w:r>
      <w:r w:rsidR="003533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dla podmiotu ubiegającego się o </w:t>
      </w: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udzielenie zamówienia publicznego i zachowaniem odpowiedniego odstępu czasu do zakończenia przyjmowania ofert/wniosków. Sugerujemy złożenie oferty na 24 godziny przed terminem składania ofert/wniosków.</w:t>
      </w:r>
    </w:p>
    <w:p w14:paraId="433E1764" w14:textId="77777777" w:rsidR="005B4507" w:rsidRPr="00E816E7" w:rsidRDefault="005B4507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Podczas podpisywania plików zaleca się stosowanie algorytmu skrótu SHA2 zamiast SHA1.  </w:t>
      </w:r>
    </w:p>
    <w:p w14:paraId="40142BFF" w14:textId="77777777" w:rsidR="005B4507" w:rsidRPr="00E816E7" w:rsidRDefault="005B4507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Jeśli wykonawca pakuje dokumenty np. w plik ZIP zalecamy wcześniejsze podpisanie każdego ze skompresowanych plików. </w:t>
      </w:r>
    </w:p>
    <w:p w14:paraId="60E8B937" w14:textId="77777777" w:rsidR="005B4507" w:rsidRPr="00E816E7" w:rsidRDefault="005B4507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rekomenduje wykorzystanie podpisu z kwalifikowanym znacznikiem czasu.</w:t>
      </w:r>
    </w:p>
    <w:p w14:paraId="5B165C2E" w14:textId="77777777" w:rsidR="005B4507" w:rsidRDefault="005B4507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Zamawiający zaleca aby </w:t>
      </w:r>
      <w:r w:rsidRPr="00E816E7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nie</w:t>
      </w:r>
      <w:r w:rsidRPr="00E81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3DB2B74" w14:textId="77777777" w:rsidR="00F361AD" w:rsidRPr="00F361AD" w:rsidRDefault="00F361AD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61AD">
        <w:rPr>
          <w:rFonts w:ascii="Arial" w:hAnsi="Arial" w:cs="Arial"/>
          <w:color w:val="000000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F361AD">
        <w:rPr>
          <w:rFonts w:ascii="Arial" w:hAnsi="Arial" w:cs="Arial"/>
          <w:color w:val="000000"/>
          <w:sz w:val="20"/>
          <w:szCs w:val="20"/>
        </w:rPr>
        <w:t>eIDAS</w:t>
      </w:r>
      <w:proofErr w:type="spellEnd"/>
      <w:r w:rsidRPr="00F361AD">
        <w:rPr>
          <w:rFonts w:ascii="Arial" w:hAnsi="Arial" w:cs="Arial"/>
          <w:color w:val="000000"/>
          <w:sz w:val="20"/>
          <w:szCs w:val="20"/>
        </w:rPr>
        <w:t>) (UE) nr 910/2014 - od 1 lipca 2016 roku”.</w:t>
      </w:r>
    </w:p>
    <w:p w14:paraId="0A1EB359" w14:textId="77777777" w:rsidR="00F361AD" w:rsidRPr="00F361AD" w:rsidRDefault="00F361AD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61AD">
        <w:rPr>
          <w:rFonts w:ascii="Arial" w:hAnsi="Arial" w:cs="Arial"/>
          <w:color w:val="000000"/>
          <w:sz w:val="20"/>
          <w:szCs w:val="20"/>
        </w:rPr>
        <w:t>W przypadku wykorzystania f</w:t>
      </w:r>
      <w:r w:rsidR="002263D2">
        <w:rPr>
          <w:rFonts w:ascii="Arial" w:hAnsi="Arial" w:cs="Arial"/>
          <w:color w:val="000000"/>
          <w:sz w:val="20"/>
          <w:szCs w:val="20"/>
        </w:rPr>
        <w:t xml:space="preserve">ormatu podpisu </w:t>
      </w:r>
      <w:proofErr w:type="spellStart"/>
      <w:r w:rsidR="002263D2">
        <w:rPr>
          <w:rFonts w:ascii="Arial" w:hAnsi="Arial" w:cs="Arial"/>
          <w:color w:val="000000"/>
          <w:sz w:val="20"/>
          <w:szCs w:val="20"/>
        </w:rPr>
        <w:t>XAdES</w:t>
      </w:r>
      <w:proofErr w:type="spellEnd"/>
      <w:r w:rsidR="002263D2">
        <w:rPr>
          <w:rFonts w:ascii="Arial" w:hAnsi="Arial" w:cs="Arial"/>
          <w:color w:val="000000"/>
          <w:sz w:val="20"/>
          <w:szCs w:val="20"/>
        </w:rPr>
        <w:t xml:space="preserve"> zewnętrzny,</w:t>
      </w:r>
      <w:r w:rsidRPr="00F361AD">
        <w:rPr>
          <w:rFonts w:ascii="Arial" w:hAnsi="Arial" w:cs="Arial"/>
          <w:color w:val="000000"/>
          <w:sz w:val="20"/>
          <w:szCs w:val="20"/>
        </w:rPr>
        <w:t xml:space="preserve"> Zamawiający wymaga dołączenia odpowiedniej ilości plików tj. podpisywanych plików z danymi oraz plików podpisu w</w:t>
      </w:r>
      <w:r w:rsidR="00BB39D7">
        <w:rPr>
          <w:rFonts w:ascii="Arial" w:hAnsi="Arial" w:cs="Arial"/>
          <w:color w:val="000000"/>
          <w:sz w:val="20"/>
          <w:szCs w:val="20"/>
        </w:rPr>
        <w:t> </w:t>
      </w:r>
      <w:r w:rsidRPr="00F361AD">
        <w:rPr>
          <w:rFonts w:ascii="Arial" w:hAnsi="Arial" w:cs="Arial"/>
          <w:color w:val="000000"/>
          <w:sz w:val="20"/>
          <w:szCs w:val="20"/>
        </w:rPr>
        <w:t xml:space="preserve">formacie </w:t>
      </w:r>
      <w:proofErr w:type="spellStart"/>
      <w:r w:rsidRPr="00F361AD">
        <w:rPr>
          <w:rFonts w:ascii="Arial" w:hAnsi="Arial" w:cs="Arial"/>
          <w:color w:val="000000"/>
          <w:sz w:val="20"/>
          <w:szCs w:val="20"/>
        </w:rPr>
        <w:t>XAdES</w:t>
      </w:r>
      <w:proofErr w:type="spellEnd"/>
      <w:r w:rsidRPr="00F361AD">
        <w:rPr>
          <w:rFonts w:ascii="Arial" w:hAnsi="Arial" w:cs="Arial"/>
          <w:color w:val="000000"/>
          <w:sz w:val="20"/>
          <w:szCs w:val="20"/>
        </w:rPr>
        <w:t>.</w:t>
      </w:r>
    </w:p>
    <w:p w14:paraId="56D30545" w14:textId="78F97A43" w:rsidR="00C22793" w:rsidRPr="0086760D" w:rsidRDefault="00F361AD" w:rsidP="0051679B">
      <w:pPr>
        <w:numPr>
          <w:ilvl w:val="0"/>
          <w:numId w:val="30"/>
        </w:numPr>
        <w:tabs>
          <w:tab w:val="clear" w:pos="720"/>
          <w:tab w:val="num" w:pos="426"/>
        </w:tabs>
        <w:spacing w:after="120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61AD">
        <w:rPr>
          <w:rFonts w:ascii="Arial" w:hAnsi="Arial" w:cs="Arial"/>
          <w:color w:val="000000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5D45E0B" w14:textId="77777777" w:rsidR="0086760D" w:rsidRPr="002C090C" w:rsidRDefault="0086760D" w:rsidP="0086760D">
      <w:pPr>
        <w:spacing w:after="120"/>
        <w:ind w:left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7DFAC9" w14:textId="77777777" w:rsidR="003B40E3" w:rsidRPr="00843B25" w:rsidRDefault="003B40E3" w:rsidP="0021664A">
      <w:pPr>
        <w:tabs>
          <w:tab w:val="left" w:pos="1276"/>
        </w:tabs>
        <w:spacing w:after="120"/>
        <w:ind w:left="1276" w:hanging="127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ROZDZIAŁ </w:t>
      </w:r>
      <w:r w:rsidR="008B47E8" w:rsidRPr="0084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</w:t>
      </w:r>
      <w:r w:rsidR="00F361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</w:t>
      </w:r>
    </w:p>
    <w:p w14:paraId="140ADF3E" w14:textId="77777777" w:rsidR="00DE4C1B" w:rsidRPr="00DE4C1B" w:rsidRDefault="003B40E3" w:rsidP="0021664A">
      <w:pPr>
        <w:tabs>
          <w:tab w:val="left" w:pos="1276"/>
        </w:tabs>
        <w:spacing w:after="120"/>
        <w:ind w:left="1276" w:hanging="1276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DE4C1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Wymagania dotyczące wadium</w:t>
      </w:r>
    </w:p>
    <w:p w14:paraId="364D6BA6" w14:textId="77777777" w:rsidR="00B27E5D" w:rsidRPr="002D40D3" w:rsidRDefault="00B27E5D" w:rsidP="00B27E5D">
      <w:pPr>
        <w:autoSpaceDE w:val="0"/>
        <w:autoSpaceDN w:val="0"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2D40D3">
        <w:rPr>
          <w:rFonts w:ascii="Arial" w:hAnsi="Arial" w:cs="Arial"/>
          <w:sz w:val="20"/>
          <w:szCs w:val="20"/>
        </w:rPr>
        <w:t>Zamawiający nie wymaga wniesienia wadium.</w:t>
      </w:r>
    </w:p>
    <w:p w14:paraId="454EA32A" w14:textId="77777777" w:rsidR="00351E84" w:rsidRPr="00E96C0A" w:rsidRDefault="00351E84" w:rsidP="0021664A">
      <w:pPr>
        <w:autoSpaceDE w:val="0"/>
        <w:autoSpaceDN w:val="0"/>
        <w:adjustRightInd w:val="0"/>
        <w:spacing w:after="120"/>
        <w:rPr>
          <w:rFonts w:ascii="Arial" w:eastAsia="Batang" w:hAnsi="Arial" w:cs="Arial"/>
          <w:sz w:val="10"/>
          <w:szCs w:val="10"/>
        </w:rPr>
      </w:pPr>
    </w:p>
    <w:p w14:paraId="74D664EF" w14:textId="77777777" w:rsidR="0015788F" w:rsidRPr="00843B25" w:rsidRDefault="00F83768" w:rsidP="0021664A">
      <w:pPr>
        <w:tabs>
          <w:tab w:val="left" w:pos="1276"/>
        </w:tabs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XV</w:t>
      </w:r>
    </w:p>
    <w:p w14:paraId="5FEB2D7E" w14:textId="77777777" w:rsidR="0015788F" w:rsidRPr="004A794B" w:rsidRDefault="0015788F" w:rsidP="0021664A">
      <w:pPr>
        <w:tabs>
          <w:tab w:val="left" w:pos="1276"/>
        </w:tabs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DE4C1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Termin </w:t>
      </w:r>
      <w:r w:rsidRPr="004A79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związania ofertą</w:t>
      </w:r>
    </w:p>
    <w:p w14:paraId="5C3D2099" w14:textId="516EA49D" w:rsidR="0015788F" w:rsidRPr="006F120B" w:rsidRDefault="0015788F" w:rsidP="0086760D">
      <w:pPr>
        <w:pStyle w:val="Akapitzlist"/>
        <w:numPr>
          <w:ilvl w:val="0"/>
          <w:numId w:val="11"/>
        </w:numPr>
        <w:spacing w:before="120" w:after="120"/>
        <w:ind w:left="425" w:right="-108" w:hanging="425"/>
        <w:rPr>
          <w:rFonts w:ascii="Arial" w:hAnsi="Arial" w:cs="Arial"/>
          <w:b/>
          <w:bCs/>
          <w:sz w:val="20"/>
          <w:szCs w:val="20"/>
        </w:rPr>
      </w:pPr>
      <w:r w:rsidRPr="004A794B">
        <w:rPr>
          <w:rFonts w:ascii="Arial" w:hAnsi="Arial" w:cs="Arial"/>
          <w:sz w:val="20"/>
          <w:szCs w:val="20"/>
        </w:rPr>
        <w:t xml:space="preserve">Wykonawca pozostaje </w:t>
      </w:r>
      <w:r w:rsidRPr="00755448">
        <w:rPr>
          <w:rFonts w:ascii="Arial" w:hAnsi="Arial" w:cs="Arial"/>
          <w:sz w:val="20"/>
          <w:szCs w:val="20"/>
        </w:rPr>
        <w:t xml:space="preserve">związany ofertą </w:t>
      </w:r>
      <w:r w:rsidR="0064129F" w:rsidRPr="00755448">
        <w:rPr>
          <w:rFonts w:ascii="Arial" w:hAnsi="Arial" w:cs="Arial"/>
          <w:sz w:val="20"/>
          <w:szCs w:val="20"/>
        </w:rPr>
        <w:t xml:space="preserve">30 dni </w:t>
      </w:r>
      <w:r w:rsidR="0064129F" w:rsidRPr="006F120B">
        <w:rPr>
          <w:rFonts w:ascii="Arial" w:hAnsi="Arial" w:cs="Arial"/>
          <w:sz w:val="20"/>
          <w:szCs w:val="20"/>
        </w:rPr>
        <w:t xml:space="preserve">tj. </w:t>
      </w:r>
      <w:r w:rsidRPr="006F120B">
        <w:rPr>
          <w:rFonts w:ascii="Arial" w:hAnsi="Arial" w:cs="Arial"/>
          <w:b/>
          <w:bCs/>
          <w:sz w:val="20"/>
          <w:szCs w:val="20"/>
        </w:rPr>
        <w:t>do dnia</w:t>
      </w:r>
      <w:r w:rsidR="00301389" w:rsidRPr="006F120B">
        <w:rPr>
          <w:rFonts w:ascii="Arial" w:hAnsi="Arial" w:cs="Arial"/>
          <w:b/>
          <w:bCs/>
          <w:sz w:val="20"/>
          <w:szCs w:val="20"/>
        </w:rPr>
        <w:t xml:space="preserve"> </w:t>
      </w:r>
      <w:r w:rsidR="006F120B" w:rsidRPr="006F120B">
        <w:rPr>
          <w:rFonts w:ascii="Arial" w:hAnsi="Arial" w:cs="Arial"/>
          <w:b/>
          <w:bCs/>
          <w:sz w:val="20"/>
          <w:szCs w:val="20"/>
        </w:rPr>
        <w:t>02.05</w:t>
      </w:r>
      <w:r w:rsidR="001F06ED" w:rsidRPr="006F120B">
        <w:rPr>
          <w:rFonts w:ascii="Arial" w:hAnsi="Arial" w:cs="Arial"/>
          <w:b/>
          <w:bCs/>
          <w:sz w:val="20"/>
          <w:szCs w:val="20"/>
        </w:rPr>
        <w:t>.202</w:t>
      </w:r>
      <w:r w:rsidR="001C720A" w:rsidRPr="006F120B">
        <w:rPr>
          <w:rFonts w:ascii="Arial" w:hAnsi="Arial" w:cs="Arial"/>
          <w:b/>
          <w:bCs/>
          <w:sz w:val="20"/>
          <w:szCs w:val="20"/>
        </w:rPr>
        <w:t>3</w:t>
      </w:r>
      <w:r w:rsidR="001F06ED" w:rsidRPr="006F120B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30188804" w14:textId="77777777" w:rsidR="0015788F" w:rsidRPr="00F83768" w:rsidRDefault="0015788F" w:rsidP="0051679B">
      <w:pPr>
        <w:pStyle w:val="Akapitzlist"/>
        <w:numPr>
          <w:ilvl w:val="0"/>
          <w:numId w:val="11"/>
        </w:numPr>
        <w:spacing w:before="0" w:after="120"/>
        <w:ind w:left="426" w:right="-108" w:hanging="426"/>
        <w:rPr>
          <w:rFonts w:ascii="Arial" w:hAnsi="Arial" w:cs="Arial"/>
          <w:b/>
          <w:bCs/>
          <w:sz w:val="20"/>
          <w:szCs w:val="20"/>
        </w:rPr>
      </w:pPr>
      <w:r w:rsidRPr="00F83768">
        <w:rPr>
          <w:rFonts w:ascii="Arial" w:hAnsi="Arial" w:cs="Arial"/>
          <w:bCs/>
          <w:sz w:val="20"/>
          <w:szCs w:val="20"/>
        </w:rPr>
        <w:t xml:space="preserve">Bieg terminu związania ofertą rozpoczyna się </w:t>
      </w:r>
      <w:r w:rsidR="0064129F" w:rsidRPr="00F83768">
        <w:rPr>
          <w:rFonts w:ascii="Arial" w:hAnsi="Arial" w:cs="Arial"/>
          <w:bCs/>
          <w:sz w:val="20"/>
          <w:szCs w:val="20"/>
        </w:rPr>
        <w:t xml:space="preserve">w dniu w którym upływa termin </w:t>
      </w:r>
      <w:r w:rsidRPr="00F83768">
        <w:rPr>
          <w:rFonts w:ascii="Arial" w:hAnsi="Arial" w:cs="Arial"/>
          <w:bCs/>
          <w:sz w:val="20"/>
          <w:szCs w:val="20"/>
        </w:rPr>
        <w:t>składania ofert.</w:t>
      </w:r>
    </w:p>
    <w:p w14:paraId="3826D3A6" w14:textId="77777777" w:rsidR="00D25B38" w:rsidRPr="00F83768" w:rsidRDefault="00D25B38" w:rsidP="0051679B">
      <w:pPr>
        <w:pStyle w:val="Akapitzlist"/>
        <w:numPr>
          <w:ilvl w:val="0"/>
          <w:numId w:val="11"/>
        </w:numPr>
        <w:spacing w:before="0" w:after="120"/>
        <w:ind w:left="426" w:right="-108" w:hanging="426"/>
        <w:rPr>
          <w:rFonts w:ascii="Arial" w:hAnsi="Arial" w:cs="Arial"/>
          <w:b/>
          <w:bCs/>
          <w:sz w:val="20"/>
          <w:szCs w:val="20"/>
        </w:rPr>
      </w:pPr>
      <w:r w:rsidRPr="00F83768">
        <w:rPr>
          <w:rFonts w:ascii="Arial" w:eastAsia="Batang" w:hAnsi="Arial" w:cs="Arial"/>
          <w:sz w:val="20"/>
          <w:szCs w:val="20"/>
        </w:rPr>
        <w:t xml:space="preserve">W przypadku gdy wybór najkorzystniejszej oferty nie nastąpi przed upływem terminu związania oferta określonego w SWZ, </w:t>
      </w:r>
      <w:r w:rsidR="00F352EF" w:rsidRPr="00F83768">
        <w:rPr>
          <w:rFonts w:ascii="Arial" w:eastAsia="Batang" w:hAnsi="Arial" w:cs="Arial"/>
          <w:sz w:val="20"/>
          <w:szCs w:val="20"/>
        </w:rPr>
        <w:t>z</w:t>
      </w:r>
      <w:r w:rsidRPr="00F83768">
        <w:rPr>
          <w:rFonts w:ascii="Arial" w:eastAsia="Batang" w:hAnsi="Arial" w:cs="Arial"/>
          <w:sz w:val="20"/>
          <w:szCs w:val="20"/>
        </w:rPr>
        <w:t>amawiający przed upływem terminu związania ofert</w:t>
      </w:r>
      <w:r w:rsidR="002907E7">
        <w:rPr>
          <w:rFonts w:ascii="Arial" w:eastAsia="Batang" w:hAnsi="Arial" w:cs="Arial"/>
          <w:sz w:val="20"/>
          <w:szCs w:val="20"/>
        </w:rPr>
        <w:t>ą</w:t>
      </w:r>
      <w:r w:rsidRPr="00F83768">
        <w:rPr>
          <w:rFonts w:ascii="Arial" w:eastAsia="Batang" w:hAnsi="Arial" w:cs="Arial"/>
          <w:sz w:val="20"/>
          <w:szCs w:val="20"/>
        </w:rPr>
        <w:t xml:space="preserve"> zwraca </w:t>
      </w:r>
      <w:r w:rsidR="00BB39D7" w:rsidRPr="00F83768">
        <w:rPr>
          <w:rFonts w:ascii="Arial" w:eastAsia="Batang" w:hAnsi="Arial" w:cs="Arial"/>
          <w:sz w:val="20"/>
          <w:szCs w:val="20"/>
        </w:rPr>
        <w:t>się</w:t>
      </w:r>
      <w:r w:rsidRPr="00F83768">
        <w:rPr>
          <w:rFonts w:ascii="Arial" w:eastAsia="Batang" w:hAnsi="Arial" w:cs="Arial"/>
          <w:sz w:val="20"/>
          <w:szCs w:val="20"/>
        </w:rPr>
        <w:t xml:space="preserve"> jednokrotnie do </w:t>
      </w:r>
      <w:r w:rsidR="00F352EF" w:rsidRPr="00F83768">
        <w:rPr>
          <w:rFonts w:ascii="Arial" w:eastAsia="Batang" w:hAnsi="Arial" w:cs="Arial"/>
          <w:sz w:val="20"/>
          <w:szCs w:val="20"/>
        </w:rPr>
        <w:t>w</w:t>
      </w:r>
      <w:r w:rsidRPr="00F83768">
        <w:rPr>
          <w:rFonts w:ascii="Arial" w:eastAsia="Batang" w:hAnsi="Arial" w:cs="Arial"/>
          <w:sz w:val="20"/>
          <w:szCs w:val="20"/>
        </w:rPr>
        <w:t>ykonawców o wyraż</w:t>
      </w:r>
      <w:r w:rsidRPr="00F83768">
        <w:rPr>
          <w:rFonts w:ascii="Arial" w:eastAsia="ArialMT" w:hAnsi="Arial" w:cs="Arial"/>
          <w:sz w:val="20"/>
          <w:szCs w:val="20"/>
        </w:rPr>
        <w:t>e</w:t>
      </w:r>
      <w:r w:rsidRPr="00F83768">
        <w:rPr>
          <w:rFonts w:ascii="Arial" w:eastAsia="Batang" w:hAnsi="Arial" w:cs="Arial"/>
          <w:sz w:val="20"/>
          <w:szCs w:val="20"/>
        </w:rPr>
        <w:t>nie zgody na przedłużenie tego terminu o wskazywany przez niego okres, nie dłuższy niż 30 dni.</w:t>
      </w:r>
    </w:p>
    <w:p w14:paraId="44926B1C" w14:textId="77777777" w:rsidR="00993A48" w:rsidRPr="00830B3D" w:rsidRDefault="00D25B38" w:rsidP="0051679B">
      <w:pPr>
        <w:pStyle w:val="Akapitzlist"/>
        <w:numPr>
          <w:ilvl w:val="0"/>
          <w:numId w:val="11"/>
        </w:numPr>
        <w:spacing w:before="0" w:after="120"/>
        <w:ind w:left="426" w:right="-108" w:hanging="426"/>
        <w:rPr>
          <w:rFonts w:ascii="Arial" w:hAnsi="Arial" w:cs="Arial"/>
          <w:b/>
          <w:bCs/>
          <w:sz w:val="20"/>
          <w:szCs w:val="20"/>
        </w:rPr>
      </w:pPr>
      <w:r w:rsidRPr="00F83768">
        <w:rPr>
          <w:rFonts w:ascii="Arial" w:eastAsia="Batang" w:hAnsi="Arial" w:cs="Arial"/>
          <w:sz w:val="20"/>
          <w:szCs w:val="20"/>
        </w:rPr>
        <w:t xml:space="preserve">Przedłużenie terminu związania oferta, o którym mowa w ust. </w:t>
      </w:r>
      <w:r w:rsidR="00DC46B3" w:rsidRPr="00F83768">
        <w:rPr>
          <w:rFonts w:ascii="Arial" w:eastAsia="Batang" w:hAnsi="Arial" w:cs="Arial"/>
          <w:sz w:val="20"/>
          <w:szCs w:val="20"/>
        </w:rPr>
        <w:t>3</w:t>
      </w:r>
      <w:r w:rsidRPr="00F83768">
        <w:rPr>
          <w:rFonts w:ascii="Arial" w:eastAsia="Batang" w:hAnsi="Arial" w:cs="Arial"/>
          <w:sz w:val="20"/>
          <w:szCs w:val="20"/>
        </w:rPr>
        <w:t xml:space="preserve">, wymaga złożenia przez </w:t>
      </w:r>
      <w:r w:rsidR="00F352EF" w:rsidRPr="00F83768">
        <w:rPr>
          <w:rFonts w:ascii="Arial" w:eastAsia="Batang" w:hAnsi="Arial" w:cs="Arial"/>
          <w:sz w:val="20"/>
          <w:szCs w:val="20"/>
        </w:rPr>
        <w:t>w</w:t>
      </w:r>
      <w:r w:rsidRPr="00F83768">
        <w:rPr>
          <w:rFonts w:ascii="Arial" w:eastAsia="Batang" w:hAnsi="Arial" w:cs="Arial"/>
          <w:sz w:val="20"/>
          <w:szCs w:val="20"/>
        </w:rPr>
        <w:t>ykonawcę pisemne</w:t>
      </w:r>
      <w:r w:rsidR="00DC46B3" w:rsidRPr="00F83768">
        <w:rPr>
          <w:rFonts w:ascii="Arial" w:eastAsia="Batang" w:hAnsi="Arial" w:cs="Arial"/>
          <w:sz w:val="20"/>
          <w:szCs w:val="20"/>
        </w:rPr>
        <w:t>go</w:t>
      </w:r>
      <w:r w:rsidRPr="00F83768">
        <w:rPr>
          <w:rFonts w:ascii="Arial" w:eastAsia="Batang" w:hAnsi="Arial" w:cs="Arial"/>
          <w:sz w:val="20"/>
          <w:szCs w:val="20"/>
        </w:rPr>
        <w:t xml:space="preserve"> oświadczenia o wyrażeniu zgody na przedłużenie terminu związania ofert</w:t>
      </w:r>
      <w:r w:rsidR="00DC46B3" w:rsidRPr="00F83768">
        <w:rPr>
          <w:rFonts w:ascii="Arial" w:eastAsia="Batang" w:hAnsi="Arial" w:cs="Arial"/>
          <w:sz w:val="20"/>
          <w:szCs w:val="20"/>
        </w:rPr>
        <w:t>ą</w:t>
      </w:r>
      <w:r w:rsidRPr="00F83768">
        <w:rPr>
          <w:rFonts w:ascii="Arial" w:eastAsia="Batang" w:hAnsi="Arial" w:cs="Arial"/>
          <w:sz w:val="20"/>
          <w:szCs w:val="20"/>
        </w:rPr>
        <w:t>.</w:t>
      </w:r>
      <w:r w:rsidR="0064129F" w:rsidRPr="00F83768">
        <w:t xml:space="preserve"> </w:t>
      </w:r>
      <w:r w:rsidR="0064129F" w:rsidRPr="00F83768">
        <w:rPr>
          <w:rFonts w:ascii="Arial" w:hAnsi="Arial" w:cs="Arial"/>
          <w:sz w:val="20"/>
          <w:szCs w:val="20"/>
        </w:rPr>
        <w:t>Przedłużenie terminu związania ofertą następuje wraz z przedłużeniem okresu ważności wadium albo, jeżeli nie jest to możliwe, z wniesieniem nowego wadium na przedłużony okres związania ofertą.</w:t>
      </w:r>
    </w:p>
    <w:p w14:paraId="54AC1384" w14:textId="77777777" w:rsidR="0086760D" w:rsidRDefault="0086760D" w:rsidP="0021664A">
      <w:pPr>
        <w:tabs>
          <w:tab w:val="left" w:pos="1276"/>
        </w:tabs>
        <w:spacing w:after="120"/>
        <w:ind w:left="1276" w:hanging="127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023E8EA" w14:textId="30AF6B17" w:rsidR="003B40E3" w:rsidRPr="00843B25" w:rsidRDefault="00F83768" w:rsidP="0021664A">
      <w:pPr>
        <w:tabs>
          <w:tab w:val="left" w:pos="1276"/>
        </w:tabs>
        <w:spacing w:after="120"/>
        <w:ind w:left="1276" w:hanging="127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X</w:t>
      </w:r>
      <w:r w:rsidR="00AE1E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</w:p>
    <w:p w14:paraId="3CAB2762" w14:textId="77777777" w:rsidR="00DE4C1B" w:rsidRPr="00DE4C1B" w:rsidRDefault="003B40E3" w:rsidP="0086760D">
      <w:pPr>
        <w:tabs>
          <w:tab w:val="left" w:pos="1276"/>
        </w:tabs>
        <w:spacing w:after="120"/>
        <w:ind w:left="1276" w:hanging="1276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DA726A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Opis sposobu obliczenia ceny</w:t>
      </w:r>
    </w:p>
    <w:p w14:paraId="0D12B44B" w14:textId="77777777" w:rsidR="001D7CFA" w:rsidRPr="001D7CFA" w:rsidRDefault="001D7CFA" w:rsidP="00830B3D">
      <w:pPr>
        <w:pStyle w:val="Default"/>
        <w:spacing w:line="276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30866C52" w14:textId="7B97F5A1" w:rsidR="007B759A" w:rsidRPr="0001699F" w:rsidRDefault="007B759A" w:rsidP="007B759A">
      <w:pPr>
        <w:pStyle w:val="Defaul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699F">
        <w:rPr>
          <w:rFonts w:ascii="Arial" w:hAnsi="Arial" w:cs="Arial"/>
          <w:sz w:val="20"/>
          <w:szCs w:val="20"/>
        </w:rPr>
        <w:t xml:space="preserve">Wykonawca zobowiązany jest podać wartość </w:t>
      </w:r>
      <w:r w:rsidR="009B10A3">
        <w:rPr>
          <w:rFonts w:ascii="Arial" w:hAnsi="Arial" w:cs="Arial"/>
          <w:sz w:val="20"/>
          <w:szCs w:val="20"/>
        </w:rPr>
        <w:t>netto poszczególnych elementów zestawu</w:t>
      </w:r>
      <w:r w:rsidRPr="0001699F">
        <w:rPr>
          <w:rFonts w:ascii="Arial" w:hAnsi="Arial" w:cs="Arial"/>
          <w:sz w:val="20"/>
          <w:szCs w:val="20"/>
        </w:rPr>
        <w:t xml:space="preserve"> </w:t>
      </w:r>
      <w:r w:rsidR="009B10A3">
        <w:rPr>
          <w:rFonts w:ascii="Arial" w:hAnsi="Arial" w:cs="Arial"/>
          <w:sz w:val="20"/>
          <w:szCs w:val="20"/>
        </w:rPr>
        <w:t xml:space="preserve">do realizacji projekcji kina plenerowego w systemie DCI </w:t>
      </w:r>
      <w:r w:rsidRPr="0001699F">
        <w:rPr>
          <w:rFonts w:ascii="Arial" w:hAnsi="Arial" w:cs="Arial"/>
          <w:sz w:val="20"/>
          <w:szCs w:val="20"/>
        </w:rPr>
        <w:t xml:space="preserve">oraz łączną wartość </w:t>
      </w:r>
      <w:r>
        <w:rPr>
          <w:rFonts w:ascii="Arial" w:hAnsi="Arial" w:cs="Arial"/>
          <w:sz w:val="20"/>
          <w:szCs w:val="20"/>
        </w:rPr>
        <w:t>zestawu</w:t>
      </w:r>
      <w:r w:rsidRPr="0001699F">
        <w:rPr>
          <w:rFonts w:ascii="Arial" w:hAnsi="Arial" w:cs="Arial"/>
          <w:sz w:val="20"/>
          <w:szCs w:val="20"/>
        </w:rPr>
        <w:t xml:space="preserve"> netto i wartość brutto w formularzu oferty (zgodnie ze wzorem stanowiącym załącznik nr 1 do SWZ).</w:t>
      </w:r>
    </w:p>
    <w:p w14:paraId="2FF663D3" w14:textId="5A84B702" w:rsidR="007B759A" w:rsidRPr="0001699F" w:rsidRDefault="007B759A" w:rsidP="007B759A">
      <w:pPr>
        <w:pStyle w:val="Defaul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699F">
        <w:rPr>
          <w:rFonts w:ascii="Arial" w:hAnsi="Arial" w:cs="Arial"/>
          <w:sz w:val="20"/>
          <w:szCs w:val="20"/>
        </w:rPr>
        <w:t>W cenie oferty należy uwzględnić podatek od towarów i usług (VAT) jeżeli na podstawie odrębnych przepisów sprzedaż towaru (usługi) podlegają obciążeniu podatkiem od towarów i usług i innymi podatkami i opłatami, jeżeli występuje taki obowiązek. Stawkę podatku Wykonawca winien wskazać w ofercie cenowej.</w:t>
      </w:r>
    </w:p>
    <w:p w14:paraId="1A606DEC" w14:textId="306DBB58" w:rsidR="007B759A" w:rsidRPr="0001699F" w:rsidRDefault="007B759A" w:rsidP="007B759A">
      <w:pPr>
        <w:pStyle w:val="Defaul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699F">
        <w:rPr>
          <w:rFonts w:ascii="Arial" w:hAnsi="Arial" w:cs="Arial"/>
          <w:sz w:val="20"/>
          <w:szCs w:val="20"/>
        </w:rPr>
        <w:t>Cena całkowita oferty musi obejmować w kalkulacji wszystkie koszty i składniki, niezbędne do wykonania przedmiotu zamówienia. w tym w szczególności, transport, montaż, konfigurację startową i koszty szkolenia pracowników obsługi przedmiotu zamówienia.</w:t>
      </w:r>
      <w:r w:rsidRPr="0001699F">
        <w:t xml:space="preserve"> </w:t>
      </w:r>
    </w:p>
    <w:p w14:paraId="0065A92A" w14:textId="7CB8DCDB" w:rsidR="007B759A" w:rsidRPr="0001699F" w:rsidRDefault="007B759A" w:rsidP="007B759A">
      <w:pPr>
        <w:pStyle w:val="Defaul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699F">
        <w:rPr>
          <w:rFonts w:ascii="Arial" w:hAnsi="Arial" w:cs="Arial"/>
          <w:sz w:val="20"/>
          <w:szCs w:val="20"/>
        </w:rPr>
        <w:t xml:space="preserve">Wykonawca oblicza cenę oferty na podstawie opisu przedmiotu zamówienia. </w:t>
      </w:r>
    </w:p>
    <w:p w14:paraId="57176D19" w14:textId="5AFDBF1C" w:rsidR="007B759A" w:rsidRPr="0001699F" w:rsidRDefault="007B759A" w:rsidP="007B759A">
      <w:pPr>
        <w:pStyle w:val="Defaul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699F">
        <w:rPr>
          <w:rFonts w:ascii="Arial" w:hAnsi="Arial" w:cs="Arial"/>
          <w:sz w:val="20"/>
          <w:szCs w:val="20"/>
        </w:rPr>
        <w:lastRenderedPageBreak/>
        <w:t>Wykonawca powinien ponadto uwzględnić wszystkie pozostałe, możliwe do przewidzenia koszty związane w wykonaniem zamówienia.</w:t>
      </w:r>
    </w:p>
    <w:p w14:paraId="38C144CE" w14:textId="53997142" w:rsidR="007B759A" w:rsidRPr="0001699F" w:rsidRDefault="007B759A" w:rsidP="007B759A">
      <w:pPr>
        <w:pStyle w:val="Defaul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699F">
        <w:rPr>
          <w:rFonts w:ascii="Arial" w:hAnsi="Arial" w:cs="Arial"/>
          <w:sz w:val="20"/>
          <w:szCs w:val="20"/>
        </w:rPr>
        <w:t>Wykonawca oblicza cenę oferty w następujący sposób:</w:t>
      </w:r>
    </w:p>
    <w:p w14:paraId="69796A33" w14:textId="1CCB599B" w:rsidR="007B759A" w:rsidRPr="0001699F" w:rsidRDefault="007B759A" w:rsidP="007B759A">
      <w:pPr>
        <w:pStyle w:val="Default"/>
        <w:spacing w:after="12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1699F">
        <w:rPr>
          <w:rFonts w:ascii="Arial" w:hAnsi="Arial" w:cs="Arial"/>
          <w:sz w:val="20"/>
          <w:szCs w:val="20"/>
        </w:rPr>
        <w:t>a)</w:t>
      </w:r>
      <w:r w:rsidRPr="000169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suma </w:t>
      </w:r>
      <w:r w:rsidR="007B5AEA">
        <w:rPr>
          <w:rFonts w:ascii="Arial" w:hAnsi="Arial" w:cs="Arial"/>
          <w:sz w:val="20"/>
          <w:szCs w:val="20"/>
        </w:rPr>
        <w:t>wartości netto p</w:t>
      </w:r>
      <w:r>
        <w:rPr>
          <w:rFonts w:ascii="Arial" w:hAnsi="Arial" w:cs="Arial"/>
          <w:sz w:val="20"/>
          <w:szCs w:val="20"/>
        </w:rPr>
        <w:t>oszczególnych elementów zestawu zgodnie ze specyfikacją zamówienia</w:t>
      </w:r>
      <w:r w:rsidRPr="0001699F">
        <w:rPr>
          <w:rFonts w:ascii="Arial" w:hAnsi="Arial" w:cs="Arial"/>
          <w:sz w:val="20"/>
          <w:szCs w:val="20"/>
        </w:rPr>
        <w:t xml:space="preserve"> netto = wartość netto,</w:t>
      </w:r>
    </w:p>
    <w:p w14:paraId="71EC1EC9" w14:textId="679B0E73" w:rsidR="007B759A" w:rsidRPr="0001699F" w:rsidRDefault="007B759A" w:rsidP="007B759A">
      <w:pPr>
        <w:pStyle w:val="Default"/>
        <w:spacing w:after="12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1699F">
        <w:rPr>
          <w:rFonts w:ascii="Arial" w:hAnsi="Arial" w:cs="Arial"/>
          <w:sz w:val="20"/>
          <w:szCs w:val="20"/>
        </w:rPr>
        <w:t>b)</w:t>
      </w:r>
      <w:r w:rsidRPr="000169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</w:t>
      </w:r>
      <w:r w:rsidRPr="0001699F">
        <w:rPr>
          <w:rFonts w:ascii="Arial" w:hAnsi="Arial" w:cs="Arial"/>
          <w:sz w:val="20"/>
          <w:szCs w:val="20"/>
        </w:rPr>
        <w:t>ena (</w:t>
      </w:r>
      <w:r w:rsidR="007B5AEA">
        <w:rPr>
          <w:rFonts w:ascii="Arial" w:hAnsi="Arial" w:cs="Arial"/>
          <w:sz w:val="20"/>
          <w:szCs w:val="20"/>
        </w:rPr>
        <w:t xml:space="preserve">wartość </w:t>
      </w:r>
      <w:r w:rsidRPr="0001699F">
        <w:rPr>
          <w:rFonts w:ascii="Arial" w:hAnsi="Arial" w:cs="Arial"/>
          <w:sz w:val="20"/>
          <w:szCs w:val="20"/>
        </w:rPr>
        <w:t>brutto) = Wartość (netto) + kwota należnego podatku VAT.</w:t>
      </w:r>
    </w:p>
    <w:p w14:paraId="0A65F351" w14:textId="409AD3E2" w:rsidR="007B759A" w:rsidRPr="0001699F" w:rsidRDefault="007B759A" w:rsidP="007B759A">
      <w:pPr>
        <w:pStyle w:val="Defaul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3C18">
        <w:rPr>
          <w:rFonts w:ascii="Arial" w:hAnsi="Arial" w:cs="Arial"/>
          <w:color w:val="auto"/>
          <w:sz w:val="20"/>
          <w:szCs w:val="20"/>
        </w:rPr>
        <w:t>Ceną oferty jest sumaryczna wartość brutto wszystkich elementów zestawu z uwzględnieniem cen za  transport, montaż, konfigurację startową i koszty szkolenia pracowników obsługi przedmiotu zamówienia.</w:t>
      </w:r>
    </w:p>
    <w:p w14:paraId="04342C4B" w14:textId="0EBF55F4" w:rsidR="007B759A" w:rsidRPr="0001699F" w:rsidRDefault="007B759A" w:rsidP="007B759A">
      <w:pPr>
        <w:pStyle w:val="Defaul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699F">
        <w:rPr>
          <w:rFonts w:ascii="Arial" w:hAnsi="Arial" w:cs="Arial"/>
          <w:sz w:val="20"/>
          <w:szCs w:val="20"/>
        </w:rPr>
        <w:t>Oferowana cena jest ceną ryczałtową (stałą).</w:t>
      </w:r>
    </w:p>
    <w:p w14:paraId="6093DFC2" w14:textId="5D5124BE" w:rsidR="007B759A" w:rsidRPr="0001699F" w:rsidRDefault="007B759A" w:rsidP="007B759A">
      <w:pPr>
        <w:pStyle w:val="Defaul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699F">
        <w:rPr>
          <w:rFonts w:ascii="Arial" w:hAnsi="Arial" w:cs="Arial"/>
          <w:sz w:val="20"/>
          <w:szCs w:val="20"/>
        </w:rPr>
        <w:t>Cena nie podlega waloryzacji w trakcie realizacji zamówienia.</w:t>
      </w:r>
    </w:p>
    <w:p w14:paraId="23FBFD41" w14:textId="0CFB6238" w:rsidR="007B759A" w:rsidRPr="0001699F" w:rsidRDefault="007B759A" w:rsidP="007B759A">
      <w:pPr>
        <w:pStyle w:val="Defaul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699F">
        <w:rPr>
          <w:rFonts w:ascii="Arial" w:hAnsi="Arial" w:cs="Arial"/>
          <w:sz w:val="20"/>
          <w:szCs w:val="20"/>
        </w:rPr>
        <w:t>Przy wyliczaniu wartości cen poszczególnych elementów należy ograniczyć się do dwóch miejsc po przecinku na każdym etapie wyliczenia ceny.</w:t>
      </w:r>
    </w:p>
    <w:p w14:paraId="152F700C" w14:textId="22F3C5FA" w:rsidR="007B759A" w:rsidRPr="0001699F" w:rsidRDefault="007B759A" w:rsidP="007B759A">
      <w:pPr>
        <w:pStyle w:val="Defaul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699F">
        <w:rPr>
          <w:rFonts w:ascii="Arial" w:hAnsi="Arial" w:cs="Arial"/>
          <w:sz w:val="20"/>
          <w:szCs w:val="20"/>
        </w:rPr>
        <w:t>Jeżeli parametr miejsca tysięcznego jest poniżej 5 to parametr setny zaokrągla się w dół, jeżeli parametr miejsca tysięcznego jest 5 i powyżej parametr setny zaokrągla się w górę.</w:t>
      </w:r>
    </w:p>
    <w:p w14:paraId="57EA3022" w14:textId="7CFED42B" w:rsidR="007B759A" w:rsidRDefault="007B759A" w:rsidP="007B759A">
      <w:pPr>
        <w:pStyle w:val="Defaul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699F">
        <w:rPr>
          <w:rFonts w:ascii="Arial" w:hAnsi="Arial" w:cs="Arial"/>
          <w:sz w:val="20"/>
          <w:szCs w:val="20"/>
        </w:rPr>
        <w:t>Rozliczenia między Zamawiającym a Wykonawcą będą prowadzone w walucie złoty polski (PLN). Zamawiający nie przewiduje dokonywania rozliczeń z Wykonawcą w walutach obcych.</w:t>
      </w:r>
    </w:p>
    <w:p w14:paraId="55B1D56A" w14:textId="77777777" w:rsidR="00AE1E6B" w:rsidRPr="00AE1E6B" w:rsidRDefault="00AE1E6B" w:rsidP="007B759A">
      <w:pPr>
        <w:pStyle w:val="Normalny1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AE1E6B">
        <w:rPr>
          <w:rFonts w:ascii="Arial" w:eastAsiaTheme="majorEastAsia" w:hAnsi="Arial" w:cs="Arial"/>
          <w:lang w:eastAsia="en-US"/>
        </w:rPr>
        <w:t xml:space="preserve">Zgodnie z art. 225 ustawy </w:t>
      </w:r>
      <w:proofErr w:type="spellStart"/>
      <w:r w:rsidRPr="00AE1E6B">
        <w:rPr>
          <w:rFonts w:ascii="Arial" w:eastAsiaTheme="majorEastAsia" w:hAnsi="Arial" w:cs="Arial"/>
          <w:lang w:eastAsia="en-US"/>
        </w:rPr>
        <w:t>Pzp</w:t>
      </w:r>
      <w:proofErr w:type="spellEnd"/>
      <w:r w:rsidRPr="00AE1E6B">
        <w:rPr>
          <w:rFonts w:ascii="Arial" w:eastAsiaTheme="majorEastAsia" w:hAnsi="Arial" w:cs="Arial"/>
          <w:lang w:eastAsia="en-US"/>
        </w:rPr>
        <w:t xml:space="preserve"> jeżeli została złożona oferta, której wybór prowadziłby do powstania u zamawiającego obowiązku podatkowego zgodni</w:t>
      </w:r>
      <w:r w:rsidR="004C3625">
        <w:rPr>
          <w:rFonts w:ascii="Arial" w:eastAsiaTheme="majorEastAsia" w:hAnsi="Arial" w:cs="Arial"/>
          <w:lang w:eastAsia="en-US"/>
        </w:rPr>
        <w:t>e z ustawą z 11 marca 2004 r. o </w:t>
      </w:r>
      <w:r w:rsidRPr="00AE1E6B">
        <w:rPr>
          <w:rFonts w:ascii="Arial" w:eastAsiaTheme="majorEastAsia" w:hAnsi="Arial" w:cs="Arial"/>
          <w:lang w:eastAsia="en-US"/>
        </w:rPr>
        <w:t>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225520A5" w14:textId="77777777" w:rsidR="00AE1E6B" w:rsidRPr="00AE1E6B" w:rsidRDefault="00AE1E6B" w:rsidP="000A5240">
      <w:pPr>
        <w:pStyle w:val="Akapitzlist"/>
        <w:numPr>
          <w:ilvl w:val="0"/>
          <w:numId w:val="8"/>
        </w:numPr>
        <w:spacing w:before="0" w:after="120"/>
        <w:ind w:left="1134" w:hanging="425"/>
        <w:rPr>
          <w:rFonts w:ascii="Arial" w:eastAsiaTheme="majorEastAsia" w:hAnsi="Arial" w:cs="Arial"/>
          <w:sz w:val="20"/>
          <w:szCs w:val="20"/>
          <w:lang w:eastAsia="en-US"/>
        </w:rPr>
      </w:pPr>
      <w:r w:rsidRPr="00AE1E6B">
        <w:rPr>
          <w:rFonts w:ascii="Arial" w:eastAsiaTheme="majorEastAsia" w:hAnsi="Arial" w:cs="Arial"/>
          <w:sz w:val="20"/>
          <w:szCs w:val="20"/>
          <w:lang w:eastAsia="en-US"/>
        </w:rPr>
        <w:t xml:space="preserve">poinformowania zamawiającego, że wybór jego oferty </w:t>
      </w:r>
      <w:r w:rsidR="004C3625">
        <w:rPr>
          <w:rFonts w:ascii="Arial" w:eastAsiaTheme="majorEastAsia" w:hAnsi="Arial" w:cs="Arial"/>
          <w:sz w:val="20"/>
          <w:szCs w:val="20"/>
          <w:lang w:eastAsia="en-US"/>
        </w:rPr>
        <w:t>będzie prowadził do powstania u </w:t>
      </w:r>
      <w:r w:rsidRPr="00AE1E6B">
        <w:rPr>
          <w:rFonts w:ascii="Arial" w:eastAsiaTheme="majorEastAsia" w:hAnsi="Arial" w:cs="Arial"/>
          <w:sz w:val="20"/>
          <w:szCs w:val="20"/>
          <w:lang w:eastAsia="en-US"/>
        </w:rPr>
        <w:t>zamawiającego obowiązku podatkowego;</w:t>
      </w:r>
    </w:p>
    <w:p w14:paraId="36D22B50" w14:textId="77777777" w:rsidR="00AE1E6B" w:rsidRPr="00AE1E6B" w:rsidRDefault="00AE1E6B" w:rsidP="000A5240">
      <w:pPr>
        <w:pStyle w:val="Akapitzlist"/>
        <w:numPr>
          <w:ilvl w:val="0"/>
          <w:numId w:val="8"/>
        </w:numPr>
        <w:spacing w:before="0" w:after="120"/>
        <w:ind w:left="1134" w:hanging="425"/>
        <w:rPr>
          <w:rFonts w:ascii="Arial" w:eastAsiaTheme="majorEastAsia" w:hAnsi="Arial" w:cs="Arial"/>
          <w:sz w:val="20"/>
          <w:szCs w:val="20"/>
          <w:lang w:eastAsia="en-US"/>
        </w:rPr>
      </w:pPr>
      <w:r w:rsidRPr="00AE1E6B">
        <w:rPr>
          <w:rFonts w:ascii="Arial" w:eastAsiaTheme="majorEastAsia" w:hAnsi="Arial" w:cs="Arial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14:paraId="37D47FF1" w14:textId="77777777" w:rsidR="00AE1E6B" w:rsidRPr="00AE1E6B" w:rsidRDefault="00AE1E6B" w:rsidP="000A5240">
      <w:pPr>
        <w:pStyle w:val="Akapitzlist"/>
        <w:numPr>
          <w:ilvl w:val="0"/>
          <w:numId w:val="8"/>
        </w:numPr>
        <w:spacing w:before="0" w:after="120"/>
        <w:ind w:left="1134" w:hanging="425"/>
        <w:rPr>
          <w:rFonts w:ascii="Arial" w:eastAsiaTheme="majorEastAsia" w:hAnsi="Arial" w:cs="Arial"/>
          <w:sz w:val="20"/>
          <w:szCs w:val="20"/>
          <w:lang w:eastAsia="en-US"/>
        </w:rPr>
      </w:pPr>
      <w:r w:rsidRPr="00AE1E6B">
        <w:rPr>
          <w:rFonts w:ascii="Arial" w:eastAsiaTheme="majorEastAsia" w:hAnsi="Arial" w:cs="Arial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14:paraId="395071DD" w14:textId="4E8AB0A6" w:rsidR="00B143C3" w:rsidRPr="00910BCC" w:rsidRDefault="00AE1E6B" w:rsidP="00910BCC">
      <w:pPr>
        <w:pStyle w:val="Akapitzlist"/>
        <w:numPr>
          <w:ilvl w:val="0"/>
          <w:numId w:val="8"/>
        </w:numPr>
        <w:spacing w:before="0" w:after="120"/>
        <w:ind w:left="1134" w:hanging="425"/>
        <w:rPr>
          <w:rFonts w:ascii="Arial" w:eastAsiaTheme="majorEastAsia" w:hAnsi="Arial" w:cs="Arial"/>
          <w:sz w:val="20"/>
          <w:szCs w:val="20"/>
          <w:lang w:eastAsia="en-US"/>
        </w:rPr>
      </w:pPr>
      <w:r w:rsidRPr="00AE1E6B">
        <w:rPr>
          <w:rFonts w:ascii="Arial" w:eastAsiaTheme="majorEastAsia" w:hAnsi="Arial"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39E51798" w14:textId="77777777" w:rsidR="003C04F4" w:rsidRPr="00D81E52" w:rsidRDefault="00873F08" w:rsidP="000A5240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120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D81E52">
        <w:rPr>
          <w:rFonts w:ascii="Arial" w:hAnsi="Arial" w:cs="Arial"/>
          <w:color w:val="000000"/>
          <w:sz w:val="20"/>
          <w:szCs w:val="20"/>
        </w:rPr>
        <w:t xml:space="preserve">Wzór formularza ofertowego został opracowany przy założeniu, iż wybór oferty nie będzie prowadzić do powstania u </w:t>
      </w:r>
      <w:r w:rsidR="006B0953" w:rsidRPr="00D81E52">
        <w:rPr>
          <w:rFonts w:ascii="Arial" w:hAnsi="Arial" w:cs="Arial"/>
          <w:color w:val="000000"/>
          <w:sz w:val="20"/>
          <w:szCs w:val="20"/>
        </w:rPr>
        <w:t>z</w:t>
      </w:r>
      <w:r w:rsidRPr="00D81E52">
        <w:rPr>
          <w:rFonts w:ascii="Arial" w:hAnsi="Arial" w:cs="Arial"/>
          <w:color w:val="000000"/>
          <w:sz w:val="20"/>
          <w:szCs w:val="20"/>
        </w:rPr>
        <w:t xml:space="preserve">amawiającego obowiązku podatkowego w zakresie podatku VAT. </w:t>
      </w:r>
      <w:r w:rsidR="00EC7722" w:rsidRPr="00D81E52">
        <w:rPr>
          <w:rFonts w:ascii="Arial" w:hAnsi="Arial" w:cs="Arial"/>
          <w:color w:val="000000"/>
          <w:sz w:val="20"/>
          <w:szCs w:val="20"/>
        </w:rPr>
        <w:t xml:space="preserve">   </w:t>
      </w:r>
      <w:r w:rsidR="00644398">
        <w:rPr>
          <w:rFonts w:ascii="Arial" w:hAnsi="Arial" w:cs="Arial"/>
          <w:color w:val="000000"/>
          <w:sz w:val="20"/>
          <w:szCs w:val="20"/>
        </w:rPr>
        <w:t>W </w:t>
      </w:r>
      <w:r w:rsidRPr="00D81E52">
        <w:rPr>
          <w:rFonts w:ascii="Arial" w:hAnsi="Arial" w:cs="Arial"/>
          <w:color w:val="000000"/>
          <w:sz w:val="20"/>
          <w:szCs w:val="20"/>
        </w:rPr>
        <w:t xml:space="preserve">przypadku, gdy </w:t>
      </w:r>
      <w:r w:rsidR="00EC7722" w:rsidRPr="00D81E52">
        <w:rPr>
          <w:rFonts w:ascii="Arial" w:hAnsi="Arial" w:cs="Arial"/>
          <w:color w:val="000000"/>
          <w:sz w:val="20"/>
          <w:szCs w:val="20"/>
        </w:rPr>
        <w:t>w</w:t>
      </w:r>
      <w:r w:rsidRPr="00D81E52">
        <w:rPr>
          <w:rFonts w:ascii="Arial" w:hAnsi="Arial" w:cs="Arial"/>
          <w:color w:val="000000"/>
          <w:sz w:val="20"/>
          <w:szCs w:val="20"/>
        </w:rPr>
        <w:t>ykonawca zobowiązany jest zł</w:t>
      </w:r>
      <w:r w:rsidR="004C3625" w:rsidRPr="00D81E52">
        <w:rPr>
          <w:rFonts w:ascii="Arial" w:hAnsi="Arial" w:cs="Arial"/>
          <w:color w:val="000000"/>
          <w:sz w:val="20"/>
          <w:szCs w:val="20"/>
        </w:rPr>
        <w:t>ożyć oświadczenie o powstaniu u </w:t>
      </w:r>
      <w:r w:rsidR="00EC7722" w:rsidRPr="00D81E52">
        <w:rPr>
          <w:rFonts w:ascii="Arial" w:hAnsi="Arial" w:cs="Arial"/>
          <w:color w:val="000000"/>
          <w:sz w:val="20"/>
          <w:szCs w:val="20"/>
        </w:rPr>
        <w:t>z</w:t>
      </w:r>
      <w:r w:rsidRPr="00D81E52">
        <w:rPr>
          <w:rFonts w:ascii="Arial" w:hAnsi="Arial" w:cs="Arial"/>
          <w:color w:val="000000"/>
          <w:sz w:val="20"/>
          <w:szCs w:val="20"/>
        </w:rPr>
        <w:t xml:space="preserve">amawiającego obowiązku podatkowego, to powinien odpowiednio zmodyfikować treść formularza. </w:t>
      </w:r>
    </w:p>
    <w:p w14:paraId="00CC1C9C" w14:textId="77777777" w:rsidR="00897C9C" w:rsidRPr="00E96C0A" w:rsidRDefault="00897C9C" w:rsidP="00E96C0A">
      <w:pPr>
        <w:tabs>
          <w:tab w:val="left" w:pos="1276"/>
        </w:tabs>
        <w:spacing w:after="120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31722F37" w14:textId="77777777" w:rsidR="003B40E3" w:rsidRPr="00456656" w:rsidRDefault="003B40E3" w:rsidP="0021664A">
      <w:pPr>
        <w:tabs>
          <w:tab w:val="left" w:pos="1276"/>
        </w:tabs>
        <w:spacing w:after="120"/>
        <w:ind w:left="1276" w:hanging="127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2D7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X</w:t>
      </w:r>
      <w:r w:rsidR="00E65ACB" w:rsidRPr="00142D7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</w:t>
      </w:r>
      <w:r w:rsidR="00F83768" w:rsidRPr="00142D7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</w:t>
      </w:r>
    </w:p>
    <w:p w14:paraId="048A20B6" w14:textId="77777777" w:rsidR="000D0B7B" w:rsidRPr="00456656" w:rsidRDefault="004C3E18" w:rsidP="003D7666">
      <w:pPr>
        <w:tabs>
          <w:tab w:val="left" w:pos="0"/>
          <w:tab w:val="left" w:pos="1418"/>
        </w:tabs>
        <w:spacing w:after="12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5665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Opis kryteriów, którymi </w:t>
      </w:r>
      <w:r w:rsidR="004D45B8" w:rsidRPr="0045665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</w:t>
      </w:r>
      <w:r w:rsidRPr="0045665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amawiający będzie się kierował przy wyborze oferty, wraz z podaniem wag tych kryteriów i sposobu oceny ofert</w:t>
      </w:r>
    </w:p>
    <w:p w14:paraId="1BC10298" w14:textId="52DC45BD" w:rsidR="00A2672B" w:rsidRPr="00967BF1" w:rsidRDefault="008B5C58" w:rsidP="00967BF1">
      <w:pPr>
        <w:pStyle w:val="Tekstpodstawowywcity21"/>
        <w:numPr>
          <w:ilvl w:val="0"/>
          <w:numId w:val="1"/>
        </w:numPr>
        <w:spacing w:after="120" w:line="276" w:lineRule="auto"/>
        <w:ind w:left="425" w:hanging="425"/>
        <w:rPr>
          <w:rFonts w:ascii="Arial" w:hAnsi="Arial" w:cs="Arial"/>
          <w:b w:val="0"/>
          <w:sz w:val="20"/>
          <w:szCs w:val="20"/>
          <w:u w:val="single"/>
        </w:rPr>
      </w:pPr>
      <w:r w:rsidRPr="00456656">
        <w:rPr>
          <w:rFonts w:ascii="Arial" w:hAnsi="Arial" w:cs="Arial"/>
          <w:b w:val="0"/>
          <w:sz w:val="20"/>
          <w:szCs w:val="20"/>
        </w:rPr>
        <w:t xml:space="preserve">Przy </w:t>
      </w:r>
      <w:r w:rsidR="00B522BB" w:rsidRPr="00456656">
        <w:rPr>
          <w:rFonts w:ascii="Arial" w:hAnsi="Arial" w:cs="Arial"/>
          <w:b w:val="0"/>
          <w:sz w:val="20"/>
          <w:szCs w:val="20"/>
        </w:rPr>
        <w:t>wyborze najkorzystniejszej oferty zamawiający będzie kierował się następującymi kryteriami i odpowiadającymi im znaczeniami oraz w następujący sposób będzie oceniał spełnienie kryteriów:</w:t>
      </w:r>
    </w:p>
    <w:p w14:paraId="4F329AAA" w14:textId="201E08F5" w:rsidR="000D0B7B" w:rsidRPr="002E0465" w:rsidRDefault="000D0B7B" w:rsidP="00F6697B">
      <w:pPr>
        <w:pStyle w:val="Tekstpodstawowywcity21"/>
        <w:numPr>
          <w:ilvl w:val="0"/>
          <w:numId w:val="44"/>
        </w:numPr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E0465">
        <w:rPr>
          <w:rFonts w:ascii="Arial" w:hAnsi="Arial" w:cs="Arial"/>
          <w:b w:val="0"/>
          <w:bCs w:val="0"/>
          <w:sz w:val="20"/>
          <w:szCs w:val="20"/>
        </w:rPr>
        <w:t xml:space="preserve">Cena </w:t>
      </w:r>
      <w:r w:rsidRPr="002E0465">
        <w:rPr>
          <w:rFonts w:ascii="Arial" w:hAnsi="Arial" w:cs="Arial"/>
          <w:b w:val="0"/>
          <w:bCs w:val="0"/>
          <w:sz w:val="20"/>
          <w:szCs w:val="20"/>
        </w:rPr>
        <w:tab/>
      </w:r>
      <w:r w:rsidRPr="002E0465">
        <w:rPr>
          <w:rFonts w:ascii="Arial" w:hAnsi="Arial" w:cs="Arial"/>
          <w:b w:val="0"/>
          <w:bCs w:val="0"/>
          <w:sz w:val="20"/>
          <w:szCs w:val="20"/>
        </w:rPr>
        <w:tab/>
      </w:r>
      <w:r w:rsidRPr="002E0465">
        <w:rPr>
          <w:rFonts w:ascii="Arial" w:hAnsi="Arial" w:cs="Arial"/>
          <w:b w:val="0"/>
          <w:bCs w:val="0"/>
          <w:sz w:val="20"/>
          <w:szCs w:val="20"/>
        </w:rPr>
        <w:tab/>
        <w:t xml:space="preserve">– </w:t>
      </w:r>
      <w:r w:rsidR="0048631E" w:rsidRPr="002E0465">
        <w:rPr>
          <w:rFonts w:ascii="Arial" w:hAnsi="Arial" w:cs="Arial"/>
          <w:b w:val="0"/>
          <w:bCs w:val="0"/>
          <w:sz w:val="20"/>
          <w:szCs w:val="20"/>
        </w:rPr>
        <w:t>6</w:t>
      </w:r>
      <w:r w:rsidRPr="002E0465">
        <w:rPr>
          <w:rFonts w:ascii="Arial" w:hAnsi="Arial" w:cs="Arial"/>
          <w:b w:val="0"/>
          <w:bCs w:val="0"/>
          <w:sz w:val="20"/>
          <w:szCs w:val="20"/>
        </w:rPr>
        <w:t>0 %</w:t>
      </w:r>
    </w:p>
    <w:p w14:paraId="63645481" w14:textId="01D820DA" w:rsidR="001C720A" w:rsidRPr="002E0465" w:rsidRDefault="007B759A" w:rsidP="00967BF1">
      <w:pPr>
        <w:pStyle w:val="Tekstpodstawowywcity21"/>
        <w:numPr>
          <w:ilvl w:val="0"/>
          <w:numId w:val="44"/>
        </w:numPr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E0465">
        <w:rPr>
          <w:rFonts w:ascii="Arial" w:hAnsi="Arial" w:cs="Arial"/>
          <w:b w:val="0"/>
          <w:bCs w:val="0"/>
          <w:sz w:val="20"/>
          <w:szCs w:val="20"/>
        </w:rPr>
        <w:t>Wielkości dysków</w:t>
      </w:r>
      <w:r w:rsidR="00AB11C9" w:rsidRPr="002E0465">
        <w:rPr>
          <w:rFonts w:ascii="Arial" w:hAnsi="Arial" w:cs="Arial"/>
          <w:b w:val="0"/>
          <w:bCs w:val="0"/>
          <w:sz w:val="20"/>
          <w:szCs w:val="20"/>
        </w:rPr>
        <w:tab/>
      </w:r>
      <w:r w:rsidR="000D0B7B" w:rsidRPr="002E0465">
        <w:rPr>
          <w:rFonts w:ascii="Arial" w:hAnsi="Arial" w:cs="Arial"/>
          <w:b w:val="0"/>
          <w:bCs w:val="0"/>
          <w:sz w:val="20"/>
          <w:szCs w:val="20"/>
        </w:rPr>
        <w:t xml:space="preserve">– </w:t>
      </w:r>
      <w:r w:rsidR="002E0465">
        <w:rPr>
          <w:rFonts w:ascii="Arial" w:hAnsi="Arial" w:cs="Arial"/>
          <w:b w:val="0"/>
          <w:bCs w:val="0"/>
          <w:sz w:val="20"/>
          <w:szCs w:val="20"/>
        </w:rPr>
        <w:t>1</w:t>
      </w:r>
      <w:r w:rsidRPr="002E0465">
        <w:rPr>
          <w:rFonts w:ascii="Arial" w:hAnsi="Arial" w:cs="Arial"/>
          <w:b w:val="0"/>
          <w:bCs w:val="0"/>
          <w:sz w:val="20"/>
          <w:szCs w:val="20"/>
        </w:rPr>
        <w:t>0</w:t>
      </w:r>
      <w:r w:rsidR="000D0B7B" w:rsidRPr="002E0465">
        <w:rPr>
          <w:rFonts w:ascii="Arial" w:hAnsi="Arial" w:cs="Arial"/>
          <w:b w:val="0"/>
          <w:bCs w:val="0"/>
          <w:sz w:val="20"/>
          <w:szCs w:val="20"/>
        </w:rPr>
        <w:t xml:space="preserve"> %</w:t>
      </w:r>
      <w:r w:rsidR="000D0B7B" w:rsidRPr="002E0465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402E55CA" w14:textId="43680C64" w:rsidR="0068002C" w:rsidRPr="002E0465" w:rsidRDefault="007B759A" w:rsidP="00F6697B">
      <w:pPr>
        <w:pStyle w:val="Default"/>
        <w:numPr>
          <w:ilvl w:val="0"/>
          <w:numId w:val="44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2E0465">
        <w:rPr>
          <w:rFonts w:ascii="Arial" w:hAnsi="Arial" w:cs="Arial"/>
          <w:color w:val="auto"/>
          <w:sz w:val="20"/>
          <w:szCs w:val="20"/>
        </w:rPr>
        <w:t>Gwarancja</w:t>
      </w:r>
      <w:r w:rsidR="0068002C" w:rsidRPr="002E0465">
        <w:rPr>
          <w:rFonts w:ascii="Arial" w:hAnsi="Arial" w:cs="Arial"/>
          <w:color w:val="auto"/>
          <w:sz w:val="20"/>
          <w:szCs w:val="20"/>
        </w:rPr>
        <w:t xml:space="preserve"> </w:t>
      </w:r>
      <w:r w:rsidR="0068002C" w:rsidRPr="002E0465">
        <w:rPr>
          <w:rFonts w:ascii="Arial" w:hAnsi="Arial" w:cs="Arial"/>
          <w:color w:val="auto"/>
          <w:sz w:val="20"/>
          <w:szCs w:val="20"/>
        </w:rPr>
        <w:tab/>
      </w:r>
      <w:r w:rsidR="0068002C" w:rsidRPr="002E0465">
        <w:rPr>
          <w:rFonts w:ascii="Arial" w:hAnsi="Arial" w:cs="Arial"/>
          <w:color w:val="auto"/>
          <w:sz w:val="20"/>
          <w:szCs w:val="20"/>
        </w:rPr>
        <w:tab/>
        <w:t xml:space="preserve">– </w:t>
      </w:r>
      <w:r w:rsidR="002E0465" w:rsidRPr="002E0465">
        <w:rPr>
          <w:rFonts w:ascii="Arial" w:hAnsi="Arial" w:cs="Arial"/>
          <w:color w:val="auto"/>
          <w:sz w:val="20"/>
          <w:szCs w:val="20"/>
        </w:rPr>
        <w:t>1</w:t>
      </w:r>
      <w:r w:rsidRPr="002E0465">
        <w:rPr>
          <w:rFonts w:ascii="Arial" w:hAnsi="Arial" w:cs="Arial"/>
          <w:color w:val="auto"/>
          <w:sz w:val="20"/>
          <w:szCs w:val="20"/>
        </w:rPr>
        <w:t>0</w:t>
      </w:r>
      <w:r w:rsidR="0068002C" w:rsidRPr="002E0465">
        <w:rPr>
          <w:rFonts w:ascii="Arial" w:hAnsi="Arial" w:cs="Arial"/>
          <w:color w:val="auto"/>
          <w:sz w:val="20"/>
          <w:szCs w:val="20"/>
        </w:rPr>
        <w:t xml:space="preserve"> %</w:t>
      </w:r>
    </w:p>
    <w:p w14:paraId="09B028E1" w14:textId="538E60BC" w:rsidR="002E0465" w:rsidRPr="002E0465" w:rsidRDefault="002E0465" w:rsidP="00F6697B">
      <w:pPr>
        <w:pStyle w:val="Default"/>
        <w:numPr>
          <w:ilvl w:val="0"/>
          <w:numId w:val="44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2E0465">
        <w:rPr>
          <w:rFonts w:ascii="Arial" w:hAnsi="Arial" w:cs="Arial"/>
          <w:color w:val="auto"/>
          <w:sz w:val="20"/>
          <w:szCs w:val="20"/>
        </w:rPr>
        <w:t>Waga projektora</w:t>
      </w:r>
      <w:r w:rsidRPr="002E0465">
        <w:rPr>
          <w:rFonts w:ascii="Arial" w:hAnsi="Arial" w:cs="Arial"/>
          <w:color w:val="auto"/>
          <w:sz w:val="20"/>
          <w:szCs w:val="20"/>
        </w:rPr>
        <w:tab/>
        <w:t>– 10 %</w:t>
      </w:r>
    </w:p>
    <w:p w14:paraId="6D5C7CE3" w14:textId="33C36532" w:rsidR="002E0465" w:rsidRDefault="002E0465" w:rsidP="00F6697B">
      <w:pPr>
        <w:pStyle w:val="Default"/>
        <w:numPr>
          <w:ilvl w:val="0"/>
          <w:numId w:val="44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2E0465">
        <w:rPr>
          <w:rFonts w:ascii="Arial" w:hAnsi="Arial" w:cs="Arial"/>
          <w:color w:val="auto"/>
          <w:sz w:val="20"/>
          <w:szCs w:val="20"/>
        </w:rPr>
        <w:t>Pobór mocy</w:t>
      </w:r>
      <w:r w:rsidRPr="002E0465">
        <w:rPr>
          <w:rFonts w:ascii="Arial" w:hAnsi="Arial" w:cs="Arial"/>
          <w:color w:val="auto"/>
          <w:sz w:val="20"/>
          <w:szCs w:val="20"/>
        </w:rPr>
        <w:tab/>
      </w:r>
      <w:r w:rsidRPr="002E0465">
        <w:rPr>
          <w:rFonts w:ascii="Arial" w:hAnsi="Arial" w:cs="Arial"/>
          <w:color w:val="auto"/>
          <w:sz w:val="20"/>
          <w:szCs w:val="20"/>
        </w:rPr>
        <w:tab/>
        <w:t>– 10 %</w:t>
      </w:r>
    </w:p>
    <w:p w14:paraId="6A0DFA17" w14:textId="77777777" w:rsidR="00677835" w:rsidRPr="002E0465" w:rsidRDefault="00677835" w:rsidP="00677835">
      <w:pPr>
        <w:pStyle w:val="Default"/>
        <w:spacing w:line="276" w:lineRule="auto"/>
        <w:ind w:left="786"/>
        <w:rPr>
          <w:rFonts w:ascii="Arial" w:hAnsi="Arial" w:cs="Arial"/>
          <w:color w:val="auto"/>
          <w:sz w:val="20"/>
          <w:szCs w:val="20"/>
        </w:rPr>
      </w:pPr>
    </w:p>
    <w:p w14:paraId="1AC882ED" w14:textId="77777777" w:rsidR="00195AA9" w:rsidRPr="00F220EE" w:rsidRDefault="000D0B7B" w:rsidP="00F220EE">
      <w:pPr>
        <w:pStyle w:val="Tekstpodstawowywcity21"/>
        <w:numPr>
          <w:ilvl w:val="0"/>
          <w:numId w:val="1"/>
        </w:numPr>
        <w:spacing w:after="120" w:line="276" w:lineRule="auto"/>
        <w:ind w:left="426" w:hanging="426"/>
        <w:jc w:val="left"/>
        <w:rPr>
          <w:rFonts w:ascii="Arial" w:hAnsi="Arial" w:cs="Arial"/>
          <w:bCs w:val="0"/>
          <w:sz w:val="20"/>
          <w:szCs w:val="20"/>
        </w:rPr>
      </w:pPr>
      <w:r w:rsidRPr="002D40D3">
        <w:rPr>
          <w:rFonts w:ascii="Arial" w:hAnsi="Arial" w:cs="Arial"/>
          <w:b w:val="0"/>
          <w:sz w:val="20"/>
          <w:szCs w:val="20"/>
        </w:rPr>
        <w:lastRenderedPageBreak/>
        <w:t>Sposób przyznania punktów za poszczególne kryteria:</w:t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1341"/>
        <w:gridCol w:w="845"/>
        <w:gridCol w:w="5851"/>
      </w:tblGrid>
      <w:tr w:rsidR="000D0B7B" w:rsidRPr="00647349" w14:paraId="1467A39A" w14:textId="77777777" w:rsidTr="007048CF">
        <w:trPr>
          <w:trHeight w:val="429"/>
        </w:trPr>
        <w:tc>
          <w:tcPr>
            <w:tcW w:w="495" w:type="dxa"/>
            <w:shd w:val="clear" w:color="auto" w:fill="D9D9D9" w:themeFill="background1" w:themeFillShade="D9"/>
          </w:tcPr>
          <w:p w14:paraId="195385A8" w14:textId="77777777" w:rsidR="000D0B7B" w:rsidRPr="00975B46" w:rsidRDefault="000D0B7B" w:rsidP="00A36D0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B4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343B436A" w14:textId="77777777" w:rsidR="000D0B7B" w:rsidRPr="00975B46" w:rsidRDefault="000D0B7B" w:rsidP="00A36D0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B46">
              <w:rPr>
                <w:rFonts w:ascii="Arial" w:hAnsi="Arial" w:cs="Arial"/>
                <w:b/>
                <w:sz w:val="18"/>
                <w:szCs w:val="18"/>
              </w:rPr>
              <w:t>Opis kryteriów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0961AFD" w14:textId="77777777" w:rsidR="000D0B7B" w:rsidRPr="00975B46" w:rsidRDefault="000D0B7B" w:rsidP="00A36D0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B46">
              <w:rPr>
                <w:rFonts w:ascii="Arial" w:hAnsi="Arial" w:cs="Arial"/>
                <w:b/>
                <w:sz w:val="18"/>
                <w:szCs w:val="18"/>
              </w:rPr>
              <w:t>Waga (%)</w:t>
            </w:r>
          </w:p>
        </w:tc>
        <w:tc>
          <w:tcPr>
            <w:tcW w:w="6059" w:type="dxa"/>
            <w:shd w:val="clear" w:color="auto" w:fill="D9D9D9" w:themeFill="background1" w:themeFillShade="D9"/>
          </w:tcPr>
          <w:p w14:paraId="799641CF" w14:textId="77777777" w:rsidR="000D0B7B" w:rsidRPr="00975B46" w:rsidRDefault="000D0B7B" w:rsidP="00A36D0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B46">
              <w:rPr>
                <w:rFonts w:ascii="Arial" w:hAnsi="Arial" w:cs="Arial"/>
                <w:b/>
                <w:sz w:val="18"/>
                <w:szCs w:val="18"/>
              </w:rPr>
              <w:t>Sposób oceny</w:t>
            </w:r>
          </w:p>
        </w:tc>
      </w:tr>
      <w:tr w:rsidR="000D0B7B" w:rsidRPr="00647349" w14:paraId="0AB52CAD" w14:textId="77777777" w:rsidTr="007048CF">
        <w:trPr>
          <w:trHeight w:val="2383"/>
        </w:trPr>
        <w:tc>
          <w:tcPr>
            <w:tcW w:w="495" w:type="dxa"/>
          </w:tcPr>
          <w:p w14:paraId="66FC1918" w14:textId="77777777" w:rsidR="000D0B7B" w:rsidRPr="00D26E93" w:rsidRDefault="000D0B7B" w:rsidP="00A36D0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E9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53" w:type="dxa"/>
          </w:tcPr>
          <w:p w14:paraId="705B98DD" w14:textId="77777777" w:rsidR="000D0B7B" w:rsidRDefault="000D0B7B" w:rsidP="00A36D0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5CF8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14:paraId="05044CC0" w14:textId="77777777" w:rsidR="000D0B7B" w:rsidRPr="00B50A82" w:rsidRDefault="000D0B7B" w:rsidP="00A36D0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11011BF9" w14:textId="77777777" w:rsidR="000D0B7B" w:rsidRPr="004C5CF8" w:rsidRDefault="0048631E" w:rsidP="00A36D0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0D0B7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D0B7B" w:rsidRPr="004C5CF8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6059" w:type="dxa"/>
          </w:tcPr>
          <w:p w14:paraId="729AD81A" w14:textId="77777777" w:rsidR="000D0B7B" w:rsidRDefault="000D0B7B" w:rsidP="000D0B7B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77C6F">
              <w:rPr>
                <w:rFonts w:ascii="Arial" w:hAnsi="Arial" w:cs="Arial"/>
                <w:sz w:val="18"/>
                <w:szCs w:val="18"/>
                <w:u w:val="single"/>
              </w:rPr>
              <w:t>Sposób przyznania punktów za kryterium:</w:t>
            </w:r>
          </w:p>
          <w:p w14:paraId="636A280E" w14:textId="77777777" w:rsidR="000D0B7B" w:rsidRPr="00177C6F" w:rsidRDefault="000D0B7B" w:rsidP="00E3681D">
            <w:pPr>
              <w:autoSpaceDE w:val="0"/>
              <w:autoSpaceDN w:val="0"/>
              <w:spacing w:after="0" w:line="240" w:lineRule="auto"/>
              <w:ind w:left="-36"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C6F">
              <w:rPr>
                <w:rFonts w:ascii="Arial" w:hAnsi="Arial" w:cs="Arial"/>
                <w:sz w:val="18"/>
                <w:szCs w:val="18"/>
              </w:rPr>
              <w:t xml:space="preserve">Wykonawca może uzyskać w tym kryterium </w:t>
            </w:r>
            <w:r w:rsidRPr="00177C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maksymalnie </w:t>
            </w:r>
            <w:r w:rsidR="0048631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177C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pkt. </w:t>
            </w:r>
          </w:p>
          <w:p w14:paraId="7A8F9020" w14:textId="77777777" w:rsidR="000D0B7B" w:rsidRPr="00177C6F" w:rsidRDefault="000D0B7B" w:rsidP="00E3681D">
            <w:pPr>
              <w:autoSpaceDE w:val="0"/>
              <w:autoSpaceDN w:val="0"/>
              <w:spacing w:after="0" w:line="240" w:lineRule="auto"/>
              <w:ind w:left="19"/>
              <w:rPr>
                <w:rFonts w:ascii="Arial" w:eastAsia="TimesNewRoman" w:hAnsi="Arial" w:cs="Arial"/>
                <w:sz w:val="18"/>
                <w:szCs w:val="18"/>
              </w:rPr>
            </w:pPr>
            <w:r w:rsidRPr="00177C6F">
              <w:rPr>
                <w:rFonts w:ascii="Arial" w:eastAsia="TimesNewRoman" w:hAnsi="Arial" w:cs="Arial"/>
                <w:sz w:val="18"/>
                <w:szCs w:val="18"/>
              </w:rPr>
              <w:t>Oferta zawierająca najniższą cenę otrzyma maksymalną liczbę punktów, a pozostałe oferty proporcjonalnie mniej wg wzoru:</w:t>
            </w:r>
          </w:p>
          <w:p w14:paraId="7099232B" w14:textId="77777777" w:rsidR="000D0B7B" w:rsidRPr="00177C6F" w:rsidRDefault="000D0B7B" w:rsidP="00195AA9">
            <w:pPr>
              <w:autoSpaceDN w:val="0"/>
              <w:adjustRightInd w:val="0"/>
              <w:spacing w:before="120" w:after="120" w:line="240" w:lineRule="auto"/>
              <w:ind w:left="1074" w:right="-14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bscript"/>
              </w:rPr>
            </w:pPr>
            <w:proofErr w:type="spellStart"/>
            <w:r w:rsidRPr="00177C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</w:t>
            </w:r>
            <w:r w:rsidRPr="00177C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bscript"/>
              </w:rPr>
              <w:t>c</w:t>
            </w:r>
            <w:proofErr w:type="spellEnd"/>
            <w:r w:rsidRPr="00177C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 = </w:t>
            </w:r>
            <w:proofErr w:type="spellStart"/>
            <w:r w:rsidRPr="00177C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</w:t>
            </w:r>
            <w:r w:rsidRPr="00177C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bscript"/>
              </w:rPr>
              <w:t>min</w:t>
            </w:r>
            <w:proofErr w:type="spellEnd"/>
            <w:r w:rsidRPr="00177C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bscript"/>
              </w:rPr>
              <w:t>.</w:t>
            </w:r>
            <w:r w:rsidRPr="00177C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/C</w:t>
            </w:r>
            <w:r w:rsidRPr="00177C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bscript"/>
              </w:rPr>
              <w:t>o</w:t>
            </w:r>
            <w:r w:rsidRPr="00177C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x </w:t>
            </w:r>
            <w:r w:rsidR="004863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  <w:r w:rsidRPr="00177C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  <w:p w14:paraId="3DE71917" w14:textId="77777777" w:rsidR="000D0B7B" w:rsidRPr="00177C6F" w:rsidRDefault="000D0B7B" w:rsidP="000D0B7B">
            <w:pPr>
              <w:spacing w:after="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177C6F">
              <w:rPr>
                <w:rFonts w:ascii="Arial" w:hAnsi="Arial" w:cs="Arial"/>
                <w:i/>
                <w:sz w:val="18"/>
                <w:szCs w:val="18"/>
                <w:u w:val="single"/>
              </w:rPr>
              <w:t>Gdzie:</w:t>
            </w:r>
          </w:p>
          <w:p w14:paraId="65BA538E" w14:textId="77777777" w:rsidR="000D0B7B" w:rsidRPr="00177C6F" w:rsidRDefault="000D0B7B" w:rsidP="007048C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77C6F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177C6F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C </w:t>
            </w:r>
            <w:r w:rsidRPr="00177C6F">
              <w:rPr>
                <w:rFonts w:ascii="Arial" w:hAnsi="Arial" w:cs="Arial"/>
                <w:i/>
                <w:sz w:val="18"/>
                <w:szCs w:val="18"/>
              </w:rPr>
              <w:t>- ocena punktowa badanej oferty</w:t>
            </w:r>
          </w:p>
          <w:p w14:paraId="38246460" w14:textId="77777777" w:rsidR="000D0B7B" w:rsidRPr="00177C6F" w:rsidRDefault="000D0B7B" w:rsidP="007048C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177C6F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177C6F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min</w:t>
            </w:r>
            <w:proofErr w:type="spellEnd"/>
            <w:r w:rsidRPr="00177C6F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 w:rsidRPr="00177C6F">
              <w:rPr>
                <w:rFonts w:ascii="Arial" w:hAnsi="Arial" w:cs="Arial"/>
                <w:i/>
                <w:sz w:val="18"/>
                <w:szCs w:val="18"/>
              </w:rPr>
              <w:t xml:space="preserve">- cena najniższa z ofert </w:t>
            </w:r>
          </w:p>
          <w:p w14:paraId="672B7F07" w14:textId="5F7F22EF" w:rsidR="00BC64FC" w:rsidRPr="007048CF" w:rsidRDefault="000D0B7B" w:rsidP="007048CF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77C6F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177C6F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o  </w:t>
            </w:r>
            <w:r w:rsidRPr="00177C6F">
              <w:rPr>
                <w:rFonts w:ascii="Arial" w:hAnsi="Arial" w:cs="Arial"/>
                <w:i/>
                <w:sz w:val="18"/>
                <w:szCs w:val="18"/>
              </w:rPr>
              <w:t>- cena badanej oferty podlegającej punktacji</w:t>
            </w:r>
          </w:p>
        </w:tc>
      </w:tr>
      <w:tr w:rsidR="000D0B7B" w:rsidRPr="00647349" w14:paraId="68809E70" w14:textId="77777777" w:rsidTr="007048CF">
        <w:trPr>
          <w:trHeight w:val="854"/>
        </w:trPr>
        <w:tc>
          <w:tcPr>
            <w:tcW w:w="495" w:type="dxa"/>
          </w:tcPr>
          <w:p w14:paraId="637FA95C" w14:textId="77777777" w:rsidR="000D0B7B" w:rsidRPr="00D26E93" w:rsidRDefault="0048631E" w:rsidP="00A36D0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D0B7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53" w:type="dxa"/>
          </w:tcPr>
          <w:p w14:paraId="60388A04" w14:textId="0B9A8A87" w:rsidR="000D0B7B" w:rsidRPr="007B759A" w:rsidRDefault="007B759A" w:rsidP="00554548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59A">
              <w:rPr>
                <w:rFonts w:ascii="Arial" w:hAnsi="Arial" w:cs="Arial"/>
                <w:b/>
                <w:sz w:val="18"/>
                <w:szCs w:val="18"/>
              </w:rPr>
              <w:t xml:space="preserve">Wielkość dysków </w:t>
            </w:r>
            <w:bookmarkStart w:id="12" w:name="_Hlk129691858"/>
            <w:r w:rsidRPr="007B759A">
              <w:rPr>
                <w:rFonts w:ascii="Arial" w:hAnsi="Arial" w:cs="Arial"/>
                <w:b/>
                <w:sz w:val="18"/>
                <w:szCs w:val="18"/>
              </w:rPr>
              <w:t>(</w:t>
            </w:r>
            <w:bookmarkStart w:id="13" w:name="_Hlk129691700"/>
            <w:r w:rsidRPr="007B759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7B759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D</w:t>
            </w:r>
            <w:bookmarkEnd w:id="13"/>
            <w:r w:rsidRPr="007B759A">
              <w:rPr>
                <w:rFonts w:ascii="Arial" w:hAnsi="Arial" w:cs="Arial"/>
                <w:b/>
                <w:sz w:val="18"/>
                <w:szCs w:val="18"/>
              </w:rPr>
              <w:t>)</w:t>
            </w:r>
            <w:bookmarkEnd w:id="12"/>
          </w:p>
        </w:tc>
        <w:tc>
          <w:tcPr>
            <w:tcW w:w="851" w:type="dxa"/>
          </w:tcPr>
          <w:p w14:paraId="7413A480" w14:textId="16F96A75" w:rsidR="000D0B7B" w:rsidRPr="004C5CF8" w:rsidRDefault="002E0465" w:rsidP="00A36D0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B759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D0B7B" w:rsidRPr="004C5CF8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6059" w:type="dxa"/>
          </w:tcPr>
          <w:p w14:paraId="7B940314" w14:textId="77777777" w:rsidR="007B759A" w:rsidRPr="00F05AAC" w:rsidRDefault="007B759A" w:rsidP="007B759A">
            <w:pPr>
              <w:pStyle w:val="Defaul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05AAC">
              <w:rPr>
                <w:rFonts w:ascii="Arial" w:hAnsi="Arial" w:cs="Arial"/>
                <w:sz w:val="18"/>
                <w:szCs w:val="18"/>
                <w:u w:val="single"/>
              </w:rPr>
              <w:t>Sposób przyznania punktów za kryterium:</w:t>
            </w:r>
          </w:p>
          <w:p w14:paraId="45F0DDE9" w14:textId="77777777" w:rsidR="002E0465" w:rsidRDefault="002E0465" w:rsidP="002E046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334F2">
              <w:rPr>
                <w:rFonts w:ascii="Arial" w:hAnsi="Arial" w:cs="Arial"/>
                <w:sz w:val="18"/>
                <w:szCs w:val="18"/>
              </w:rPr>
              <w:t xml:space="preserve">Wykonawca może uzyskać w tym kryterium </w:t>
            </w:r>
            <w:r w:rsidRPr="00F05A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maksymalnie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F05AAC">
              <w:rPr>
                <w:rFonts w:ascii="Arial" w:hAnsi="Arial" w:cs="Arial"/>
                <w:b/>
                <w:bCs/>
                <w:sz w:val="18"/>
                <w:szCs w:val="18"/>
              </w:rPr>
              <w:t>0 pkt.</w:t>
            </w:r>
            <w:r w:rsidRPr="00C334F2">
              <w:rPr>
                <w:rFonts w:ascii="Arial" w:hAnsi="Arial" w:cs="Arial"/>
                <w:sz w:val="18"/>
                <w:szCs w:val="18"/>
              </w:rPr>
              <w:t xml:space="preserve"> za zwiększenie pojemności dysków serwera kina cyfrowego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334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47DFBF3" w14:textId="77777777" w:rsidR="002E0465" w:rsidRPr="00C334F2" w:rsidRDefault="002E0465" w:rsidP="002E046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30377DFB" w14:textId="65FD78A2" w:rsidR="002E0465" w:rsidRDefault="002E0465" w:rsidP="002E046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34F2">
              <w:rPr>
                <w:rFonts w:ascii="Arial" w:hAnsi="Arial" w:cs="Arial"/>
                <w:sz w:val="18"/>
                <w:szCs w:val="18"/>
              </w:rPr>
              <w:t>W kryterium „wielkość dysków” oferta zostanie oceniona na podstawie wielkości dysków zaproponowanych w zestawie do realizacji projekcji kina</w:t>
            </w:r>
            <w:r w:rsidR="007048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4F2">
              <w:rPr>
                <w:rFonts w:ascii="Arial" w:hAnsi="Arial" w:cs="Arial"/>
                <w:sz w:val="18"/>
                <w:szCs w:val="18"/>
              </w:rPr>
              <w:t xml:space="preserve">plenerowego w systemie DCI. </w:t>
            </w:r>
          </w:p>
          <w:p w14:paraId="5BE8E4D1" w14:textId="77777777" w:rsidR="002E0465" w:rsidRPr="00C334F2" w:rsidRDefault="002E0465" w:rsidP="002E046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9F0F94" w14:textId="77777777" w:rsidR="002E0465" w:rsidRDefault="002E0465" w:rsidP="002E046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334F2">
              <w:rPr>
                <w:rFonts w:ascii="Arial" w:hAnsi="Arial" w:cs="Arial"/>
                <w:sz w:val="18"/>
                <w:szCs w:val="18"/>
              </w:rPr>
              <w:t>Ocena punktowa badanej oferty:</w:t>
            </w:r>
          </w:p>
          <w:p w14:paraId="41255896" w14:textId="77777777" w:rsidR="002E0465" w:rsidRDefault="002E0465" w:rsidP="002E046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334F2">
              <w:rPr>
                <w:rFonts w:ascii="Arial" w:hAnsi="Arial" w:cs="Arial"/>
                <w:sz w:val="18"/>
                <w:szCs w:val="18"/>
              </w:rPr>
              <w:t>serwer kina cyfrowego macierz 3 x 1 TB</w:t>
            </w:r>
            <w:r>
              <w:rPr>
                <w:rFonts w:ascii="Arial" w:hAnsi="Arial" w:cs="Arial"/>
                <w:sz w:val="18"/>
                <w:szCs w:val="18"/>
              </w:rPr>
              <w:t xml:space="preserve"> – 0 pkt</w:t>
            </w:r>
          </w:p>
          <w:p w14:paraId="1E922ACC" w14:textId="4B9EB31D" w:rsidR="000D0B7B" w:rsidRPr="009722CF" w:rsidRDefault="002E0465" w:rsidP="007048CF">
            <w:pPr>
              <w:pStyle w:val="Default"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334F2">
              <w:rPr>
                <w:rFonts w:ascii="Arial" w:hAnsi="Arial" w:cs="Arial"/>
                <w:sz w:val="18"/>
                <w:szCs w:val="18"/>
              </w:rPr>
              <w:t>serwer kina cyfrowego macierz 3 x 2 TB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10 pkt</w:t>
            </w:r>
          </w:p>
        </w:tc>
      </w:tr>
      <w:tr w:rsidR="00EC16D3" w:rsidRPr="00647349" w14:paraId="3E9629EC" w14:textId="77777777" w:rsidTr="007048CF">
        <w:trPr>
          <w:trHeight w:val="854"/>
        </w:trPr>
        <w:tc>
          <w:tcPr>
            <w:tcW w:w="495" w:type="dxa"/>
          </w:tcPr>
          <w:p w14:paraId="37CF90DD" w14:textId="260ADD08" w:rsidR="00EC16D3" w:rsidRDefault="00EC16D3" w:rsidP="00A36D0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8002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53" w:type="dxa"/>
          </w:tcPr>
          <w:p w14:paraId="059C94AF" w14:textId="77777777" w:rsidR="007B759A" w:rsidRPr="007B5AEA" w:rsidRDefault="007B759A" w:rsidP="007B759A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5AE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Gwarancja</w:t>
            </w:r>
          </w:p>
          <w:p w14:paraId="30F55025" w14:textId="6300BA44" w:rsidR="00EC16D3" w:rsidRDefault="007B759A" w:rsidP="007B759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B5AE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</w:t>
            </w:r>
            <w:bookmarkStart w:id="14" w:name="_Hlk129691715"/>
            <w:r w:rsidRPr="007B5AE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</w:t>
            </w:r>
            <w:bookmarkEnd w:id="14"/>
            <w:r w:rsidRPr="007B5AE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  <w:t>G</w:t>
            </w:r>
            <w:r w:rsidRPr="007B5AE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4E105775" w14:textId="55C40ED3" w:rsidR="00EC16D3" w:rsidRDefault="002E0465" w:rsidP="00A36D0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B759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C16D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6059" w:type="dxa"/>
          </w:tcPr>
          <w:p w14:paraId="45B11C05" w14:textId="77777777" w:rsidR="007B759A" w:rsidRPr="002E0465" w:rsidRDefault="007B759A" w:rsidP="007B759A">
            <w:pPr>
              <w:pStyle w:val="Defaul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0465">
              <w:rPr>
                <w:rFonts w:ascii="Arial" w:hAnsi="Arial" w:cs="Arial"/>
                <w:sz w:val="18"/>
                <w:szCs w:val="18"/>
                <w:u w:val="single"/>
              </w:rPr>
              <w:t>Sposób przyznania punktów za kryterium:</w:t>
            </w:r>
          </w:p>
          <w:p w14:paraId="368CCAD4" w14:textId="1E110A48" w:rsidR="007B759A" w:rsidRPr="002E0465" w:rsidRDefault="007B759A" w:rsidP="007B759A">
            <w:pPr>
              <w:autoSpaceDE w:val="0"/>
              <w:autoSpaceDN w:val="0"/>
              <w:spacing w:after="0" w:line="240" w:lineRule="auto"/>
              <w:ind w:left="1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465">
              <w:rPr>
                <w:rFonts w:ascii="Arial" w:hAnsi="Arial" w:cs="Arial"/>
                <w:sz w:val="18"/>
                <w:szCs w:val="18"/>
              </w:rPr>
              <w:t xml:space="preserve">Wykonawca może uzyskać w tym kryterium </w:t>
            </w:r>
            <w:r w:rsidRPr="002E04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maksymalnie </w:t>
            </w:r>
            <w:r w:rsidR="002E0465" w:rsidRPr="002E04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2E04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pkt. </w:t>
            </w:r>
            <w:r w:rsidRPr="002E0465">
              <w:rPr>
                <w:rFonts w:ascii="Arial" w:hAnsi="Arial" w:cs="Arial"/>
                <w:sz w:val="18"/>
                <w:szCs w:val="18"/>
              </w:rPr>
              <w:t xml:space="preserve"> za wydłużenie gwarancji.</w:t>
            </w:r>
          </w:p>
          <w:p w14:paraId="524DE6C7" w14:textId="77777777" w:rsidR="007B759A" w:rsidRPr="002E0465" w:rsidRDefault="007B759A" w:rsidP="007B759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119B503D" w14:textId="77777777" w:rsidR="007B759A" w:rsidRPr="002E0465" w:rsidRDefault="007B759A" w:rsidP="007B759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E0465">
              <w:rPr>
                <w:rFonts w:ascii="Arial" w:hAnsi="Arial" w:cs="Arial"/>
                <w:sz w:val="18"/>
                <w:szCs w:val="18"/>
              </w:rPr>
              <w:t>W formularzu oferty Wykonawca oświadcza jaki czas gwarancji będzie oferował.</w:t>
            </w:r>
          </w:p>
          <w:p w14:paraId="0E61F5E0" w14:textId="0C25E7BB" w:rsidR="007B759A" w:rsidRPr="002E0465" w:rsidRDefault="007B759A" w:rsidP="007048CF">
            <w:pPr>
              <w:pStyle w:val="Default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E0465">
              <w:rPr>
                <w:rFonts w:ascii="Arial" w:hAnsi="Arial" w:cs="Arial"/>
                <w:sz w:val="18"/>
                <w:szCs w:val="18"/>
              </w:rPr>
              <w:t>Podanie gwarancji krótszej niż 2 lata spowoduje odrzucenie oferty.</w:t>
            </w:r>
            <w:r w:rsidR="0013550D">
              <w:rPr>
                <w:rFonts w:ascii="Arial" w:hAnsi="Arial" w:cs="Arial"/>
                <w:sz w:val="18"/>
                <w:szCs w:val="18"/>
              </w:rPr>
              <w:t xml:space="preserve"> Przy wskazaniu gwarancji dłuższej niż 3 lata Wykonawca otrzyma 10 pkt.</w:t>
            </w:r>
            <w:r w:rsidRPr="002E0465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2965A15" w14:textId="77777777" w:rsidR="007B759A" w:rsidRPr="002E0465" w:rsidRDefault="007B759A" w:rsidP="007B759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E0465">
              <w:rPr>
                <w:rFonts w:ascii="Arial" w:hAnsi="Arial" w:cs="Arial"/>
                <w:sz w:val="18"/>
                <w:szCs w:val="18"/>
              </w:rPr>
              <w:t>Ocena punktowa badanej oferty:</w:t>
            </w:r>
          </w:p>
          <w:p w14:paraId="1D0AA050" w14:textId="77777777" w:rsidR="007B759A" w:rsidRPr="002E0465" w:rsidRDefault="007B759A" w:rsidP="007B759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E0465">
              <w:rPr>
                <w:rFonts w:ascii="Arial" w:hAnsi="Arial" w:cs="Arial"/>
                <w:sz w:val="18"/>
                <w:szCs w:val="18"/>
              </w:rPr>
              <w:t>- gwarancja 2 lata – 0 pkt</w:t>
            </w:r>
            <w:r w:rsidRPr="002E0465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64C039E" w14:textId="1C4200D1" w:rsidR="00A8325A" w:rsidRDefault="007B759A" w:rsidP="00664D9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E0465">
              <w:rPr>
                <w:rFonts w:ascii="Arial" w:hAnsi="Arial" w:cs="Arial"/>
                <w:sz w:val="18"/>
                <w:szCs w:val="18"/>
              </w:rPr>
              <w:t xml:space="preserve">- gwarancja 3 lata – </w:t>
            </w:r>
            <w:r w:rsidR="002E0465" w:rsidRPr="002E0465">
              <w:rPr>
                <w:rFonts w:ascii="Arial" w:hAnsi="Arial" w:cs="Arial"/>
                <w:sz w:val="18"/>
                <w:szCs w:val="18"/>
              </w:rPr>
              <w:t>1</w:t>
            </w:r>
            <w:r w:rsidRPr="002E0465">
              <w:rPr>
                <w:rFonts w:ascii="Arial" w:hAnsi="Arial" w:cs="Arial"/>
                <w:sz w:val="18"/>
                <w:szCs w:val="18"/>
              </w:rPr>
              <w:t>0 pkt</w:t>
            </w:r>
            <w:r w:rsidRPr="00C334F2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3F8104C" w14:textId="083C022B" w:rsidR="00AD1473" w:rsidRPr="00664D93" w:rsidRDefault="00AD1473" w:rsidP="007048CF">
            <w:pPr>
              <w:pStyle w:val="Default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465" w:rsidRPr="00647349" w14:paraId="759A85BF" w14:textId="77777777" w:rsidTr="007048CF">
        <w:trPr>
          <w:trHeight w:val="854"/>
        </w:trPr>
        <w:tc>
          <w:tcPr>
            <w:tcW w:w="495" w:type="dxa"/>
          </w:tcPr>
          <w:p w14:paraId="714070D5" w14:textId="73680E42" w:rsidR="002E0465" w:rsidRDefault="002E0465" w:rsidP="00A36D0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353" w:type="dxa"/>
          </w:tcPr>
          <w:p w14:paraId="6BBF66CA" w14:textId="77777777" w:rsidR="002E0465" w:rsidRPr="007B5AEA" w:rsidRDefault="002E0465" w:rsidP="002E0465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5AE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Waga projektora</w:t>
            </w:r>
          </w:p>
          <w:p w14:paraId="503586FA" w14:textId="28D73DEF" w:rsidR="002E0465" w:rsidRPr="007B5AEA" w:rsidRDefault="002E0465" w:rsidP="002E0465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bookmarkStart w:id="15" w:name="_Hlk129772162"/>
            <w:r w:rsidRPr="007B5AE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7B5AE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</w:t>
            </w:r>
            <w:r w:rsidRPr="007B5AE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  <w:t>w</w:t>
            </w:r>
            <w:proofErr w:type="spellEnd"/>
            <w:r w:rsidRPr="007B5AE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bookmarkEnd w:id="15"/>
          </w:p>
        </w:tc>
        <w:tc>
          <w:tcPr>
            <w:tcW w:w="851" w:type="dxa"/>
          </w:tcPr>
          <w:p w14:paraId="3087F85E" w14:textId="552D4132" w:rsidR="002E0465" w:rsidRDefault="002E0465" w:rsidP="00A36D0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10%</w:t>
            </w:r>
          </w:p>
        </w:tc>
        <w:tc>
          <w:tcPr>
            <w:tcW w:w="6059" w:type="dxa"/>
          </w:tcPr>
          <w:p w14:paraId="4932E70E" w14:textId="77777777" w:rsidR="002E0465" w:rsidRPr="001A4FB9" w:rsidRDefault="002E0465" w:rsidP="002E0465">
            <w:pPr>
              <w:pStyle w:val="Defaul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A4FB9">
              <w:rPr>
                <w:rFonts w:ascii="Arial" w:hAnsi="Arial" w:cs="Arial"/>
                <w:sz w:val="18"/>
                <w:szCs w:val="18"/>
                <w:u w:val="single"/>
              </w:rPr>
              <w:t>Sposób przyznania punktów za kryterium:</w:t>
            </w:r>
          </w:p>
          <w:p w14:paraId="10822273" w14:textId="076F82D5" w:rsidR="002E0465" w:rsidRPr="007048CF" w:rsidRDefault="002E0465" w:rsidP="007048CF">
            <w:pPr>
              <w:autoSpaceDE w:val="0"/>
              <w:autoSpaceDN w:val="0"/>
              <w:spacing w:after="0" w:line="240" w:lineRule="auto"/>
              <w:ind w:left="1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FB9">
              <w:rPr>
                <w:rFonts w:ascii="Arial" w:hAnsi="Arial" w:cs="Arial"/>
                <w:sz w:val="18"/>
                <w:szCs w:val="18"/>
              </w:rPr>
              <w:t xml:space="preserve">Wykonawca może uzyskać w tym kryterium </w:t>
            </w:r>
            <w:r w:rsidRPr="001A4F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maksymalnie 10 pkt. </w:t>
            </w:r>
            <w:r w:rsidRPr="001A4FB9">
              <w:rPr>
                <w:rFonts w:ascii="Arial" w:hAnsi="Arial" w:cs="Arial"/>
                <w:sz w:val="18"/>
                <w:szCs w:val="18"/>
              </w:rPr>
              <w:t xml:space="preserve"> za mniejszą wagę projektora. Projektor używany będzie w plenerze – różne lokalizacje. </w:t>
            </w:r>
          </w:p>
          <w:p w14:paraId="506055A2" w14:textId="05ED9B67" w:rsidR="002E0465" w:rsidRPr="001A4FB9" w:rsidRDefault="002E0465" w:rsidP="007048CF">
            <w:pPr>
              <w:pStyle w:val="Defaul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A4FB9">
              <w:rPr>
                <w:rFonts w:ascii="Arial" w:hAnsi="Arial" w:cs="Arial"/>
                <w:sz w:val="18"/>
                <w:szCs w:val="18"/>
              </w:rPr>
              <w:t>W formularzu oferty Wykonawca podaje wagę projektora.</w:t>
            </w:r>
          </w:p>
          <w:p w14:paraId="1AC21613" w14:textId="77777777" w:rsidR="002E0465" w:rsidRPr="001A4FB9" w:rsidRDefault="002E0465" w:rsidP="002E046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4FB9">
              <w:rPr>
                <w:rFonts w:ascii="Arial" w:hAnsi="Arial" w:cs="Arial"/>
                <w:sz w:val="18"/>
                <w:szCs w:val="18"/>
              </w:rPr>
              <w:t>Ocena punktowa badanej oferty:</w:t>
            </w:r>
          </w:p>
          <w:p w14:paraId="22D591CC" w14:textId="74E9DCED" w:rsidR="002E0465" w:rsidRPr="001A4FB9" w:rsidRDefault="002E0465" w:rsidP="002E046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4FB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649B8">
              <w:rPr>
                <w:rFonts w:ascii="Arial" w:hAnsi="Arial" w:cs="Arial"/>
                <w:sz w:val="18"/>
                <w:szCs w:val="18"/>
              </w:rPr>
              <w:t xml:space="preserve">waga </w:t>
            </w:r>
            <w:r w:rsidR="007071ED" w:rsidRPr="009649B8">
              <w:rPr>
                <w:rFonts w:ascii="Arial" w:hAnsi="Arial" w:cs="Arial"/>
                <w:sz w:val="18"/>
                <w:szCs w:val="18"/>
              </w:rPr>
              <w:t>powyżej</w:t>
            </w:r>
            <w:r w:rsidR="001355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49B8">
              <w:rPr>
                <w:rFonts w:ascii="Arial" w:hAnsi="Arial" w:cs="Arial"/>
                <w:sz w:val="18"/>
                <w:szCs w:val="18"/>
              </w:rPr>
              <w:t>55</w:t>
            </w:r>
            <w:r w:rsidRPr="001A4FB9">
              <w:rPr>
                <w:rFonts w:ascii="Arial" w:hAnsi="Arial" w:cs="Arial"/>
                <w:sz w:val="18"/>
                <w:szCs w:val="18"/>
              </w:rPr>
              <w:t xml:space="preserve"> kg – 0 pkt</w:t>
            </w:r>
            <w:r w:rsidRPr="001A4FB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B4FF5ED" w14:textId="690BC4BA" w:rsidR="002E0465" w:rsidRPr="007048CF" w:rsidRDefault="002E0465" w:rsidP="007048CF">
            <w:pPr>
              <w:pStyle w:val="Default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A4FB9">
              <w:rPr>
                <w:rFonts w:ascii="Arial" w:hAnsi="Arial" w:cs="Arial"/>
                <w:sz w:val="18"/>
                <w:szCs w:val="18"/>
              </w:rPr>
              <w:t>- waga poniżej 55 kg – 10 pkt</w:t>
            </w:r>
            <w:r w:rsidRPr="00C334F2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2E0465" w:rsidRPr="00647349" w14:paraId="73F23841" w14:textId="77777777" w:rsidTr="007048CF">
        <w:trPr>
          <w:trHeight w:val="854"/>
        </w:trPr>
        <w:tc>
          <w:tcPr>
            <w:tcW w:w="495" w:type="dxa"/>
          </w:tcPr>
          <w:p w14:paraId="1AF6A24E" w14:textId="38513387" w:rsidR="002E0465" w:rsidRDefault="002E0465" w:rsidP="00A36D0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353" w:type="dxa"/>
          </w:tcPr>
          <w:p w14:paraId="07E54892" w14:textId="77777777" w:rsidR="002E0465" w:rsidRPr="007B5AEA" w:rsidRDefault="002E0465" w:rsidP="002E0465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5AE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Pobór mocy</w:t>
            </w:r>
          </w:p>
          <w:p w14:paraId="02BD381F" w14:textId="021DCFDA" w:rsidR="002E0465" w:rsidRPr="007B5AEA" w:rsidRDefault="002E0465" w:rsidP="002E0465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5AE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7B5AE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</w:t>
            </w:r>
            <w:r w:rsidRPr="007B5AE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  <w:t>p</w:t>
            </w:r>
            <w:proofErr w:type="spellEnd"/>
            <w:r w:rsidRPr="007B5AE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301EB010" w14:textId="3FC9703E" w:rsidR="002E0465" w:rsidRDefault="002E0465" w:rsidP="00A36D0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10%</w:t>
            </w:r>
          </w:p>
        </w:tc>
        <w:tc>
          <w:tcPr>
            <w:tcW w:w="6059" w:type="dxa"/>
          </w:tcPr>
          <w:p w14:paraId="7B551560" w14:textId="77777777" w:rsidR="002E0465" w:rsidRPr="001A4FB9" w:rsidRDefault="002E0465" w:rsidP="002E0465">
            <w:pPr>
              <w:pStyle w:val="Defaul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A4FB9">
              <w:rPr>
                <w:rFonts w:ascii="Arial" w:hAnsi="Arial" w:cs="Arial"/>
                <w:sz w:val="18"/>
                <w:szCs w:val="18"/>
                <w:u w:val="single"/>
              </w:rPr>
              <w:t>Sposób przyznania punktów za kryterium:</w:t>
            </w:r>
          </w:p>
          <w:p w14:paraId="0A220E45" w14:textId="77777777" w:rsidR="002E0465" w:rsidRPr="001A4FB9" w:rsidRDefault="002E0465" w:rsidP="002E0465">
            <w:pPr>
              <w:autoSpaceDE w:val="0"/>
              <w:autoSpaceDN w:val="0"/>
              <w:spacing w:after="0" w:line="240" w:lineRule="auto"/>
              <w:ind w:left="1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FB9">
              <w:rPr>
                <w:rFonts w:ascii="Arial" w:hAnsi="Arial" w:cs="Arial"/>
                <w:sz w:val="18"/>
                <w:szCs w:val="18"/>
              </w:rPr>
              <w:t xml:space="preserve">Wykonawca może uzyskać w tym kryterium </w:t>
            </w:r>
            <w:r w:rsidRPr="001A4F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maksymalnie 10 pkt. </w:t>
            </w:r>
            <w:r w:rsidRPr="00243786">
              <w:rPr>
                <w:rFonts w:ascii="Arial" w:hAnsi="Arial" w:cs="Arial"/>
                <w:sz w:val="18"/>
                <w:szCs w:val="18"/>
              </w:rPr>
              <w:t>za</w:t>
            </w:r>
            <w:r w:rsidRPr="001A4F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mniejszy pobór prądu projektora</w:t>
            </w:r>
            <w:r w:rsidRPr="001A4FB9">
              <w:rPr>
                <w:rFonts w:ascii="Arial" w:hAnsi="Arial" w:cs="Arial"/>
                <w:sz w:val="18"/>
                <w:szCs w:val="18"/>
              </w:rPr>
              <w:t>. Projektor używany będzie w plenerze – różne lokalizacje</w:t>
            </w:r>
            <w:r>
              <w:rPr>
                <w:rFonts w:ascii="Arial" w:hAnsi="Arial" w:cs="Arial"/>
                <w:sz w:val="18"/>
                <w:szCs w:val="18"/>
              </w:rPr>
              <w:t>, planowana realizacja pokazów przy wykorzystaniu agregatu</w:t>
            </w:r>
            <w:r w:rsidRPr="001A4FB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BE3A593" w14:textId="77777777" w:rsidR="002E0465" w:rsidRPr="001A4FB9" w:rsidRDefault="002E0465" w:rsidP="007048CF">
            <w:pPr>
              <w:pStyle w:val="Defaul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A4FB9">
              <w:rPr>
                <w:rFonts w:ascii="Arial" w:hAnsi="Arial" w:cs="Arial"/>
                <w:sz w:val="18"/>
                <w:szCs w:val="18"/>
              </w:rPr>
              <w:t xml:space="preserve">W formularzu oferty Wykonawca podaje </w:t>
            </w:r>
            <w:r>
              <w:rPr>
                <w:rFonts w:ascii="Arial" w:hAnsi="Arial" w:cs="Arial"/>
                <w:sz w:val="18"/>
                <w:szCs w:val="18"/>
              </w:rPr>
              <w:t>pobór mocy</w:t>
            </w:r>
            <w:r w:rsidRPr="001A4FB9">
              <w:rPr>
                <w:rFonts w:ascii="Arial" w:hAnsi="Arial" w:cs="Arial"/>
                <w:sz w:val="18"/>
                <w:szCs w:val="18"/>
              </w:rPr>
              <w:t xml:space="preserve"> projektora.</w:t>
            </w:r>
          </w:p>
          <w:p w14:paraId="0AFC697E" w14:textId="77777777" w:rsidR="002E0465" w:rsidRPr="001A4FB9" w:rsidRDefault="002E0465" w:rsidP="002E046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4FB9">
              <w:rPr>
                <w:rFonts w:ascii="Arial" w:hAnsi="Arial" w:cs="Arial"/>
                <w:sz w:val="18"/>
                <w:szCs w:val="18"/>
              </w:rPr>
              <w:t>Ocena punktowa badanej oferty:</w:t>
            </w:r>
          </w:p>
          <w:p w14:paraId="1067AE0A" w14:textId="10291E8E" w:rsidR="002E0465" w:rsidRPr="001A4FB9" w:rsidRDefault="002E0465" w:rsidP="002E046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649B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071ED" w:rsidRPr="009649B8">
              <w:rPr>
                <w:rFonts w:ascii="Arial" w:hAnsi="Arial" w:cs="Arial"/>
                <w:sz w:val="18"/>
                <w:szCs w:val="18"/>
              </w:rPr>
              <w:t xml:space="preserve">powyżej </w:t>
            </w:r>
            <w:r w:rsidRPr="009649B8">
              <w:rPr>
                <w:rFonts w:ascii="Arial" w:hAnsi="Arial" w:cs="Arial"/>
                <w:sz w:val="18"/>
                <w:szCs w:val="18"/>
              </w:rPr>
              <w:t>1500</w:t>
            </w:r>
            <w:r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Pr="001A4FB9">
              <w:rPr>
                <w:rFonts w:ascii="Arial" w:hAnsi="Arial" w:cs="Arial"/>
                <w:sz w:val="18"/>
                <w:szCs w:val="18"/>
              </w:rPr>
              <w:t xml:space="preserve"> – 0 pkt</w:t>
            </w:r>
            <w:r w:rsidRPr="001A4FB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4553580" w14:textId="59C0E965" w:rsidR="00AD1473" w:rsidRPr="007048CF" w:rsidRDefault="002E0465" w:rsidP="002E046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4FB9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poniżej 1500 W</w:t>
            </w:r>
            <w:r w:rsidRPr="001A4FB9">
              <w:rPr>
                <w:rFonts w:ascii="Arial" w:hAnsi="Arial" w:cs="Arial"/>
                <w:sz w:val="18"/>
                <w:szCs w:val="18"/>
              </w:rPr>
              <w:t xml:space="preserve"> – 10 pkt</w:t>
            </w:r>
            <w:r w:rsidRPr="00C334F2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D0B7B" w:rsidRPr="00647349" w14:paraId="5B30F1B3" w14:textId="77777777" w:rsidTr="007048CF">
        <w:trPr>
          <w:trHeight w:val="287"/>
        </w:trPr>
        <w:tc>
          <w:tcPr>
            <w:tcW w:w="1848" w:type="dxa"/>
            <w:gridSpan w:val="2"/>
            <w:shd w:val="clear" w:color="auto" w:fill="D9D9D9" w:themeFill="background1" w:themeFillShade="D9"/>
          </w:tcPr>
          <w:p w14:paraId="294B0FB9" w14:textId="77777777" w:rsidR="000D0B7B" w:rsidRPr="00D572B1" w:rsidRDefault="000D0B7B" w:rsidP="00A36D0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572B1">
              <w:rPr>
                <w:rFonts w:ascii="Arial" w:hAnsi="Arial" w:cs="Arial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FA6E84D" w14:textId="77777777" w:rsidR="000D0B7B" w:rsidRPr="00D572B1" w:rsidRDefault="000D0B7B" w:rsidP="00A36D0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2B1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6059" w:type="dxa"/>
            <w:shd w:val="clear" w:color="auto" w:fill="D9D9D9" w:themeFill="background1" w:themeFillShade="D9"/>
          </w:tcPr>
          <w:p w14:paraId="012A9F61" w14:textId="77777777" w:rsidR="000D0B7B" w:rsidRPr="00D572B1" w:rsidRDefault="000D0B7B" w:rsidP="00A36D0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B55955" w14:textId="77777777" w:rsidR="001C720A" w:rsidRPr="000D0B7B" w:rsidRDefault="001C720A" w:rsidP="00A9460B">
      <w:pPr>
        <w:pStyle w:val="Default"/>
        <w:spacing w:line="276" w:lineRule="auto"/>
        <w:ind w:left="851"/>
        <w:rPr>
          <w:rFonts w:ascii="Arial" w:hAnsi="Arial" w:cs="Arial"/>
          <w:sz w:val="20"/>
          <w:szCs w:val="20"/>
        </w:rPr>
      </w:pPr>
    </w:p>
    <w:p w14:paraId="6B312077" w14:textId="77777777" w:rsidR="000D533E" w:rsidRPr="00A9460B" w:rsidRDefault="000D533E" w:rsidP="00A9460B">
      <w:pPr>
        <w:tabs>
          <w:tab w:val="right" w:pos="851"/>
          <w:tab w:val="left" w:pos="1134"/>
        </w:tabs>
        <w:autoSpaceDE w:val="0"/>
        <w:autoSpaceDN w:val="0"/>
        <w:ind w:right="-142"/>
        <w:rPr>
          <w:rFonts w:ascii="Arial" w:hAnsi="Arial" w:cs="Arial"/>
          <w:sz w:val="20"/>
          <w:szCs w:val="20"/>
        </w:rPr>
      </w:pPr>
      <w:r w:rsidRPr="00A9460B">
        <w:rPr>
          <w:rFonts w:ascii="Arial" w:hAnsi="Arial" w:cs="Arial"/>
          <w:sz w:val="20"/>
          <w:szCs w:val="20"/>
        </w:rPr>
        <w:t xml:space="preserve">Zamówienie zostanie udzielone temu </w:t>
      </w:r>
      <w:r w:rsidR="003A55BA" w:rsidRPr="00A9460B">
        <w:rPr>
          <w:rFonts w:ascii="Arial" w:hAnsi="Arial" w:cs="Arial"/>
          <w:sz w:val="20"/>
          <w:szCs w:val="20"/>
        </w:rPr>
        <w:t>w</w:t>
      </w:r>
      <w:r w:rsidRPr="00A9460B">
        <w:rPr>
          <w:rFonts w:ascii="Arial" w:hAnsi="Arial" w:cs="Arial"/>
          <w:sz w:val="20"/>
          <w:szCs w:val="20"/>
        </w:rPr>
        <w:t>ykonawcy, którego oferta uzyska największą ilość punktów (stosując stupunktową skalę ocen) z zaokrągleniem do dwóch miejsc po przecinku obliczoną wg poniższego wzoru:</w:t>
      </w:r>
    </w:p>
    <w:p w14:paraId="56B7688B" w14:textId="6AA87684" w:rsidR="001B14FA" w:rsidRPr="002E0465" w:rsidRDefault="0064267D" w:rsidP="004C2D74">
      <w:pPr>
        <w:pStyle w:val="Akapitzlist"/>
        <w:autoSpaceDN w:val="0"/>
        <w:adjustRightInd w:val="0"/>
        <w:spacing w:before="120" w:after="60"/>
        <w:ind w:left="786"/>
        <w:jc w:val="center"/>
        <w:rPr>
          <w:rFonts w:ascii="Arial" w:hAnsi="Arial" w:cs="Arial"/>
          <w:b/>
          <w:bCs/>
          <w:sz w:val="20"/>
          <w:szCs w:val="20"/>
          <w:vertAlign w:val="subscript"/>
        </w:rPr>
      </w:pPr>
      <w:r w:rsidRPr="002D40D3">
        <w:rPr>
          <w:rFonts w:ascii="Arial" w:hAnsi="Arial" w:cs="Arial"/>
          <w:b/>
          <w:bCs/>
          <w:sz w:val="20"/>
          <w:szCs w:val="20"/>
        </w:rPr>
        <w:t>P</w:t>
      </w:r>
      <w:r w:rsidRPr="002D40D3">
        <w:rPr>
          <w:rFonts w:ascii="Arial" w:hAnsi="Arial" w:cs="Arial"/>
          <w:b/>
          <w:bCs/>
          <w:sz w:val="20"/>
          <w:szCs w:val="20"/>
          <w:vertAlign w:val="subscript"/>
        </w:rPr>
        <w:t xml:space="preserve">O = </w:t>
      </w:r>
      <w:r w:rsidRPr="002D40D3">
        <w:rPr>
          <w:rFonts w:ascii="Arial" w:hAnsi="Arial" w:cs="Arial"/>
          <w:b/>
          <w:bCs/>
          <w:sz w:val="20"/>
          <w:szCs w:val="20"/>
        </w:rPr>
        <w:t>O</w:t>
      </w:r>
      <w:r w:rsidR="00D6432E" w:rsidRPr="002D40D3">
        <w:rPr>
          <w:rFonts w:ascii="Arial" w:hAnsi="Arial" w:cs="Arial"/>
          <w:b/>
          <w:bCs/>
          <w:sz w:val="20"/>
          <w:szCs w:val="20"/>
          <w:vertAlign w:val="subscript"/>
        </w:rPr>
        <w:t>C</w:t>
      </w:r>
      <w:r w:rsidRPr="002D40D3">
        <w:rPr>
          <w:rFonts w:ascii="Arial" w:hAnsi="Arial" w:cs="Arial"/>
          <w:b/>
          <w:bCs/>
          <w:sz w:val="20"/>
          <w:szCs w:val="20"/>
        </w:rPr>
        <w:t xml:space="preserve"> + </w:t>
      </w:r>
      <w:r w:rsidR="00830B3D" w:rsidRPr="002D40D3">
        <w:rPr>
          <w:rFonts w:ascii="Arial" w:hAnsi="Arial" w:cs="Arial"/>
          <w:b/>
          <w:bCs/>
          <w:sz w:val="20"/>
          <w:szCs w:val="20"/>
        </w:rPr>
        <w:t>O</w:t>
      </w:r>
      <w:r w:rsidR="00F6697B">
        <w:rPr>
          <w:rFonts w:ascii="Arial" w:hAnsi="Arial" w:cs="Arial"/>
          <w:b/>
          <w:bCs/>
          <w:sz w:val="20"/>
          <w:szCs w:val="20"/>
          <w:vertAlign w:val="subscript"/>
        </w:rPr>
        <w:t>D</w:t>
      </w:r>
      <w:r w:rsidR="00EC16D3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="00EC16D3">
        <w:rPr>
          <w:rFonts w:ascii="Arial" w:hAnsi="Arial" w:cs="Arial"/>
          <w:b/>
          <w:bCs/>
          <w:sz w:val="20"/>
          <w:szCs w:val="20"/>
        </w:rPr>
        <w:t>+</w:t>
      </w:r>
      <w:r w:rsidR="00EC16D3" w:rsidRPr="00EC16D3">
        <w:rPr>
          <w:rFonts w:ascii="Arial" w:hAnsi="Arial" w:cs="Arial"/>
          <w:sz w:val="20"/>
          <w:szCs w:val="20"/>
        </w:rPr>
        <w:t xml:space="preserve"> </w:t>
      </w:r>
      <w:bookmarkStart w:id="16" w:name="_Hlk129691885"/>
      <w:r w:rsidR="007B759A" w:rsidRPr="00C334F2"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="007B759A" w:rsidRPr="00C334F2">
        <w:rPr>
          <w:rFonts w:ascii="Arial" w:hAnsi="Arial" w:cs="Arial"/>
          <w:b/>
          <w:bCs/>
          <w:i/>
          <w:iCs/>
          <w:sz w:val="18"/>
          <w:szCs w:val="18"/>
          <w:vertAlign w:val="subscript"/>
        </w:rPr>
        <w:t>G</w:t>
      </w:r>
      <w:bookmarkEnd w:id="16"/>
      <w:r w:rsidR="002E0465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E0465">
        <w:rPr>
          <w:rFonts w:ascii="Arial" w:hAnsi="Arial" w:cs="Arial"/>
          <w:b/>
          <w:bCs/>
          <w:sz w:val="18"/>
          <w:szCs w:val="18"/>
        </w:rPr>
        <w:t xml:space="preserve">+ </w:t>
      </w:r>
      <w:bookmarkStart w:id="17" w:name="_Hlk130202022"/>
      <w:r w:rsidR="002E0465">
        <w:rPr>
          <w:rFonts w:ascii="Arial" w:hAnsi="Arial" w:cs="Arial"/>
          <w:b/>
          <w:bCs/>
          <w:sz w:val="18"/>
          <w:szCs w:val="18"/>
        </w:rPr>
        <w:t>O</w:t>
      </w:r>
      <w:r w:rsidR="002E0465">
        <w:rPr>
          <w:rFonts w:ascii="Arial" w:hAnsi="Arial" w:cs="Arial"/>
          <w:b/>
          <w:bCs/>
          <w:sz w:val="18"/>
          <w:szCs w:val="18"/>
          <w:vertAlign w:val="subscript"/>
        </w:rPr>
        <w:t>W</w:t>
      </w:r>
      <w:bookmarkEnd w:id="17"/>
      <w:r w:rsidR="002E0465">
        <w:rPr>
          <w:rFonts w:ascii="Arial" w:hAnsi="Arial" w:cs="Arial"/>
          <w:b/>
          <w:bCs/>
          <w:sz w:val="18"/>
          <w:szCs w:val="18"/>
        </w:rPr>
        <w:t xml:space="preserve"> + O</w:t>
      </w:r>
      <w:r w:rsidR="002E0465">
        <w:rPr>
          <w:rFonts w:ascii="Arial" w:hAnsi="Arial" w:cs="Arial"/>
          <w:b/>
          <w:bCs/>
          <w:sz w:val="18"/>
          <w:szCs w:val="18"/>
          <w:vertAlign w:val="subscript"/>
        </w:rPr>
        <w:t>P</w:t>
      </w:r>
    </w:p>
    <w:p w14:paraId="55328B50" w14:textId="77777777" w:rsidR="0064267D" w:rsidRPr="002D40D3" w:rsidRDefault="0064267D" w:rsidP="0064267D">
      <w:pPr>
        <w:pStyle w:val="Bezodstpw"/>
        <w:spacing w:line="276" w:lineRule="auto"/>
        <w:ind w:left="786"/>
        <w:rPr>
          <w:rFonts w:ascii="Arial" w:hAnsi="Arial" w:cs="Arial"/>
          <w:i/>
          <w:sz w:val="16"/>
          <w:szCs w:val="16"/>
          <w:u w:val="single"/>
        </w:rPr>
      </w:pPr>
      <w:r w:rsidRPr="002D40D3">
        <w:rPr>
          <w:rFonts w:ascii="Arial" w:hAnsi="Arial" w:cs="Arial"/>
          <w:i/>
          <w:sz w:val="16"/>
          <w:szCs w:val="16"/>
          <w:u w:val="single"/>
        </w:rPr>
        <w:lastRenderedPageBreak/>
        <w:t>Gdzie:</w:t>
      </w:r>
    </w:p>
    <w:p w14:paraId="1E8A3F42" w14:textId="77777777" w:rsidR="007B759A" w:rsidRPr="002E0465" w:rsidRDefault="007B759A" w:rsidP="007B759A">
      <w:pPr>
        <w:pStyle w:val="Default"/>
        <w:spacing w:before="120"/>
        <w:ind w:left="720"/>
        <w:rPr>
          <w:rFonts w:ascii="Arial" w:hAnsi="Arial" w:cs="Arial"/>
          <w:bCs/>
          <w:i/>
          <w:iCs/>
          <w:sz w:val="16"/>
          <w:szCs w:val="16"/>
        </w:rPr>
      </w:pPr>
      <w:r w:rsidRPr="002E0465">
        <w:rPr>
          <w:rFonts w:ascii="Arial" w:hAnsi="Arial" w:cs="Arial"/>
          <w:i/>
          <w:iCs/>
          <w:sz w:val="16"/>
          <w:szCs w:val="16"/>
        </w:rPr>
        <w:t>P</w:t>
      </w:r>
      <w:r w:rsidRPr="002E0465">
        <w:rPr>
          <w:rFonts w:ascii="Arial" w:hAnsi="Arial" w:cs="Arial"/>
          <w:i/>
          <w:iCs/>
          <w:sz w:val="16"/>
          <w:szCs w:val="16"/>
          <w:vertAlign w:val="subscript"/>
        </w:rPr>
        <w:t>O</w:t>
      </w:r>
      <w:r w:rsidRPr="002E0465">
        <w:rPr>
          <w:rFonts w:ascii="Arial" w:hAnsi="Arial" w:cs="Arial"/>
          <w:i/>
          <w:iCs/>
          <w:sz w:val="16"/>
          <w:szCs w:val="16"/>
        </w:rPr>
        <w:t xml:space="preserve"> </w:t>
      </w:r>
      <w:r w:rsidRPr="002E0465">
        <w:rPr>
          <w:rFonts w:ascii="Arial" w:hAnsi="Arial" w:cs="Arial"/>
          <w:bCs/>
          <w:i/>
          <w:iCs/>
          <w:sz w:val="16"/>
          <w:szCs w:val="16"/>
        </w:rPr>
        <w:t xml:space="preserve">– całkowita liczba punktów badanej oferty </w:t>
      </w:r>
    </w:p>
    <w:p w14:paraId="38A981DF" w14:textId="77777777" w:rsidR="007B759A" w:rsidRPr="002E0465" w:rsidRDefault="007B759A" w:rsidP="007B759A">
      <w:pPr>
        <w:pStyle w:val="Default"/>
        <w:spacing w:before="120"/>
        <w:ind w:left="720"/>
        <w:rPr>
          <w:rFonts w:ascii="Arial" w:hAnsi="Arial" w:cs="Arial"/>
          <w:bCs/>
          <w:i/>
          <w:iCs/>
          <w:sz w:val="16"/>
          <w:szCs w:val="16"/>
        </w:rPr>
      </w:pPr>
      <w:proofErr w:type="spellStart"/>
      <w:r w:rsidRPr="002E0465">
        <w:rPr>
          <w:rFonts w:ascii="Arial" w:hAnsi="Arial" w:cs="Arial"/>
          <w:i/>
          <w:iCs/>
          <w:sz w:val="16"/>
          <w:szCs w:val="16"/>
        </w:rPr>
        <w:t>O</w:t>
      </w:r>
      <w:r w:rsidRPr="002E0465">
        <w:rPr>
          <w:rFonts w:ascii="Arial" w:hAnsi="Arial" w:cs="Arial"/>
          <w:i/>
          <w:iCs/>
          <w:sz w:val="16"/>
          <w:szCs w:val="16"/>
          <w:vertAlign w:val="subscript"/>
        </w:rPr>
        <w:t>c</w:t>
      </w:r>
      <w:proofErr w:type="spellEnd"/>
      <w:r w:rsidRPr="002E0465">
        <w:rPr>
          <w:rFonts w:ascii="Arial" w:hAnsi="Arial" w:cs="Arial"/>
          <w:i/>
          <w:iCs/>
          <w:sz w:val="16"/>
          <w:szCs w:val="16"/>
        </w:rPr>
        <w:t xml:space="preserve"> </w:t>
      </w:r>
      <w:bookmarkStart w:id="18" w:name="_Hlk129691870"/>
      <w:r w:rsidRPr="002E0465">
        <w:rPr>
          <w:rFonts w:ascii="Arial" w:hAnsi="Arial" w:cs="Arial"/>
          <w:bCs/>
          <w:i/>
          <w:iCs/>
          <w:sz w:val="16"/>
          <w:szCs w:val="16"/>
        </w:rPr>
        <w:t xml:space="preserve">– liczba punktów za kryterium „cena” </w:t>
      </w:r>
      <w:bookmarkEnd w:id="18"/>
    </w:p>
    <w:p w14:paraId="59E81902" w14:textId="77777777" w:rsidR="007B759A" w:rsidRPr="002E0465" w:rsidRDefault="007B759A" w:rsidP="007B759A">
      <w:pPr>
        <w:pStyle w:val="Default"/>
        <w:spacing w:before="120"/>
        <w:ind w:left="720"/>
        <w:rPr>
          <w:rFonts w:ascii="Arial" w:hAnsi="Arial" w:cs="Arial"/>
          <w:bCs/>
          <w:i/>
          <w:iCs/>
          <w:sz w:val="16"/>
          <w:szCs w:val="16"/>
        </w:rPr>
      </w:pPr>
      <w:r w:rsidRPr="002E0465">
        <w:rPr>
          <w:rFonts w:ascii="Arial" w:hAnsi="Arial" w:cs="Arial"/>
          <w:bCs/>
          <w:i/>
          <w:iCs/>
          <w:sz w:val="16"/>
          <w:szCs w:val="16"/>
        </w:rPr>
        <w:t>O</w:t>
      </w:r>
      <w:r w:rsidRPr="002E0465">
        <w:rPr>
          <w:rFonts w:ascii="Arial" w:hAnsi="Arial" w:cs="Arial"/>
          <w:bCs/>
          <w:i/>
          <w:iCs/>
          <w:sz w:val="16"/>
          <w:szCs w:val="16"/>
          <w:vertAlign w:val="subscript"/>
        </w:rPr>
        <w:t xml:space="preserve">D </w:t>
      </w:r>
      <w:r w:rsidRPr="002E0465">
        <w:rPr>
          <w:rFonts w:ascii="Arial" w:hAnsi="Arial" w:cs="Arial"/>
          <w:bCs/>
          <w:i/>
          <w:iCs/>
          <w:sz w:val="16"/>
          <w:szCs w:val="16"/>
        </w:rPr>
        <w:t>– liczba punktów za kryterium „wielkość dysków”</w:t>
      </w:r>
    </w:p>
    <w:p w14:paraId="38144921" w14:textId="71A2433F" w:rsidR="007B759A" w:rsidRPr="002E0465" w:rsidRDefault="007B759A" w:rsidP="007B759A">
      <w:pPr>
        <w:pStyle w:val="Default"/>
        <w:spacing w:before="120"/>
        <w:ind w:left="720"/>
        <w:rPr>
          <w:rFonts w:ascii="Arial" w:hAnsi="Arial" w:cs="Arial"/>
          <w:bCs/>
          <w:i/>
          <w:iCs/>
          <w:sz w:val="16"/>
          <w:szCs w:val="16"/>
        </w:rPr>
      </w:pPr>
      <w:r w:rsidRPr="002E0465">
        <w:rPr>
          <w:rFonts w:ascii="Arial" w:hAnsi="Arial" w:cs="Arial"/>
          <w:i/>
          <w:iCs/>
          <w:sz w:val="16"/>
          <w:szCs w:val="16"/>
        </w:rPr>
        <w:t>O</w:t>
      </w:r>
      <w:r w:rsidRPr="002E0465">
        <w:rPr>
          <w:rFonts w:ascii="Arial" w:hAnsi="Arial" w:cs="Arial"/>
          <w:i/>
          <w:iCs/>
          <w:sz w:val="16"/>
          <w:szCs w:val="16"/>
          <w:vertAlign w:val="subscript"/>
        </w:rPr>
        <w:t>G</w:t>
      </w:r>
      <w:r w:rsidRPr="002E0465">
        <w:rPr>
          <w:rFonts w:ascii="Arial" w:hAnsi="Arial" w:cs="Arial"/>
          <w:i/>
          <w:iCs/>
          <w:sz w:val="16"/>
          <w:szCs w:val="16"/>
        </w:rPr>
        <w:t xml:space="preserve"> </w:t>
      </w:r>
      <w:r w:rsidRPr="002E0465">
        <w:rPr>
          <w:rFonts w:ascii="Arial" w:hAnsi="Arial" w:cs="Arial"/>
          <w:bCs/>
          <w:i/>
          <w:iCs/>
          <w:sz w:val="16"/>
          <w:szCs w:val="16"/>
        </w:rPr>
        <w:t>-  liczba punktów za kryterium „gwarancja”</w:t>
      </w:r>
    </w:p>
    <w:p w14:paraId="441DB73E" w14:textId="35423FAE" w:rsidR="002E0465" w:rsidRPr="002E0465" w:rsidRDefault="002E0465" w:rsidP="002E0465">
      <w:pPr>
        <w:pStyle w:val="Default"/>
        <w:spacing w:before="120"/>
        <w:ind w:left="720"/>
        <w:rPr>
          <w:rFonts w:ascii="Arial" w:hAnsi="Arial" w:cs="Arial"/>
          <w:bCs/>
          <w:i/>
          <w:iCs/>
          <w:sz w:val="16"/>
          <w:szCs w:val="16"/>
        </w:rPr>
      </w:pPr>
      <w:r w:rsidRPr="002E0465">
        <w:rPr>
          <w:rFonts w:ascii="Arial" w:hAnsi="Arial" w:cs="Arial"/>
          <w:i/>
          <w:iCs/>
          <w:sz w:val="16"/>
          <w:szCs w:val="16"/>
        </w:rPr>
        <w:t>O</w:t>
      </w:r>
      <w:r w:rsidRPr="002E0465">
        <w:rPr>
          <w:rFonts w:ascii="Arial" w:hAnsi="Arial" w:cs="Arial"/>
          <w:i/>
          <w:iCs/>
          <w:sz w:val="16"/>
          <w:szCs w:val="16"/>
          <w:vertAlign w:val="subscript"/>
        </w:rPr>
        <w:t>W</w:t>
      </w:r>
      <w:r w:rsidRPr="002E0465">
        <w:rPr>
          <w:rFonts w:ascii="Arial" w:hAnsi="Arial" w:cs="Arial"/>
          <w:bCs/>
          <w:i/>
          <w:iCs/>
          <w:sz w:val="16"/>
          <w:szCs w:val="16"/>
        </w:rPr>
        <w:t xml:space="preserve"> -  liczba punktów za kryterium „waga projektora”</w:t>
      </w:r>
    </w:p>
    <w:p w14:paraId="430BA428" w14:textId="78EB5FB5" w:rsidR="002E0465" w:rsidRPr="002E0465" w:rsidRDefault="002E0465" w:rsidP="002E0465">
      <w:pPr>
        <w:pStyle w:val="Default"/>
        <w:spacing w:before="120"/>
        <w:ind w:left="720"/>
        <w:rPr>
          <w:rFonts w:ascii="Arial" w:hAnsi="Arial" w:cs="Arial"/>
          <w:bCs/>
          <w:i/>
          <w:iCs/>
          <w:sz w:val="16"/>
          <w:szCs w:val="16"/>
        </w:rPr>
      </w:pPr>
      <w:r w:rsidRPr="002E0465">
        <w:rPr>
          <w:rFonts w:ascii="Arial" w:hAnsi="Arial" w:cs="Arial"/>
          <w:i/>
          <w:iCs/>
          <w:sz w:val="16"/>
          <w:szCs w:val="16"/>
        </w:rPr>
        <w:t>O</w:t>
      </w:r>
      <w:r w:rsidRPr="002E0465">
        <w:rPr>
          <w:rFonts w:ascii="Arial" w:hAnsi="Arial" w:cs="Arial"/>
          <w:i/>
          <w:iCs/>
          <w:sz w:val="16"/>
          <w:szCs w:val="16"/>
          <w:vertAlign w:val="subscript"/>
        </w:rPr>
        <w:t>P</w:t>
      </w:r>
      <w:r w:rsidRPr="002E0465">
        <w:rPr>
          <w:rFonts w:ascii="Arial" w:hAnsi="Arial" w:cs="Arial"/>
          <w:bCs/>
          <w:i/>
          <w:iCs/>
          <w:sz w:val="16"/>
          <w:szCs w:val="16"/>
        </w:rPr>
        <w:t xml:space="preserve"> -  liczba punktów za kryterium „pobór mocy”</w:t>
      </w:r>
    </w:p>
    <w:p w14:paraId="41CF143A" w14:textId="77777777" w:rsidR="000D533E" w:rsidRPr="000D533E" w:rsidRDefault="000D533E" w:rsidP="00EC16D3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14:paraId="4047D86D" w14:textId="77777777" w:rsidR="008B5C58" w:rsidRPr="00836D90" w:rsidRDefault="008B5C58" w:rsidP="005360BF">
      <w:pPr>
        <w:pStyle w:val="Tekstpodstawowywcity21"/>
        <w:numPr>
          <w:ilvl w:val="0"/>
          <w:numId w:val="1"/>
        </w:numPr>
        <w:spacing w:after="120" w:line="276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843B25">
        <w:rPr>
          <w:rFonts w:ascii="Arial" w:hAnsi="Arial" w:cs="Arial"/>
          <w:b w:val="0"/>
          <w:sz w:val="20"/>
          <w:szCs w:val="20"/>
        </w:rPr>
        <w:t>Po tak obliczonej ilości punktów zostanie ustalona kolejność ofert.</w:t>
      </w:r>
      <w:r w:rsidRPr="00843B25">
        <w:rPr>
          <w:rFonts w:ascii="Arial" w:hAnsi="Arial" w:cs="Arial"/>
          <w:sz w:val="20"/>
          <w:szCs w:val="20"/>
        </w:rPr>
        <w:t xml:space="preserve"> </w:t>
      </w:r>
    </w:p>
    <w:p w14:paraId="1F46A1E5" w14:textId="77777777" w:rsidR="00836D90" w:rsidRPr="0062556D" w:rsidRDefault="00836D90" w:rsidP="005360BF">
      <w:pPr>
        <w:pStyle w:val="Tekstpodstawowywcity21"/>
        <w:numPr>
          <w:ilvl w:val="0"/>
          <w:numId w:val="1"/>
        </w:numPr>
        <w:spacing w:after="120" w:line="276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62556D">
        <w:rPr>
          <w:rFonts w:ascii="Arial" w:hAnsi="Arial" w:cs="Arial"/>
          <w:b w:val="0"/>
          <w:sz w:val="20"/>
          <w:szCs w:val="20"/>
        </w:rPr>
        <w:t>Ocenie będą podlegać wyłącznie oferty niepodlegające odrzuceniu.</w:t>
      </w:r>
    </w:p>
    <w:p w14:paraId="73BD8EED" w14:textId="77777777" w:rsidR="00836D90" w:rsidRPr="00F83768" w:rsidRDefault="00836D90" w:rsidP="005360BF">
      <w:pPr>
        <w:pStyle w:val="Tekstpodstawowywcity21"/>
        <w:numPr>
          <w:ilvl w:val="0"/>
          <w:numId w:val="1"/>
        </w:numPr>
        <w:spacing w:after="120" w:line="276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836D90">
        <w:rPr>
          <w:rFonts w:ascii="Arial" w:hAnsi="Arial" w:cs="Arial"/>
          <w:b w:val="0"/>
          <w:sz w:val="20"/>
          <w:szCs w:val="20"/>
        </w:rPr>
        <w:t xml:space="preserve">W toku badania i oceny ofert </w:t>
      </w:r>
      <w:r>
        <w:rPr>
          <w:rFonts w:ascii="Arial" w:hAnsi="Arial" w:cs="Arial"/>
          <w:b w:val="0"/>
          <w:sz w:val="20"/>
          <w:szCs w:val="20"/>
        </w:rPr>
        <w:t>z</w:t>
      </w:r>
      <w:r w:rsidRPr="00836D90">
        <w:rPr>
          <w:rFonts w:ascii="Arial" w:hAnsi="Arial" w:cs="Arial"/>
          <w:b w:val="0"/>
          <w:sz w:val="20"/>
          <w:szCs w:val="20"/>
        </w:rPr>
        <w:t xml:space="preserve">amawiający może żądać od </w:t>
      </w:r>
      <w:r>
        <w:rPr>
          <w:rFonts w:ascii="Arial" w:hAnsi="Arial" w:cs="Arial"/>
          <w:b w:val="0"/>
          <w:sz w:val="20"/>
          <w:szCs w:val="20"/>
        </w:rPr>
        <w:t>w</w:t>
      </w:r>
      <w:r w:rsidRPr="00836D90">
        <w:rPr>
          <w:rFonts w:ascii="Arial" w:hAnsi="Arial" w:cs="Arial"/>
          <w:b w:val="0"/>
          <w:sz w:val="20"/>
          <w:szCs w:val="20"/>
        </w:rPr>
        <w:t xml:space="preserve">ykonawców wyjaśnień dotyczących treści złożonych przez </w:t>
      </w:r>
      <w:r w:rsidRPr="00F83768">
        <w:rPr>
          <w:rFonts w:ascii="Arial" w:hAnsi="Arial" w:cs="Arial"/>
          <w:b w:val="0"/>
          <w:sz w:val="20"/>
          <w:szCs w:val="20"/>
        </w:rPr>
        <w:t xml:space="preserve">nich ofert </w:t>
      </w:r>
      <w:r w:rsidR="0062556D" w:rsidRPr="00F83768">
        <w:rPr>
          <w:rFonts w:ascii="Arial" w:hAnsi="Arial" w:cs="Arial"/>
          <w:b w:val="0"/>
          <w:bCs w:val="0"/>
          <w:sz w:val="20"/>
          <w:szCs w:val="20"/>
        </w:rPr>
        <w:t>oraz przedmiotowych środków dowodowych lub innych składanych dokumentów lub oświadczeń</w:t>
      </w:r>
      <w:r w:rsidR="00F83768" w:rsidRPr="00F83768">
        <w:rPr>
          <w:rFonts w:ascii="Arial" w:hAnsi="Arial" w:cs="Arial"/>
          <w:b w:val="0"/>
          <w:sz w:val="20"/>
          <w:szCs w:val="20"/>
        </w:rPr>
        <w:t xml:space="preserve">. </w:t>
      </w:r>
      <w:r w:rsidRPr="00F83768">
        <w:rPr>
          <w:rFonts w:ascii="Arial" w:hAnsi="Arial" w:cs="Arial"/>
          <w:b w:val="0"/>
          <w:sz w:val="20"/>
          <w:szCs w:val="20"/>
        </w:rPr>
        <w:t>Wykonawcy są zobowiązani  do przedstawienia wyjaśnień w terminie wskazanym przez zamawiającego.</w:t>
      </w:r>
      <w:r w:rsidR="0062556D" w:rsidRPr="00F83768">
        <w:t xml:space="preserve"> </w:t>
      </w:r>
    </w:p>
    <w:p w14:paraId="4A2117E7" w14:textId="77777777" w:rsidR="00836D90" w:rsidRPr="00836D90" w:rsidRDefault="00836D90" w:rsidP="005360BF">
      <w:pPr>
        <w:numPr>
          <w:ilvl w:val="0"/>
          <w:numId w:val="1"/>
        </w:numPr>
        <w:spacing w:after="120"/>
        <w:ind w:left="426" w:right="57" w:hanging="426"/>
        <w:jc w:val="both"/>
        <w:rPr>
          <w:rFonts w:ascii="Arial" w:hAnsi="Arial" w:cs="Arial"/>
          <w:sz w:val="20"/>
          <w:szCs w:val="20"/>
        </w:rPr>
      </w:pPr>
      <w:r w:rsidRPr="00836D90">
        <w:rPr>
          <w:rFonts w:ascii="Arial" w:hAnsi="Arial" w:cs="Arial"/>
          <w:sz w:val="20"/>
          <w:szCs w:val="20"/>
        </w:rPr>
        <w:t>Zamawiający wybiera najkorzystniejszą ofertę na podstawie kryt</w:t>
      </w:r>
      <w:r w:rsidR="004C3625">
        <w:rPr>
          <w:rFonts w:ascii="Arial" w:hAnsi="Arial" w:cs="Arial"/>
          <w:sz w:val="20"/>
          <w:szCs w:val="20"/>
        </w:rPr>
        <w:t>eriów oceny ofert określonych w </w:t>
      </w:r>
      <w:r w:rsidRPr="00836D90">
        <w:rPr>
          <w:rFonts w:ascii="Arial" w:hAnsi="Arial" w:cs="Arial"/>
          <w:sz w:val="20"/>
          <w:szCs w:val="20"/>
        </w:rPr>
        <w:t>dokumentach zamówienia.</w:t>
      </w:r>
    </w:p>
    <w:p w14:paraId="729ED1DB" w14:textId="77777777" w:rsidR="00836D90" w:rsidRPr="00836D90" w:rsidRDefault="00836D90" w:rsidP="005360BF">
      <w:pPr>
        <w:numPr>
          <w:ilvl w:val="0"/>
          <w:numId w:val="1"/>
        </w:numPr>
        <w:spacing w:after="120"/>
        <w:ind w:left="426" w:right="57" w:hanging="426"/>
        <w:jc w:val="both"/>
        <w:rPr>
          <w:rFonts w:ascii="Arial" w:hAnsi="Arial" w:cs="Arial"/>
          <w:sz w:val="20"/>
          <w:szCs w:val="20"/>
        </w:rPr>
      </w:pPr>
      <w:r w:rsidRPr="00836D90">
        <w:rPr>
          <w:rFonts w:ascii="Arial" w:hAnsi="Arial" w:cs="Arial"/>
          <w:sz w:val="20"/>
          <w:szCs w:val="20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51E5AFB3" w14:textId="77777777" w:rsidR="00836D90" w:rsidRPr="00836D90" w:rsidRDefault="00836D90" w:rsidP="005360BF">
      <w:pPr>
        <w:numPr>
          <w:ilvl w:val="0"/>
          <w:numId w:val="1"/>
        </w:numPr>
        <w:spacing w:after="120"/>
        <w:ind w:left="426" w:right="57" w:hanging="426"/>
        <w:jc w:val="both"/>
        <w:rPr>
          <w:rFonts w:ascii="Arial" w:hAnsi="Arial" w:cs="Arial"/>
          <w:sz w:val="20"/>
          <w:szCs w:val="20"/>
        </w:rPr>
      </w:pPr>
      <w:r w:rsidRPr="00836D90">
        <w:rPr>
          <w:rFonts w:ascii="Arial" w:hAnsi="Arial" w:cs="Arial"/>
          <w:sz w:val="20"/>
          <w:szCs w:val="20"/>
        </w:rPr>
        <w:t>Jeżeli oferty otrzymały taką samą ocenę w kryterium o najwyższej wadze, zamawiający wybiera ofertę z najniższą ceną.</w:t>
      </w:r>
    </w:p>
    <w:p w14:paraId="73924AA7" w14:textId="77777777" w:rsidR="00836D90" w:rsidRPr="00836D90" w:rsidRDefault="00836D90" w:rsidP="005360BF">
      <w:pPr>
        <w:numPr>
          <w:ilvl w:val="0"/>
          <w:numId w:val="1"/>
        </w:numPr>
        <w:spacing w:after="120"/>
        <w:ind w:left="426" w:right="57" w:hanging="426"/>
        <w:jc w:val="both"/>
        <w:rPr>
          <w:rFonts w:ascii="Arial" w:hAnsi="Arial" w:cs="Arial"/>
          <w:sz w:val="20"/>
          <w:szCs w:val="20"/>
        </w:rPr>
      </w:pPr>
      <w:r w:rsidRPr="00836D90">
        <w:rPr>
          <w:rFonts w:ascii="Arial" w:hAnsi="Arial" w:cs="Arial"/>
          <w:sz w:val="20"/>
          <w:szCs w:val="20"/>
        </w:rPr>
        <w:t xml:space="preserve">Jeżeli nie można dokonać wyboru oferty w sposób, o którym mowa w </w:t>
      </w:r>
      <w:r w:rsidR="002263D2">
        <w:rPr>
          <w:rFonts w:ascii="Arial" w:hAnsi="Arial" w:cs="Arial"/>
          <w:sz w:val="20"/>
          <w:szCs w:val="20"/>
        </w:rPr>
        <w:t>ust</w:t>
      </w:r>
      <w:r w:rsidRPr="00836D90">
        <w:rPr>
          <w:rFonts w:ascii="Arial" w:hAnsi="Arial" w:cs="Arial"/>
          <w:sz w:val="20"/>
          <w:szCs w:val="20"/>
        </w:rPr>
        <w:t>.</w:t>
      </w:r>
      <w:r w:rsidR="000D53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 w:rsidRPr="00836D90">
        <w:rPr>
          <w:rFonts w:ascii="Arial" w:hAnsi="Arial" w:cs="Arial"/>
          <w:sz w:val="20"/>
          <w:szCs w:val="20"/>
        </w:rPr>
        <w:t>, zamawiający wzywa wykonawców, którzy złożyli te oferty, do złożenia w terminie określonym przez zamawiającego ofert dodatkowych zawierających nową cenę.</w:t>
      </w:r>
    </w:p>
    <w:p w14:paraId="4E46E6B2" w14:textId="77777777" w:rsidR="00836D90" w:rsidRPr="00836D90" w:rsidRDefault="00836D90" w:rsidP="005360BF">
      <w:pPr>
        <w:numPr>
          <w:ilvl w:val="0"/>
          <w:numId w:val="1"/>
        </w:numPr>
        <w:spacing w:after="120"/>
        <w:ind w:left="426" w:right="57" w:hanging="426"/>
        <w:jc w:val="both"/>
        <w:rPr>
          <w:rFonts w:ascii="Arial" w:hAnsi="Arial" w:cs="Arial"/>
          <w:sz w:val="20"/>
          <w:szCs w:val="20"/>
        </w:rPr>
      </w:pPr>
      <w:r w:rsidRPr="00836D90">
        <w:rPr>
          <w:rFonts w:ascii="Arial" w:hAnsi="Arial" w:cs="Arial"/>
          <w:sz w:val="20"/>
          <w:szCs w:val="20"/>
        </w:rPr>
        <w:t>Wykonawcy, składając oferty dodatkowe, nie mogą oferować</w:t>
      </w:r>
      <w:r w:rsidR="004C3625">
        <w:rPr>
          <w:rFonts w:ascii="Arial" w:hAnsi="Arial" w:cs="Arial"/>
          <w:sz w:val="20"/>
          <w:szCs w:val="20"/>
        </w:rPr>
        <w:t xml:space="preserve"> cen wyższych niż zaoferowane w </w:t>
      </w:r>
      <w:r w:rsidRPr="00836D90">
        <w:rPr>
          <w:rFonts w:ascii="Arial" w:hAnsi="Arial" w:cs="Arial"/>
          <w:sz w:val="20"/>
          <w:szCs w:val="20"/>
        </w:rPr>
        <w:t>uprzednio złożonych przez nich ofertach.</w:t>
      </w:r>
    </w:p>
    <w:p w14:paraId="110D2896" w14:textId="77777777" w:rsidR="00836D90" w:rsidRPr="00836D90" w:rsidRDefault="00836D90" w:rsidP="005360BF">
      <w:pPr>
        <w:pStyle w:val="Akapitzlist"/>
        <w:numPr>
          <w:ilvl w:val="0"/>
          <w:numId w:val="1"/>
        </w:numPr>
        <w:spacing w:before="0" w:after="120"/>
        <w:ind w:left="426" w:right="57" w:hanging="426"/>
        <w:rPr>
          <w:rFonts w:ascii="Arial" w:hAnsi="Arial" w:cs="Arial"/>
          <w:sz w:val="20"/>
          <w:szCs w:val="20"/>
        </w:rPr>
      </w:pPr>
      <w:r w:rsidRPr="00836D90">
        <w:rPr>
          <w:rFonts w:ascii="Arial" w:hAnsi="Arial" w:cs="Arial"/>
          <w:sz w:val="20"/>
          <w:szCs w:val="20"/>
        </w:rPr>
        <w:t>Zamawiający wybiera najkorzystniejszą ofertę w terminie związania ofertą określonym w SWZ.</w:t>
      </w:r>
    </w:p>
    <w:p w14:paraId="40DAC7E0" w14:textId="77777777" w:rsidR="00836D90" w:rsidRPr="00836D90" w:rsidRDefault="00836D90" w:rsidP="005360BF">
      <w:pPr>
        <w:numPr>
          <w:ilvl w:val="0"/>
          <w:numId w:val="1"/>
        </w:numPr>
        <w:spacing w:after="120"/>
        <w:ind w:left="426" w:right="57" w:hanging="426"/>
        <w:jc w:val="both"/>
        <w:rPr>
          <w:rFonts w:ascii="Arial" w:hAnsi="Arial" w:cs="Arial"/>
          <w:sz w:val="20"/>
          <w:szCs w:val="20"/>
        </w:rPr>
      </w:pPr>
      <w:r w:rsidRPr="00836D90">
        <w:rPr>
          <w:rFonts w:ascii="Arial" w:hAnsi="Arial" w:cs="Arial"/>
          <w:sz w:val="20"/>
          <w:szCs w:val="20"/>
        </w:rPr>
        <w:t xml:space="preserve">Jeżeli termin związania ofertą upłynie przed wyborem najkorzystniejszej oferty, </w:t>
      </w:r>
      <w:r>
        <w:rPr>
          <w:rFonts w:ascii="Arial" w:hAnsi="Arial" w:cs="Arial"/>
          <w:sz w:val="20"/>
          <w:szCs w:val="20"/>
        </w:rPr>
        <w:t>z</w:t>
      </w:r>
      <w:r w:rsidRPr="00836D90">
        <w:rPr>
          <w:rFonts w:ascii="Arial" w:hAnsi="Arial" w:cs="Arial"/>
          <w:sz w:val="20"/>
          <w:szCs w:val="20"/>
        </w:rPr>
        <w:t xml:space="preserve">amawiający wezwie </w:t>
      </w:r>
      <w:r>
        <w:rPr>
          <w:rFonts w:ascii="Arial" w:hAnsi="Arial" w:cs="Arial"/>
          <w:sz w:val="20"/>
          <w:szCs w:val="20"/>
        </w:rPr>
        <w:t>w</w:t>
      </w:r>
      <w:r w:rsidRPr="00836D90">
        <w:rPr>
          <w:rFonts w:ascii="Arial" w:hAnsi="Arial" w:cs="Arial"/>
          <w:sz w:val="20"/>
          <w:szCs w:val="20"/>
        </w:rPr>
        <w:t xml:space="preserve">ykonawcę, którego oferta otrzymała najwyższą ocenę, do wyrażenia, w wyznaczonym przez </w:t>
      </w:r>
      <w:r>
        <w:rPr>
          <w:rFonts w:ascii="Arial" w:hAnsi="Arial" w:cs="Arial"/>
          <w:sz w:val="20"/>
          <w:szCs w:val="20"/>
        </w:rPr>
        <w:t>z</w:t>
      </w:r>
      <w:r w:rsidRPr="00836D90">
        <w:rPr>
          <w:rFonts w:ascii="Arial" w:hAnsi="Arial" w:cs="Arial"/>
          <w:sz w:val="20"/>
          <w:szCs w:val="20"/>
        </w:rPr>
        <w:t>amawiającego terminie, pisemnej zgody na wybór jego oferty.</w:t>
      </w:r>
    </w:p>
    <w:p w14:paraId="2432BDDC" w14:textId="77777777" w:rsidR="00310DCE" w:rsidRPr="00310DCE" w:rsidRDefault="00836D90" w:rsidP="005360BF">
      <w:pPr>
        <w:widowControl w:val="0"/>
        <w:numPr>
          <w:ilvl w:val="0"/>
          <w:numId w:val="1"/>
        </w:numPr>
        <w:suppressAutoHyphens/>
        <w:autoSpaceDE w:val="0"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6D90">
        <w:rPr>
          <w:rFonts w:ascii="Arial" w:hAnsi="Arial" w:cs="Arial"/>
          <w:sz w:val="20"/>
          <w:szCs w:val="20"/>
        </w:rPr>
        <w:t xml:space="preserve">W przypadku braku zgody, o której mowa w </w:t>
      </w:r>
      <w:r w:rsidR="002263D2">
        <w:rPr>
          <w:rFonts w:ascii="Arial" w:hAnsi="Arial" w:cs="Arial"/>
          <w:sz w:val="20"/>
          <w:szCs w:val="20"/>
        </w:rPr>
        <w:t>ust</w:t>
      </w:r>
      <w:r w:rsidRPr="00836D9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12</w:t>
      </w:r>
      <w:r w:rsidRPr="00836D90">
        <w:rPr>
          <w:rFonts w:ascii="Arial" w:hAnsi="Arial" w:cs="Arial"/>
          <w:sz w:val="20"/>
          <w:szCs w:val="20"/>
        </w:rPr>
        <w:t xml:space="preserve">, </w:t>
      </w:r>
      <w:r w:rsidRPr="00C90488">
        <w:rPr>
          <w:rFonts w:ascii="Arial" w:hAnsi="Arial" w:cs="Arial"/>
          <w:sz w:val="20"/>
          <w:szCs w:val="20"/>
        </w:rPr>
        <w:t>oferta podlega odrzuceniu, a zamawi</w:t>
      </w:r>
      <w:r w:rsidRPr="00836D90">
        <w:rPr>
          <w:rFonts w:ascii="Arial" w:hAnsi="Arial" w:cs="Arial"/>
          <w:sz w:val="20"/>
          <w:szCs w:val="20"/>
        </w:rPr>
        <w:t xml:space="preserve">ający </w:t>
      </w:r>
      <w:r w:rsidRPr="00310DCE">
        <w:rPr>
          <w:rFonts w:ascii="Arial" w:hAnsi="Arial" w:cs="Arial"/>
          <w:sz w:val="20"/>
          <w:szCs w:val="20"/>
        </w:rPr>
        <w:t xml:space="preserve">zwraca się o wyrażenie takiej zgody do kolejnego wykonawcy, którego oferta została </w:t>
      </w:r>
      <w:r w:rsidR="00310DCE" w:rsidRPr="00310DCE">
        <w:rPr>
          <w:rFonts w:ascii="Arial" w:hAnsi="Arial" w:cs="Arial"/>
          <w:sz w:val="20"/>
          <w:szCs w:val="20"/>
        </w:rPr>
        <w:t>najwyżej oceniona, chyba że zachodzą przesłanki do unieważnienia postępowania.</w:t>
      </w:r>
    </w:p>
    <w:p w14:paraId="49AA6076" w14:textId="77777777" w:rsidR="004D2C75" w:rsidRDefault="003B40E3" w:rsidP="003E54F2">
      <w:pPr>
        <w:widowControl w:val="0"/>
        <w:numPr>
          <w:ilvl w:val="0"/>
          <w:numId w:val="1"/>
        </w:numPr>
        <w:suppressAutoHyphens/>
        <w:autoSpaceDE w:val="0"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0DCE">
        <w:rPr>
          <w:rFonts w:ascii="Arial" w:eastAsia="Times New Roman" w:hAnsi="Arial" w:cs="Arial"/>
          <w:sz w:val="20"/>
          <w:szCs w:val="20"/>
          <w:lang w:eastAsia="pl-PL"/>
        </w:rPr>
        <w:t>Kryteria oceny ofert nie podlegają zmianie w toku postępowania przetargowego.</w:t>
      </w:r>
    </w:p>
    <w:p w14:paraId="284369E8" w14:textId="3BFB2982" w:rsidR="00843685" w:rsidRDefault="00843685" w:rsidP="00843685">
      <w:pPr>
        <w:widowControl w:val="0"/>
        <w:suppressAutoHyphens/>
        <w:autoSpaceDE w:val="0"/>
        <w:spacing w:after="12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42B75B" w14:textId="77777777" w:rsidR="003B40E3" w:rsidRPr="00FE4AFB" w:rsidRDefault="003B40E3" w:rsidP="0021664A">
      <w:pPr>
        <w:tabs>
          <w:tab w:val="left" w:pos="1276"/>
        </w:tabs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E4A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XV</w:t>
      </w:r>
      <w:r w:rsidR="00AE1E6B" w:rsidRPr="00FE4A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="00F837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</w:t>
      </w:r>
    </w:p>
    <w:p w14:paraId="4381023D" w14:textId="77777777" w:rsidR="009E035D" w:rsidRPr="00DF0D55" w:rsidRDefault="002177AF" w:rsidP="0021664A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Informacje o treści zawieranej umowy </w:t>
      </w:r>
    </w:p>
    <w:p w14:paraId="473FB261" w14:textId="77777777" w:rsidR="00DC46B3" w:rsidRPr="00DC46B3" w:rsidRDefault="00DC46B3" w:rsidP="0051679B">
      <w:pPr>
        <w:numPr>
          <w:ilvl w:val="0"/>
          <w:numId w:val="12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C46B3">
        <w:rPr>
          <w:rFonts w:ascii="Arial" w:hAnsi="Arial" w:cs="Arial"/>
          <w:sz w:val="20"/>
          <w:szCs w:val="20"/>
        </w:rPr>
        <w:t>Umowa w sprawie zamówienia publicznego zostanie zawarta z uwzględnieniem art. 577</w:t>
      </w:r>
      <w:r w:rsidR="00797DA8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797DA8">
        <w:rPr>
          <w:rFonts w:ascii="Arial" w:hAnsi="Arial" w:cs="Arial"/>
          <w:sz w:val="20"/>
          <w:szCs w:val="20"/>
        </w:rPr>
        <w:t>P</w:t>
      </w:r>
      <w:r w:rsidRPr="00DC46B3">
        <w:rPr>
          <w:rFonts w:ascii="Arial" w:hAnsi="Arial" w:cs="Arial"/>
          <w:sz w:val="20"/>
          <w:szCs w:val="20"/>
        </w:rPr>
        <w:t>zp</w:t>
      </w:r>
      <w:proofErr w:type="spellEnd"/>
      <w:r w:rsidRPr="00DC46B3">
        <w:rPr>
          <w:rFonts w:ascii="Arial" w:hAnsi="Arial" w:cs="Arial"/>
          <w:sz w:val="20"/>
          <w:szCs w:val="20"/>
        </w:rPr>
        <w:t xml:space="preserve">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71AB135E" w14:textId="77777777" w:rsidR="00DC46B3" w:rsidRDefault="00DC46B3" w:rsidP="0051679B">
      <w:pPr>
        <w:numPr>
          <w:ilvl w:val="0"/>
          <w:numId w:val="12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C46B3">
        <w:rPr>
          <w:rFonts w:ascii="Arial" w:hAnsi="Arial" w:cs="Arial"/>
          <w:sz w:val="20"/>
          <w:szCs w:val="20"/>
        </w:rPr>
        <w:t xml:space="preserve">Zamawiający może </w:t>
      </w:r>
      <w:r w:rsidR="00797DA8" w:rsidRPr="00DC46B3">
        <w:rPr>
          <w:rFonts w:ascii="Arial" w:hAnsi="Arial" w:cs="Arial"/>
          <w:sz w:val="20"/>
          <w:szCs w:val="20"/>
        </w:rPr>
        <w:t>zawrzeć</w:t>
      </w:r>
      <w:r w:rsidRPr="00DC46B3">
        <w:rPr>
          <w:rFonts w:ascii="Arial" w:hAnsi="Arial" w:cs="Arial"/>
          <w:sz w:val="20"/>
          <w:szCs w:val="20"/>
        </w:rPr>
        <w:t xml:space="preserve"> </w:t>
      </w:r>
      <w:r w:rsidR="00797DA8" w:rsidRPr="00DC46B3">
        <w:rPr>
          <w:rFonts w:ascii="Arial" w:hAnsi="Arial" w:cs="Arial"/>
          <w:sz w:val="20"/>
          <w:szCs w:val="20"/>
        </w:rPr>
        <w:t>umowę</w:t>
      </w:r>
      <w:r w:rsidRPr="00DC46B3">
        <w:rPr>
          <w:rFonts w:ascii="Arial" w:hAnsi="Arial" w:cs="Arial"/>
          <w:sz w:val="20"/>
          <w:szCs w:val="20"/>
        </w:rPr>
        <w:t xml:space="preserve"> w sprawie zamówienia publicznego przed upływem terminu, o którym mowa w ust. 1, jeżeli w postępowaniu o udzielenie zamówienia złożono tylko jedną </w:t>
      </w:r>
      <w:r w:rsidR="00797DA8" w:rsidRPr="00DC46B3">
        <w:rPr>
          <w:rFonts w:ascii="Arial" w:hAnsi="Arial" w:cs="Arial"/>
          <w:sz w:val="20"/>
          <w:szCs w:val="20"/>
        </w:rPr>
        <w:t>ofertę</w:t>
      </w:r>
      <w:r w:rsidRPr="00DC46B3">
        <w:rPr>
          <w:rFonts w:ascii="Arial" w:hAnsi="Arial" w:cs="Arial"/>
          <w:sz w:val="20"/>
          <w:szCs w:val="20"/>
        </w:rPr>
        <w:t>.</w:t>
      </w:r>
    </w:p>
    <w:p w14:paraId="4B12FF13" w14:textId="77777777" w:rsidR="00DC46B3" w:rsidRPr="00DC46B3" w:rsidRDefault="00CE0C27" w:rsidP="0051679B">
      <w:pPr>
        <w:numPr>
          <w:ilvl w:val="0"/>
          <w:numId w:val="12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C46B3">
        <w:rPr>
          <w:rFonts w:ascii="Arial" w:hAnsi="Arial" w:cs="Arial"/>
          <w:color w:val="000000"/>
          <w:sz w:val="20"/>
          <w:szCs w:val="20"/>
        </w:rPr>
        <w:t xml:space="preserve"> </w:t>
      </w:r>
      <w:r w:rsidR="009E035D" w:rsidRPr="00DC46B3">
        <w:rPr>
          <w:rFonts w:ascii="Arial" w:hAnsi="Arial" w:cs="Arial"/>
          <w:color w:val="000000"/>
          <w:sz w:val="20"/>
          <w:szCs w:val="20"/>
        </w:rPr>
        <w:t xml:space="preserve">Informacje o formalnościach, jakie powinny być spełnione w celu zawarcia umowy: </w:t>
      </w:r>
    </w:p>
    <w:p w14:paraId="32D0548B" w14:textId="77777777" w:rsidR="009E035D" w:rsidRPr="009E035D" w:rsidRDefault="009E035D" w:rsidP="0022457F">
      <w:pPr>
        <w:pStyle w:val="Akapitzlist"/>
        <w:autoSpaceDE w:val="0"/>
        <w:autoSpaceDN w:val="0"/>
        <w:adjustRightInd w:val="0"/>
        <w:spacing w:before="0" w:after="120"/>
        <w:ind w:left="1134" w:hanging="425"/>
        <w:rPr>
          <w:rFonts w:ascii="Arial" w:hAnsi="Arial" w:cs="Arial"/>
          <w:color w:val="000000"/>
          <w:sz w:val="20"/>
          <w:szCs w:val="20"/>
        </w:rPr>
      </w:pPr>
      <w:r w:rsidRPr="009E035D">
        <w:rPr>
          <w:rFonts w:ascii="Arial" w:hAnsi="Arial" w:cs="Arial"/>
          <w:color w:val="000000"/>
          <w:sz w:val="20"/>
          <w:szCs w:val="20"/>
        </w:rPr>
        <w:t>1</w:t>
      </w:r>
      <w:r w:rsidRPr="007E2D57">
        <w:rPr>
          <w:rFonts w:ascii="Arial" w:hAnsi="Arial" w:cs="Arial"/>
          <w:color w:val="000000"/>
          <w:sz w:val="20"/>
          <w:szCs w:val="20"/>
        </w:rPr>
        <w:t xml:space="preserve">) </w:t>
      </w:r>
      <w:r w:rsidR="0022457F">
        <w:rPr>
          <w:rFonts w:ascii="Arial" w:hAnsi="Arial" w:cs="Arial"/>
          <w:color w:val="000000"/>
          <w:sz w:val="20"/>
          <w:szCs w:val="20"/>
        </w:rPr>
        <w:tab/>
      </w:r>
      <w:r w:rsidRPr="007E2D57">
        <w:rPr>
          <w:rFonts w:ascii="Arial" w:hAnsi="Arial" w:cs="Arial"/>
          <w:color w:val="000000"/>
          <w:sz w:val="20"/>
          <w:szCs w:val="20"/>
        </w:rPr>
        <w:t xml:space="preserve">Wykonawca ma obowiązek zawrzeć umowę zgodnie ze wzorem umowy stanowiącym </w:t>
      </w:r>
      <w:r w:rsidRPr="007E2D57">
        <w:rPr>
          <w:rFonts w:ascii="Arial" w:hAnsi="Arial" w:cs="Arial"/>
          <w:bCs/>
          <w:color w:val="000000"/>
          <w:sz w:val="20"/>
          <w:szCs w:val="20"/>
        </w:rPr>
        <w:t xml:space="preserve">załącznik nr 3 </w:t>
      </w:r>
      <w:r w:rsidR="00797DA8">
        <w:rPr>
          <w:rFonts w:ascii="Arial" w:hAnsi="Arial" w:cs="Arial"/>
          <w:color w:val="000000"/>
          <w:sz w:val="20"/>
          <w:szCs w:val="20"/>
        </w:rPr>
        <w:t>do SWZ</w:t>
      </w:r>
      <w:r w:rsidRPr="007E2D57">
        <w:rPr>
          <w:rFonts w:ascii="Arial" w:hAnsi="Arial" w:cs="Arial"/>
          <w:color w:val="000000"/>
          <w:sz w:val="20"/>
          <w:szCs w:val="20"/>
        </w:rPr>
        <w:t>.</w:t>
      </w:r>
      <w:r w:rsidRPr="009E035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D482DC3" w14:textId="77777777" w:rsidR="009E035D" w:rsidRPr="009E035D" w:rsidRDefault="009E035D" w:rsidP="0022457F">
      <w:pPr>
        <w:pStyle w:val="Akapitzlist"/>
        <w:autoSpaceDE w:val="0"/>
        <w:autoSpaceDN w:val="0"/>
        <w:adjustRightInd w:val="0"/>
        <w:spacing w:before="0" w:after="120"/>
        <w:ind w:left="1134" w:hanging="425"/>
        <w:rPr>
          <w:rFonts w:ascii="Arial" w:hAnsi="Arial" w:cs="Arial"/>
          <w:color w:val="000000"/>
          <w:sz w:val="20"/>
          <w:szCs w:val="20"/>
        </w:rPr>
      </w:pPr>
      <w:r w:rsidRPr="009E035D">
        <w:rPr>
          <w:rFonts w:ascii="Arial" w:hAnsi="Arial" w:cs="Arial"/>
          <w:color w:val="000000"/>
          <w:sz w:val="20"/>
          <w:szCs w:val="20"/>
        </w:rPr>
        <w:lastRenderedPageBreak/>
        <w:t xml:space="preserve">2) </w:t>
      </w:r>
      <w:r w:rsidR="0022457F">
        <w:rPr>
          <w:rFonts w:ascii="Arial" w:hAnsi="Arial" w:cs="Arial"/>
          <w:color w:val="000000"/>
          <w:sz w:val="20"/>
          <w:szCs w:val="20"/>
        </w:rPr>
        <w:tab/>
      </w:r>
      <w:r w:rsidRPr="009E035D">
        <w:rPr>
          <w:rFonts w:ascii="Arial" w:hAnsi="Arial" w:cs="Arial"/>
          <w:color w:val="000000"/>
          <w:sz w:val="20"/>
          <w:szCs w:val="20"/>
        </w:rPr>
        <w:t>Zawarta umowa będzie jawna i będzie podlegała udostępn</w:t>
      </w:r>
      <w:r w:rsidR="004C3625">
        <w:rPr>
          <w:rFonts w:ascii="Arial" w:hAnsi="Arial" w:cs="Arial"/>
          <w:color w:val="000000"/>
          <w:sz w:val="20"/>
          <w:szCs w:val="20"/>
        </w:rPr>
        <w:t>ianiu na zasadach określonych w </w:t>
      </w:r>
      <w:r w:rsidRPr="009E035D">
        <w:rPr>
          <w:rFonts w:ascii="Arial" w:hAnsi="Arial" w:cs="Arial"/>
          <w:color w:val="000000"/>
          <w:sz w:val="20"/>
          <w:szCs w:val="20"/>
        </w:rPr>
        <w:t>przepisach o dostę</w:t>
      </w:r>
      <w:r>
        <w:rPr>
          <w:rFonts w:ascii="Arial" w:hAnsi="Arial" w:cs="Arial"/>
          <w:color w:val="000000"/>
          <w:sz w:val="20"/>
          <w:szCs w:val="20"/>
        </w:rPr>
        <w:t>pie do informacji publicznej.</w:t>
      </w:r>
    </w:p>
    <w:p w14:paraId="551086CD" w14:textId="77777777" w:rsidR="00F83768" w:rsidRPr="00F83768" w:rsidRDefault="00C867B0" w:rsidP="0022457F">
      <w:pPr>
        <w:pStyle w:val="Akapitzlist"/>
        <w:spacing w:before="0" w:after="120"/>
        <w:ind w:left="426" w:right="-108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="0089532E" w:rsidRPr="00843B25">
        <w:rPr>
          <w:rFonts w:ascii="Arial" w:hAnsi="Arial" w:cs="Arial"/>
          <w:sz w:val="20"/>
          <w:szCs w:val="20"/>
        </w:rPr>
        <w:t>Zamawiający poinformuje wykonawcę, któremu zostanie udzielone zamówienie, o miejscu i terminie zawarcia umowy.</w:t>
      </w:r>
      <w:bookmarkStart w:id="19" w:name="_Toc42045493"/>
    </w:p>
    <w:bookmarkEnd w:id="19"/>
    <w:p w14:paraId="7225C076" w14:textId="77777777" w:rsidR="0074413A" w:rsidRDefault="0074413A" w:rsidP="0051679B">
      <w:pPr>
        <w:pStyle w:val="Akapitzlist"/>
        <w:numPr>
          <w:ilvl w:val="0"/>
          <w:numId w:val="11"/>
        </w:numPr>
        <w:spacing w:before="0" w:after="120"/>
        <w:ind w:left="426" w:right="-108" w:hanging="426"/>
        <w:rPr>
          <w:rFonts w:ascii="Arial" w:hAnsi="Arial" w:cs="Arial"/>
          <w:strike/>
          <w:sz w:val="20"/>
          <w:szCs w:val="20"/>
        </w:rPr>
      </w:pPr>
      <w:r w:rsidRPr="00843B25">
        <w:rPr>
          <w:rFonts w:ascii="Arial" w:hAnsi="Arial" w:cs="Arial"/>
          <w:sz w:val="20"/>
          <w:szCs w:val="20"/>
        </w:rPr>
        <w:t>Jeżeli zostanie wybrana oferta wykonawców wspólnie ubiegających się o udzielenie zamówienia, zamawiający będzie żądał przed zawarciem umowy w sprawie zamówienia publicznego kopii umowy regulującej współpracę tych wykonawców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D5550F3" w14:textId="77777777" w:rsidR="00836D90" w:rsidRPr="00E52196" w:rsidRDefault="00836D90" w:rsidP="0051679B">
      <w:pPr>
        <w:pStyle w:val="Akapitzlist"/>
        <w:numPr>
          <w:ilvl w:val="0"/>
          <w:numId w:val="11"/>
        </w:numPr>
        <w:spacing w:before="0" w:after="120"/>
        <w:ind w:left="426" w:right="-108" w:hanging="426"/>
        <w:rPr>
          <w:rFonts w:ascii="Arial" w:hAnsi="Arial" w:cs="Arial"/>
          <w:strike/>
          <w:sz w:val="20"/>
          <w:szCs w:val="20"/>
        </w:rPr>
      </w:pPr>
      <w:r w:rsidRPr="00F83768">
        <w:rPr>
          <w:rFonts w:ascii="Arial" w:hAnsi="Arial" w:cs="Arial"/>
          <w:sz w:val="20"/>
          <w:szCs w:val="20"/>
        </w:rPr>
        <w:t>Jeżeli</w:t>
      </w:r>
      <w:r w:rsidRPr="00F83768">
        <w:rPr>
          <w:rFonts w:ascii="Arial" w:hAnsi="Arial" w:cs="Arial"/>
          <w:spacing w:val="-11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Wykonawca,</w:t>
      </w:r>
      <w:r w:rsidRPr="00F83768">
        <w:rPr>
          <w:rFonts w:ascii="Arial" w:hAnsi="Arial" w:cs="Arial"/>
          <w:spacing w:val="-12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którego</w:t>
      </w:r>
      <w:r w:rsidRPr="00F83768">
        <w:rPr>
          <w:rFonts w:ascii="Arial" w:hAnsi="Arial" w:cs="Arial"/>
          <w:spacing w:val="-12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oferta</w:t>
      </w:r>
      <w:r w:rsidRPr="00F83768">
        <w:rPr>
          <w:rFonts w:ascii="Arial" w:hAnsi="Arial" w:cs="Arial"/>
          <w:spacing w:val="-14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została</w:t>
      </w:r>
      <w:r w:rsidRPr="00F83768">
        <w:rPr>
          <w:rFonts w:ascii="Arial" w:hAnsi="Arial" w:cs="Arial"/>
          <w:spacing w:val="-10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wybrana</w:t>
      </w:r>
      <w:r w:rsidRPr="00F83768">
        <w:rPr>
          <w:rFonts w:ascii="Arial" w:hAnsi="Arial" w:cs="Arial"/>
          <w:spacing w:val="-11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jako</w:t>
      </w:r>
      <w:r w:rsidRPr="00F83768">
        <w:rPr>
          <w:rFonts w:ascii="Arial" w:hAnsi="Arial" w:cs="Arial"/>
          <w:spacing w:val="-12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najkorzystniejsza,</w:t>
      </w:r>
      <w:r w:rsidRPr="00F83768">
        <w:rPr>
          <w:rFonts w:ascii="Arial" w:hAnsi="Arial" w:cs="Arial"/>
          <w:spacing w:val="-12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uchyla się</w:t>
      </w:r>
      <w:r w:rsidRPr="00F83768">
        <w:rPr>
          <w:rFonts w:ascii="Arial" w:hAnsi="Arial" w:cs="Arial"/>
          <w:spacing w:val="34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od</w:t>
      </w:r>
      <w:r w:rsidRPr="00F83768">
        <w:rPr>
          <w:rFonts w:ascii="Arial" w:hAnsi="Arial" w:cs="Arial"/>
          <w:spacing w:val="26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zawarcia</w:t>
      </w:r>
      <w:r w:rsidRPr="00F83768">
        <w:rPr>
          <w:rFonts w:ascii="Arial" w:hAnsi="Arial" w:cs="Arial"/>
          <w:spacing w:val="28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umowy</w:t>
      </w:r>
      <w:r w:rsidRPr="00F83768">
        <w:rPr>
          <w:rFonts w:ascii="Arial" w:hAnsi="Arial" w:cs="Arial"/>
          <w:spacing w:val="28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w</w:t>
      </w:r>
      <w:r w:rsidRPr="00F83768">
        <w:rPr>
          <w:rFonts w:ascii="Arial" w:hAnsi="Arial" w:cs="Arial"/>
          <w:spacing w:val="27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sprawie</w:t>
      </w:r>
      <w:r w:rsidRPr="00F83768">
        <w:rPr>
          <w:rFonts w:ascii="Arial" w:hAnsi="Arial" w:cs="Arial"/>
          <w:spacing w:val="30"/>
          <w:sz w:val="20"/>
          <w:szCs w:val="20"/>
        </w:rPr>
        <w:t xml:space="preserve"> </w:t>
      </w:r>
      <w:r w:rsidRPr="00E52196">
        <w:rPr>
          <w:rFonts w:ascii="Arial" w:hAnsi="Arial" w:cs="Arial"/>
          <w:sz w:val="20"/>
          <w:szCs w:val="20"/>
        </w:rPr>
        <w:t>zamówienia</w:t>
      </w:r>
      <w:r w:rsidRPr="00E52196">
        <w:rPr>
          <w:rFonts w:ascii="Arial" w:hAnsi="Arial" w:cs="Arial"/>
          <w:spacing w:val="27"/>
          <w:sz w:val="20"/>
          <w:szCs w:val="20"/>
        </w:rPr>
        <w:t xml:space="preserve"> </w:t>
      </w:r>
      <w:r w:rsidRPr="00E52196">
        <w:rPr>
          <w:rFonts w:ascii="Arial" w:hAnsi="Arial" w:cs="Arial"/>
          <w:sz w:val="20"/>
          <w:szCs w:val="20"/>
        </w:rPr>
        <w:t>publicznego</w:t>
      </w:r>
      <w:r w:rsidR="0087287F">
        <w:rPr>
          <w:rFonts w:ascii="Arial" w:hAnsi="Arial" w:cs="Arial"/>
          <w:sz w:val="20"/>
          <w:szCs w:val="20"/>
        </w:rPr>
        <w:t>,</w:t>
      </w:r>
      <w:r w:rsidR="0073588B" w:rsidRPr="00E52196">
        <w:rPr>
          <w:rFonts w:ascii="Arial" w:hAnsi="Arial" w:cs="Arial"/>
          <w:spacing w:val="28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Zamawiający</w:t>
      </w:r>
      <w:r w:rsidRPr="00F83768">
        <w:rPr>
          <w:rFonts w:ascii="Arial" w:hAnsi="Arial" w:cs="Arial"/>
          <w:spacing w:val="27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może dokonać</w:t>
      </w:r>
      <w:r w:rsidRPr="00F83768">
        <w:rPr>
          <w:rFonts w:ascii="Arial" w:hAnsi="Arial" w:cs="Arial"/>
          <w:spacing w:val="12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ponownego</w:t>
      </w:r>
      <w:r w:rsidRPr="00F83768">
        <w:rPr>
          <w:rFonts w:ascii="Arial" w:hAnsi="Arial" w:cs="Arial"/>
          <w:spacing w:val="9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badania</w:t>
      </w:r>
      <w:r w:rsidRPr="00F83768">
        <w:rPr>
          <w:rFonts w:ascii="Arial" w:hAnsi="Arial" w:cs="Arial"/>
          <w:spacing w:val="6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i</w:t>
      </w:r>
      <w:r w:rsidRPr="00F83768">
        <w:rPr>
          <w:rFonts w:ascii="Arial" w:hAnsi="Arial" w:cs="Arial"/>
          <w:spacing w:val="8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oceny</w:t>
      </w:r>
      <w:r w:rsidRPr="00F83768">
        <w:rPr>
          <w:rFonts w:ascii="Arial" w:hAnsi="Arial" w:cs="Arial"/>
          <w:spacing w:val="6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ofert</w:t>
      </w:r>
      <w:r w:rsidRPr="00F83768">
        <w:rPr>
          <w:rFonts w:ascii="Arial" w:hAnsi="Arial" w:cs="Arial"/>
          <w:spacing w:val="8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spośród</w:t>
      </w:r>
      <w:r w:rsidRPr="00F83768">
        <w:rPr>
          <w:rFonts w:ascii="Arial" w:hAnsi="Arial" w:cs="Arial"/>
          <w:spacing w:val="7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ofert</w:t>
      </w:r>
      <w:r w:rsidRPr="00F83768">
        <w:rPr>
          <w:rFonts w:ascii="Arial" w:hAnsi="Arial" w:cs="Arial"/>
          <w:spacing w:val="8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pozostałych</w:t>
      </w:r>
      <w:r w:rsidRPr="00F83768">
        <w:rPr>
          <w:rFonts w:ascii="Arial" w:hAnsi="Arial" w:cs="Arial"/>
          <w:spacing w:val="9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w</w:t>
      </w:r>
      <w:r w:rsidRPr="00F83768">
        <w:rPr>
          <w:rFonts w:ascii="Arial" w:hAnsi="Arial" w:cs="Arial"/>
          <w:spacing w:val="5"/>
          <w:sz w:val="20"/>
          <w:szCs w:val="20"/>
        </w:rPr>
        <w:t xml:space="preserve"> </w:t>
      </w:r>
      <w:r w:rsidRPr="00F83768">
        <w:rPr>
          <w:rFonts w:ascii="Arial" w:hAnsi="Arial" w:cs="Arial"/>
          <w:sz w:val="20"/>
          <w:szCs w:val="20"/>
        </w:rPr>
        <w:t>postępowaniu Wykonawców albo unieważnić postępowanie.</w:t>
      </w:r>
    </w:p>
    <w:p w14:paraId="3D0F4B46" w14:textId="77777777" w:rsidR="00D96391" w:rsidRPr="00E52196" w:rsidRDefault="009E035D" w:rsidP="0051679B">
      <w:pPr>
        <w:pStyle w:val="Akapitzlist"/>
        <w:numPr>
          <w:ilvl w:val="0"/>
          <w:numId w:val="11"/>
        </w:numPr>
        <w:spacing w:before="0" w:after="120"/>
        <w:ind w:left="426" w:right="-108" w:hanging="426"/>
        <w:rPr>
          <w:rFonts w:ascii="Arial" w:hAnsi="Arial" w:cs="Arial"/>
          <w:strike/>
          <w:sz w:val="20"/>
          <w:szCs w:val="20"/>
        </w:rPr>
      </w:pPr>
      <w:r w:rsidRPr="00E52196">
        <w:rPr>
          <w:rFonts w:ascii="Arial" w:hAnsi="Arial" w:cs="Arial"/>
          <w:color w:val="000000"/>
          <w:sz w:val="20"/>
          <w:szCs w:val="20"/>
        </w:rPr>
        <w:t>Zamawiający przewiduje możliwość zmiany zawartej umowy w stosunku do treści wybranej oferty w</w:t>
      </w:r>
      <w:r w:rsidR="004C3625">
        <w:rPr>
          <w:rFonts w:ascii="Arial" w:hAnsi="Arial" w:cs="Arial"/>
          <w:color w:val="000000"/>
          <w:sz w:val="20"/>
          <w:szCs w:val="20"/>
        </w:rPr>
        <w:t> </w:t>
      </w:r>
      <w:r w:rsidR="00E52196">
        <w:rPr>
          <w:rFonts w:ascii="Arial" w:hAnsi="Arial" w:cs="Arial"/>
          <w:color w:val="000000"/>
          <w:sz w:val="20"/>
          <w:szCs w:val="20"/>
        </w:rPr>
        <w:t>zakresie wskazanym w projektowanych postanowieniach umowy</w:t>
      </w:r>
      <w:r w:rsidRPr="00E52196">
        <w:rPr>
          <w:rFonts w:ascii="Arial" w:hAnsi="Arial" w:cs="Arial"/>
          <w:color w:val="000000"/>
          <w:sz w:val="20"/>
          <w:szCs w:val="20"/>
        </w:rPr>
        <w:t>, stanowiący</w:t>
      </w:r>
      <w:r w:rsidR="00E52196">
        <w:rPr>
          <w:rFonts w:ascii="Arial" w:hAnsi="Arial" w:cs="Arial"/>
          <w:color w:val="000000"/>
          <w:sz w:val="20"/>
          <w:szCs w:val="20"/>
        </w:rPr>
        <w:t>ch</w:t>
      </w:r>
      <w:r w:rsidRPr="00E52196">
        <w:rPr>
          <w:rFonts w:ascii="Arial" w:hAnsi="Arial" w:cs="Arial"/>
          <w:color w:val="000000"/>
          <w:sz w:val="20"/>
          <w:szCs w:val="20"/>
        </w:rPr>
        <w:t xml:space="preserve"> załącznik</w:t>
      </w:r>
      <w:r w:rsidR="00D96391" w:rsidRPr="00D96391">
        <w:t xml:space="preserve"> </w:t>
      </w:r>
      <w:r w:rsidR="00D96391" w:rsidRPr="00E52196">
        <w:rPr>
          <w:rFonts w:ascii="Arial" w:hAnsi="Arial" w:cs="Arial"/>
          <w:sz w:val="20"/>
          <w:szCs w:val="20"/>
        </w:rPr>
        <w:t>nr 3 do S</w:t>
      </w:r>
      <w:r w:rsidR="00D96391" w:rsidRPr="00E52196">
        <w:rPr>
          <w:rFonts w:ascii="Arial" w:hAnsi="Arial" w:cs="Arial"/>
          <w:color w:val="000000"/>
          <w:sz w:val="20"/>
          <w:szCs w:val="20"/>
        </w:rPr>
        <w:t>WZ</w:t>
      </w:r>
      <w:r w:rsidR="00D96391" w:rsidRPr="00E52196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EC7A3D6" w14:textId="77777777" w:rsidR="003D7666" w:rsidRPr="00BE43CB" w:rsidRDefault="00D96391" w:rsidP="00BE43CB">
      <w:pPr>
        <w:pStyle w:val="Akapitzlist"/>
        <w:numPr>
          <w:ilvl w:val="0"/>
          <w:numId w:val="11"/>
        </w:numPr>
        <w:spacing w:before="0" w:after="120"/>
        <w:ind w:left="426" w:right="-108" w:hanging="426"/>
        <w:rPr>
          <w:rFonts w:ascii="Arial" w:hAnsi="Arial" w:cs="Arial"/>
          <w:strike/>
          <w:sz w:val="20"/>
          <w:szCs w:val="20"/>
        </w:rPr>
      </w:pPr>
      <w:r w:rsidRPr="00E52196">
        <w:rPr>
          <w:rFonts w:ascii="Arial" w:hAnsi="Arial" w:cs="Arial"/>
          <w:color w:val="000000"/>
          <w:sz w:val="20"/>
          <w:szCs w:val="20"/>
        </w:rPr>
        <w:t xml:space="preserve">Zmiana umowy wymaga zachowania formy pisemnej. </w:t>
      </w:r>
    </w:p>
    <w:p w14:paraId="1BE4EF55" w14:textId="77777777" w:rsidR="00BE43CB" w:rsidRPr="00BE43CB" w:rsidRDefault="00BE43CB" w:rsidP="00BE43CB">
      <w:pPr>
        <w:pStyle w:val="Akapitzlist"/>
        <w:spacing w:before="0" w:after="120"/>
        <w:ind w:left="426" w:right="-108"/>
        <w:rPr>
          <w:rFonts w:ascii="Arial" w:hAnsi="Arial" w:cs="Arial"/>
          <w:strike/>
          <w:sz w:val="20"/>
          <w:szCs w:val="20"/>
        </w:rPr>
      </w:pPr>
    </w:p>
    <w:p w14:paraId="38BE5843" w14:textId="77777777" w:rsidR="003B40E3" w:rsidRPr="002D40D3" w:rsidRDefault="00B55D06" w:rsidP="0021664A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40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X</w:t>
      </w:r>
      <w:r w:rsidR="009B627F" w:rsidRPr="002D40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IX</w:t>
      </w:r>
    </w:p>
    <w:p w14:paraId="794CC7A5" w14:textId="77777777" w:rsidR="00DE4C1B" w:rsidRPr="002D40D3" w:rsidRDefault="003B40E3" w:rsidP="0021664A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2D40D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Zabezpieczenie należytego wykonania umowy</w:t>
      </w:r>
    </w:p>
    <w:p w14:paraId="6374FC9B" w14:textId="77777777" w:rsidR="00BB47DE" w:rsidRPr="004D2C75" w:rsidRDefault="00BB47DE" w:rsidP="00BB47DE">
      <w:pPr>
        <w:spacing w:after="120"/>
        <w:ind w:left="426" w:right="-108"/>
        <w:jc w:val="both"/>
        <w:rPr>
          <w:rFonts w:ascii="Arial" w:hAnsi="Arial" w:cs="Arial"/>
          <w:iCs/>
          <w:sz w:val="20"/>
          <w:szCs w:val="20"/>
        </w:rPr>
      </w:pPr>
      <w:r w:rsidRPr="002D40D3">
        <w:rPr>
          <w:rFonts w:ascii="Arial" w:hAnsi="Arial" w:cs="Arial"/>
          <w:iCs/>
          <w:sz w:val="20"/>
          <w:szCs w:val="20"/>
        </w:rPr>
        <w:t>Zamawiający ni</w:t>
      </w:r>
      <w:r>
        <w:rPr>
          <w:rFonts w:ascii="Arial" w:hAnsi="Arial" w:cs="Arial"/>
          <w:iCs/>
          <w:sz w:val="20"/>
          <w:szCs w:val="20"/>
        </w:rPr>
        <w:t>e</w:t>
      </w:r>
      <w:r w:rsidRPr="002D40D3">
        <w:rPr>
          <w:rFonts w:ascii="Arial" w:hAnsi="Arial" w:cs="Arial"/>
          <w:iCs/>
          <w:sz w:val="20"/>
          <w:szCs w:val="20"/>
        </w:rPr>
        <w:t xml:space="preserve"> wymaga wniesienia </w:t>
      </w:r>
      <w:r>
        <w:rPr>
          <w:rFonts w:ascii="Arial" w:hAnsi="Arial" w:cs="Arial"/>
          <w:iCs/>
          <w:sz w:val="20"/>
          <w:szCs w:val="20"/>
        </w:rPr>
        <w:t xml:space="preserve">zabezpieczenia </w:t>
      </w:r>
      <w:r w:rsidRPr="002D40D3">
        <w:rPr>
          <w:rFonts w:ascii="Arial" w:hAnsi="Arial" w:cs="Arial"/>
          <w:iCs/>
          <w:sz w:val="20"/>
          <w:szCs w:val="20"/>
        </w:rPr>
        <w:t>należytego wykonania umowy.</w:t>
      </w:r>
    </w:p>
    <w:p w14:paraId="436B3C30" w14:textId="77777777" w:rsidR="002E0465" w:rsidRPr="00E96C0A" w:rsidRDefault="002E0465" w:rsidP="0021664A">
      <w:pPr>
        <w:spacing w:after="120"/>
        <w:ind w:right="-108"/>
        <w:jc w:val="both"/>
        <w:rPr>
          <w:rFonts w:ascii="Arial" w:hAnsi="Arial" w:cs="Arial"/>
          <w:iCs/>
          <w:sz w:val="10"/>
          <w:szCs w:val="10"/>
        </w:rPr>
      </w:pPr>
    </w:p>
    <w:p w14:paraId="5DB0F742" w14:textId="77777777" w:rsidR="003B40E3" w:rsidRPr="00843B25" w:rsidRDefault="003B40E3" w:rsidP="0021664A">
      <w:pPr>
        <w:spacing w:after="120"/>
        <w:ind w:left="1276" w:hanging="127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X</w:t>
      </w:r>
      <w:r w:rsidR="009B62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</w:t>
      </w:r>
    </w:p>
    <w:p w14:paraId="690A7F2F" w14:textId="77777777" w:rsidR="00DE4C1B" w:rsidRPr="00671E4C" w:rsidRDefault="0046729E" w:rsidP="0021664A">
      <w:pPr>
        <w:pStyle w:val="Tekstpodstawowy3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DE4C1B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Pouczenie o środkach ochrony prawnej przysługujących </w:t>
      </w:r>
      <w:r w:rsidR="006B0953">
        <w:rPr>
          <w:rFonts w:ascii="Arial" w:hAnsi="Arial" w:cs="Arial"/>
          <w:b/>
          <w:sz w:val="20"/>
          <w:szCs w:val="20"/>
          <w:u w:val="single"/>
          <w:lang w:val="pl-PL"/>
        </w:rPr>
        <w:t>w</w:t>
      </w:r>
      <w:r w:rsidRPr="00DE4C1B">
        <w:rPr>
          <w:rFonts w:ascii="Arial" w:hAnsi="Arial" w:cs="Arial"/>
          <w:b/>
          <w:sz w:val="20"/>
          <w:szCs w:val="20"/>
          <w:u w:val="single"/>
          <w:lang w:val="pl-PL"/>
        </w:rPr>
        <w:t>ykonawcy w toku postępowania o udzielenie zamówienia publicznego</w:t>
      </w:r>
    </w:p>
    <w:p w14:paraId="52BE109B" w14:textId="77777777" w:rsidR="006A4AA2" w:rsidRPr="005A14ED" w:rsidRDefault="006A4AA2" w:rsidP="0051679B">
      <w:pPr>
        <w:pStyle w:val="Akapitzlist"/>
        <w:numPr>
          <w:ilvl w:val="0"/>
          <w:numId w:val="13"/>
        </w:numPr>
        <w:shd w:val="clear" w:color="auto" w:fill="FFFFFF"/>
        <w:spacing w:before="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5A14ED">
        <w:rPr>
          <w:rFonts w:ascii="Arial" w:eastAsia="TimesNewRoman,Bold" w:hAnsi="Arial" w:cs="Arial"/>
          <w:bCs/>
          <w:sz w:val="20"/>
          <w:szCs w:val="20"/>
          <w:lang w:eastAsia="en-US"/>
        </w:rPr>
        <w:t xml:space="preserve">Środki ochrony prawnej </w:t>
      </w:r>
      <w:r w:rsidRPr="005A14ED">
        <w:rPr>
          <w:rFonts w:ascii="Arial" w:hAnsi="Arial" w:cs="Arial"/>
          <w:sz w:val="20"/>
          <w:szCs w:val="20"/>
        </w:rPr>
        <w:t xml:space="preserve">przysługują wykonawcy oraz innemu podmiotowi, jeżeli ma lub miał interes w uzyskaniu zamówienia oraz poniósł lub może ponieść szkodę w wyniku naruszenia przez zamawiającego przepisów ustawy </w:t>
      </w:r>
      <w:proofErr w:type="spellStart"/>
      <w:r w:rsidRPr="005A14ED">
        <w:rPr>
          <w:rFonts w:ascii="Arial" w:hAnsi="Arial" w:cs="Arial"/>
          <w:sz w:val="20"/>
          <w:szCs w:val="20"/>
        </w:rPr>
        <w:t>Pzp</w:t>
      </w:r>
      <w:proofErr w:type="spellEnd"/>
      <w:r w:rsidRPr="005A14ED">
        <w:rPr>
          <w:rFonts w:ascii="Arial" w:eastAsia="TimesNewRoman,Bold" w:hAnsi="Arial" w:cs="Arial"/>
          <w:bCs/>
          <w:sz w:val="20"/>
          <w:szCs w:val="20"/>
          <w:lang w:eastAsia="en-US"/>
        </w:rPr>
        <w:t>.</w:t>
      </w:r>
    </w:p>
    <w:p w14:paraId="608FDEAD" w14:textId="18B83B4A" w:rsidR="005A14ED" w:rsidRDefault="006A4AA2" w:rsidP="0051679B">
      <w:pPr>
        <w:numPr>
          <w:ilvl w:val="0"/>
          <w:numId w:val="13"/>
        </w:numPr>
        <w:shd w:val="clear" w:color="auto" w:fill="FFFFFF"/>
        <w:spacing w:after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5A14ED">
        <w:rPr>
          <w:rFonts w:ascii="Arial" w:hAnsi="Arial" w:cs="Arial"/>
          <w:bCs/>
          <w:sz w:val="20"/>
          <w:szCs w:val="20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r w:rsidR="00AB40A5" w:rsidRPr="00E52196">
        <w:rPr>
          <w:rFonts w:ascii="Arial" w:hAnsi="Arial" w:cs="Arial"/>
          <w:bCs/>
          <w:sz w:val="20"/>
          <w:szCs w:val="20"/>
        </w:rPr>
        <w:t>ustawy</w:t>
      </w:r>
      <w:r w:rsidR="00AB40A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A14ED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5A14ED">
        <w:rPr>
          <w:rFonts w:ascii="Arial" w:hAnsi="Arial" w:cs="Arial"/>
          <w:bCs/>
          <w:sz w:val="20"/>
          <w:szCs w:val="20"/>
        </w:rPr>
        <w:t>, oraz Rzecznikowi Małych i Średnich Przedsiębiorców.</w:t>
      </w:r>
    </w:p>
    <w:p w14:paraId="0A5E80EC" w14:textId="77777777" w:rsidR="006A4AA2" w:rsidRPr="005A14ED" w:rsidRDefault="006A4AA2" w:rsidP="0051679B">
      <w:pPr>
        <w:numPr>
          <w:ilvl w:val="0"/>
          <w:numId w:val="13"/>
        </w:numPr>
        <w:shd w:val="clear" w:color="auto" w:fill="FFFFFF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A14ED">
        <w:rPr>
          <w:rFonts w:ascii="Arial" w:hAnsi="Arial" w:cs="Arial"/>
          <w:bCs/>
          <w:sz w:val="20"/>
          <w:szCs w:val="20"/>
        </w:rPr>
        <w:t xml:space="preserve">Odwołanie przysługuje </w:t>
      </w:r>
      <w:r w:rsidRPr="005A14ED">
        <w:rPr>
          <w:rFonts w:ascii="Arial" w:hAnsi="Arial" w:cs="Arial"/>
          <w:sz w:val="20"/>
          <w:szCs w:val="20"/>
        </w:rPr>
        <w:t>na:</w:t>
      </w:r>
    </w:p>
    <w:p w14:paraId="66848AB0" w14:textId="77777777" w:rsidR="006A4AA2" w:rsidRPr="005A14ED" w:rsidRDefault="006A4AA2" w:rsidP="0051679B">
      <w:pPr>
        <w:pStyle w:val="Akapitzlist"/>
        <w:numPr>
          <w:ilvl w:val="7"/>
          <w:numId w:val="37"/>
        </w:numPr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5A14ED">
        <w:rPr>
          <w:rFonts w:ascii="Arial" w:hAnsi="Arial" w:cs="Arial"/>
          <w:sz w:val="20"/>
          <w:szCs w:val="20"/>
        </w:rPr>
        <w:t>niezgodną z przepisami ustawy czynność zamawiającego, podjętą w postępowaniu o</w:t>
      </w:r>
      <w:r w:rsidR="009B074B">
        <w:rPr>
          <w:rFonts w:ascii="Arial" w:hAnsi="Arial" w:cs="Arial"/>
          <w:sz w:val="20"/>
          <w:szCs w:val="20"/>
        </w:rPr>
        <w:t> </w:t>
      </w:r>
      <w:r w:rsidRPr="005A14ED">
        <w:rPr>
          <w:rFonts w:ascii="Arial" w:hAnsi="Arial" w:cs="Arial"/>
          <w:sz w:val="20"/>
          <w:szCs w:val="20"/>
        </w:rPr>
        <w:t>udzielenie zamówienia, w tym na projektowane postanowienie umowy;</w:t>
      </w:r>
    </w:p>
    <w:p w14:paraId="05C9818B" w14:textId="77777777" w:rsidR="006A4AA2" w:rsidRPr="005A14ED" w:rsidRDefault="006A4AA2" w:rsidP="0051679B">
      <w:pPr>
        <w:pStyle w:val="Akapitzlist"/>
        <w:numPr>
          <w:ilvl w:val="7"/>
          <w:numId w:val="37"/>
        </w:numPr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5A14ED">
        <w:rPr>
          <w:rFonts w:ascii="Arial" w:hAnsi="Arial" w:cs="Arial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5A14ED">
        <w:rPr>
          <w:rFonts w:ascii="Arial" w:hAnsi="Arial" w:cs="Arial"/>
          <w:sz w:val="20"/>
          <w:szCs w:val="20"/>
        </w:rPr>
        <w:t>Pzp</w:t>
      </w:r>
      <w:proofErr w:type="spellEnd"/>
      <w:r w:rsidRPr="005A14ED">
        <w:rPr>
          <w:rFonts w:ascii="Arial" w:hAnsi="Arial" w:cs="Arial"/>
          <w:sz w:val="20"/>
          <w:szCs w:val="20"/>
        </w:rPr>
        <w:t>;</w:t>
      </w:r>
    </w:p>
    <w:p w14:paraId="1E7B71C9" w14:textId="77777777" w:rsidR="006A4AA2" w:rsidRPr="005A14ED" w:rsidRDefault="006A4AA2" w:rsidP="0051679B">
      <w:pPr>
        <w:pStyle w:val="Akapitzlist"/>
        <w:numPr>
          <w:ilvl w:val="7"/>
          <w:numId w:val="37"/>
        </w:numPr>
        <w:spacing w:before="0" w:after="120"/>
        <w:ind w:left="1134" w:hanging="425"/>
        <w:rPr>
          <w:rFonts w:ascii="Arial" w:hAnsi="Arial" w:cs="Arial"/>
          <w:sz w:val="20"/>
          <w:szCs w:val="20"/>
        </w:rPr>
      </w:pPr>
      <w:r w:rsidRPr="005A14ED">
        <w:rPr>
          <w:rFonts w:ascii="Arial" w:hAnsi="Arial" w:cs="Arial"/>
          <w:sz w:val="20"/>
          <w:szCs w:val="20"/>
        </w:rPr>
        <w:t xml:space="preserve">zaniechanie przeprowadzenia postępowania o udzielenie zamówienia na podstawie ustawy </w:t>
      </w:r>
      <w:proofErr w:type="spellStart"/>
      <w:r w:rsidRPr="005A14ED">
        <w:rPr>
          <w:rFonts w:ascii="Arial" w:hAnsi="Arial" w:cs="Arial"/>
          <w:sz w:val="20"/>
          <w:szCs w:val="20"/>
        </w:rPr>
        <w:t>Pzp</w:t>
      </w:r>
      <w:proofErr w:type="spellEnd"/>
      <w:r w:rsidRPr="005A14ED">
        <w:rPr>
          <w:rFonts w:ascii="Arial" w:hAnsi="Arial" w:cs="Arial"/>
          <w:sz w:val="20"/>
          <w:szCs w:val="20"/>
        </w:rPr>
        <w:t>, mimo że zamawiający był do tego obowiązany.</w:t>
      </w:r>
    </w:p>
    <w:p w14:paraId="00C90005" w14:textId="77777777" w:rsidR="006A4AA2" w:rsidRPr="00204C76" w:rsidRDefault="006A4AA2" w:rsidP="0086760D">
      <w:pPr>
        <w:numPr>
          <w:ilvl w:val="0"/>
          <w:numId w:val="13"/>
        </w:numPr>
        <w:shd w:val="clear" w:color="auto" w:fill="FFFFFF"/>
        <w:spacing w:after="12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204C76">
        <w:rPr>
          <w:rFonts w:ascii="Arial" w:hAnsi="Arial" w:cs="Arial"/>
          <w:bCs/>
          <w:sz w:val="20"/>
          <w:szCs w:val="20"/>
        </w:rPr>
        <w:t xml:space="preserve">Odwołanie wnosi się w terminie określonym w art. 515 ustawy </w:t>
      </w:r>
      <w:proofErr w:type="spellStart"/>
      <w:r w:rsidRPr="00204C76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204C76">
        <w:rPr>
          <w:rFonts w:ascii="Arial" w:hAnsi="Arial" w:cs="Arial"/>
          <w:bCs/>
          <w:sz w:val="20"/>
          <w:szCs w:val="20"/>
        </w:rPr>
        <w:t xml:space="preserve">. </w:t>
      </w:r>
    </w:p>
    <w:p w14:paraId="3A1264AF" w14:textId="77777777" w:rsidR="006A4AA2" w:rsidRPr="005A14ED" w:rsidRDefault="006A4AA2" w:rsidP="0086760D">
      <w:pPr>
        <w:numPr>
          <w:ilvl w:val="0"/>
          <w:numId w:val="13"/>
        </w:numPr>
        <w:shd w:val="clear" w:color="auto" w:fill="FFFFFF"/>
        <w:spacing w:after="12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5A14ED">
        <w:rPr>
          <w:rFonts w:ascii="Arial" w:hAnsi="Arial" w:cs="Arial"/>
          <w:bCs/>
          <w:sz w:val="20"/>
          <w:szCs w:val="20"/>
        </w:rPr>
        <w:t xml:space="preserve">Odwołanie powinno zawierać elementy wskazane w art. 516 ust. 1 ustawy </w:t>
      </w:r>
      <w:proofErr w:type="spellStart"/>
      <w:r w:rsidRPr="005A14ED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5A14ED">
        <w:rPr>
          <w:rFonts w:ascii="Arial" w:hAnsi="Arial" w:cs="Arial"/>
          <w:bCs/>
          <w:sz w:val="20"/>
          <w:szCs w:val="20"/>
        </w:rPr>
        <w:t>.</w:t>
      </w:r>
    </w:p>
    <w:p w14:paraId="6EAD4F23" w14:textId="77777777" w:rsidR="006A4AA2" w:rsidRPr="005A14ED" w:rsidRDefault="006A4AA2" w:rsidP="0086760D">
      <w:pPr>
        <w:numPr>
          <w:ilvl w:val="0"/>
          <w:numId w:val="13"/>
        </w:numPr>
        <w:shd w:val="clear" w:color="auto" w:fill="FFFFFF"/>
        <w:spacing w:after="12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5A14ED">
        <w:rPr>
          <w:rFonts w:ascii="Arial" w:hAnsi="Arial" w:cs="Arial"/>
          <w:bCs/>
          <w:sz w:val="20"/>
          <w:szCs w:val="20"/>
        </w:rPr>
        <w:t xml:space="preserve">Odwołanie wnosi się do Prezesa Izby w sposób i formie określonej w art. 507 i 508 ustawy </w:t>
      </w:r>
      <w:proofErr w:type="spellStart"/>
      <w:r w:rsidRPr="005A14ED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5A14ED">
        <w:rPr>
          <w:rFonts w:ascii="Arial" w:hAnsi="Arial" w:cs="Arial"/>
          <w:bCs/>
          <w:sz w:val="20"/>
          <w:szCs w:val="20"/>
        </w:rPr>
        <w:t>.</w:t>
      </w:r>
    </w:p>
    <w:p w14:paraId="09C1D48D" w14:textId="77777777" w:rsidR="006A4AA2" w:rsidRPr="005A14ED" w:rsidRDefault="006A4AA2" w:rsidP="0086760D">
      <w:pPr>
        <w:numPr>
          <w:ilvl w:val="0"/>
          <w:numId w:val="13"/>
        </w:numPr>
        <w:shd w:val="clear" w:color="auto" w:fill="FFFFFF"/>
        <w:spacing w:after="12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5A14ED">
        <w:rPr>
          <w:rFonts w:ascii="Arial" w:hAnsi="Arial" w:cs="Arial"/>
          <w:bCs/>
          <w:sz w:val="20"/>
          <w:szCs w:val="20"/>
        </w:rPr>
        <w:t>Odwołuj</w:t>
      </w:r>
      <w:r w:rsidRPr="005A14ED">
        <w:rPr>
          <w:rFonts w:ascii="Arial" w:eastAsia="TimesNewRoman,Bold" w:hAnsi="Arial" w:cs="Arial"/>
          <w:bCs/>
          <w:sz w:val="20"/>
          <w:szCs w:val="20"/>
        </w:rPr>
        <w:t>ą</w:t>
      </w:r>
      <w:r w:rsidRPr="005A14ED">
        <w:rPr>
          <w:rFonts w:ascii="Arial" w:hAnsi="Arial" w:cs="Arial"/>
          <w:bCs/>
          <w:sz w:val="20"/>
          <w:szCs w:val="20"/>
        </w:rPr>
        <w:t xml:space="preserve">cy </w:t>
      </w:r>
      <w:r w:rsidRPr="005A14ED">
        <w:rPr>
          <w:rFonts w:ascii="Arial" w:hAnsi="Arial" w:cs="Arial"/>
          <w:sz w:val="20"/>
          <w:szCs w:val="20"/>
        </w:rPr>
        <w:t>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</w:t>
      </w:r>
      <w:r w:rsidRPr="005A14ED">
        <w:rPr>
          <w:rFonts w:ascii="Arial" w:hAnsi="Arial" w:cs="Arial"/>
          <w:bCs/>
          <w:sz w:val="20"/>
          <w:szCs w:val="20"/>
        </w:rPr>
        <w:t>.</w:t>
      </w:r>
    </w:p>
    <w:p w14:paraId="6C03C8D0" w14:textId="77777777" w:rsidR="002575FD" w:rsidRPr="002575FD" w:rsidRDefault="006A4AA2" w:rsidP="004A794B">
      <w:pPr>
        <w:numPr>
          <w:ilvl w:val="0"/>
          <w:numId w:val="13"/>
        </w:numPr>
        <w:shd w:val="clear" w:color="auto" w:fill="FFFFFF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A14ED">
        <w:rPr>
          <w:rFonts w:ascii="Arial" w:hAnsi="Arial" w:cs="Arial"/>
          <w:sz w:val="20"/>
          <w:szCs w:val="20"/>
        </w:rPr>
        <w:t xml:space="preserve">W sprawach nieuregulowanych w ustawie </w:t>
      </w:r>
      <w:proofErr w:type="spellStart"/>
      <w:r w:rsidRPr="005A14ED">
        <w:rPr>
          <w:rFonts w:ascii="Arial" w:hAnsi="Arial" w:cs="Arial"/>
          <w:sz w:val="20"/>
          <w:szCs w:val="20"/>
        </w:rPr>
        <w:t>Pzp</w:t>
      </w:r>
      <w:proofErr w:type="spellEnd"/>
      <w:r w:rsidRPr="005A14ED">
        <w:rPr>
          <w:rFonts w:ascii="Arial" w:hAnsi="Arial" w:cs="Arial"/>
          <w:sz w:val="20"/>
          <w:szCs w:val="20"/>
        </w:rPr>
        <w:t xml:space="preserve"> zastosowanie mają przepisy Kodeksu Cywilnego.</w:t>
      </w:r>
    </w:p>
    <w:p w14:paraId="3F086DE9" w14:textId="77777777" w:rsidR="0086760D" w:rsidRDefault="0086760D" w:rsidP="0086760D">
      <w:pPr>
        <w:spacing w:after="120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61327BF" w14:textId="1DD63DAA" w:rsidR="00160027" w:rsidRPr="00843B25" w:rsidRDefault="00160027" w:rsidP="0086760D">
      <w:pPr>
        <w:spacing w:after="120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ROZDZIAŁ X</w:t>
      </w:r>
      <w:r w:rsidR="00AE1E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</w:t>
      </w:r>
      <w:r w:rsidR="009B62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</w:p>
    <w:p w14:paraId="37E8A3DA" w14:textId="2A591F8B" w:rsidR="002E1F4A" w:rsidRDefault="00160027" w:rsidP="0086760D">
      <w:pPr>
        <w:spacing w:after="12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E4C1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Informacja </w:t>
      </w:r>
      <w:r w:rsidRPr="00DE4C1B">
        <w:rPr>
          <w:rFonts w:ascii="Arial" w:hAnsi="Arial" w:cs="Arial"/>
          <w:b/>
          <w:sz w:val="20"/>
          <w:szCs w:val="20"/>
          <w:u w:val="single"/>
        </w:rPr>
        <w:t>o przetwarzaniu danych osobowych przez Zamek Książąt Pomorskich w Szczecinie</w:t>
      </w:r>
    </w:p>
    <w:p w14:paraId="381BCEB8" w14:textId="77777777" w:rsidR="0086760D" w:rsidRPr="002E1F4A" w:rsidRDefault="0086760D" w:rsidP="0086760D">
      <w:pPr>
        <w:spacing w:after="12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2E2B763" w14:textId="77777777" w:rsidR="002E1F4A" w:rsidRPr="00012AB5" w:rsidRDefault="002E1F4A" w:rsidP="0086760D">
      <w:pPr>
        <w:spacing w:after="1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012AB5">
        <w:rPr>
          <w:rFonts w:ascii="Arial" w:hAnsi="Arial" w:cs="Arial"/>
          <w:color w:val="000000" w:themeColor="text1"/>
          <w:sz w:val="20"/>
          <w:szCs w:val="20"/>
        </w:rPr>
        <w:t xml:space="preserve">Zgodnie z rozporządzeniem Parlamentu Europejskiego i Rady (UE) 2016/679 z dnia 27 kwietnia 2016 roku w sprawie ochrony osób fizycznych w związku z przetwarzaniem danych osobowych i w sprawie swobodnego przepływu takich danych oraz uchylenia dyrektywy 95/46/WE [dalej: </w:t>
      </w:r>
      <w:r w:rsidRPr="00012AB5">
        <w:rPr>
          <w:rFonts w:ascii="Arial" w:hAnsi="Arial" w:cs="Arial"/>
          <w:b/>
          <w:color w:val="000000" w:themeColor="text1"/>
          <w:sz w:val="20"/>
          <w:szCs w:val="20"/>
        </w:rPr>
        <w:t>RODO</w:t>
      </w:r>
      <w:r w:rsidRPr="00012AB5">
        <w:rPr>
          <w:rFonts w:ascii="Arial" w:hAnsi="Arial" w:cs="Arial"/>
          <w:bCs/>
          <w:color w:val="000000" w:themeColor="text1"/>
          <w:sz w:val="20"/>
          <w:szCs w:val="20"/>
        </w:rPr>
        <w:t>]</w:t>
      </w:r>
      <w:r w:rsidRPr="00012AB5">
        <w:rPr>
          <w:rFonts w:ascii="Arial" w:hAnsi="Arial" w:cs="Arial"/>
          <w:color w:val="000000" w:themeColor="text1"/>
          <w:sz w:val="20"/>
          <w:szCs w:val="20"/>
        </w:rPr>
        <w:t xml:space="preserve"> informujemy: </w:t>
      </w:r>
    </w:p>
    <w:p w14:paraId="7EA23EF5" w14:textId="77777777" w:rsidR="002E1F4A" w:rsidRPr="00012AB5" w:rsidRDefault="002E1F4A" w:rsidP="0086760D">
      <w:pPr>
        <w:numPr>
          <w:ilvl w:val="0"/>
          <w:numId w:val="41"/>
        </w:numPr>
        <w:spacing w:after="12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2AB5">
        <w:rPr>
          <w:rFonts w:ascii="Arial" w:hAnsi="Arial" w:cs="Arial"/>
          <w:color w:val="000000" w:themeColor="text1"/>
          <w:sz w:val="20"/>
          <w:szCs w:val="20"/>
        </w:rPr>
        <w:t xml:space="preserve">Administratorem danych osobowych jest Zamek Książąt Pomorskich w Szczecinie, </w:t>
      </w:r>
      <w:r w:rsidRPr="00012AB5">
        <w:rPr>
          <w:rFonts w:ascii="Arial" w:hAnsi="Arial" w:cs="Arial"/>
          <w:sz w:val="20"/>
          <w:szCs w:val="20"/>
        </w:rPr>
        <w:t>Instytucja kultury Województwa Zachodniopomorskiego</w:t>
      </w:r>
      <w:r w:rsidRPr="00012AB5">
        <w:rPr>
          <w:rFonts w:ascii="Arial" w:hAnsi="Arial" w:cs="Arial"/>
          <w:color w:val="000000" w:themeColor="text1"/>
          <w:sz w:val="20"/>
          <w:szCs w:val="20"/>
        </w:rPr>
        <w:t xml:space="preserve"> z siedzibą: 70-540 Szczecin, ul. Korsarzy 34, adres poczty elektronicznej: </w:t>
      </w:r>
      <w:hyperlink r:id="rId19" w:history="1">
        <w:r w:rsidRPr="00012AB5">
          <w:rPr>
            <w:rStyle w:val="Hipercze"/>
            <w:rFonts w:ascii="Arial" w:hAnsi="Arial" w:cs="Arial"/>
            <w:sz w:val="20"/>
            <w:szCs w:val="20"/>
          </w:rPr>
          <w:t>zamek@zamek.szczecin.pl</w:t>
        </w:r>
      </w:hyperlink>
      <w:r w:rsidRPr="00012AB5">
        <w:rPr>
          <w:rFonts w:ascii="Arial" w:hAnsi="Arial" w:cs="Arial"/>
          <w:color w:val="000000" w:themeColor="text1"/>
          <w:sz w:val="20"/>
          <w:szCs w:val="20"/>
        </w:rPr>
        <w:t xml:space="preserve">  telefon: +48 91 434 83 11 [dalej: </w:t>
      </w:r>
      <w:r w:rsidRPr="00012AB5">
        <w:rPr>
          <w:rFonts w:ascii="Arial" w:hAnsi="Arial" w:cs="Arial"/>
          <w:b/>
          <w:bCs/>
          <w:color w:val="000000" w:themeColor="text1"/>
          <w:sz w:val="20"/>
          <w:szCs w:val="20"/>
        </w:rPr>
        <w:t>Administrator,</w:t>
      </w:r>
      <w:r w:rsidRPr="00012A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12AB5">
        <w:rPr>
          <w:rFonts w:ascii="Arial" w:hAnsi="Arial" w:cs="Arial"/>
          <w:b/>
          <w:color w:val="000000" w:themeColor="text1"/>
          <w:sz w:val="20"/>
          <w:szCs w:val="20"/>
        </w:rPr>
        <w:t>Zamek</w:t>
      </w:r>
      <w:r w:rsidRPr="00012AB5">
        <w:rPr>
          <w:rFonts w:ascii="Arial" w:hAnsi="Arial" w:cs="Arial"/>
          <w:bCs/>
          <w:color w:val="000000" w:themeColor="text1"/>
          <w:sz w:val="20"/>
          <w:szCs w:val="20"/>
        </w:rPr>
        <w:t>].</w:t>
      </w:r>
      <w:r w:rsidRPr="00012A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1562FB8" w14:textId="77777777" w:rsidR="002E1F4A" w:rsidRPr="00012AB5" w:rsidRDefault="002E1F4A" w:rsidP="0086760D">
      <w:pPr>
        <w:numPr>
          <w:ilvl w:val="0"/>
          <w:numId w:val="41"/>
        </w:numPr>
        <w:spacing w:after="12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2AB5">
        <w:rPr>
          <w:rFonts w:ascii="Arial" w:hAnsi="Arial" w:cs="Arial"/>
          <w:color w:val="000000" w:themeColor="text1"/>
          <w:sz w:val="20"/>
          <w:szCs w:val="20"/>
        </w:rPr>
        <w:t xml:space="preserve">Inspektor ochrony danych osobowych jest dostępny siedzibie Zamku lub pod adresem e-mail: </w:t>
      </w:r>
      <w:hyperlink r:id="rId20" w:history="1">
        <w:r w:rsidRPr="00012AB5">
          <w:rPr>
            <w:rStyle w:val="Hipercze"/>
            <w:rFonts w:ascii="Arial" w:hAnsi="Arial" w:cs="Arial"/>
            <w:sz w:val="20"/>
            <w:szCs w:val="20"/>
          </w:rPr>
          <w:t>iod@zamek.szczecin.pl</w:t>
        </w:r>
      </w:hyperlink>
      <w:r w:rsidRPr="00012AB5">
        <w:rPr>
          <w:rFonts w:ascii="Arial" w:hAnsi="Arial" w:cs="Arial"/>
          <w:color w:val="000000" w:themeColor="text1"/>
          <w:sz w:val="20"/>
          <w:szCs w:val="20"/>
        </w:rPr>
        <w:t>, telefon kontaktowy: +48 91 434 83 11.</w:t>
      </w:r>
    </w:p>
    <w:p w14:paraId="52718347" w14:textId="77777777" w:rsidR="002E1F4A" w:rsidRPr="00012AB5" w:rsidRDefault="002E1F4A" w:rsidP="0086760D">
      <w:pPr>
        <w:pStyle w:val="Standard"/>
        <w:widowControl/>
        <w:numPr>
          <w:ilvl w:val="0"/>
          <w:numId w:val="41"/>
        </w:numPr>
        <w:suppressAutoHyphens w:val="0"/>
        <w:spacing w:after="120" w:line="276" w:lineRule="auto"/>
        <w:contextualSpacing/>
        <w:jc w:val="both"/>
        <w:rPr>
          <w:rFonts w:ascii="Arial" w:hAnsi="Arial" w:cs="Arial"/>
          <w:sz w:val="20"/>
        </w:rPr>
      </w:pPr>
      <w:r w:rsidRPr="00012AB5">
        <w:rPr>
          <w:rFonts w:ascii="Arial" w:eastAsia="Calibri" w:hAnsi="Arial" w:cs="Arial"/>
          <w:sz w:val="20"/>
        </w:rPr>
        <w:t xml:space="preserve">Przetwarzanie Pani/Pana danych osobowych [dalej: </w:t>
      </w:r>
      <w:r w:rsidRPr="00012AB5">
        <w:rPr>
          <w:rFonts w:ascii="Arial" w:eastAsia="Calibri" w:hAnsi="Arial" w:cs="Arial"/>
          <w:b/>
          <w:bCs/>
          <w:sz w:val="20"/>
        </w:rPr>
        <w:t>Dane</w:t>
      </w:r>
      <w:r w:rsidRPr="00012AB5">
        <w:rPr>
          <w:rFonts w:ascii="Arial" w:eastAsia="Calibri" w:hAnsi="Arial" w:cs="Arial"/>
          <w:sz w:val="20"/>
        </w:rPr>
        <w:t>] będzie się odbywać w celu:</w:t>
      </w:r>
    </w:p>
    <w:p w14:paraId="67C62809" w14:textId="5C3D3913" w:rsidR="002E1F4A" w:rsidRPr="00012AB5" w:rsidRDefault="002E1F4A" w:rsidP="0086760D">
      <w:pPr>
        <w:pStyle w:val="Standard"/>
        <w:numPr>
          <w:ilvl w:val="0"/>
          <w:numId w:val="43"/>
        </w:numPr>
        <w:spacing w:after="120" w:line="276" w:lineRule="auto"/>
        <w:ind w:left="709" w:hanging="283"/>
        <w:contextualSpacing/>
        <w:jc w:val="both"/>
        <w:rPr>
          <w:rFonts w:ascii="Arial" w:eastAsia="Calibri" w:hAnsi="Arial" w:cs="Arial"/>
          <w:sz w:val="20"/>
        </w:rPr>
      </w:pPr>
      <w:r w:rsidRPr="00012AB5">
        <w:rPr>
          <w:rFonts w:ascii="Arial" w:eastAsia="Calibri" w:hAnsi="Arial" w:cs="Arial"/>
          <w:sz w:val="20"/>
        </w:rPr>
        <w:t xml:space="preserve">związanym z postępowaniem o udzielenie zamówienia publicznego </w:t>
      </w:r>
      <w:r w:rsidRPr="00012AB5">
        <w:rPr>
          <w:rFonts w:ascii="Arial" w:hAnsi="Arial" w:cs="Arial"/>
          <w:bCs/>
          <w:sz w:val="20"/>
        </w:rPr>
        <w:t xml:space="preserve">- znak sprawy: </w:t>
      </w:r>
      <w:r w:rsidRPr="00012AB5">
        <w:rPr>
          <w:rFonts w:ascii="Arial" w:hAnsi="Arial" w:cs="Arial"/>
          <w:b/>
          <w:sz w:val="20"/>
        </w:rPr>
        <w:t>ZP.</w:t>
      </w:r>
      <w:r w:rsidRPr="00677835">
        <w:rPr>
          <w:rFonts w:ascii="Arial" w:hAnsi="Arial" w:cs="Arial"/>
          <w:b/>
          <w:sz w:val="20"/>
        </w:rPr>
        <w:t>312</w:t>
      </w:r>
      <w:r w:rsidR="00677835">
        <w:rPr>
          <w:rFonts w:ascii="Arial" w:hAnsi="Arial" w:cs="Arial"/>
          <w:b/>
          <w:sz w:val="20"/>
        </w:rPr>
        <w:t>.1</w:t>
      </w:r>
      <w:r w:rsidRPr="00677835">
        <w:rPr>
          <w:rFonts w:ascii="Arial" w:hAnsi="Arial" w:cs="Arial"/>
          <w:b/>
          <w:sz w:val="20"/>
        </w:rPr>
        <w:t>.202</w:t>
      </w:r>
      <w:r w:rsidR="00C43181" w:rsidRPr="00677835">
        <w:rPr>
          <w:rFonts w:ascii="Arial" w:hAnsi="Arial" w:cs="Arial"/>
          <w:b/>
          <w:sz w:val="20"/>
        </w:rPr>
        <w:t>3</w:t>
      </w:r>
      <w:r w:rsidRPr="00012AB5">
        <w:rPr>
          <w:rFonts w:ascii="Arial" w:hAnsi="Arial" w:cs="Arial"/>
          <w:bCs/>
          <w:sz w:val="20"/>
        </w:rPr>
        <w:t xml:space="preserve"> </w:t>
      </w:r>
      <w:r w:rsidRPr="00012AB5">
        <w:rPr>
          <w:rFonts w:ascii="Arial" w:eastAsia="Calibri" w:hAnsi="Arial" w:cs="Arial"/>
          <w:sz w:val="20"/>
        </w:rPr>
        <w:t xml:space="preserve">prowadzonym w </w:t>
      </w:r>
      <w:r w:rsidRPr="00012AB5">
        <w:rPr>
          <w:rFonts w:ascii="Arial" w:hAnsi="Arial" w:cs="Arial"/>
          <w:bCs/>
          <w:color w:val="000000" w:themeColor="text1"/>
          <w:sz w:val="20"/>
        </w:rPr>
        <w:t>trybie podstawowym</w:t>
      </w:r>
      <w:r w:rsidRPr="00012AB5">
        <w:rPr>
          <w:rFonts w:ascii="Arial" w:eastAsiaTheme="majorEastAsia" w:hAnsi="Arial" w:cs="Arial"/>
          <w:color w:val="000000" w:themeColor="text1"/>
          <w:sz w:val="20"/>
          <w:lang w:eastAsia="en-US"/>
        </w:rPr>
        <w:t xml:space="preserve"> bez negocjacji,</w:t>
      </w:r>
      <w:r w:rsidRPr="00012AB5">
        <w:rPr>
          <w:rFonts w:ascii="Arial" w:eastAsiaTheme="majorEastAsia" w:hAnsi="Arial" w:cs="Arial"/>
          <w:sz w:val="20"/>
          <w:lang w:eastAsia="en-US"/>
        </w:rPr>
        <w:t xml:space="preserve"> o którym mowa w art. 275 pkt 1 ustawy  </w:t>
      </w:r>
      <w:r w:rsidRPr="00012AB5">
        <w:rPr>
          <w:rFonts w:ascii="Arial" w:hAnsi="Arial" w:cs="Arial"/>
          <w:bCs/>
          <w:sz w:val="20"/>
        </w:rPr>
        <w:t xml:space="preserve">z dnia </w:t>
      </w:r>
      <w:r w:rsidRPr="00012AB5">
        <w:rPr>
          <w:rFonts w:ascii="Arial" w:eastAsiaTheme="majorEastAsia" w:hAnsi="Arial" w:cs="Arial"/>
          <w:sz w:val="20"/>
        </w:rPr>
        <w:t xml:space="preserve">11 września 2019 r. </w:t>
      </w:r>
      <w:r w:rsidRPr="00012AB5">
        <w:rPr>
          <w:rFonts w:ascii="Arial" w:eastAsiaTheme="majorEastAsia" w:hAnsi="Arial" w:cs="Arial"/>
          <w:sz w:val="20"/>
          <w:lang w:eastAsia="en-US"/>
        </w:rPr>
        <w:t xml:space="preserve">Prawo zamówień publicznych, </w:t>
      </w:r>
      <w:r w:rsidRPr="00012AB5">
        <w:rPr>
          <w:rFonts w:ascii="Arial" w:eastAsia="Calibri" w:hAnsi="Arial" w:cs="Arial"/>
          <w:sz w:val="20"/>
        </w:rPr>
        <w:t>na podstawie art. 6 ust. 1 lit. c) RODO, w związku z ustawą Prawo zamówień publicznych,</w:t>
      </w:r>
    </w:p>
    <w:p w14:paraId="37FADB07" w14:textId="77777777" w:rsidR="002E1F4A" w:rsidRPr="00012AB5" w:rsidRDefault="002E1F4A" w:rsidP="0086760D">
      <w:pPr>
        <w:pStyle w:val="Standard"/>
        <w:numPr>
          <w:ilvl w:val="0"/>
          <w:numId w:val="43"/>
        </w:numPr>
        <w:spacing w:after="120" w:line="276" w:lineRule="auto"/>
        <w:ind w:left="709" w:hanging="283"/>
        <w:contextualSpacing/>
        <w:jc w:val="both"/>
        <w:rPr>
          <w:rFonts w:ascii="Arial" w:eastAsia="Calibri" w:hAnsi="Arial" w:cs="Arial"/>
          <w:sz w:val="20"/>
        </w:rPr>
      </w:pPr>
      <w:r w:rsidRPr="00012AB5">
        <w:rPr>
          <w:rFonts w:ascii="Arial" w:eastAsia="Calibri" w:hAnsi="Arial" w:cs="Arial"/>
          <w:sz w:val="20"/>
        </w:rPr>
        <w:t xml:space="preserve"> ochrony mienia województwa poprzez stosowanie monitoringu wizyjnego na terenie Zamku, na podstawie art. 6 ust. 1 lit. e) RODO, w związku z ustawą o samorządzie województwa.</w:t>
      </w:r>
    </w:p>
    <w:p w14:paraId="2DB17BC1" w14:textId="77777777" w:rsidR="002E1F4A" w:rsidRPr="00012AB5" w:rsidRDefault="002E1F4A" w:rsidP="0086760D">
      <w:pPr>
        <w:pStyle w:val="Standard"/>
        <w:widowControl/>
        <w:numPr>
          <w:ilvl w:val="0"/>
          <w:numId w:val="41"/>
        </w:numPr>
        <w:suppressAutoHyphens w:val="0"/>
        <w:spacing w:after="120" w:line="276" w:lineRule="auto"/>
        <w:contextualSpacing/>
        <w:jc w:val="both"/>
        <w:rPr>
          <w:rFonts w:ascii="Arial" w:hAnsi="Arial" w:cs="Arial"/>
          <w:sz w:val="20"/>
        </w:rPr>
      </w:pPr>
      <w:r w:rsidRPr="00012AB5">
        <w:rPr>
          <w:rFonts w:ascii="Arial" w:eastAsia="Calibri" w:hAnsi="Arial" w:cs="Arial"/>
          <w:sz w:val="20"/>
        </w:rPr>
        <w:t xml:space="preserve">Odbiorcami Pani/Pana Danych  mogą być osoby lub podmioty, którym udostępniona zostanie dokumentacja postępowania </w:t>
      </w:r>
      <w:bookmarkStart w:id="20" w:name="_Hlk518294119"/>
      <w:r w:rsidRPr="00012AB5">
        <w:rPr>
          <w:rFonts w:ascii="Arial" w:eastAsia="Calibri" w:hAnsi="Arial" w:cs="Arial"/>
          <w:sz w:val="20"/>
        </w:rPr>
        <w:t xml:space="preserve">w oparciu o ustawę Prawo zamówień publicznych, a także </w:t>
      </w:r>
      <w:r w:rsidRPr="00012AB5">
        <w:rPr>
          <w:rFonts w:ascii="Arial" w:hAnsi="Arial" w:cs="Arial"/>
          <w:sz w:val="20"/>
        </w:rPr>
        <w:t>podwykonawcom Zamku upoważnionym na podstawie zawartych umów o współpracy, w tym umów powierzenia.</w:t>
      </w:r>
      <w:bookmarkEnd w:id="20"/>
    </w:p>
    <w:p w14:paraId="0CE55749" w14:textId="77777777" w:rsidR="002E1F4A" w:rsidRPr="00012AB5" w:rsidRDefault="002E1F4A" w:rsidP="0086760D">
      <w:pPr>
        <w:pStyle w:val="Standard"/>
        <w:widowControl/>
        <w:suppressAutoHyphens w:val="0"/>
        <w:spacing w:after="120" w:line="276" w:lineRule="auto"/>
        <w:contextualSpacing/>
        <w:jc w:val="both"/>
        <w:rPr>
          <w:rFonts w:ascii="Arial" w:eastAsia="Calibri" w:hAnsi="Arial" w:cs="Arial"/>
          <w:sz w:val="20"/>
        </w:rPr>
      </w:pPr>
      <w:r w:rsidRPr="00012AB5">
        <w:rPr>
          <w:rFonts w:ascii="Arial" w:eastAsia="Calibri" w:hAnsi="Arial" w:cs="Arial"/>
          <w:sz w:val="20"/>
        </w:rPr>
        <w:t>5.    W każdym czasie jest Pani/Pan uprawniona do:</w:t>
      </w:r>
    </w:p>
    <w:p w14:paraId="55523986" w14:textId="77777777" w:rsidR="002E1F4A" w:rsidRPr="00012AB5" w:rsidRDefault="002E1F4A" w:rsidP="0086760D">
      <w:pPr>
        <w:pStyle w:val="Akapitzlist"/>
        <w:spacing w:before="0" w:after="120"/>
        <w:ind w:left="426"/>
        <w:contextualSpacing/>
        <w:rPr>
          <w:rFonts w:ascii="Arial" w:eastAsia="Calibri" w:hAnsi="Arial" w:cs="Arial"/>
          <w:sz w:val="20"/>
          <w:szCs w:val="20"/>
        </w:rPr>
      </w:pPr>
      <w:r w:rsidRPr="00012AB5">
        <w:rPr>
          <w:rFonts w:ascii="Arial" w:eastAsia="Calibri" w:hAnsi="Arial" w:cs="Arial"/>
          <w:sz w:val="20"/>
          <w:szCs w:val="20"/>
        </w:rPr>
        <w:t>a) dostępu do swoich Danych, zgodnie z art. 15 RODO,</w:t>
      </w:r>
      <w:r w:rsidRPr="00012AB5">
        <w:rPr>
          <w:rFonts w:ascii="Arial" w:eastAsia="Calibri" w:hAnsi="Arial" w:cs="Arial"/>
          <w:sz w:val="20"/>
          <w:szCs w:val="20"/>
        </w:rPr>
        <w:br/>
        <w:t>b)   sprostowania Danych, zgodnie z art. 16 RODO,</w:t>
      </w:r>
    </w:p>
    <w:p w14:paraId="4E75B7C0" w14:textId="77777777" w:rsidR="002E1F4A" w:rsidRPr="00012AB5" w:rsidRDefault="002E1F4A" w:rsidP="0086760D">
      <w:pPr>
        <w:spacing w:after="12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12AB5">
        <w:rPr>
          <w:rFonts w:ascii="Arial" w:hAnsi="Arial" w:cs="Arial"/>
          <w:sz w:val="20"/>
          <w:szCs w:val="20"/>
        </w:rPr>
        <w:t>c)   ograniczenia przetwarzania Danych, zgodnie z art. 18 RODO.</w:t>
      </w:r>
    </w:p>
    <w:p w14:paraId="15171413" w14:textId="77777777" w:rsidR="002E1F4A" w:rsidRPr="00012AB5" w:rsidRDefault="002E1F4A" w:rsidP="0086760D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012AB5">
        <w:rPr>
          <w:rFonts w:ascii="Arial" w:hAnsi="Arial" w:cs="Arial"/>
          <w:sz w:val="20"/>
          <w:szCs w:val="20"/>
        </w:rPr>
        <w:t xml:space="preserve">       W związku z ustawą Prawo zamówień publicznych, osobom fizycznym, których Dane są   </w:t>
      </w:r>
      <w:r w:rsidRPr="00012AB5">
        <w:rPr>
          <w:rFonts w:ascii="Arial" w:hAnsi="Arial" w:cs="Arial"/>
          <w:sz w:val="20"/>
          <w:szCs w:val="20"/>
        </w:rPr>
        <w:br/>
        <w:t xml:space="preserve">       przetwarzane nie przysługuje:</w:t>
      </w:r>
    </w:p>
    <w:p w14:paraId="3169CFC8" w14:textId="77777777" w:rsidR="002E1F4A" w:rsidRPr="00012AB5" w:rsidRDefault="002E1F4A" w:rsidP="0086760D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before="0" w:after="120"/>
        <w:ind w:hanging="294"/>
        <w:contextualSpacing/>
        <w:rPr>
          <w:rFonts w:ascii="Arial" w:eastAsia="Calibri" w:hAnsi="Arial" w:cs="Arial"/>
          <w:sz w:val="20"/>
          <w:szCs w:val="20"/>
        </w:rPr>
      </w:pPr>
      <w:r w:rsidRPr="00012AB5">
        <w:rPr>
          <w:rFonts w:ascii="Arial" w:eastAsia="Calibri" w:hAnsi="Arial" w:cs="Arial"/>
          <w:sz w:val="20"/>
          <w:szCs w:val="20"/>
        </w:rPr>
        <w:t>prawo do usunięcia Danych, na podstawie art. 17 ust. 3 lit. b) RODO,</w:t>
      </w:r>
    </w:p>
    <w:p w14:paraId="4354EBF2" w14:textId="77777777" w:rsidR="002E1F4A" w:rsidRPr="00012AB5" w:rsidRDefault="002E1F4A" w:rsidP="0086760D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before="0" w:after="120"/>
        <w:ind w:hanging="294"/>
        <w:contextualSpacing/>
        <w:rPr>
          <w:rFonts w:ascii="Arial" w:eastAsia="Calibri" w:hAnsi="Arial" w:cs="Arial"/>
          <w:sz w:val="20"/>
          <w:szCs w:val="20"/>
        </w:rPr>
      </w:pPr>
      <w:r w:rsidRPr="00012AB5">
        <w:rPr>
          <w:rFonts w:ascii="Arial" w:eastAsia="Calibri" w:hAnsi="Arial" w:cs="Arial"/>
          <w:sz w:val="20"/>
          <w:szCs w:val="20"/>
        </w:rPr>
        <w:t>prawo do przenoszenia Danych, o którym mowa w art. 20 RODO,</w:t>
      </w:r>
    </w:p>
    <w:p w14:paraId="2BEC76E9" w14:textId="77777777" w:rsidR="002E1F4A" w:rsidRPr="00012AB5" w:rsidRDefault="002E1F4A" w:rsidP="0086760D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before="0" w:after="120"/>
        <w:ind w:hanging="294"/>
        <w:contextualSpacing/>
        <w:rPr>
          <w:rFonts w:ascii="Arial" w:eastAsia="Calibri" w:hAnsi="Arial" w:cs="Arial"/>
          <w:sz w:val="20"/>
          <w:szCs w:val="20"/>
        </w:rPr>
      </w:pPr>
      <w:r w:rsidRPr="00012AB5">
        <w:rPr>
          <w:rFonts w:ascii="Arial" w:eastAsia="Calibri" w:hAnsi="Arial" w:cs="Arial"/>
          <w:sz w:val="20"/>
          <w:szCs w:val="20"/>
        </w:rPr>
        <w:t>prawo do sprzeciwu wobec przetwarzania Danych, ponieważ przetwarzanie Danych jest niezbędne do wypełnienia obowiązków prawnych ciążących na administratorze, zgodnie z art. 6 ust. 1 lit. c) RODO.</w:t>
      </w:r>
    </w:p>
    <w:p w14:paraId="299A93E0" w14:textId="77777777" w:rsidR="002E1F4A" w:rsidRPr="00012AB5" w:rsidRDefault="002E1F4A" w:rsidP="0086760D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012AB5">
        <w:rPr>
          <w:rFonts w:ascii="Arial" w:hAnsi="Arial" w:cs="Arial"/>
          <w:sz w:val="20"/>
          <w:szCs w:val="20"/>
        </w:rPr>
        <w:t xml:space="preserve">       W każdym czasie osoba fizyczna, której Dane są przetwarzane przez Zamek ma prawo </w:t>
      </w:r>
      <w:r w:rsidRPr="00012AB5">
        <w:rPr>
          <w:rFonts w:ascii="Arial" w:hAnsi="Arial" w:cs="Arial"/>
          <w:sz w:val="20"/>
          <w:szCs w:val="20"/>
        </w:rPr>
        <w:br/>
        <w:t xml:space="preserve">       wniesienia skargi do Prezesa Urzędu Ochrony Danych Osobowych.</w:t>
      </w:r>
    </w:p>
    <w:p w14:paraId="2A27B9F0" w14:textId="77777777" w:rsidR="002E1F4A" w:rsidRPr="00012AB5" w:rsidRDefault="002E1F4A" w:rsidP="0086760D">
      <w:pPr>
        <w:spacing w:after="12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2AB5">
        <w:rPr>
          <w:rFonts w:ascii="Arial" w:hAnsi="Arial" w:cs="Arial"/>
          <w:color w:val="000000" w:themeColor="text1"/>
          <w:sz w:val="20"/>
          <w:szCs w:val="20"/>
        </w:rPr>
        <w:t xml:space="preserve">6.    Podanie Danych jest wymogiem wynikającym z ustawy Prawo zamówień publicznych, związanym </w:t>
      </w:r>
      <w:r w:rsidRPr="00012AB5">
        <w:rPr>
          <w:rFonts w:ascii="Arial" w:hAnsi="Arial" w:cs="Arial"/>
          <w:color w:val="000000" w:themeColor="text1"/>
          <w:sz w:val="20"/>
          <w:szCs w:val="20"/>
        </w:rPr>
        <w:br/>
        <w:t xml:space="preserve">       z udziałem w postępowaniu o udzielenie zamówienia publicznego. Wstęp na teren Zamku wiąże </w:t>
      </w:r>
      <w:r w:rsidRPr="00012AB5">
        <w:rPr>
          <w:rFonts w:ascii="Arial" w:hAnsi="Arial" w:cs="Arial"/>
          <w:color w:val="000000" w:themeColor="text1"/>
          <w:sz w:val="20"/>
          <w:szCs w:val="20"/>
        </w:rPr>
        <w:br/>
        <w:t xml:space="preserve">       się z utrwaleniem wizerunku w ramach stosowanego monitoringu wizyjnego.</w:t>
      </w:r>
    </w:p>
    <w:p w14:paraId="5115038E" w14:textId="77777777" w:rsidR="002E1F4A" w:rsidRPr="00012AB5" w:rsidRDefault="002E1F4A" w:rsidP="0086760D">
      <w:pPr>
        <w:pStyle w:val="Standard"/>
        <w:widowControl/>
        <w:suppressAutoHyphens w:val="0"/>
        <w:spacing w:after="120" w:line="276" w:lineRule="auto"/>
        <w:contextualSpacing/>
        <w:jc w:val="both"/>
        <w:rPr>
          <w:rFonts w:ascii="Arial" w:hAnsi="Arial" w:cs="Arial"/>
          <w:sz w:val="20"/>
        </w:rPr>
      </w:pPr>
      <w:r w:rsidRPr="00012AB5">
        <w:rPr>
          <w:rFonts w:ascii="Arial" w:eastAsia="Calibri" w:hAnsi="Arial" w:cs="Arial"/>
          <w:sz w:val="20"/>
        </w:rPr>
        <w:t xml:space="preserve">7.    Dane będą przechowywane zgodnie ustawą Prawo zamówień publicznych przez okres 4 lat od </w:t>
      </w:r>
      <w:r w:rsidRPr="00012AB5">
        <w:rPr>
          <w:rFonts w:ascii="Arial" w:eastAsia="Calibri" w:hAnsi="Arial" w:cs="Arial"/>
          <w:sz w:val="20"/>
        </w:rPr>
        <w:br/>
        <w:t xml:space="preserve">       dnia zakończenia postępowania o udzielenie zamówienia lub przez okres niezbędny do </w:t>
      </w:r>
      <w:r w:rsidRPr="00012AB5">
        <w:rPr>
          <w:rFonts w:ascii="Arial" w:eastAsia="Calibri" w:hAnsi="Arial" w:cs="Arial"/>
          <w:sz w:val="20"/>
        </w:rPr>
        <w:br/>
        <w:t xml:space="preserve">       wypełnienia obowiązków nałożonych na Zamek na mocy obowiązujących przepisów prawa. </w:t>
      </w:r>
      <w:r w:rsidRPr="00012AB5">
        <w:rPr>
          <w:rFonts w:ascii="Arial" w:eastAsia="Calibri" w:hAnsi="Arial" w:cs="Arial"/>
          <w:sz w:val="20"/>
        </w:rPr>
        <w:br/>
        <w:t xml:space="preserve">       W zakresie monitoringu wizyjnego Dane będą przechowywane przez okres nie przekraczający </w:t>
      </w:r>
      <w:r w:rsidRPr="00012AB5">
        <w:rPr>
          <w:rFonts w:ascii="Arial" w:eastAsia="Calibri" w:hAnsi="Arial" w:cs="Arial"/>
          <w:sz w:val="20"/>
        </w:rPr>
        <w:br/>
        <w:t xml:space="preserve">       3 miesięcy od dnia nagrania.</w:t>
      </w:r>
    </w:p>
    <w:p w14:paraId="2E36307C" w14:textId="77777777" w:rsidR="007F3EE4" w:rsidRPr="005A4105" w:rsidRDefault="002E1F4A" w:rsidP="0086760D">
      <w:pPr>
        <w:spacing w:after="12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2AB5">
        <w:rPr>
          <w:rFonts w:ascii="Arial" w:hAnsi="Arial" w:cs="Arial"/>
          <w:color w:val="000000" w:themeColor="text1"/>
          <w:sz w:val="20"/>
          <w:szCs w:val="20"/>
        </w:rPr>
        <w:t xml:space="preserve">8.    Dane nie będę służyły do podejmowania decyzji, która opiera się na ich zautomatyzowanym </w:t>
      </w:r>
      <w:r w:rsidRPr="00012AB5">
        <w:rPr>
          <w:rFonts w:ascii="Arial" w:hAnsi="Arial" w:cs="Arial"/>
          <w:color w:val="000000" w:themeColor="text1"/>
          <w:sz w:val="20"/>
          <w:szCs w:val="20"/>
        </w:rPr>
        <w:br/>
        <w:t xml:space="preserve">       przetwarzaniu, w tym nie będą profilowane.</w:t>
      </w:r>
    </w:p>
    <w:p w14:paraId="7D00476E" w14:textId="04620D53" w:rsidR="00FB289A" w:rsidRDefault="00FB289A" w:rsidP="00232E4B">
      <w:pPr>
        <w:tabs>
          <w:tab w:val="left" w:pos="2492"/>
        </w:tabs>
        <w:spacing w:after="120"/>
        <w:rPr>
          <w:rFonts w:ascii="Arial" w:hAnsi="Arial" w:cs="Arial"/>
          <w:bCs/>
          <w:sz w:val="20"/>
          <w:szCs w:val="20"/>
        </w:rPr>
      </w:pPr>
    </w:p>
    <w:p w14:paraId="40A5E612" w14:textId="37780DDE" w:rsidR="00677835" w:rsidRDefault="00677835" w:rsidP="00232E4B">
      <w:pPr>
        <w:tabs>
          <w:tab w:val="left" w:pos="2492"/>
        </w:tabs>
        <w:spacing w:after="120"/>
        <w:rPr>
          <w:rFonts w:ascii="Arial" w:hAnsi="Arial" w:cs="Arial"/>
          <w:bCs/>
          <w:sz w:val="20"/>
          <w:szCs w:val="20"/>
        </w:rPr>
      </w:pPr>
    </w:p>
    <w:p w14:paraId="13B8C283" w14:textId="320ACC4B" w:rsidR="00677835" w:rsidRDefault="00677835" w:rsidP="00232E4B">
      <w:pPr>
        <w:tabs>
          <w:tab w:val="left" w:pos="2492"/>
        </w:tabs>
        <w:spacing w:after="120"/>
        <w:rPr>
          <w:rFonts w:ascii="Arial" w:hAnsi="Arial" w:cs="Arial"/>
          <w:bCs/>
          <w:sz w:val="20"/>
          <w:szCs w:val="20"/>
        </w:rPr>
      </w:pPr>
    </w:p>
    <w:p w14:paraId="634C35A1" w14:textId="7DB26043" w:rsidR="00677835" w:rsidRDefault="00677835" w:rsidP="00232E4B">
      <w:pPr>
        <w:tabs>
          <w:tab w:val="left" w:pos="2492"/>
        </w:tabs>
        <w:spacing w:after="120"/>
        <w:rPr>
          <w:rFonts w:ascii="Arial" w:hAnsi="Arial" w:cs="Arial"/>
          <w:bCs/>
          <w:sz w:val="20"/>
          <w:szCs w:val="20"/>
        </w:rPr>
      </w:pPr>
    </w:p>
    <w:p w14:paraId="3F23F76E" w14:textId="77777777" w:rsidR="00677835" w:rsidRPr="003E138E" w:rsidRDefault="00677835" w:rsidP="00232E4B">
      <w:pPr>
        <w:tabs>
          <w:tab w:val="left" w:pos="2492"/>
        </w:tabs>
        <w:spacing w:after="120"/>
        <w:rPr>
          <w:rFonts w:ascii="Arial" w:hAnsi="Arial" w:cs="Arial"/>
          <w:bCs/>
          <w:sz w:val="20"/>
          <w:szCs w:val="20"/>
        </w:rPr>
      </w:pPr>
    </w:p>
    <w:p w14:paraId="764CDAB8" w14:textId="77777777" w:rsidR="0017415A" w:rsidRPr="00B229F8" w:rsidRDefault="0017415A" w:rsidP="0021664A">
      <w:pPr>
        <w:spacing w:after="12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87BF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Załączniki do specyfikacji warunków zamówienia:</w:t>
      </w:r>
    </w:p>
    <w:p w14:paraId="7D6FAEDD" w14:textId="14D4B557" w:rsidR="0017415A" w:rsidRPr="00BD4473" w:rsidRDefault="0017415A" w:rsidP="0021664A">
      <w:pPr>
        <w:widowControl w:val="0"/>
        <w:tabs>
          <w:tab w:val="left" w:pos="1560"/>
          <w:tab w:val="left" w:pos="1843"/>
        </w:tabs>
        <w:suppressAutoHyphens/>
        <w:spacing w:after="1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>Załącznik nr 1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  <w:t>–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  <w:t>Formularz oferty</w:t>
      </w:r>
      <w:r w:rsidR="001F51AF"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(wzór)</w:t>
      </w:r>
      <w:r w:rsidRPr="00BD4473">
        <w:rPr>
          <w:rFonts w:ascii="Arial" w:hAnsi="Arial" w:cs="Arial"/>
          <w:i/>
          <w:sz w:val="20"/>
          <w:szCs w:val="20"/>
        </w:rPr>
        <w:t xml:space="preserve"> </w:t>
      </w:r>
    </w:p>
    <w:p w14:paraId="40945563" w14:textId="3F3D8247" w:rsidR="0017415A" w:rsidRPr="00BD4473" w:rsidRDefault="0017415A" w:rsidP="0021664A">
      <w:pPr>
        <w:tabs>
          <w:tab w:val="left" w:pos="1276"/>
          <w:tab w:val="left" w:pos="1560"/>
          <w:tab w:val="left" w:pos="1843"/>
        </w:tabs>
        <w:spacing w:after="120"/>
        <w:ind w:left="1843" w:hanging="184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2 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– 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="00E52196" w:rsidRPr="00BD4473">
        <w:rPr>
          <w:rFonts w:ascii="Arial" w:hAnsi="Arial" w:cs="Arial"/>
          <w:i/>
          <w:sz w:val="20"/>
          <w:szCs w:val="20"/>
        </w:rPr>
        <w:t>O</w:t>
      </w:r>
      <w:r w:rsidR="00204C76" w:rsidRPr="00BD4473">
        <w:rPr>
          <w:rFonts w:ascii="Arial" w:hAnsi="Arial" w:cs="Arial"/>
          <w:i/>
          <w:sz w:val="20"/>
          <w:szCs w:val="20"/>
        </w:rPr>
        <w:t>świadczenie o niepodleganiu wykluczeniu ora</w:t>
      </w:r>
      <w:r w:rsidR="004C3625" w:rsidRPr="00BD4473">
        <w:rPr>
          <w:rFonts w:ascii="Arial" w:hAnsi="Arial" w:cs="Arial"/>
          <w:i/>
          <w:sz w:val="20"/>
          <w:szCs w:val="20"/>
        </w:rPr>
        <w:t>z spełnianiu warunków udziału w </w:t>
      </w:r>
      <w:r w:rsidR="00204C76" w:rsidRPr="00BD4473">
        <w:rPr>
          <w:rFonts w:ascii="Arial" w:hAnsi="Arial" w:cs="Arial"/>
          <w:i/>
          <w:sz w:val="20"/>
          <w:szCs w:val="20"/>
        </w:rPr>
        <w:t>postępowaniu</w:t>
      </w:r>
      <w:r w:rsidR="00E3029E" w:rsidRPr="00BD4473">
        <w:rPr>
          <w:rFonts w:ascii="Arial" w:hAnsi="Arial" w:cs="Arial"/>
          <w:i/>
          <w:sz w:val="20"/>
          <w:szCs w:val="20"/>
        </w:rPr>
        <w:t xml:space="preserve"> (wzór)</w:t>
      </w:r>
    </w:p>
    <w:p w14:paraId="159C8F9C" w14:textId="35BBB60F" w:rsidR="0017415A" w:rsidRDefault="0017415A" w:rsidP="0021664A">
      <w:pPr>
        <w:widowControl w:val="0"/>
        <w:tabs>
          <w:tab w:val="left" w:pos="1134"/>
          <w:tab w:val="left" w:pos="1560"/>
          <w:tab w:val="left" w:pos="1843"/>
        </w:tabs>
        <w:suppressAutoHyphens/>
        <w:spacing w:after="12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3 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  <w:t>–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  <w:t>Projektowane postanowienia umowy</w:t>
      </w:r>
      <w:r w:rsidR="00E3029E"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(wzór umowy)</w:t>
      </w:r>
    </w:p>
    <w:p w14:paraId="323E0294" w14:textId="645EC683" w:rsidR="00657786" w:rsidRDefault="00657786" w:rsidP="002D4C59">
      <w:pPr>
        <w:widowControl w:val="0"/>
        <w:tabs>
          <w:tab w:val="left" w:pos="1134"/>
          <w:tab w:val="left" w:pos="1560"/>
          <w:tab w:val="left" w:pos="1843"/>
        </w:tabs>
        <w:suppressAutoHyphens/>
        <w:spacing w:after="12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  <w:t>–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="00A13931">
        <w:rPr>
          <w:rFonts w:ascii="Arial" w:eastAsia="Times New Roman" w:hAnsi="Arial" w:cs="Arial"/>
          <w:i/>
          <w:sz w:val="20"/>
          <w:szCs w:val="20"/>
          <w:lang w:eastAsia="pl-PL"/>
        </w:rPr>
        <w:t>Szczegółowy o</w:t>
      </w:r>
      <w:r w:rsidR="002D4C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pis przedmiotu zamówienia </w:t>
      </w:r>
    </w:p>
    <w:p w14:paraId="0FF5B65E" w14:textId="3CE1A55E" w:rsidR="005942CF" w:rsidRPr="00BD4473" w:rsidRDefault="005942CF" w:rsidP="0021664A">
      <w:pPr>
        <w:tabs>
          <w:tab w:val="left" w:pos="1276"/>
          <w:tab w:val="left" w:pos="1560"/>
          <w:tab w:val="left" w:pos="1843"/>
        </w:tabs>
        <w:spacing w:after="120"/>
        <w:ind w:left="1843" w:hanging="184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 w:rsidR="00657786">
        <w:rPr>
          <w:rFonts w:ascii="Arial" w:eastAsia="Times New Roman" w:hAnsi="Arial" w:cs="Arial"/>
          <w:i/>
          <w:sz w:val="20"/>
          <w:szCs w:val="20"/>
          <w:lang w:eastAsia="pl-PL"/>
        </w:rPr>
        <w:t>5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– 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D4473">
        <w:rPr>
          <w:rFonts w:ascii="Arial" w:hAnsi="Arial" w:cs="Arial"/>
          <w:i/>
          <w:sz w:val="20"/>
          <w:szCs w:val="20"/>
        </w:rPr>
        <w:t>Oświadczenie wykonawców wspólnie ubiegających się o udzielenie zamówienia</w:t>
      </w:r>
      <w:r w:rsidR="00E3029E" w:rsidRPr="00BD4473">
        <w:rPr>
          <w:rFonts w:ascii="Arial" w:hAnsi="Arial" w:cs="Arial"/>
          <w:i/>
          <w:sz w:val="20"/>
          <w:szCs w:val="20"/>
        </w:rPr>
        <w:t xml:space="preserve"> (wzór)</w:t>
      </w:r>
    </w:p>
    <w:p w14:paraId="6061FC61" w14:textId="3791CD82" w:rsidR="0017415A" w:rsidRDefault="0017415A" w:rsidP="0021664A">
      <w:pPr>
        <w:widowControl w:val="0"/>
        <w:tabs>
          <w:tab w:val="left" w:pos="1134"/>
          <w:tab w:val="left" w:pos="1560"/>
          <w:tab w:val="left" w:pos="1843"/>
        </w:tabs>
        <w:suppressAutoHyphens/>
        <w:spacing w:after="120"/>
        <w:ind w:left="1843" w:right="-142" w:hanging="184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 w:rsidR="00657786">
        <w:rPr>
          <w:rFonts w:ascii="Arial" w:eastAsia="Times New Roman" w:hAnsi="Arial" w:cs="Arial"/>
          <w:i/>
          <w:sz w:val="20"/>
          <w:szCs w:val="20"/>
          <w:lang w:eastAsia="pl-PL"/>
        </w:rPr>
        <w:t>6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  <w:t>–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  <w:t>Zobowiązanie innego podmiotu do udostępnienia niezbędnych zasobów</w:t>
      </w:r>
      <w:r w:rsidR="00E52196"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wraz z</w:t>
      </w:r>
      <w:r w:rsidR="009B074B"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E52196"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>oświadczeniem</w:t>
      </w:r>
      <w:r w:rsidR="001F51AF"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(wzór)</w:t>
      </w:r>
    </w:p>
    <w:p w14:paraId="2F7E89E5" w14:textId="66B42A3F" w:rsidR="00EC7A56" w:rsidRPr="00BD4473" w:rsidRDefault="00EC7A56" w:rsidP="00EC7A56">
      <w:pPr>
        <w:tabs>
          <w:tab w:val="left" w:pos="1276"/>
          <w:tab w:val="left" w:pos="1560"/>
          <w:tab w:val="left" w:pos="1843"/>
        </w:tabs>
        <w:spacing w:after="120"/>
        <w:ind w:left="1843" w:hanging="1843"/>
        <w:jc w:val="both"/>
        <w:rPr>
          <w:rFonts w:ascii="Arial" w:hAnsi="Arial" w:cs="Arial"/>
          <w:i/>
          <w:sz w:val="20"/>
          <w:szCs w:val="20"/>
        </w:rPr>
      </w:pP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 w:rsidR="00013D0B">
        <w:rPr>
          <w:rFonts w:ascii="Arial" w:eastAsia="Times New Roman" w:hAnsi="Arial" w:cs="Arial"/>
          <w:i/>
          <w:sz w:val="20"/>
          <w:szCs w:val="20"/>
          <w:lang w:eastAsia="pl-PL"/>
        </w:rPr>
        <w:t>7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="00013D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– </w:t>
      </w:r>
      <w:r w:rsidRPr="00BD4473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D4473">
        <w:rPr>
          <w:rFonts w:ascii="Arial" w:hAnsi="Arial" w:cs="Arial"/>
          <w:i/>
          <w:sz w:val="20"/>
          <w:szCs w:val="20"/>
        </w:rPr>
        <w:t xml:space="preserve">Oświadczenie </w:t>
      </w:r>
      <w:r w:rsidR="00CB5DE7" w:rsidRPr="00BD4473">
        <w:rPr>
          <w:rFonts w:ascii="Arial" w:hAnsi="Arial" w:cs="Arial"/>
          <w:i/>
          <w:sz w:val="20"/>
          <w:szCs w:val="20"/>
        </w:rPr>
        <w:t>o</w:t>
      </w:r>
      <w:r w:rsidRPr="00BD4473">
        <w:rPr>
          <w:rFonts w:ascii="Arial" w:hAnsi="Arial" w:cs="Arial"/>
          <w:i/>
          <w:sz w:val="20"/>
          <w:szCs w:val="20"/>
        </w:rPr>
        <w:t xml:space="preserve"> aktualności informacji (wzór)</w:t>
      </w:r>
    </w:p>
    <w:p w14:paraId="247CD189" w14:textId="77777777" w:rsidR="0017415A" w:rsidRPr="00733BA2" w:rsidRDefault="0017415A" w:rsidP="00733BA2">
      <w:pPr>
        <w:widowControl w:val="0"/>
        <w:tabs>
          <w:tab w:val="left" w:pos="1134"/>
          <w:tab w:val="left" w:pos="1560"/>
          <w:tab w:val="left" w:pos="1843"/>
        </w:tabs>
        <w:suppressAutoHyphens/>
        <w:spacing w:after="120"/>
        <w:ind w:left="1418" w:right="-142" w:hanging="1418"/>
        <w:rPr>
          <w:rFonts w:ascii="Arial" w:hAnsi="Arial" w:cs="Arial"/>
          <w:i/>
          <w:sz w:val="20"/>
          <w:szCs w:val="20"/>
        </w:rPr>
      </w:pPr>
    </w:p>
    <w:sectPr w:rsidR="0017415A" w:rsidRPr="00733BA2" w:rsidSect="00C3675B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70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B33F" w14:textId="77777777" w:rsidR="003647FD" w:rsidRDefault="003647FD" w:rsidP="00210801">
      <w:pPr>
        <w:spacing w:after="0" w:line="240" w:lineRule="auto"/>
      </w:pPr>
      <w:r>
        <w:separator/>
      </w:r>
    </w:p>
  </w:endnote>
  <w:endnote w:type="continuationSeparator" w:id="0">
    <w:p w14:paraId="3BCDD395" w14:textId="77777777" w:rsidR="003647FD" w:rsidRDefault="003647FD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horndale, 'Times New Roman'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Times New Roman"/>
    <w:charset w:val="00"/>
    <w:family w:val="auto"/>
    <w:pitch w:val="default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8760"/>
      <w:docPartObj>
        <w:docPartGallery w:val="Page Numbers (Bottom of Page)"/>
        <w:docPartUnique/>
      </w:docPartObj>
    </w:sdtPr>
    <w:sdtContent>
      <w:p w14:paraId="6E7375F7" w14:textId="77777777" w:rsidR="00416494" w:rsidRDefault="00A605EA">
        <w:pPr>
          <w:pStyle w:val="Stopka"/>
          <w:jc w:val="right"/>
        </w:pPr>
        <w:r>
          <w:fldChar w:fldCharType="begin"/>
        </w:r>
        <w:r w:rsidR="00317E5B">
          <w:instrText xml:space="preserve"> PAGE   \* MERGEFORMAT </w:instrText>
        </w:r>
        <w:r>
          <w:fldChar w:fldCharType="separate"/>
        </w:r>
        <w:r w:rsidR="003F703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5E816D1B" w14:textId="77777777" w:rsidR="00416494" w:rsidRDefault="004164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851F" w14:textId="77777777" w:rsidR="00416494" w:rsidRDefault="00416494" w:rsidP="00CC1BC7">
    <w:pPr>
      <w:pStyle w:val="Stopka"/>
      <w:tabs>
        <w:tab w:val="clear" w:pos="4536"/>
        <w:tab w:val="clear" w:pos="9072"/>
        <w:tab w:val="left" w:pos="2500"/>
      </w:tabs>
      <w:spacing w:after="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8854" w14:textId="77777777" w:rsidR="003647FD" w:rsidRDefault="003647FD" w:rsidP="00210801">
      <w:pPr>
        <w:spacing w:after="0" w:line="240" w:lineRule="auto"/>
      </w:pPr>
      <w:r>
        <w:separator/>
      </w:r>
    </w:p>
  </w:footnote>
  <w:footnote w:type="continuationSeparator" w:id="0">
    <w:p w14:paraId="7AB34E6A" w14:textId="77777777" w:rsidR="003647FD" w:rsidRDefault="003647FD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7AF5" w14:textId="77777777" w:rsidR="00416494" w:rsidRDefault="00416494">
    <w:pPr>
      <w:pStyle w:val="Nagwek"/>
    </w:pPr>
  </w:p>
  <w:p w14:paraId="5DEFE16B" w14:textId="43969F17" w:rsidR="00416494" w:rsidRPr="00FE02DF" w:rsidRDefault="00416494" w:rsidP="00CF7956">
    <w:pPr>
      <w:spacing w:after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</w:t>
    </w:r>
    <w:r w:rsidR="00677835">
      <w:rPr>
        <w:rFonts w:ascii="Arial" w:hAnsi="Arial" w:cs="Arial"/>
        <w:i/>
        <w:sz w:val="16"/>
        <w:szCs w:val="16"/>
      </w:rPr>
      <w:t>.1.</w:t>
    </w:r>
    <w:r>
      <w:rPr>
        <w:rFonts w:ascii="Arial" w:hAnsi="Arial" w:cs="Arial"/>
        <w:i/>
        <w:sz w:val="16"/>
        <w:szCs w:val="16"/>
      </w:rPr>
      <w:t>202</w:t>
    </w:r>
    <w:r w:rsidR="00C43181">
      <w:rPr>
        <w:rFonts w:ascii="Arial" w:hAnsi="Arial" w:cs="Arial"/>
        <w:i/>
        <w:sz w:val="16"/>
        <w:szCs w:val="16"/>
      </w:rPr>
      <w:t>3</w:t>
    </w:r>
  </w:p>
  <w:p w14:paraId="56A7AC99" w14:textId="77777777" w:rsidR="00416494" w:rsidRPr="00FB39EA" w:rsidRDefault="00416494" w:rsidP="00FB39EA">
    <w:pPr>
      <w:jc w:val="center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B62B" w14:textId="77777777" w:rsidR="00416494" w:rsidRDefault="00416494" w:rsidP="00370B04"/>
  <w:p w14:paraId="790755AD" w14:textId="77777777" w:rsidR="00416494" w:rsidRPr="009F6A69" w:rsidRDefault="00416494" w:rsidP="00250A35">
    <w:pPr>
      <w:rPr>
        <w:rFonts w:ascii="Arial" w:hAnsi="Arial" w:cs="Arial"/>
        <w:sz w:val="14"/>
        <w:szCs w:val="14"/>
      </w:rPr>
    </w:pPr>
    <w:r>
      <w:tab/>
    </w:r>
  </w:p>
  <w:p w14:paraId="296EC7AF" w14:textId="77777777" w:rsidR="00416494" w:rsidRPr="009F6A69" w:rsidRDefault="00416494" w:rsidP="00FB39EA">
    <w:pPr>
      <w:jc w:val="center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color w:val="FF0000"/>
        <w:sz w:val="20"/>
        <w:szCs w:val="20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058"/>
        </w:tabs>
        <w:ind w:left="2062" w:hanging="360"/>
      </w:pPr>
      <w:rPr>
        <w:rFonts w:ascii="Tahoma" w:hAnsi="Tahoma" w:cs="Tahoma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ahoma" w:hAnsi="Tahoma" w:cs="Tahoma"/>
        <w:color w:val="FF000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ahoma" w:hAnsi="Tahoma" w:cs="Tahoma"/>
        <w:b/>
        <w:sz w:val="20"/>
        <w:szCs w:val="2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  <w:color w:val="FF0000"/>
        <w:sz w:val="24"/>
        <w:szCs w:val="20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96"/>
        </w:tabs>
        <w:ind w:left="1496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64"/>
        </w:tabs>
        <w:ind w:left="2064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72"/>
        </w:tabs>
        <w:ind w:left="2272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048"/>
        </w:tabs>
        <w:ind w:left="3048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616"/>
        </w:tabs>
        <w:ind w:left="3616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824"/>
        </w:tabs>
        <w:ind w:left="3824" w:hanging="1800"/>
      </w:pPr>
      <w:rPr>
        <w:color w:val="auto"/>
      </w:rPr>
    </w:lvl>
  </w:abstractNum>
  <w:abstractNum w:abstractNumId="11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ascii="Tahoma" w:hAnsi="Tahoma" w:cs="Tahoma"/>
        <w:b w:val="0"/>
        <w:bCs w:val="0"/>
        <w:color w:val="FF0000"/>
        <w:sz w:val="20"/>
        <w:szCs w:val="20"/>
      </w:rPr>
    </w:lvl>
  </w:abstractNum>
  <w:abstractNum w:abstractNumId="12" w15:restartNumberingAfterBreak="0">
    <w:nsid w:val="00000011"/>
    <w:multiLevelType w:val="multilevel"/>
    <w:tmpl w:val="00000011"/>
    <w:name w:val="WW8Num18"/>
    <w:lvl w:ilvl="0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ascii="Tahoma" w:hAnsi="Tahoma" w:cs="Tahoma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/>
        <w:sz w:val="20"/>
        <w:szCs w:val="20"/>
      </w:rPr>
    </w:lvl>
  </w:abstractNum>
  <w:abstractNum w:abstractNumId="14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ahoma" w:hAnsi="Tahoma" w:cs="Tahoma"/>
        <w:color w:val="FF0000"/>
        <w:sz w:val="20"/>
        <w:szCs w:val="20"/>
      </w:rPr>
    </w:lvl>
  </w:abstractNum>
  <w:abstractNum w:abstractNumId="15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</w:abstractNum>
  <w:abstractNum w:abstractNumId="16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hAnsi="Tahoma" w:cs="Tahoma"/>
        <w:b w:val="0"/>
        <w:bCs w:val="0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8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9" w15:restartNumberingAfterBreak="0">
    <w:nsid w:val="0000001A"/>
    <w:multiLevelType w:val="singleLevel"/>
    <w:tmpl w:val="0000001A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color w:val="FF0000"/>
        <w:sz w:val="20"/>
        <w:szCs w:val="20"/>
      </w:rPr>
    </w:lvl>
  </w:abstractNum>
  <w:abstractNum w:abstractNumId="20" w15:restartNumberingAfterBreak="0">
    <w:nsid w:val="0000001C"/>
    <w:multiLevelType w:val="single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-370"/>
        </w:tabs>
        <w:ind w:left="1070" w:hanging="360"/>
      </w:pPr>
      <w:rPr>
        <w:rFonts w:ascii="Tahoma" w:hAnsi="Tahoma" w:cs="Tahoma"/>
        <w:b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</w:rPr>
    </w:lvl>
  </w:abstractNum>
  <w:abstractNum w:abstractNumId="22" w15:restartNumberingAfterBreak="0">
    <w:nsid w:val="00000020"/>
    <w:multiLevelType w:val="singleLevel"/>
    <w:tmpl w:val="00000020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  <w:color w:val="FF0000"/>
        <w:sz w:val="20"/>
        <w:szCs w:val="20"/>
      </w:rPr>
    </w:lvl>
  </w:abstractNum>
  <w:abstractNum w:abstractNumId="23" w15:restartNumberingAfterBreak="0">
    <w:nsid w:val="00000022"/>
    <w:multiLevelType w:val="singleLevel"/>
    <w:tmpl w:val="00000022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24" w15:restartNumberingAfterBreak="0">
    <w:nsid w:val="00000023"/>
    <w:multiLevelType w:val="singleLevel"/>
    <w:tmpl w:val="00000023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ahoma" w:hAnsi="Tahoma" w:cs="Tahoma"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586" w:hanging="18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6" w15:restartNumberingAfterBreak="0">
    <w:nsid w:val="00000025"/>
    <w:multiLevelType w:val="singleLevel"/>
    <w:tmpl w:val="00000025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color w:val="auto"/>
        <w:sz w:val="20"/>
        <w:szCs w:val="20"/>
      </w:rPr>
    </w:lvl>
  </w:abstractNum>
  <w:abstractNum w:abstractNumId="27" w15:restartNumberingAfterBreak="0">
    <w:nsid w:val="00000403"/>
    <w:multiLevelType w:val="multilevel"/>
    <w:tmpl w:val="C2549698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0"/>
        <w:w w:val="100"/>
        <w:sz w:val="20"/>
        <w:szCs w:val="20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28" w15:restartNumberingAfterBreak="0">
    <w:nsid w:val="03CF473A"/>
    <w:multiLevelType w:val="hybridMultilevel"/>
    <w:tmpl w:val="4B648FC2"/>
    <w:lvl w:ilvl="0" w:tplc="8176F9BA">
      <w:start w:val="1"/>
      <w:numFmt w:val="decimal"/>
      <w:lvlText w:val="%1."/>
      <w:lvlJc w:val="left"/>
      <w:pPr>
        <w:ind w:left="720" w:hanging="360"/>
      </w:pPr>
      <w:rPr>
        <w:rFonts w:ascii="Arial" w:eastAsia="TimesNewRoman,Bold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335CA0"/>
    <w:multiLevelType w:val="hybridMultilevel"/>
    <w:tmpl w:val="C498B7D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433" w:hanging="360"/>
      </w:pPr>
      <w:rPr>
        <w:rFonts w:hint="default"/>
        <w:color w:val="auto"/>
      </w:rPr>
    </w:lvl>
    <w:lvl w:ilvl="2" w:tplc="7AE88324">
      <w:start w:val="1"/>
      <w:numFmt w:val="decimal"/>
      <w:lvlText w:val="%3."/>
      <w:lvlJc w:val="left"/>
      <w:pPr>
        <w:ind w:left="3153" w:hanging="360"/>
      </w:pPr>
      <w:rPr>
        <w:rFonts w:hint="default"/>
      </w:rPr>
    </w:lvl>
    <w:lvl w:ilvl="3" w:tplc="599C3B16">
      <w:start w:val="1"/>
      <w:numFmt w:val="decimal"/>
      <w:lvlText w:val="%4)"/>
      <w:lvlJc w:val="left"/>
      <w:pPr>
        <w:ind w:left="3873" w:hanging="360"/>
      </w:pPr>
      <w:rPr>
        <w:rFonts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111C13E8"/>
    <w:multiLevelType w:val="hybridMultilevel"/>
    <w:tmpl w:val="C1BAA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1AB01A4"/>
    <w:multiLevelType w:val="hybridMultilevel"/>
    <w:tmpl w:val="1E483A06"/>
    <w:lvl w:ilvl="0" w:tplc="438485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1215728A"/>
    <w:multiLevelType w:val="hybridMultilevel"/>
    <w:tmpl w:val="B85887E8"/>
    <w:lvl w:ilvl="0" w:tplc="04150011">
      <w:start w:val="1"/>
      <w:numFmt w:val="decimal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3" w15:restartNumberingAfterBreak="0">
    <w:nsid w:val="13B82506"/>
    <w:multiLevelType w:val="hybridMultilevel"/>
    <w:tmpl w:val="465EC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DF1598"/>
    <w:multiLevelType w:val="multilevel"/>
    <w:tmpl w:val="1ECCEFC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C10D26"/>
    <w:multiLevelType w:val="hybridMultilevel"/>
    <w:tmpl w:val="ADD8C196"/>
    <w:lvl w:ilvl="0" w:tplc="04150017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6" w15:restartNumberingAfterBreak="0">
    <w:nsid w:val="177234ED"/>
    <w:multiLevelType w:val="hybridMultilevel"/>
    <w:tmpl w:val="6B3419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192555A7"/>
    <w:multiLevelType w:val="multilevel"/>
    <w:tmpl w:val="C3C879D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1B375296"/>
    <w:multiLevelType w:val="hybridMultilevel"/>
    <w:tmpl w:val="2FA08FEC"/>
    <w:lvl w:ilvl="0" w:tplc="DD36F47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9A2A9A"/>
    <w:multiLevelType w:val="hybridMultilevel"/>
    <w:tmpl w:val="E21A9AAC"/>
    <w:lvl w:ilvl="0" w:tplc="0DF826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z w:val="20"/>
        <w:szCs w:val="20"/>
      </w:rPr>
    </w:lvl>
    <w:lvl w:ilvl="1" w:tplc="771E52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F327D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0153B"/>
    <w:multiLevelType w:val="hybridMultilevel"/>
    <w:tmpl w:val="ADD8C196"/>
    <w:lvl w:ilvl="0" w:tplc="FFFFFFFF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1" w15:restartNumberingAfterBreak="0">
    <w:nsid w:val="20DC415D"/>
    <w:multiLevelType w:val="hybridMultilevel"/>
    <w:tmpl w:val="0DE2FE92"/>
    <w:lvl w:ilvl="0" w:tplc="EAEC1AD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0E06198"/>
    <w:multiLevelType w:val="multilevel"/>
    <w:tmpl w:val="27CAF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65B1F18"/>
    <w:multiLevelType w:val="hybridMultilevel"/>
    <w:tmpl w:val="4772428C"/>
    <w:lvl w:ilvl="0" w:tplc="53509BD0">
      <w:start w:val="1"/>
      <w:numFmt w:val="lowerLetter"/>
      <w:lvlText w:val="%1)"/>
      <w:lvlJc w:val="left"/>
      <w:pPr>
        <w:ind w:left="1494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27536556"/>
    <w:multiLevelType w:val="hybridMultilevel"/>
    <w:tmpl w:val="B0426EF8"/>
    <w:styleLink w:val="Zaimportowanystyl14"/>
    <w:lvl w:ilvl="0" w:tplc="B0426EF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3C702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180072">
      <w:start w:val="1"/>
      <w:numFmt w:val="decimal"/>
      <w:suff w:val="nothing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D4D05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14AA9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E4130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5E52B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F032C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8A2914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275B0126"/>
    <w:multiLevelType w:val="hybridMultilevel"/>
    <w:tmpl w:val="78B2AB24"/>
    <w:lvl w:ilvl="0" w:tplc="041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 w15:restartNumberingAfterBreak="0">
    <w:nsid w:val="289F039B"/>
    <w:multiLevelType w:val="multilevel"/>
    <w:tmpl w:val="D2A6B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9D04FED"/>
    <w:multiLevelType w:val="multilevel"/>
    <w:tmpl w:val="C74676D6"/>
    <w:lvl w:ilvl="0">
      <w:start w:val="1"/>
      <w:numFmt w:val="lowerLetter"/>
      <w:lvlText w:val="%1)"/>
      <w:lvlJc w:val="left"/>
      <w:pPr>
        <w:ind w:left="3479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)"/>
      <w:lvlJc w:val="left"/>
      <w:pPr>
        <w:ind w:left="1636" w:hanging="36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ind w:left="3272" w:hanging="720"/>
      </w:pPr>
      <w:rPr>
        <w:rFonts w:hint="default"/>
        <w:u w:val="none"/>
      </w:rPr>
    </w:lvl>
    <w:lvl w:ilvl="3">
      <w:start w:val="1"/>
      <w:numFmt w:val="decimal"/>
      <w:lvlText w:val="%1.%2)%3.%4."/>
      <w:lvlJc w:val="left"/>
      <w:pPr>
        <w:ind w:left="4548" w:hanging="720"/>
      </w:pPr>
      <w:rPr>
        <w:rFonts w:hint="default"/>
        <w:u w:val="none"/>
      </w:rPr>
    </w:lvl>
    <w:lvl w:ilvl="4">
      <w:start w:val="1"/>
      <w:numFmt w:val="decimal"/>
      <w:lvlText w:val="%1.%2)%3.%4.%5."/>
      <w:lvlJc w:val="left"/>
      <w:pPr>
        <w:ind w:left="6184" w:hanging="1080"/>
      </w:pPr>
      <w:rPr>
        <w:rFonts w:hint="default"/>
        <w:u w:val="none"/>
      </w:rPr>
    </w:lvl>
    <w:lvl w:ilvl="5">
      <w:start w:val="1"/>
      <w:numFmt w:val="decimal"/>
      <w:lvlText w:val="%1.%2)%3.%4.%5.%6."/>
      <w:lvlJc w:val="left"/>
      <w:pPr>
        <w:ind w:left="7460" w:hanging="1080"/>
      </w:pPr>
      <w:rPr>
        <w:rFonts w:hint="default"/>
        <w:u w:val="none"/>
      </w:rPr>
    </w:lvl>
    <w:lvl w:ilvl="6">
      <w:start w:val="1"/>
      <w:numFmt w:val="decimal"/>
      <w:lvlText w:val="%1.%2)%3.%4.%5.%6.%7."/>
      <w:lvlJc w:val="left"/>
      <w:pPr>
        <w:ind w:left="9096" w:hanging="1440"/>
      </w:pPr>
      <w:rPr>
        <w:rFonts w:hint="default"/>
        <w:u w:val="none"/>
      </w:rPr>
    </w:lvl>
    <w:lvl w:ilvl="7">
      <w:start w:val="1"/>
      <w:numFmt w:val="decimal"/>
      <w:lvlText w:val="%1.%2)%3.%4.%5.%6.%7.%8."/>
      <w:lvlJc w:val="left"/>
      <w:pPr>
        <w:ind w:left="10372" w:hanging="1440"/>
      </w:pPr>
      <w:rPr>
        <w:rFonts w:hint="default"/>
        <w:u w:val="none"/>
      </w:rPr>
    </w:lvl>
    <w:lvl w:ilvl="8">
      <w:start w:val="1"/>
      <w:numFmt w:val="decimal"/>
      <w:lvlText w:val="%1.%2)%3.%4.%5.%6.%7.%8.%9."/>
      <w:lvlJc w:val="left"/>
      <w:pPr>
        <w:ind w:left="12008" w:hanging="1800"/>
      </w:pPr>
      <w:rPr>
        <w:rFonts w:hint="default"/>
        <w:u w:val="none"/>
      </w:rPr>
    </w:lvl>
  </w:abstractNum>
  <w:abstractNum w:abstractNumId="48" w15:restartNumberingAfterBreak="0">
    <w:nsid w:val="2ABE7534"/>
    <w:multiLevelType w:val="hybridMultilevel"/>
    <w:tmpl w:val="DF56A9B4"/>
    <w:lvl w:ilvl="0" w:tplc="987C7B28">
      <w:start w:val="1"/>
      <w:numFmt w:val="decimal"/>
      <w:lvlText w:val="%1."/>
      <w:lvlJc w:val="left"/>
      <w:pPr>
        <w:ind w:left="2629" w:hanging="360"/>
      </w:pPr>
      <w:rPr>
        <w:b w:val="0"/>
        <w:i w:val="0"/>
        <w:iCs/>
        <w:strike w:val="0"/>
        <w:color w:val="auto"/>
      </w:rPr>
    </w:lvl>
    <w:lvl w:ilvl="1" w:tplc="50425C80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DA9885C4">
      <w:start w:val="1"/>
      <w:numFmt w:val="lowerLetter"/>
      <w:lvlText w:val="%3)"/>
      <w:lvlJc w:val="right"/>
      <w:pPr>
        <w:ind w:left="1800" w:hanging="180"/>
      </w:pPr>
      <w:rPr>
        <w:rFonts w:ascii="Arial" w:eastAsia="Times New Roman" w:hAnsi="Arial" w:cs="Arial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14D0D12"/>
    <w:multiLevelType w:val="hybridMultilevel"/>
    <w:tmpl w:val="261AFD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AC0BC5"/>
    <w:multiLevelType w:val="hybridMultilevel"/>
    <w:tmpl w:val="86362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6F573D"/>
    <w:multiLevelType w:val="multilevel"/>
    <w:tmpl w:val="FF96D3A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5" w:hanging="1800"/>
      </w:pPr>
      <w:rPr>
        <w:rFonts w:hint="default"/>
      </w:rPr>
    </w:lvl>
  </w:abstractNum>
  <w:abstractNum w:abstractNumId="52" w15:restartNumberingAfterBreak="0">
    <w:nsid w:val="365B7AF6"/>
    <w:multiLevelType w:val="hybridMultilevel"/>
    <w:tmpl w:val="E9A0421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 w15:restartNumberingAfterBreak="0">
    <w:nsid w:val="3AB56C72"/>
    <w:multiLevelType w:val="multilevel"/>
    <w:tmpl w:val="B846CACE"/>
    <w:styleLink w:val="Zaimportowanystyl1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3DA105CE"/>
    <w:multiLevelType w:val="hybridMultilevel"/>
    <w:tmpl w:val="3B6C1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42962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954371"/>
    <w:multiLevelType w:val="hybridMultilevel"/>
    <w:tmpl w:val="042A40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4151A92"/>
    <w:multiLevelType w:val="hybridMultilevel"/>
    <w:tmpl w:val="0A105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456A3CD5"/>
    <w:multiLevelType w:val="hybridMultilevel"/>
    <w:tmpl w:val="E13AF76E"/>
    <w:lvl w:ilvl="0" w:tplc="D58AAB5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9DB111C"/>
    <w:multiLevelType w:val="hybridMultilevel"/>
    <w:tmpl w:val="D1287B7A"/>
    <w:lvl w:ilvl="0" w:tplc="89029CB4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64" w:hanging="360"/>
      </w:pPr>
    </w:lvl>
    <w:lvl w:ilvl="2" w:tplc="FFFFFFFF" w:tentative="1">
      <w:start w:val="1"/>
      <w:numFmt w:val="lowerRoman"/>
      <w:lvlText w:val="%3."/>
      <w:lvlJc w:val="right"/>
      <w:pPr>
        <w:ind w:left="884" w:hanging="180"/>
      </w:pPr>
    </w:lvl>
    <w:lvl w:ilvl="3" w:tplc="FFFFFFFF">
      <w:start w:val="1"/>
      <w:numFmt w:val="decimal"/>
      <w:lvlText w:val="%4."/>
      <w:lvlJc w:val="left"/>
      <w:pPr>
        <w:ind w:left="1604" w:hanging="360"/>
      </w:pPr>
    </w:lvl>
    <w:lvl w:ilvl="4" w:tplc="FFFFFFFF" w:tentative="1">
      <w:start w:val="1"/>
      <w:numFmt w:val="lowerLetter"/>
      <w:lvlText w:val="%5."/>
      <w:lvlJc w:val="left"/>
      <w:pPr>
        <w:ind w:left="2324" w:hanging="360"/>
      </w:pPr>
    </w:lvl>
    <w:lvl w:ilvl="5" w:tplc="FFFFFFFF" w:tentative="1">
      <w:start w:val="1"/>
      <w:numFmt w:val="lowerRoman"/>
      <w:lvlText w:val="%6."/>
      <w:lvlJc w:val="right"/>
      <w:pPr>
        <w:ind w:left="3044" w:hanging="180"/>
      </w:pPr>
    </w:lvl>
    <w:lvl w:ilvl="6" w:tplc="FFFFFFFF" w:tentative="1">
      <w:start w:val="1"/>
      <w:numFmt w:val="decimal"/>
      <w:lvlText w:val="%7."/>
      <w:lvlJc w:val="left"/>
      <w:pPr>
        <w:ind w:left="3764" w:hanging="360"/>
      </w:pPr>
    </w:lvl>
    <w:lvl w:ilvl="7" w:tplc="FFFFFFFF" w:tentative="1">
      <w:start w:val="1"/>
      <w:numFmt w:val="lowerLetter"/>
      <w:lvlText w:val="%8."/>
      <w:lvlJc w:val="left"/>
      <w:pPr>
        <w:ind w:left="4484" w:hanging="360"/>
      </w:pPr>
    </w:lvl>
    <w:lvl w:ilvl="8" w:tplc="FFFFFFFF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59" w15:restartNumberingAfterBreak="0">
    <w:nsid w:val="4B414692"/>
    <w:multiLevelType w:val="hybridMultilevel"/>
    <w:tmpl w:val="E24E8B9E"/>
    <w:lvl w:ilvl="0" w:tplc="2CA04D0E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BD57435"/>
    <w:multiLevelType w:val="hybridMultilevel"/>
    <w:tmpl w:val="84E82B58"/>
    <w:lvl w:ilvl="0" w:tplc="2ACC362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06D359A"/>
    <w:multiLevelType w:val="hybridMultilevel"/>
    <w:tmpl w:val="40CE9F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D41A59"/>
    <w:multiLevelType w:val="hybridMultilevel"/>
    <w:tmpl w:val="316C6366"/>
    <w:lvl w:ilvl="0" w:tplc="73340C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2ED153B"/>
    <w:multiLevelType w:val="multilevel"/>
    <w:tmpl w:val="52D083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)"/>
      <w:lvlJc w:val="left"/>
      <w:pPr>
        <w:ind w:left="1636" w:hanging="36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ind w:left="3272" w:hanging="720"/>
      </w:pPr>
      <w:rPr>
        <w:rFonts w:hint="default"/>
        <w:u w:val="none"/>
      </w:rPr>
    </w:lvl>
    <w:lvl w:ilvl="3">
      <w:start w:val="1"/>
      <w:numFmt w:val="decimal"/>
      <w:lvlText w:val="%1.%2)%3.%4."/>
      <w:lvlJc w:val="left"/>
      <w:pPr>
        <w:ind w:left="4548" w:hanging="720"/>
      </w:pPr>
      <w:rPr>
        <w:rFonts w:hint="default"/>
        <w:u w:val="none"/>
      </w:rPr>
    </w:lvl>
    <w:lvl w:ilvl="4">
      <w:start w:val="1"/>
      <w:numFmt w:val="decimal"/>
      <w:lvlText w:val="%1.%2)%3.%4.%5."/>
      <w:lvlJc w:val="left"/>
      <w:pPr>
        <w:ind w:left="6184" w:hanging="1080"/>
      </w:pPr>
      <w:rPr>
        <w:rFonts w:hint="default"/>
        <w:u w:val="none"/>
      </w:rPr>
    </w:lvl>
    <w:lvl w:ilvl="5">
      <w:start w:val="1"/>
      <w:numFmt w:val="decimal"/>
      <w:lvlText w:val="%1.%2)%3.%4.%5.%6."/>
      <w:lvlJc w:val="left"/>
      <w:pPr>
        <w:ind w:left="7460" w:hanging="1080"/>
      </w:pPr>
      <w:rPr>
        <w:rFonts w:hint="default"/>
        <w:u w:val="none"/>
      </w:rPr>
    </w:lvl>
    <w:lvl w:ilvl="6">
      <w:start w:val="1"/>
      <w:numFmt w:val="decimal"/>
      <w:lvlText w:val="%1.%2)%3.%4.%5.%6.%7."/>
      <w:lvlJc w:val="left"/>
      <w:pPr>
        <w:ind w:left="9096" w:hanging="1440"/>
      </w:pPr>
      <w:rPr>
        <w:rFonts w:hint="default"/>
        <w:u w:val="none"/>
      </w:rPr>
    </w:lvl>
    <w:lvl w:ilvl="7">
      <w:start w:val="1"/>
      <w:numFmt w:val="decimal"/>
      <w:lvlText w:val="%1.%2)%3.%4.%5.%6.%7.%8."/>
      <w:lvlJc w:val="left"/>
      <w:pPr>
        <w:ind w:left="10372" w:hanging="1440"/>
      </w:pPr>
      <w:rPr>
        <w:rFonts w:hint="default"/>
        <w:u w:val="none"/>
      </w:rPr>
    </w:lvl>
    <w:lvl w:ilvl="8">
      <w:start w:val="1"/>
      <w:numFmt w:val="decimal"/>
      <w:lvlText w:val="%1.%2)%3.%4.%5.%6.%7.%8.%9."/>
      <w:lvlJc w:val="left"/>
      <w:pPr>
        <w:ind w:left="12008" w:hanging="1800"/>
      </w:pPr>
      <w:rPr>
        <w:rFonts w:hint="default"/>
        <w:u w:val="none"/>
      </w:rPr>
    </w:lvl>
  </w:abstractNum>
  <w:abstractNum w:abstractNumId="64" w15:restartNumberingAfterBreak="0">
    <w:nsid w:val="567C0904"/>
    <w:multiLevelType w:val="hybridMultilevel"/>
    <w:tmpl w:val="44F60F3C"/>
    <w:lvl w:ilvl="0" w:tplc="DD36F47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57B87368"/>
    <w:multiLevelType w:val="hybridMultilevel"/>
    <w:tmpl w:val="DB8E4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7EC4487"/>
    <w:multiLevelType w:val="multilevel"/>
    <w:tmpl w:val="F3688D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7" w15:restartNumberingAfterBreak="0">
    <w:nsid w:val="58353C31"/>
    <w:multiLevelType w:val="hybridMultilevel"/>
    <w:tmpl w:val="E3C0C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D33AC7"/>
    <w:multiLevelType w:val="hybridMultilevel"/>
    <w:tmpl w:val="2710D4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C2D6CAC"/>
    <w:multiLevelType w:val="hybridMultilevel"/>
    <w:tmpl w:val="9AE8202C"/>
    <w:lvl w:ilvl="0" w:tplc="DD36F47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1570030"/>
    <w:multiLevelType w:val="hybridMultilevel"/>
    <w:tmpl w:val="DF3EE5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59C511F"/>
    <w:multiLevelType w:val="multilevel"/>
    <w:tmpl w:val="221C002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8B95711"/>
    <w:multiLevelType w:val="hybridMultilevel"/>
    <w:tmpl w:val="21A06B96"/>
    <w:lvl w:ilvl="0" w:tplc="955C7B8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36F478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4B18CC"/>
    <w:multiLevelType w:val="hybridMultilevel"/>
    <w:tmpl w:val="DF881D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AA34D4E"/>
    <w:multiLevelType w:val="multilevel"/>
    <w:tmpl w:val="F67A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1866193"/>
    <w:multiLevelType w:val="multilevel"/>
    <w:tmpl w:val="C0E0E37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1A35C02"/>
    <w:multiLevelType w:val="hybridMultilevel"/>
    <w:tmpl w:val="F31E8346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36F478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D30302"/>
    <w:multiLevelType w:val="hybridMultilevel"/>
    <w:tmpl w:val="3786664A"/>
    <w:lvl w:ilvl="0" w:tplc="A33CB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7BC9B28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704B7D"/>
    <w:multiLevelType w:val="hybridMultilevel"/>
    <w:tmpl w:val="85BC0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5371811"/>
    <w:multiLevelType w:val="hybridMultilevel"/>
    <w:tmpl w:val="D6EA4A9C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DD36F478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  <w:sz w:val="2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A37336"/>
    <w:multiLevelType w:val="hybridMultilevel"/>
    <w:tmpl w:val="ADE49FE8"/>
    <w:lvl w:ilvl="0" w:tplc="1F6CD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AC5C2D"/>
    <w:multiLevelType w:val="hybridMultilevel"/>
    <w:tmpl w:val="DEAE670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77B416F5"/>
    <w:multiLevelType w:val="hybridMultilevel"/>
    <w:tmpl w:val="F5E6FE1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3" w15:restartNumberingAfterBreak="0">
    <w:nsid w:val="79021853"/>
    <w:multiLevelType w:val="hybridMultilevel"/>
    <w:tmpl w:val="92902A90"/>
    <w:lvl w:ilvl="0" w:tplc="DD36F478">
      <w:start w:val="1"/>
      <w:numFmt w:val="decimal"/>
      <w:lvlText w:val="%1)"/>
      <w:lvlJc w:val="left"/>
      <w:pPr>
        <w:ind w:left="1724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4" w15:restartNumberingAfterBreak="0">
    <w:nsid w:val="7BD85D23"/>
    <w:multiLevelType w:val="multilevel"/>
    <w:tmpl w:val="938E459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06038306">
    <w:abstractNumId w:val="72"/>
  </w:num>
  <w:num w:numId="2" w16cid:durableId="1211727119">
    <w:abstractNumId w:val="49"/>
  </w:num>
  <w:num w:numId="3" w16cid:durableId="1550461369">
    <w:abstractNumId w:val="58"/>
  </w:num>
  <w:num w:numId="4" w16cid:durableId="1235161464">
    <w:abstractNumId w:val="84"/>
  </w:num>
  <w:num w:numId="5" w16cid:durableId="549070299">
    <w:abstractNumId w:val="59"/>
  </w:num>
  <w:num w:numId="6" w16cid:durableId="289046245">
    <w:abstractNumId w:val="48"/>
  </w:num>
  <w:num w:numId="7" w16cid:durableId="1271625876">
    <w:abstractNumId w:val="37"/>
  </w:num>
  <w:num w:numId="8" w16cid:durableId="231161813">
    <w:abstractNumId w:val="83"/>
  </w:num>
  <w:num w:numId="9" w16cid:durableId="591158751">
    <w:abstractNumId w:val="51"/>
  </w:num>
  <w:num w:numId="10" w16cid:durableId="1325889113">
    <w:abstractNumId w:val="62"/>
  </w:num>
  <w:num w:numId="11" w16cid:durableId="1892765608">
    <w:abstractNumId w:val="80"/>
  </w:num>
  <w:num w:numId="12" w16cid:durableId="762410090">
    <w:abstractNumId w:val="41"/>
  </w:num>
  <w:num w:numId="13" w16cid:durableId="479928113">
    <w:abstractNumId w:val="28"/>
  </w:num>
  <w:num w:numId="14" w16cid:durableId="99691069">
    <w:abstractNumId w:val="27"/>
  </w:num>
  <w:num w:numId="15" w16cid:durableId="1348869647">
    <w:abstractNumId w:val="53"/>
  </w:num>
  <w:num w:numId="16" w16cid:durableId="1549417834">
    <w:abstractNumId w:val="29"/>
  </w:num>
  <w:num w:numId="17" w16cid:durableId="580068499">
    <w:abstractNumId w:val="45"/>
  </w:num>
  <w:num w:numId="18" w16cid:durableId="1050686269">
    <w:abstractNumId w:val="36"/>
  </w:num>
  <w:num w:numId="19" w16cid:durableId="1049572473">
    <w:abstractNumId w:val="67"/>
  </w:num>
  <w:num w:numId="20" w16cid:durableId="1532569221">
    <w:abstractNumId w:val="30"/>
  </w:num>
  <w:num w:numId="21" w16cid:durableId="1760060367">
    <w:abstractNumId w:val="73"/>
  </w:num>
  <w:num w:numId="22" w16cid:durableId="1175342617">
    <w:abstractNumId w:val="68"/>
  </w:num>
  <w:num w:numId="23" w16cid:durableId="636493869">
    <w:abstractNumId w:val="33"/>
  </w:num>
  <w:num w:numId="24" w16cid:durableId="366031781">
    <w:abstractNumId w:val="38"/>
  </w:num>
  <w:num w:numId="25" w16cid:durableId="1845825750">
    <w:abstractNumId w:val="55"/>
  </w:num>
  <w:num w:numId="26" w16cid:durableId="1861316391">
    <w:abstractNumId w:val="32"/>
  </w:num>
  <w:num w:numId="27" w16cid:durableId="1043209937">
    <w:abstractNumId w:val="81"/>
  </w:num>
  <w:num w:numId="28" w16cid:durableId="1948385595">
    <w:abstractNumId w:val="46"/>
  </w:num>
  <w:num w:numId="29" w16cid:durableId="1866284022">
    <w:abstractNumId w:val="74"/>
  </w:num>
  <w:num w:numId="30" w16cid:durableId="1194998253">
    <w:abstractNumId w:val="74"/>
  </w:num>
  <w:num w:numId="31" w16cid:durableId="1962033349">
    <w:abstractNumId w:val="50"/>
  </w:num>
  <w:num w:numId="32" w16cid:durableId="1635794946">
    <w:abstractNumId w:val="77"/>
  </w:num>
  <w:num w:numId="33" w16cid:durableId="425542171">
    <w:abstractNumId w:val="66"/>
  </w:num>
  <w:num w:numId="34" w16cid:durableId="1150440227">
    <w:abstractNumId w:val="56"/>
  </w:num>
  <w:num w:numId="35" w16cid:durableId="2000377076">
    <w:abstractNumId w:val="54"/>
  </w:num>
  <w:num w:numId="36" w16cid:durableId="2102556454">
    <w:abstractNumId w:val="31"/>
  </w:num>
  <w:num w:numId="37" w16cid:durableId="1970551894">
    <w:abstractNumId w:val="79"/>
  </w:num>
  <w:num w:numId="38" w16cid:durableId="980618981">
    <w:abstractNumId w:val="42"/>
  </w:num>
  <w:num w:numId="39" w16cid:durableId="664553243">
    <w:abstractNumId w:val="71"/>
  </w:num>
  <w:num w:numId="40" w16cid:durableId="1996032626">
    <w:abstractNumId w:val="44"/>
  </w:num>
  <w:num w:numId="41" w16cid:durableId="53700754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246972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71400532">
    <w:abstractNumId w:val="61"/>
  </w:num>
  <w:num w:numId="44" w16cid:durableId="16395326">
    <w:abstractNumId w:val="76"/>
  </w:num>
  <w:num w:numId="45" w16cid:durableId="1863274539">
    <w:abstractNumId w:val="82"/>
  </w:num>
  <w:num w:numId="46" w16cid:durableId="1162087846">
    <w:abstractNumId w:val="70"/>
  </w:num>
  <w:num w:numId="47" w16cid:durableId="1836145644">
    <w:abstractNumId w:val="63"/>
  </w:num>
  <w:num w:numId="48" w16cid:durableId="1710757242">
    <w:abstractNumId w:val="47"/>
  </w:num>
  <w:num w:numId="49" w16cid:durableId="1683046109">
    <w:abstractNumId w:val="57"/>
  </w:num>
  <w:num w:numId="50" w16cid:durableId="179241903">
    <w:abstractNumId w:val="69"/>
  </w:num>
  <w:num w:numId="51" w16cid:durableId="1032196476">
    <w:abstractNumId w:val="60"/>
  </w:num>
  <w:num w:numId="52" w16cid:durableId="1210990085">
    <w:abstractNumId w:val="78"/>
  </w:num>
  <w:num w:numId="53" w16cid:durableId="131215692">
    <w:abstractNumId w:val="64"/>
  </w:num>
  <w:num w:numId="54" w16cid:durableId="600728022">
    <w:abstractNumId w:val="39"/>
  </w:num>
  <w:num w:numId="55" w16cid:durableId="2117168888">
    <w:abstractNumId w:val="43"/>
  </w:num>
  <w:num w:numId="56" w16cid:durableId="2009139660">
    <w:abstractNumId w:val="4"/>
  </w:num>
  <w:num w:numId="57" w16cid:durableId="1751541113">
    <w:abstractNumId w:val="52"/>
  </w:num>
  <w:num w:numId="58" w16cid:durableId="2105105199">
    <w:abstractNumId w:val="75"/>
  </w:num>
  <w:num w:numId="59" w16cid:durableId="16795008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75172602">
    <w:abstractNumId w:val="40"/>
  </w:num>
  <w:num w:numId="61" w16cid:durableId="879586387">
    <w:abstractNumId w:val="35"/>
  </w:num>
  <w:num w:numId="62" w16cid:durableId="2134513153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98"/>
    <w:rsid w:val="00000222"/>
    <w:rsid w:val="000004CD"/>
    <w:rsid w:val="0000139A"/>
    <w:rsid w:val="000023ED"/>
    <w:rsid w:val="000028A2"/>
    <w:rsid w:val="00003CD8"/>
    <w:rsid w:val="000101EA"/>
    <w:rsid w:val="00010202"/>
    <w:rsid w:val="00010689"/>
    <w:rsid w:val="0001295D"/>
    <w:rsid w:val="00012AB5"/>
    <w:rsid w:val="00013D0B"/>
    <w:rsid w:val="00014FD3"/>
    <w:rsid w:val="00015496"/>
    <w:rsid w:val="00016971"/>
    <w:rsid w:val="00016E05"/>
    <w:rsid w:val="000202A1"/>
    <w:rsid w:val="00021FBD"/>
    <w:rsid w:val="00022ACD"/>
    <w:rsid w:val="0002612A"/>
    <w:rsid w:val="00026497"/>
    <w:rsid w:val="000266F4"/>
    <w:rsid w:val="000267B1"/>
    <w:rsid w:val="000269A4"/>
    <w:rsid w:val="00027885"/>
    <w:rsid w:val="00027D93"/>
    <w:rsid w:val="00030347"/>
    <w:rsid w:val="00030945"/>
    <w:rsid w:val="0003316E"/>
    <w:rsid w:val="00036643"/>
    <w:rsid w:val="000407B2"/>
    <w:rsid w:val="00040844"/>
    <w:rsid w:val="00040B66"/>
    <w:rsid w:val="00040F37"/>
    <w:rsid w:val="00042702"/>
    <w:rsid w:val="00042C01"/>
    <w:rsid w:val="00043FB5"/>
    <w:rsid w:val="000447D0"/>
    <w:rsid w:val="00044811"/>
    <w:rsid w:val="00044B16"/>
    <w:rsid w:val="00045CAB"/>
    <w:rsid w:val="00053FC5"/>
    <w:rsid w:val="00055241"/>
    <w:rsid w:val="0005643F"/>
    <w:rsid w:val="00056A09"/>
    <w:rsid w:val="000602A7"/>
    <w:rsid w:val="000611CA"/>
    <w:rsid w:val="00061F37"/>
    <w:rsid w:val="00061FCF"/>
    <w:rsid w:val="00062B47"/>
    <w:rsid w:val="0006628A"/>
    <w:rsid w:val="000668BB"/>
    <w:rsid w:val="00067788"/>
    <w:rsid w:val="00073A2D"/>
    <w:rsid w:val="00076EF9"/>
    <w:rsid w:val="000775A0"/>
    <w:rsid w:val="00081226"/>
    <w:rsid w:val="000825D6"/>
    <w:rsid w:val="00082E5C"/>
    <w:rsid w:val="000839C3"/>
    <w:rsid w:val="00084C8C"/>
    <w:rsid w:val="000853D7"/>
    <w:rsid w:val="00085768"/>
    <w:rsid w:val="00085A8D"/>
    <w:rsid w:val="00085BB8"/>
    <w:rsid w:val="00087705"/>
    <w:rsid w:val="000879E8"/>
    <w:rsid w:val="000906D3"/>
    <w:rsid w:val="00091056"/>
    <w:rsid w:val="00093122"/>
    <w:rsid w:val="0009375A"/>
    <w:rsid w:val="00095080"/>
    <w:rsid w:val="0009583E"/>
    <w:rsid w:val="00095C6E"/>
    <w:rsid w:val="0009626A"/>
    <w:rsid w:val="00096581"/>
    <w:rsid w:val="00096CAA"/>
    <w:rsid w:val="0009773C"/>
    <w:rsid w:val="00097AF7"/>
    <w:rsid w:val="000A408D"/>
    <w:rsid w:val="000A43CB"/>
    <w:rsid w:val="000A5240"/>
    <w:rsid w:val="000A5ABA"/>
    <w:rsid w:val="000B2652"/>
    <w:rsid w:val="000B43ED"/>
    <w:rsid w:val="000B4677"/>
    <w:rsid w:val="000B4828"/>
    <w:rsid w:val="000B4AB0"/>
    <w:rsid w:val="000B4B24"/>
    <w:rsid w:val="000B5243"/>
    <w:rsid w:val="000B6F07"/>
    <w:rsid w:val="000B7517"/>
    <w:rsid w:val="000B782D"/>
    <w:rsid w:val="000B7994"/>
    <w:rsid w:val="000C05C9"/>
    <w:rsid w:val="000C0DE9"/>
    <w:rsid w:val="000C13B9"/>
    <w:rsid w:val="000C2471"/>
    <w:rsid w:val="000C26B9"/>
    <w:rsid w:val="000C29E8"/>
    <w:rsid w:val="000C3FEA"/>
    <w:rsid w:val="000C4FDE"/>
    <w:rsid w:val="000C59DC"/>
    <w:rsid w:val="000C6043"/>
    <w:rsid w:val="000C622E"/>
    <w:rsid w:val="000C6390"/>
    <w:rsid w:val="000C6489"/>
    <w:rsid w:val="000C6C6D"/>
    <w:rsid w:val="000C72ED"/>
    <w:rsid w:val="000D0B7B"/>
    <w:rsid w:val="000D0C19"/>
    <w:rsid w:val="000D2722"/>
    <w:rsid w:val="000D3986"/>
    <w:rsid w:val="000D533E"/>
    <w:rsid w:val="000D5811"/>
    <w:rsid w:val="000D59F3"/>
    <w:rsid w:val="000D7177"/>
    <w:rsid w:val="000D7867"/>
    <w:rsid w:val="000E07F4"/>
    <w:rsid w:val="000E1A00"/>
    <w:rsid w:val="000E2027"/>
    <w:rsid w:val="000E2EBC"/>
    <w:rsid w:val="000E3293"/>
    <w:rsid w:val="000E36CC"/>
    <w:rsid w:val="000E5281"/>
    <w:rsid w:val="000E62D9"/>
    <w:rsid w:val="000E6674"/>
    <w:rsid w:val="000E7A94"/>
    <w:rsid w:val="000F1111"/>
    <w:rsid w:val="000F1B24"/>
    <w:rsid w:val="000F223F"/>
    <w:rsid w:val="000F2314"/>
    <w:rsid w:val="000F2891"/>
    <w:rsid w:val="000F28DE"/>
    <w:rsid w:val="000F5BC1"/>
    <w:rsid w:val="000F6347"/>
    <w:rsid w:val="000F6CB2"/>
    <w:rsid w:val="00100F4B"/>
    <w:rsid w:val="001020CD"/>
    <w:rsid w:val="00102E10"/>
    <w:rsid w:val="00103734"/>
    <w:rsid w:val="001047C2"/>
    <w:rsid w:val="00104D73"/>
    <w:rsid w:val="00106020"/>
    <w:rsid w:val="001066AA"/>
    <w:rsid w:val="0011092F"/>
    <w:rsid w:val="00110BC6"/>
    <w:rsid w:val="0011242B"/>
    <w:rsid w:val="00112989"/>
    <w:rsid w:val="001139FE"/>
    <w:rsid w:val="00113C9B"/>
    <w:rsid w:val="0011430E"/>
    <w:rsid w:val="001145EA"/>
    <w:rsid w:val="001159A4"/>
    <w:rsid w:val="00115B10"/>
    <w:rsid w:val="00116613"/>
    <w:rsid w:val="00116692"/>
    <w:rsid w:val="00116B5C"/>
    <w:rsid w:val="001170BE"/>
    <w:rsid w:val="00117262"/>
    <w:rsid w:val="00117313"/>
    <w:rsid w:val="00117B12"/>
    <w:rsid w:val="00117D8D"/>
    <w:rsid w:val="00117FEA"/>
    <w:rsid w:val="00120518"/>
    <w:rsid w:val="001217CA"/>
    <w:rsid w:val="00122052"/>
    <w:rsid w:val="0012234B"/>
    <w:rsid w:val="00124F26"/>
    <w:rsid w:val="001253E2"/>
    <w:rsid w:val="0012705C"/>
    <w:rsid w:val="001277A8"/>
    <w:rsid w:val="001319F3"/>
    <w:rsid w:val="00132C9B"/>
    <w:rsid w:val="00133137"/>
    <w:rsid w:val="00133B46"/>
    <w:rsid w:val="001345FF"/>
    <w:rsid w:val="00134612"/>
    <w:rsid w:val="001349A0"/>
    <w:rsid w:val="001350CC"/>
    <w:rsid w:val="0013550D"/>
    <w:rsid w:val="001358C5"/>
    <w:rsid w:val="0014070C"/>
    <w:rsid w:val="00141340"/>
    <w:rsid w:val="00142815"/>
    <w:rsid w:val="00142D77"/>
    <w:rsid w:val="00142FDA"/>
    <w:rsid w:val="00143702"/>
    <w:rsid w:val="00150F90"/>
    <w:rsid w:val="00152713"/>
    <w:rsid w:val="00153607"/>
    <w:rsid w:val="0015664C"/>
    <w:rsid w:val="00156FF9"/>
    <w:rsid w:val="0015788F"/>
    <w:rsid w:val="00160027"/>
    <w:rsid w:val="00160D6A"/>
    <w:rsid w:val="00160FB4"/>
    <w:rsid w:val="001616E1"/>
    <w:rsid w:val="00165168"/>
    <w:rsid w:val="0016595B"/>
    <w:rsid w:val="00170D67"/>
    <w:rsid w:val="00170F06"/>
    <w:rsid w:val="00171277"/>
    <w:rsid w:val="00171530"/>
    <w:rsid w:val="00172EFE"/>
    <w:rsid w:val="00173120"/>
    <w:rsid w:val="0017387D"/>
    <w:rsid w:val="00173F4E"/>
    <w:rsid w:val="0017415A"/>
    <w:rsid w:val="00175AE5"/>
    <w:rsid w:val="00176CC7"/>
    <w:rsid w:val="00177C9C"/>
    <w:rsid w:val="00180542"/>
    <w:rsid w:val="00182386"/>
    <w:rsid w:val="00182C6A"/>
    <w:rsid w:val="00182EA9"/>
    <w:rsid w:val="00183F8E"/>
    <w:rsid w:val="0018540F"/>
    <w:rsid w:val="00186C04"/>
    <w:rsid w:val="001879A7"/>
    <w:rsid w:val="001902F3"/>
    <w:rsid w:val="001906ED"/>
    <w:rsid w:val="00191906"/>
    <w:rsid w:val="0019241F"/>
    <w:rsid w:val="001925B7"/>
    <w:rsid w:val="00192CC6"/>
    <w:rsid w:val="00192F13"/>
    <w:rsid w:val="001939EB"/>
    <w:rsid w:val="00193A26"/>
    <w:rsid w:val="00195AA9"/>
    <w:rsid w:val="00195FA6"/>
    <w:rsid w:val="001960AB"/>
    <w:rsid w:val="001969D4"/>
    <w:rsid w:val="00197448"/>
    <w:rsid w:val="001974CA"/>
    <w:rsid w:val="001978CC"/>
    <w:rsid w:val="001A016F"/>
    <w:rsid w:val="001A0D75"/>
    <w:rsid w:val="001A1BEE"/>
    <w:rsid w:val="001A20FF"/>
    <w:rsid w:val="001A3FEF"/>
    <w:rsid w:val="001A5253"/>
    <w:rsid w:val="001A6FC2"/>
    <w:rsid w:val="001A7FDD"/>
    <w:rsid w:val="001B0CED"/>
    <w:rsid w:val="001B14FA"/>
    <w:rsid w:val="001B1507"/>
    <w:rsid w:val="001B256A"/>
    <w:rsid w:val="001B53EA"/>
    <w:rsid w:val="001C1860"/>
    <w:rsid w:val="001C24E1"/>
    <w:rsid w:val="001C5963"/>
    <w:rsid w:val="001C6857"/>
    <w:rsid w:val="001C720A"/>
    <w:rsid w:val="001C7396"/>
    <w:rsid w:val="001C7707"/>
    <w:rsid w:val="001D0430"/>
    <w:rsid w:val="001D0680"/>
    <w:rsid w:val="001D0C05"/>
    <w:rsid w:val="001D1CC0"/>
    <w:rsid w:val="001D2E9A"/>
    <w:rsid w:val="001D406C"/>
    <w:rsid w:val="001D5920"/>
    <w:rsid w:val="001D5C09"/>
    <w:rsid w:val="001D684D"/>
    <w:rsid w:val="001D6FF3"/>
    <w:rsid w:val="001D7177"/>
    <w:rsid w:val="001D7CFA"/>
    <w:rsid w:val="001D7F68"/>
    <w:rsid w:val="001E1240"/>
    <w:rsid w:val="001E187E"/>
    <w:rsid w:val="001E33B7"/>
    <w:rsid w:val="001E404A"/>
    <w:rsid w:val="001E409C"/>
    <w:rsid w:val="001E43B3"/>
    <w:rsid w:val="001E4824"/>
    <w:rsid w:val="001E4AF3"/>
    <w:rsid w:val="001E5D35"/>
    <w:rsid w:val="001E5F0F"/>
    <w:rsid w:val="001F06ED"/>
    <w:rsid w:val="001F0A95"/>
    <w:rsid w:val="001F1AA1"/>
    <w:rsid w:val="001F2E38"/>
    <w:rsid w:val="001F350D"/>
    <w:rsid w:val="001F4D7B"/>
    <w:rsid w:val="001F51AF"/>
    <w:rsid w:val="001F545D"/>
    <w:rsid w:val="002005F5"/>
    <w:rsid w:val="00200837"/>
    <w:rsid w:val="00200B52"/>
    <w:rsid w:val="0020164B"/>
    <w:rsid w:val="002022DB"/>
    <w:rsid w:val="0020278A"/>
    <w:rsid w:val="00203811"/>
    <w:rsid w:val="002038B1"/>
    <w:rsid w:val="00203A72"/>
    <w:rsid w:val="002043F4"/>
    <w:rsid w:val="00204C76"/>
    <w:rsid w:val="00204D57"/>
    <w:rsid w:val="002060A5"/>
    <w:rsid w:val="00206287"/>
    <w:rsid w:val="00210801"/>
    <w:rsid w:val="0021099F"/>
    <w:rsid w:val="00210BA4"/>
    <w:rsid w:val="00210F0B"/>
    <w:rsid w:val="002112FB"/>
    <w:rsid w:val="00212375"/>
    <w:rsid w:val="00213036"/>
    <w:rsid w:val="002138EA"/>
    <w:rsid w:val="00213E58"/>
    <w:rsid w:val="0021496C"/>
    <w:rsid w:val="002149F6"/>
    <w:rsid w:val="00214C10"/>
    <w:rsid w:val="0021601F"/>
    <w:rsid w:val="0021664A"/>
    <w:rsid w:val="002177AF"/>
    <w:rsid w:val="00217AD2"/>
    <w:rsid w:val="0022055F"/>
    <w:rsid w:val="002208F3"/>
    <w:rsid w:val="00220CDB"/>
    <w:rsid w:val="00221A5A"/>
    <w:rsid w:val="0022214C"/>
    <w:rsid w:val="00223729"/>
    <w:rsid w:val="0022457F"/>
    <w:rsid w:val="002245D7"/>
    <w:rsid w:val="00224EA0"/>
    <w:rsid w:val="002263D2"/>
    <w:rsid w:val="002300EA"/>
    <w:rsid w:val="0023039C"/>
    <w:rsid w:val="002309CD"/>
    <w:rsid w:val="002322E7"/>
    <w:rsid w:val="002323D9"/>
    <w:rsid w:val="002328A5"/>
    <w:rsid w:val="00232E4B"/>
    <w:rsid w:val="00235A71"/>
    <w:rsid w:val="00236C8D"/>
    <w:rsid w:val="00237055"/>
    <w:rsid w:val="00237774"/>
    <w:rsid w:val="002404F2"/>
    <w:rsid w:val="00240D33"/>
    <w:rsid w:val="002419E5"/>
    <w:rsid w:val="00243DEE"/>
    <w:rsid w:val="002444BC"/>
    <w:rsid w:val="00244D0A"/>
    <w:rsid w:val="00244F9A"/>
    <w:rsid w:val="00246650"/>
    <w:rsid w:val="00246CF2"/>
    <w:rsid w:val="0025050B"/>
    <w:rsid w:val="002507AD"/>
    <w:rsid w:val="00250A35"/>
    <w:rsid w:val="002515C9"/>
    <w:rsid w:val="0025260F"/>
    <w:rsid w:val="002530A3"/>
    <w:rsid w:val="0025402F"/>
    <w:rsid w:val="00255F01"/>
    <w:rsid w:val="00256365"/>
    <w:rsid w:val="0025731E"/>
    <w:rsid w:val="002575FD"/>
    <w:rsid w:val="002608D7"/>
    <w:rsid w:val="002657B2"/>
    <w:rsid w:val="0026589A"/>
    <w:rsid w:val="0026630F"/>
    <w:rsid w:val="0026659D"/>
    <w:rsid w:val="00270706"/>
    <w:rsid w:val="0027205B"/>
    <w:rsid w:val="002732D7"/>
    <w:rsid w:val="00273DC3"/>
    <w:rsid w:val="00273E48"/>
    <w:rsid w:val="00273FCB"/>
    <w:rsid w:val="0027697F"/>
    <w:rsid w:val="00277F6F"/>
    <w:rsid w:val="0028084B"/>
    <w:rsid w:val="00281697"/>
    <w:rsid w:val="00281707"/>
    <w:rsid w:val="00281959"/>
    <w:rsid w:val="00282427"/>
    <w:rsid w:val="00283373"/>
    <w:rsid w:val="00285E62"/>
    <w:rsid w:val="00290428"/>
    <w:rsid w:val="002907E7"/>
    <w:rsid w:val="00291DC4"/>
    <w:rsid w:val="00292542"/>
    <w:rsid w:val="002932E0"/>
    <w:rsid w:val="0029557A"/>
    <w:rsid w:val="002966C4"/>
    <w:rsid w:val="00296744"/>
    <w:rsid w:val="00296C4B"/>
    <w:rsid w:val="00296D02"/>
    <w:rsid w:val="002A0320"/>
    <w:rsid w:val="002A1CF9"/>
    <w:rsid w:val="002A2A8A"/>
    <w:rsid w:val="002A466D"/>
    <w:rsid w:val="002A515C"/>
    <w:rsid w:val="002A6CEB"/>
    <w:rsid w:val="002B0FC9"/>
    <w:rsid w:val="002B1668"/>
    <w:rsid w:val="002B26CA"/>
    <w:rsid w:val="002B2D2C"/>
    <w:rsid w:val="002B3266"/>
    <w:rsid w:val="002B35BC"/>
    <w:rsid w:val="002B3748"/>
    <w:rsid w:val="002B3B43"/>
    <w:rsid w:val="002B5280"/>
    <w:rsid w:val="002B7AA5"/>
    <w:rsid w:val="002C059D"/>
    <w:rsid w:val="002C07BF"/>
    <w:rsid w:val="002C090C"/>
    <w:rsid w:val="002C0E76"/>
    <w:rsid w:val="002C10E9"/>
    <w:rsid w:val="002C1F81"/>
    <w:rsid w:val="002C1FF6"/>
    <w:rsid w:val="002C30CC"/>
    <w:rsid w:val="002C4FA4"/>
    <w:rsid w:val="002C794F"/>
    <w:rsid w:val="002D09A2"/>
    <w:rsid w:val="002D27DB"/>
    <w:rsid w:val="002D2DE7"/>
    <w:rsid w:val="002D34C5"/>
    <w:rsid w:val="002D40D3"/>
    <w:rsid w:val="002D416A"/>
    <w:rsid w:val="002D41C5"/>
    <w:rsid w:val="002D4C59"/>
    <w:rsid w:val="002D4D59"/>
    <w:rsid w:val="002D571A"/>
    <w:rsid w:val="002D5D9D"/>
    <w:rsid w:val="002D6ECD"/>
    <w:rsid w:val="002D7276"/>
    <w:rsid w:val="002E0465"/>
    <w:rsid w:val="002E1B9A"/>
    <w:rsid w:val="002E1CC3"/>
    <w:rsid w:val="002E1E2F"/>
    <w:rsid w:val="002E1F4A"/>
    <w:rsid w:val="002E23FB"/>
    <w:rsid w:val="002E2D3B"/>
    <w:rsid w:val="002E322E"/>
    <w:rsid w:val="002E33E4"/>
    <w:rsid w:val="002E3AFA"/>
    <w:rsid w:val="002E55E2"/>
    <w:rsid w:val="002E65B0"/>
    <w:rsid w:val="002F2C84"/>
    <w:rsid w:val="002F2DDD"/>
    <w:rsid w:val="002F2F81"/>
    <w:rsid w:val="002F309C"/>
    <w:rsid w:val="002F4752"/>
    <w:rsid w:val="002F483B"/>
    <w:rsid w:val="002F5BFA"/>
    <w:rsid w:val="002F5E8B"/>
    <w:rsid w:val="002F61BC"/>
    <w:rsid w:val="002F6856"/>
    <w:rsid w:val="002F6917"/>
    <w:rsid w:val="002F6C12"/>
    <w:rsid w:val="002F762A"/>
    <w:rsid w:val="00301389"/>
    <w:rsid w:val="00301DFE"/>
    <w:rsid w:val="00302DAE"/>
    <w:rsid w:val="00302F56"/>
    <w:rsid w:val="0030311F"/>
    <w:rsid w:val="00304B4E"/>
    <w:rsid w:val="0030680A"/>
    <w:rsid w:val="00306D42"/>
    <w:rsid w:val="00307E18"/>
    <w:rsid w:val="00310DCE"/>
    <w:rsid w:val="003120C8"/>
    <w:rsid w:val="0031356D"/>
    <w:rsid w:val="00313AC2"/>
    <w:rsid w:val="00314D14"/>
    <w:rsid w:val="00314E36"/>
    <w:rsid w:val="0031563C"/>
    <w:rsid w:val="00315F79"/>
    <w:rsid w:val="00317E5B"/>
    <w:rsid w:val="003206A9"/>
    <w:rsid w:val="00322B28"/>
    <w:rsid w:val="003230EA"/>
    <w:rsid w:val="00325DC6"/>
    <w:rsid w:val="00327AC5"/>
    <w:rsid w:val="00327FB8"/>
    <w:rsid w:val="00330B65"/>
    <w:rsid w:val="00330DED"/>
    <w:rsid w:val="0033100A"/>
    <w:rsid w:val="00331957"/>
    <w:rsid w:val="0033219A"/>
    <w:rsid w:val="00332A8A"/>
    <w:rsid w:val="0033452E"/>
    <w:rsid w:val="00334B05"/>
    <w:rsid w:val="00335869"/>
    <w:rsid w:val="0033672D"/>
    <w:rsid w:val="00340413"/>
    <w:rsid w:val="00340AD4"/>
    <w:rsid w:val="00341A84"/>
    <w:rsid w:val="00342117"/>
    <w:rsid w:val="00342826"/>
    <w:rsid w:val="00343089"/>
    <w:rsid w:val="003431B9"/>
    <w:rsid w:val="00351716"/>
    <w:rsid w:val="00351975"/>
    <w:rsid w:val="00351B7E"/>
    <w:rsid w:val="00351E84"/>
    <w:rsid w:val="00351F91"/>
    <w:rsid w:val="003529A4"/>
    <w:rsid w:val="00353327"/>
    <w:rsid w:val="00354C07"/>
    <w:rsid w:val="003565AC"/>
    <w:rsid w:val="00357221"/>
    <w:rsid w:val="00357CC2"/>
    <w:rsid w:val="00360790"/>
    <w:rsid w:val="003617D8"/>
    <w:rsid w:val="00361F19"/>
    <w:rsid w:val="003621EB"/>
    <w:rsid w:val="00363B67"/>
    <w:rsid w:val="0036433F"/>
    <w:rsid w:val="003647FD"/>
    <w:rsid w:val="003653F9"/>
    <w:rsid w:val="00370891"/>
    <w:rsid w:val="00370A19"/>
    <w:rsid w:val="00370B04"/>
    <w:rsid w:val="00370B3D"/>
    <w:rsid w:val="00371207"/>
    <w:rsid w:val="00371E02"/>
    <w:rsid w:val="00373823"/>
    <w:rsid w:val="00376635"/>
    <w:rsid w:val="00377AFC"/>
    <w:rsid w:val="00377DAD"/>
    <w:rsid w:val="003806DE"/>
    <w:rsid w:val="00381094"/>
    <w:rsid w:val="0038166C"/>
    <w:rsid w:val="00382374"/>
    <w:rsid w:val="00382A75"/>
    <w:rsid w:val="0038305F"/>
    <w:rsid w:val="0038367F"/>
    <w:rsid w:val="003836F0"/>
    <w:rsid w:val="0038497D"/>
    <w:rsid w:val="003875E0"/>
    <w:rsid w:val="00390D88"/>
    <w:rsid w:val="00393773"/>
    <w:rsid w:val="00393C04"/>
    <w:rsid w:val="00394A2D"/>
    <w:rsid w:val="003958BD"/>
    <w:rsid w:val="003958CD"/>
    <w:rsid w:val="003959E5"/>
    <w:rsid w:val="00395B38"/>
    <w:rsid w:val="00396682"/>
    <w:rsid w:val="00396918"/>
    <w:rsid w:val="00396941"/>
    <w:rsid w:val="003A27D2"/>
    <w:rsid w:val="003A3738"/>
    <w:rsid w:val="003A3D60"/>
    <w:rsid w:val="003A449E"/>
    <w:rsid w:val="003A55BA"/>
    <w:rsid w:val="003A5DC7"/>
    <w:rsid w:val="003A604E"/>
    <w:rsid w:val="003A6335"/>
    <w:rsid w:val="003A6593"/>
    <w:rsid w:val="003A6718"/>
    <w:rsid w:val="003A7461"/>
    <w:rsid w:val="003B1650"/>
    <w:rsid w:val="003B1719"/>
    <w:rsid w:val="003B17BF"/>
    <w:rsid w:val="003B2C38"/>
    <w:rsid w:val="003B40E3"/>
    <w:rsid w:val="003B4777"/>
    <w:rsid w:val="003B47C9"/>
    <w:rsid w:val="003B5D8E"/>
    <w:rsid w:val="003B5F3C"/>
    <w:rsid w:val="003B6E6A"/>
    <w:rsid w:val="003C04F4"/>
    <w:rsid w:val="003C2264"/>
    <w:rsid w:val="003C2840"/>
    <w:rsid w:val="003C2F6E"/>
    <w:rsid w:val="003C3338"/>
    <w:rsid w:val="003C43B3"/>
    <w:rsid w:val="003C6ECC"/>
    <w:rsid w:val="003C7634"/>
    <w:rsid w:val="003D0C82"/>
    <w:rsid w:val="003D1BEA"/>
    <w:rsid w:val="003D2E04"/>
    <w:rsid w:val="003D2F2F"/>
    <w:rsid w:val="003D3B5E"/>
    <w:rsid w:val="003D48A9"/>
    <w:rsid w:val="003D7666"/>
    <w:rsid w:val="003E1176"/>
    <w:rsid w:val="003E138E"/>
    <w:rsid w:val="003E2C32"/>
    <w:rsid w:val="003E43BC"/>
    <w:rsid w:val="003E43FE"/>
    <w:rsid w:val="003E54F2"/>
    <w:rsid w:val="003E6745"/>
    <w:rsid w:val="003E74FE"/>
    <w:rsid w:val="003F4AFA"/>
    <w:rsid w:val="003F4CC3"/>
    <w:rsid w:val="003F7035"/>
    <w:rsid w:val="004005DE"/>
    <w:rsid w:val="0040118C"/>
    <w:rsid w:val="00401CF4"/>
    <w:rsid w:val="00401DD9"/>
    <w:rsid w:val="00402425"/>
    <w:rsid w:val="0040353E"/>
    <w:rsid w:val="00403B65"/>
    <w:rsid w:val="0040514E"/>
    <w:rsid w:val="004056CB"/>
    <w:rsid w:val="00405E75"/>
    <w:rsid w:val="00406574"/>
    <w:rsid w:val="00407AA1"/>
    <w:rsid w:val="00407E96"/>
    <w:rsid w:val="004105AC"/>
    <w:rsid w:val="00410C7F"/>
    <w:rsid w:val="00410ECC"/>
    <w:rsid w:val="00410F83"/>
    <w:rsid w:val="00412685"/>
    <w:rsid w:val="00412825"/>
    <w:rsid w:val="004129B7"/>
    <w:rsid w:val="00413392"/>
    <w:rsid w:val="004133A0"/>
    <w:rsid w:val="00414962"/>
    <w:rsid w:val="00414F2B"/>
    <w:rsid w:val="00415139"/>
    <w:rsid w:val="004157EB"/>
    <w:rsid w:val="00415BDF"/>
    <w:rsid w:val="00416494"/>
    <w:rsid w:val="0041664A"/>
    <w:rsid w:val="004168E6"/>
    <w:rsid w:val="00417332"/>
    <w:rsid w:val="0041762B"/>
    <w:rsid w:val="00417F29"/>
    <w:rsid w:val="0042105E"/>
    <w:rsid w:val="004223F8"/>
    <w:rsid w:val="00423638"/>
    <w:rsid w:val="0042557B"/>
    <w:rsid w:val="0042566D"/>
    <w:rsid w:val="00427814"/>
    <w:rsid w:val="00427B11"/>
    <w:rsid w:val="00427E8C"/>
    <w:rsid w:val="00432AE8"/>
    <w:rsid w:val="00432B5C"/>
    <w:rsid w:val="00433971"/>
    <w:rsid w:val="004404A4"/>
    <w:rsid w:val="00443481"/>
    <w:rsid w:val="0044402D"/>
    <w:rsid w:val="00444409"/>
    <w:rsid w:val="004448B6"/>
    <w:rsid w:val="0045120F"/>
    <w:rsid w:val="00453891"/>
    <w:rsid w:val="004541AE"/>
    <w:rsid w:val="00454762"/>
    <w:rsid w:val="004548F1"/>
    <w:rsid w:val="00454EEE"/>
    <w:rsid w:val="004559C3"/>
    <w:rsid w:val="00456656"/>
    <w:rsid w:val="00457628"/>
    <w:rsid w:val="00460333"/>
    <w:rsid w:val="004604D0"/>
    <w:rsid w:val="00460F61"/>
    <w:rsid w:val="00462A39"/>
    <w:rsid w:val="00462D0F"/>
    <w:rsid w:val="00462E0B"/>
    <w:rsid w:val="00463E44"/>
    <w:rsid w:val="00465146"/>
    <w:rsid w:val="0046729E"/>
    <w:rsid w:val="004715C1"/>
    <w:rsid w:val="00473A6F"/>
    <w:rsid w:val="00476208"/>
    <w:rsid w:val="00477112"/>
    <w:rsid w:val="004772EE"/>
    <w:rsid w:val="00477377"/>
    <w:rsid w:val="00477446"/>
    <w:rsid w:val="00480508"/>
    <w:rsid w:val="00480F96"/>
    <w:rsid w:val="0048221B"/>
    <w:rsid w:val="00483670"/>
    <w:rsid w:val="00483F61"/>
    <w:rsid w:val="00484D58"/>
    <w:rsid w:val="0048631E"/>
    <w:rsid w:val="00487C2A"/>
    <w:rsid w:val="0049135B"/>
    <w:rsid w:val="004913D5"/>
    <w:rsid w:val="00491A03"/>
    <w:rsid w:val="004921C3"/>
    <w:rsid w:val="00492CE0"/>
    <w:rsid w:val="00493440"/>
    <w:rsid w:val="004943DA"/>
    <w:rsid w:val="00494708"/>
    <w:rsid w:val="00494EE1"/>
    <w:rsid w:val="004973D3"/>
    <w:rsid w:val="004A1C32"/>
    <w:rsid w:val="004A2928"/>
    <w:rsid w:val="004A3B15"/>
    <w:rsid w:val="004A53CE"/>
    <w:rsid w:val="004A76E2"/>
    <w:rsid w:val="004A78FE"/>
    <w:rsid w:val="004A7936"/>
    <w:rsid w:val="004A794B"/>
    <w:rsid w:val="004A797C"/>
    <w:rsid w:val="004B0280"/>
    <w:rsid w:val="004B090D"/>
    <w:rsid w:val="004B11D4"/>
    <w:rsid w:val="004B21AC"/>
    <w:rsid w:val="004B2DD2"/>
    <w:rsid w:val="004B32A8"/>
    <w:rsid w:val="004B3B90"/>
    <w:rsid w:val="004B4E49"/>
    <w:rsid w:val="004B5045"/>
    <w:rsid w:val="004B673A"/>
    <w:rsid w:val="004B6E37"/>
    <w:rsid w:val="004B762F"/>
    <w:rsid w:val="004C0B62"/>
    <w:rsid w:val="004C1985"/>
    <w:rsid w:val="004C227F"/>
    <w:rsid w:val="004C23FF"/>
    <w:rsid w:val="004C2D74"/>
    <w:rsid w:val="004C3625"/>
    <w:rsid w:val="004C3E18"/>
    <w:rsid w:val="004C48E4"/>
    <w:rsid w:val="004C5BA1"/>
    <w:rsid w:val="004C5CF8"/>
    <w:rsid w:val="004C6ADD"/>
    <w:rsid w:val="004D15F3"/>
    <w:rsid w:val="004D1CFE"/>
    <w:rsid w:val="004D2C75"/>
    <w:rsid w:val="004D2D68"/>
    <w:rsid w:val="004D3CCB"/>
    <w:rsid w:val="004D45B8"/>
    <w:rsid w:val="004D4C05"/>
    <w:rsid w:val="004D4CF1"/>
    <w:rsid w:val="004D608C"/>
    <w:rsid w:val="004D7AC0"/>
    <w:rsid w:val="004E2809"/>
    <w:rsid w:val="004E33AC"/>
    <w:rsid w:val="004E3DB5"/>
    <w:rsid w:val="004E5EC3"/>
    <w:rsid w:val="004E607D"/>
    <w:rsid w:val="004E608A"/>
    <w:rsid w:val="004F1816"/>
    <w:rsid w:val="004F3C3E"/>
    <w:rsid w:val="004F3D11"/>
    <w:rsid w:val="004F3EF3"/>
    <w:rsid w:val="004F6F53"/>
    <w:rsid w:val="004F70A7"/>
    <w:rsid w:val="004F7E7E"/>
    <w:rsid w:val="004F7E92"/>
    <w:rsid w:val="00501472"/>
    <w:rsid w:val="00502202"/>
    <w:rsid w:val="00502DAD"/>
    <w:rsid w:val="00502EF5"/>
    <w:rsid w:val="00504155"/>
    <w:rsid w:val="005042BB"/>
    <w:rsid w:val="00505BC9"/>
    <w:rsid w:val="00507B8E"/>
    <w:rsid w:val="0051003F"/>
    <w:rsid w:val="005106C2"/>
    <w:rsid w:val="00511378"/>
    <w:rsid w:val="005117E4"/>
    <w:rsid w:val="00512BA0"/>
    <w:rsid w:val="00512C8C"/>
    <w:rsid w:val="00513029"/>
    <w:rsid w:val="005130A3"/>
    <w:rsid w:val="005137C6"/>
    <w:rsid w:val="00513875"/>
    <w:rsid w:val="005165D7"/>
    <w:rsid w:val="0051679B"/>
    <w:rsid w:val="00516F07"/>
    <w:rsid w:val="00520EE6"/>
    <w:rsid w:val="005211D7"/>
    <w:rsid w:val="00521B13"/>
    <w:rsid w:val="00521BF3"/>
    <w:rsid w:val="00525182"/>
    <w:rsid w:val="005259EF"/>
    <w:rsid w:val="005269E2"/>
    <w:rsid w:val="0052791E"/>
    <w:rsid w:val="00527FD8"/>
    <w:rsid w:val="00530335"/>
    <w:rsid w:val="00530351"/>
    <w:rsid w:val="005304BE"/>
    <w:rsid w:val="005320A8"/>
    <w:rsid w:val="0053385D"/>
    <w:rsid w:val="005339B6"/>
    <w:rsid w:val="005347FC"/>
    <w:rsid w:val="00534F3B"/>
    <w:rsid w:val="00535175"/>
    <w:rsid w:val="00535183"/>
    <w:rsid w:val="0053531F"/>
    <w:rsid w:val="00535348"/>
    <w:rsid w:val="005360BF"/>
    <w:rsid w:val="005360ED"/>
    <w:rsid w:val="00537D20"/>
    <w:rsid w:val="0054020E"/>
    <w:rsid w:val="0054049E"/>
    <w:rsid w:val="00540ACF"/>
    <w:rsid w:val="00540C49"/>
    <w:rsid w:val="005416C1"/>
    <w:rsid w:val="005436AC"/>
    <w:rsid w:val="00544743"/>
    <w:rsid w:val="00544FFF"/>
    <w:rsid w:val="00545194"/>
    <w:rsid w:val="00546233"/>
    <w:rsid w:val="00550446"/>
    <w:rsid w:val="0055051E"/>
    <w:rsid w:val="005511F4"/>
    <w:rsid w:val="0055269F"/>
    <w:rsid w:val="00553142"/>
    <w:rsid w:val="005539A8"/>
    <w:rsid w:val="00554548"/>
    <w:rsid w:val="00554646"/>
    <w:rsid w:val="00555024"/>
    <w:rsid w:val="005568F2"/>
    <w:rsid w:val="005615ED"/>
    <w:rsid w:val="00561F39"/>
    <w:rsid w:val="005636AA"/>
    <w:rsid w:val="00564EAC"/>
    <w:rsid w:val="00565B46"/>
    <w:rsid w:val="00566D8F"/>
    <w:rsid w:val="005672A7"/>
    <w:rsid w:val="0057014E"/>
    <w:rsid w:val="00570F4A"/>
    <w:rsid w:val="00572542"/>
    <w:rsid w:val="0057324D"/>
    <w:rsid w:val="005743D0"/>
    <w:rsid w:val="005747C0"/>
    <w:rsid w:val="00575A2B"/>
    <w:rsid w:val="00575E6A"/>
    <w:rsid w:val="0057697B"/>
    <w:rsid w:val="00576D65"/>
    <w:rsid w:val="00576E7D"/>
    <w:rsid w:val="00580B00"/>
    <w:rsid w:val="00583E45"/>
    <w:rsid w:val="0058577E"/>
    <w:rsid w:val="00587BC2"/>
    <w:rsid w:val="00590991"/>
    <w:rsid w:val="00590B22"/>
    <w:rsid w:val="005921EE"/>
    <w:rsid w:val="005935F1"/>
    <w:rsid w:val="005942CF"/>
    <w:rsid w:val="00596C16"/>
    <w:rsid w:val="00596E7B"/>
    <w:rsid w:val="00597340"/>
    <w:rsid w:val="005A10EF"/>
    <w:rsid w:val="005A14ED"/>
    <w:rsid w:val="005A2E37"/>
    <w:rsid w:val="005A3275"/>
    <w:rsid w:val="005A370E"/>
    <w:rsid w:val="005A3980"/>
    <w:rsid w:val="005A4105"/>
    <w:rsid w:val="005A562B"/>
    <w:rsid w:val="005A5B45"/>
    <w:rsid w:val="005A702F"/>
    <w:rsid w:val="005B03BF"/>
    <w:rsid w:val="005B1EFA"/>
    <w:rsid w:val="005B226C"/>
    <w:rsid w:val="005B29A0"/>
    <w:rsid w:val="005B4507"/>
    <w:rsid w:val="005B669C"/>
    <w:rsid w:val="005B6DC3"/>
    <w:rsid w:val="005C0BBD"/>
    <w:rsid w:val="005C1EDE"/>
    <w:rsid w:val="005C2073"/>
    <w:rsid w:val="005C3DE6"/>
    <w:rsid w:val="005C4B4A"/>
    <w:rsid w:val="005C66CB"/>
    <w:rsid w:val="005C7475"/>
    <w:rsid w:val="005D01CA"/>
    <w:rsid w:val="005D13BF"/>
    <w:rsid w:val="005D1800"/>
    <w:rsid w:val="005D440F"/>
    <w:rsid w:val="005D48ED"/>
    <w:rsid w:val="005D5B84"/>
    <w:rsid w:val="005D60D2"/>
    <w:rsid w:val="005D7676"/>
    <w:rsid w:val="005E1069"/>
    <w:rsid w:val="005E1763"/>
    <w:rsid w:val="005E29E3"/>
    <w:rsid w:val="005E2FF7"/>
    <w:rsid w:val="005E3E03"/>
    <w:rsid w:val="005E3F3B"/>
    <w:rsid w:val="005E4B8F"/>
    <w:rsid w:val="005E4C10"/>
    <w:rsid w:val="005E4C2F"/>
    <w:rsid w:val="005E5972"/>
    <w:rsid w:val="005E5B0B"/>
    <w:rsid w:val="005F20AF"/>
    <w:rsid w:val="005F22BB"/>
    <w:rsid w:val="005F5782"/>
    <w:rsid w:val="005F6977"/>
    <w:rsid w:val="005F7151"/>
    <w:rsid w:val="005F7624"/>
    <w:rsid w:val="005F7A8F"/>
    <w:rsid w:val="006011D9"/>
    <w:rsid w:val="00602252"/>
    <w:rsid w:val="0060227E"/>
    <w:rsid w:val="0060290A"/>
    <w:rsid w:val="0060371A"/>
    <w:rsid w:val="00605954"/>
    <w:rsid w:val="00606422"/>
    <w:rsid w:val="006071B2"/>
    <w:rsid w:val="00607248"/>
    <w:rsid w:val="00611423"/>
    <w:rsid w:val="00614330"/>
    <w:rsid w:val="006144A2"/>
    <w:rsid w:val="00614A0A"/>
    <w:rsid w:val="00615893"/>
    <w:rsid w:val="00616730"/>
    <w:rsid w:val="00617A05"/>
    <w:rsid w:val="00620DE4"/>
    <w:rsid w:val="00620FA8"/>
    <w:rsid w:val="00622E85"/>
    <w:rsid w:val="006239A4"/>
    <w:rsid w:val="00624790"/>
    <w:rsid w:val="0062556D"/>
    <w:rsid w:val="0062636B"/>
    <w:rsid w:val="00627BC2"/>
    <w:rsid w:val="006309F3"/>
    <w:rsid w:val="00631BDA"/>
    <w:rsid w:val="00632F11"/>
    <w:rsid w:val="00633F7C"/>
    <w:rsid w:val="0063499F"/>
    <w:rsid w:val="006356AC"/>
    <w:rsid w:val="0064072C"/>
    <w:rsid w:val="00640BC1"/>
    <w:rsid w:val="0064129F"/>
    <w:rsid w:val="006416B2"/>
    <w:rsid w:val="0064170F"/>
    <w:rsid w:val="0064242E"/>
    <w:rsid w:val="0064267D"/>
    <w:rsid w:val="006427CF"/>
    <w:rsid w:val="006436B1"/>
    <w:rsid w:val="00644398"/>
    <w:rsid w:val="00646680"/>
    <w:rsid w:val="006472C7"/>
    <w:rsid w:val="00647398"/>
    <w:rsid w:val="00651933"/>
    <w:rsid w:val="0065228C"/>
    <w:rsid w:val="00655472"/>
    <w:rsid w:val="006562DE"/>
    <w:rsid w:val="00656CD0"/>
    <w:rsid w:val="006576E2"/>
    <w:rsid w:val="00657786"/>
    <w:rsid w:val="00660D1F"/>
    <w:rsid w:val="00660E21"/>
    <w:rsid w:val="00662778"/>
    <w:rsid w:val="0066410F"/>
    <w:rsid w:val="00664848"/>
    <w:rsid w:val="00664D93"/>
    <w:rsid w:val="006712A0"/>
    <w:rsid w:val="00671E4C"/>
    <w:rsid w:val="00671F36"/>
    <w:rsid w:val="006723D8"/>
    <w:rsid w:val="00674636"/>
    <w:rsid w:val="00675B56"/>
    <w:rsid w:val="00677835"/>
    <w:rsid w:val="0067785F"/>
    <w:rsid w:val="0067789B"/>
    <w:rsid w:val="0068002C"/>
    <w:rsid w:val="0068005E"/>
    <w:rsid w:val="00681CE6"/>
    <w:rsid w:val="006830CD"/>
    <w:rsid w:val="00683149"/>
    <w:rsid w:val="00684398"/>
    <w:rsid w:val="00687BF1"/>
    <w:rsid w:val="00691066"/>
    <w:rsid w:val="006919AC"/>
    <w:rsid w:val="006931E2"/>
    <w:rsid w:val="00694146"/>
    <w:rsid w:val="0069633E"/>
    <w:rsid w:val="006967A6"/>
    <w:rsid w:val="006A1520"/>
    <w:rsid w:val="006A23CD"/>
    <w:rsid w:val="006A242A"/>
    <w:rsid w:val="006A3A95"/>
    <w:rsid w:val="006A427A"/>
    <w:rsid w:val="006A4AA2"/>
    <w:rsid w:val="006A5BF9"/>
    <w:rsid w:val="006A6893"/>
    <w:rsid w:val="006A7B7E"/>
    <w:rsid w:val="006B0953"/>
    <w:rsid w:val="006B0C1E"/>
    <w:rsid w:val="006B1BDC"/>
    <w:rsid w:val="006B1D90"/>
    <w:rsid w:val="006B2ECA"/>
    <w:rsid w:val="006B3036"/>
    <w:rsid w:val="006B3665"/>
    <w:rsid w:val="006B3926"/>
    <w:rsid w:val="006B3B47"/>
    <w:rsid w:val="006B544E"/>
    <w:rsid w:val="006B57EE"/>
    <w:rsid w:val="006B63A1"/>
    <w:rsid w:val="006B6E92"/>
    <w:rsid w:val="006B6FE0"/>
    <w:rsid w:val="006B742E"/>
    <w:rsid w:val="006C1482"/>
    <w:rsid w:val="006C1AC7"/>
    <w:rsid w:val="006C3A6C"/>
    <w:rsid w:val="006C3E6D"/>
    <w:rsid w:val="006C3FF9"/>
    <w:rsid w:val="006C4867"/>
    <w:rsid w:val="006C53DA"/>
    <w:rsid w:val="006C7E42"/>
    <w:rsid w:val="006D0D41"/>
    <w:rsid w:val="006D47AC"/>
    <w:rsid w:val="006D623B"/>
    <w:rsid w:val="006E055B"/>
    <w:rsid w:val="006E07C8"/>
    <w:rsid w:val="006E0E5C"/>
    <w:rsid w:val="006E1B76"/>
    <w:rsid w:val="006E1BC7"/>
    <w:rsid w:val="006E2B7E"/>
    <w:rsid w:val="006E31C0"/>
    <w:rsid w:val="006E370F"/>
    <w:rsid w:val="006E3B3D"/>
    <w:rsid w:val="006E408A"/>
    <w:rsid w:val="006E4819"/>
    <w:rsid w:val="006F0182"/>
    <w:rsid w:val="006F10E0"/>
    <w:rsid w:val="006F110E"/>
    <w:rsid w:val="006F120B"/>
    <w:rsid w:val="006F1F34"/>
    <w:rsid w:val="006F23A5"/>
    <w:rsid w:val="006F4E19"/>
    <w:rsid w:val="006F62CA"/>
    <w:rsid w:val="006F7EB5"/>
    <w:rsid w:val="007016FF"/>
    <w:rsid w:val="00702276"/>
    <w:rsid w:val="0070241F"/>
    <w:rsid w:val="00702B1B"/>
    <w:rsid w:val="007034F2"/>
    <w:rsid w:val="0070392D"/>
    <w:rsid w:val="00704110"/>
    <w:rsid w:val="007047C5"/>
    <w:rsid w:val="007048CF"/>
    <w:rsid w:val="00705567"/>
    <w:rsid w:val="007055C8"/>
    <w:rsid w:val="00706854"/>
    <w:rsid w:val="007071ED"/>
    <w:rsid w:val="00707AAC"/>
    <w:rsid w:val="007143E0"/>
    <w:rsid w:val="00714E20"/>
    <w:rsid w:val="00715977"/>
    <w:rsid w:val="00715FAD"/>
    <w:rsid w:val="00715FDB"/>
    <w:rsid w:val="00717305"/>
    <w:rsid w:val="00722E90"/>
    <w:rsid w:val="00722F4D"/>
    <w:rsid w:val="007238CB"/>
    <w:rsid w:val="00723F96"/>
    <w:rsid w:val="00724460"/>
    <w:rsid w:val="0072451C"/>
    <w:rsid w:val="00725D1B"/>
    <w:rsid w:val="00726C51"/>
    <w:rsid w:val="00727198"/>
    <w:rsid w:val="00727C4F"/>
    <w:rsid w:val="00731877"/>
    <w:rsid w:val="00732BDC"/>
    <w:rsid w:val="0073347E"/>
    <w:rsid w:val="0073360F"/>
    <w:rsid w:val="00733BA2"/>
    <w:rsid w:val="00733DFF"/>
    <w:rsid w:val="0073409B"/>
    <w:rsid w:val="0073534F"/>
    <w:rsid w:val="007357B6"/>
    <w:rsid w:val="0073588B"/>
    <w:rsid w:val="007366C4"/>
    <w:rsid w:val="00737130"/>
    <w:rsid w:val="0074003C"/>
    <w:rsid w:val="007405F7"/>
    <w:rsid w:val="0074107C"/>
    <w:rsid w:val="00743677"/>
    <w:rsid w:val="00743C3D"/>
    <w:rsid w:val="0074413A"/>
    <w:rsid w:val="007443C7"/>
    <w:rsid w:val="007449F5"/>
    <w:rsid w:val="00744D90"/>
    <w:rsid w:val="00745AAC"/>
    <w:rsid w:val="0075121D"/>
    <w:rsid w:val="0075134B"/>
    <w:rsid w:val="00752061"/>
    <w:rsid w:val="0075318D"/>
    <w:rsid w:val="00755448"/>
    <w:rsid w:val="00755C33"/>
    <w:rsid w:val="00757BD1"/>
    <w:rsid w:val="007600AA"/>
    <w:rsid w:val="00760B67"/>
    <w:rsid w:val="0076111B"/>
    <w:rsid w:val="0076247C"/>
    <w:rsid w:val="00762970"/>
    <w:rsid w:val="007638AD"/>
    <w:rsid w:val="007642DA"/>
    <w:rsid w:val="007660AB"/>
    <w:rsid w:val="0076664F"/>
    <w:rsid w:val="00766B76"/>
    <w:rsid w:val="0076738A"/>
    <w:rsid w:val="00767521"/>
    <w:rsid w:val="00770220"/>
    <w:rsid w:val="00770393"/>
    <w:rsid w:val="00770D20"/>
    <w:rsid w:val="00771A51"/>
    <w:rsid w:val="00771AE4"/>
    <w:rsid w:val="00775D65"/>
    <w:rsid w:val="007767B6"/>
    <w:rsid w:val="0077719A"/>
    <w:rsid w:val="00777FD3"/>
    <w:rsid w:val="007807D0"/>
    <w:rsid w:val="00783CB0"/>
    <w:rsid w:val="00784107"/>
    <w:rsid w:val="00790BB0"/>
    <w:rsid w:val="007917FE"/>
    <w:rsid w:val="00792658"/>
    <w:rsid w:val="00794EF5"/>
    <w:rsid w:val="00796364"/>
    <w:rsid w:val="00797DA8"/>
    <w:rsid w:val="007A087C"/>
    <w:rsid w:val="007A0957"/>
    <w:rsid w:val="007A130A"/>
    <w:rsid w:val="007A19F6"/>
    <w:rsid w:val="007A350B"/>
    <w:rsid w:val="007A475E"/>
    <w:rsid w:val="007A4E6E"/>
    <w:rsid w:val="007A5530"/>
    <w:rsid w:val="007A6609"/>
    <w:rsid w:val="007A70D7"/>
    <w:rsid w:val="007A7525"/>
    <w:rsid w:val="007A7717"/>
    <w:rsid w:val="007B01BE"/>
    <w:rsid w:val="007B06AD"/>
    <w:rsid w:val="007B1F6A"/>
    <w:rsid w:val="007B2353"/>
    <w:rsid w:val="007B2BD1"/>
    <w:rsid w:val="007B3513"/>
    <w:rsid w:val="007B41EC"/>
    <w:rsid w:val="007B42B9"/>
    <w:rsid w:val="007B4669"/>
    <w:rsid w:val="007B4D3D"/>
    <w:rsid w:val="007B5AEA"/>
    <w:rsid w:val="007B6F45"/>
    <w:rsid w:val="007B759A"/>
    <w:rsid w:val="007B79F5"/>
    <w:rsid w:val="007C0049"/>
    <w:rsid w:val="007C06AD"/>
    <w:rsid w:val="007C18D2"/>
    <w:rsid w:val="007C28FB"/>
    <w:rsid w:val="007C300D"/>
    <w:rsid w:val="007C5202"/>
    <w:rsid w:val="007C797B"/>
    <w:rsid w:val="007C7C97"/>
    <w:rsid w:val="007D0353"/>
    <w:rsid w:val="007D0CDD"/>
    <w:rsid w:val="007D143B"/>
    <w:rsid w:val="007D1F18"/>
    <w:rsid w:val="007D2271"/>
    <w:rsid w:val="007D5C17"/>
    <w:rsid w:val="007D5DBD"/>
    <w:rsid w:val="007D6536"/>
    <w:rsid w:val="007D7672"/>
    <w:rsid w:val="007E1508"/>
    <w:rsid w:val="007E2A14"/>
    <w:rsid w:val="007E2D57"/>
    <w:rsid w:val="007E7E9B"/>
    <w:rsid w:val="007F194F"/>
    <w:rsid w:val="007F27B3"/>
    <w:rsid w:val="007F3D60"/>
    <w:rsid w:val="007F3EE4"/>
    <w:rsid w:val="007F4EE0"/>
    <w:rsid w:val="007F50AD"/>
    <w:rsid w:val="007F707D"/>
    <w:rsid w:val="008013E4"/>
    <w:rsid w:val="008017EB"/>
    <w:rsid w:val="00802BF0"/>
    <w:rsid w:val="0080481D"/>
    <w:rsid w:val="00804A50"/>
    <w:rsid w:val="00805670"/>
    <w:rsid w:val="00805F54"/>
    <w:rsid w:val="00806177"/>
    <w:rsid w:val="00806EF2"/>
    <w:rsid w:val="008105A2"/>
    <w:rsid w:val="00810E09"/>
    <w:rsid w:val="00812266"/>
    <w:rsid w:val="00814075"/>
    <w:rsid w:val="008208C9"/>
    <w:rsid w:val="00821FB7"/>
    <w:rsid w:val="00823073"/>
    <w:rsid w:val="00823964"/>
    <w:rsid w:val="00823C41"/>
    <w:rsid w:val="00824A7E"/>
    <w:rsid w:val="008304C8"/>
    <w:rsid w:val="00830B3D"/>
    <w:rsid w:val="00830DEC"/>
    <w:rsid w:val="00834BE4"/>
    <w:rsid w:val="00835EC2"/>
    <w:rsid w:val="00836343"/>
    <w:rsid w:val="00836D90"/>
    <w:rsid w:val="00837108"/>
    <w:rsid w:val="00840917"/>
    <w:rsid w:val="0084102E"/>
    <w:rsid w:val="008413CA"/>
    <w:rsid w:val="00841FB6"/>
    <w:rsid w:val="00843685"/>
    <w:rsid w:val="00843B25"/>
    <w:rsid w:val="00843B5B"/>
    <w:rsid w:val="00845FE7"/>
    <w:rsid w:val="00847C0B"/>
    <w:rsid w:val="0085001F"/>
    <w:rsid w:val="008505E6"/>
    <w:rsid w:val="00851574"/>
    <w:rsid w:val="00852669"/>
    <w:rsid w:val="00852D44"/>
    <w:rsid w:val="00853AAF"/>
    <w:rsid w:val="00854C57"/>
    <w:rsid w:val="00855107"/>
    <w:rsid w:val="00856089"/>
    <w:rsid w:val="0085757F"/>
    <w:rsid w:val="00857586"/>
    <w:rsid w:val="00860528"/>
    <w:rsid w:val="008605A5"/>
    <w:rsid w:val="008613AD"/>
    <w:rsid w:val="00861EC6"/>
    <w:rsid w:val="0086294E"/>
    <w:rsid w:val="00862A19"/>
    <w:rsid w:val="00863C7A"/>
    <w:rsid w:val="00863DBA"/>
    <w:rsid w:val="0086559D"/>
    <w:rsid w:val="00865B8F"/>
    <w:rsid w:val="0086665A"/>
    <w:rsid w:val="00866739"/>
    <w:rsid w:val="0086699F"/>
    <w:rsid w:val="0086760D"/>
    <w:rsid w:val="00867FAE"/>
    <w:rsid w:val="00871B8C"/>
    <w:rsid w:val="0087287F"/>
    <w:rsid w:val="0087304B"/>
    <w:rsid w:val="00873C62"/>
    <w:rsid w:val="00873F08"/>
    <w:rsid w:val="0087495A"/>
    <w:rsid w:val="00875012"/>
    <w:rsid w:val="008752EB"/>
    <w:rsid w:val="00875B48"/>
    <w:rsid w:val="008766C8"/>
    <w:rsid w:val="008771AF"/>
    <w:rsid w:val="00880D54"/>
    <w:rsid w:val="00881366"/>
    <w:rsid w:val="00882409"/>
    <w:rsid w:val="00883958"/>
    <w:rsid w:val="00884447"/>
    <w:rsid w:val="00884BA2"/>
    <w:rsid w:val="008857C8"/>
    <w:rsid w:val="00885F53"/>
    <w:rsid w:val="00886061"/>
    <w:rsid w:val="008867D6"/>
    <w:rsid w:val="00886EF0"/>
    <w:rsid w:val="0088756F"/>
    <w:rsid w:val="00890921"/>
    <w:rsid w:val="00890EC7"/>
    <w:rsid w:val="00891C41"/>
    <w:rsid w:val="0089252F"/>
    <w:rsid w:val="008925EF"/>
    <w:rsid w:val="0089294F"/>
    <w:rsid w:val="00893B22"/>
    <w:rsid w:val="00894148"/>
    <w:rsid w:val="00894220"/>
    <w:rsid w:val="0089460B"/>
    <w:rsid w:val="0089532E"/>
    <w:rsid w:val="008975C3"/>
    <w:rsid w:val="00897669"/>
    <w:rsid w:val="00897C9C"/>
    <w:rsid w:val="00897EF0"/>
    <w:rsid w:val="008A0097"/>
    <w:rsid w:val="008A043A"/>
    <w:rsid w:val="008A3A05"/>
    <w:rsid w:val="008A3A59"/>
    <w:rsid w:val="008A41B9"/>
    <w:rsid w:val="008A446E"/>
    <w:rsid w:val="008A44AA"/>
    <w:rsid w:val="008A5162"/>
    <w:rsid w:val="008A6483"/>
    <w:rsid w:val="008A6E17"/>
    <w:rsid w:val="008B33D5"/>
    <w:rsid w:val="008B34C9"/>
    <w:rsid w:val="008B363A"/>
    <w:rsid w:val="008B371E"/>
    <w:rsid w:val="008B3B3B"/>
    <w:rsid w:val="008B4328"/>
    <w:rsid w:val="008B47E8"/>
    <w:rsid w:val="008B50D0"/>
    <w:rsid w:val="008B5C58"/>
    <w:rsid w:val="008B6995"/>
    <w:rsid w:val="008B72AE"/>
    <w:rsid w:val="008B77D3"/>
    <w:rsid w:val="008C0062"/>
    <w:rsid w:val="008C0661"/>
    <w:rsid w:val="008C1342"/>
    <w:rsid w:val="008C1D59"/>
    <w:rsid w:val="008C59C1"/>
    <w:rsid w:val="008C62F0"/>
    <w:rsid w:val="008C656F"/>
    <w:rsid w:val="008D0DE2"/>
    <w:rsid w:val="008D3DA1"/>
    <w:rsid w:val="008D406A"/>
    <w:rsid w:val="008D503E"/>
    <w:rsid w:val="008D5683"/>
    <w:rsid w:val="008D5F86"/>
    <w:rsid w:val="008D6C28"/>
    <w:rsid w:val="008D6F47"/>
    <w:rsid w:val="008E051D"/>
    <w:rsid w:val="008E0C86"/>
    <w:rsid w:val="008E2F48"/>
    <w:rsid w:val="008E4316"/>
    <w:rsid w:val="008F0819"/>
    <w:rsid w:val="008F143D"/>
    <w:rsid w:val="008F3591"/>
    <w:rsid w:val="008F360D"/>
    <w:rsid w:val="008F36EC"/>
    <w:rsid w:val="008F4A17"/>
    <w:rsid w:val="008F5F47"/>
    <w:rsid w:val="00901852"/>
    <w:rsid w:val="00902156"/>
    <w:rsid w:val="00902342"/>
    <w:rsid w:val="00902D15"/>
    <w:rsid w:val="009030A9"/>
    <w:rsid w:val="009043B4"/>
    <w:rsid w:val="00904E79"/>
    <w:rsid w:val="00905997"/>
    <w:rsid w:val="00905EBE"/>
    <w:rsid w:val="00906934"/>
    <w:rsid w:val="00906A73"/>
    <w:rsid w:val="00906D2C"/>
    <w:rsid w:val="00907522"/>
    <w:rsid w:val="00907B9B"/>
    <w:rsid w:val="00910BCC"/>
    <w:rsid w:val="00911182"/>
    <w:rsid w:val="0091283A"/>
    <w:rsid w:val="00914611"/>
    <w:rsid w:val="009146FC"/>
    <w:rsid w:val="0091499D"/>
    <w:rsid w:val="00914B84"/>
    <w:rsid w:val="0091551E"/>
    <w:rsid w:val="00915C62"/>
    <w:rsid w:val="00915CFD"/>
    <w:rsid w:val="00916DBF"/>
    <w:rsid w:val="009175A5"/>
    <w:rsid w:val="00917B5C"/>
    <w:rsid w:val="00917F4A"/>
    <w:rsid w:val="00920CB8"/>
    <w:rsid w:val="00921E8E"/>
    <w:rsid w:val="00922C25"/>
    <w:rsid w:val="009247C1"/>
    <w:rsid w:val="00924D0F"/>
    <w:rsid w:val="00925D63"/>
    <w:rsid w:val="0092609C"/>
    <w:rsid w:val="00931739"/>
    <w:rsid w:val="00931A04"/>
    <w:rsid w:val="0093203A"/>
    <w:rsid w:val="0093246C"/>
    <w:rsid w:val="00933FB5"/>
    <w:rsid w:val="0093424A"/>
    <w:rsid w:val="00937353"/>
    <w:rsid w:val="00937AA5"/>
    <w:rsid w:val="009441BC"/>
    <w:rsid w:val="009441F5"/>
    <w:rsid w:val="00944917"/>
    <w:rsid w:val="00944A58"/>
    <w:rsid w:val="00944B14"/>
    <w:rsid w:val="00944F32"/>
    <w:rsid w:val="00946832"/>
    <w:rsid w:val="00946E5D"/>
    <w:rsid w:val="00947A23"/>
    <w:rsid w:val="0095021C"/>
    <w:rsid w:val="00950BFC"/>
    <w:rsid w:val="009515D2"/>
    <w:rsid w:val="00952F4A"/>
    <w:rsid w:val="00954EFD"/>
    <w:rsid w:val="00955560"/>
    <w:rsid w:val="00956234"/>
    <w:rsid w:val="009565F2"/>
    <w:rsid w:val="00956CE1"/>
    <w:rsid w:val="009600DB"/>
    <w:rsid w:val="009608B5"/>
    <w:rsid w:val="00960915"/>
    <w:rsid w:val="0096110F"/>
    <w:rsid w:val="00962679"/>
    <w:rsid w:val="00963511"/>
    <w:rsid w:val="00963AD9"/>
    <w:rsid w:val="009649B8"/>
    <w:rsid w:val="00965E01"/>
    <w:rsid w:val="00965FEF"/>
    <w:rsid w:val="009660ED"/>
    <w:rsid w:val="0096690B"/>
    <w:rsid w:val="00967B43"/>
    <w:rsid w:val="00967BF1"/>
    <w:rsid w:val="009708F5"/>
    <w:rsid w:val="00970E0A"/>
    <w:rsid w:val="009717AA"/>
    <w:rsid w:val="009722CF"/>
    <w:rsid w:val="0097385C"/>
    <w:rsid w:val="00973A89"/>
    <w:rsid w:val="0097487D"/>
    <w:rsid w:val="00974D7C"/>
    <w:rsid w:val="009755AB"/>
    <w:rsid w:val="00975B46"/>
    <w:rsid w:val="00975ECE"/>
    <w:rsid w:val="00975FB9"/>
    <w:rsid w:val="00975FC2"/>
    <w:rsid w:val="00976F2E"/>
    <w:rsid w:val="009775F1"/>
    <w:rsid w:val="00977C89"/>
    <w:rsid w:val="009807F1"/>
    <w:rsid w:val="00980A11"/>
    <w:rsid w:val="00980E0F"/>
    <w:rsid w:val="0098118A"/>
    <w:rsid w:val="00982370"/>
    <w:rsid w:val="009830A4"/>
    <w:rsid w:val="00983303"/>
    <w:rsid w:val="0098357D"/>
    <w:rsid w:val="00984512"/>
    <w:rsid w:val="00985042"/>
    <w:rsid w:val="00985994"/>
    <w:rsid w:val="00985B60"/>
    <w:rsid w:val="0098678A"/>
    <w:rsid w:val="00986E53"/>
    <w:rsid w:val="0098767B"/>
    <w:rsid w:val="009901F3"/>
    <w:rsid w:val="00990615"/>
    <w:rsid w:val="00993A48"/>
    <w:rsid w:val="009959EC"/>
    <w:rsid w:val="009964A3"/>
    <w:rsid w:val="009A0083"/>
    <w:rsid w:val="009A02A6"/>
    <w:rsid w:val="009A2CA4"/>
    <w:rsid w:val="009A368A"/>
    <w:rsid w:val="009A3715"/>
    <w:rsid w:val="009A3D6B"/>
    <w:rsid w:val="009A4907"/>
    <w:rsid w:val="009A4E5F"/>
    <w:rsid w:val="009A58F4"/>
    <w:rsid w:val="009A606C"/>
    <w:rsid w:val="009A71DB"/>
    <w:rsid w:val="009A73E8"/>
    <w:rsid w:val="009A7A51"/>
    <w:rsid w:val="009B0084"/>
    <w:rsid w:val="009B0600"/>
    <w:rsid w:val="009B074B"/>
    <w:rsid w:val="009B10A3"/>
    <w:rsid w:val="009B14D4"/>
    <w:rsid w:val="009B2216"/>
    <w:rsid w:val="009B2E4E"/>
    <w:rsid w:val="009B30F0"/>
    <w:rsid w:val="009B40A9"/>
    <w:rsid w:val="009B435E"/>
    <w:rsid w:val="009B4E4D"/>
    <w:rsid w:val="009B5DD2"/>
    <w:rsid w:val="009B5F78"/>
    <w:rsid w:val="009B627F"/>
    <w:rsid w:val="009B69FC"/>
    <w:rsid w:val="009B6F84"/>
    <w:rsid w:val="009C0980"/>
    <w:rsid w:val="009C1644"/>
    <w:rsid w:val="009C190C"/>
    <w:rsid w:val="009C1F8B"/>
    <w:rsid w:val="009C237D"/>
    <w:rsid w:val="009C2F89"/>
    <w:rsid w:val="009C3DCF"/>
    <w:rsid w:val="009C3FB1"/>
    <w:rsid w:val="009C45B4"/>
    <w:rsid w:val="009C6C94"/>
    <w:rsid w:val="009C71DE"/>
    <w:rsid w:val="009C7665"/>
    <w:rsid w:val="009D08A4"/>
    <w:rsid w:val="009D1EB6"/>
    <w:rsid w:val="009D331B"/>
    <w:rsid w:val="009D3BE6"/>
    <w:rsid w:val="009D3DEB"/>
    <w:rsid w:val="009D5588"/>
    <w:rsid w:val="009D55D7"/>
    <w:rsid w:val="009D56AD"/>
    <w:rsid w:val="009D5BDF"/>
    <w:rsid w:val="009D6E74"/>
    <w:rsid w:val="009D757E"/>
    <w:rsid w:val="009D7BD4"/>
    <w:rsid w:val="009E02EE"/>
    <w:rsid w:val="009E035D"/>
    <w:rsid w:val="009E04D6"/>
    <w:rsid w:val="009E0577"/>
    <w:rsid w:val="009E1461"/>
    <w:rsid w:val="009E1470"/>
    <w:rsid w:val="009E151F"/>
    <w:rsid w:val="009E1F00"/>
    <w:rsid w:val="009E3472"/>
    <w:rsid w:val="009E385A"/>
    <w:rsid w:val="009E3AD6"/>
    <w:rsid w:val="009E45F2"/>
    <w:rsid w:val="009E5477"/>
    <w:rsid w:val="009E5A33"/>
    <w:rsid w:val="009E6862"/>
    <w:rsid w:val="009F166F"/>
    <w:rsid w:val="009F33A9"/>
    <w:rsid w:val="009F43AD"/>
    <w:rsid w:val="009F6A69"/>
    <w:rsid w:val="009F6A85"/>
    <w:rsid w:val="009F737C"/>
    <w:rsid w:val="009F7C9C"/>
    <w:rsid w:val="00A001CF"/>
    <w:rsid w:val="00A00496"/>
    <w:rsid w:val="00A01A33"/>
    <w:rsid w:val="00A01BD8"/>
    <w:rsid w:val="00A0224A"/>
    <w:rsid w:val="00A0355C"/>
    <w:rsid w:val="00A07E2E"/>
    <w:rsid w:val="00A1010A"/>
    <w:rsid w:val="00A1089E"/>
    <w:rsid w:val="00A109B6"/>
    <w:rsid w:val="00A11086"/>
    <w:rsid w:val="00A11B09"/>
    <w:rsid w:val="00A12A7A"/>
    <w:rsid w:val="00A13931"/>
    <w:rsid w:val="00A148C4"/>
    <w:rsid w:val="00A14949"/>
    <w:rsid w:val="00A157DB"/>
    <w:rsid w:val="00A15882"/>
    <w:rsid w:val="00A15939"/>
    <w:rsid w:val="00A16456"/>
    <w:rsid w:val="00A1742F"/>
    <w:rsid w:val="00A17874"/>
    <w:rsid w:val="00A17EFB"/>
    <w:rsid w:val="00A2034A"/>
    <w:rsid w:val="00A20DA7"/>
    <w:rsid w:val="00A21314"/>
    <w:rsid w:val="00A21768"/>
    <w:rsid w:val="00A22EE7"/>
    <w:rsid w:val="00A233A1"/>
    <w:rsid w:val="00A24685"/>
    <w:rsid w:val="00A2489C"/>
    <w:rsid w:val="00A24CB3"/>
    <w:rsid w:val="00A24F42"/>
    <w:rsid w:val="00A254B7"/>
    <w:rsid w:val="00A26712"/>
    <w:rsid w:val="00A2672B"/>
    <w:rsid w:val="00A27A2B"/>
    <w:rsid w:val="00A309A2"/>
    <w:rsid w:val="00A3167F"/>
    <w:rsid w:val="00A3172C"/>
    <w:rsid w:val="00A318FC"/>
    <w:rsid w:val="00A31E96"/>
    <w:rsid w:val="00A331C3"/>
    <w:rsid w:val="00A34149"/>
    <w:rsid w:val="00A348AF"/>
    <w:rsid w:val="00A34C79"/>
    <w:rsid w:val="00A36328"/>
    <w:rsid w:val="00A36C8D"/>
    <w:rsid w:val="00A36D04"/>
    <w:rsid w:val="00A37E1A"/>
    <w:rsid w:val="00A40976"/>
    <w:rsid w:val="00A415A0"/>
    <w:rsid w:val="00A42629"/>
    <w:rsid w:val="00A4783B"/>
    <w:rsid w:val="00A50266"/>
    <w:rsid w:val="00A50FBC"/>
    <w:rsid w:val="00A517D7"/>
    <w:rsid w:val="00A534AB"/>
    <w:rsid w:val="00A53574"/>
    <w:rsid w:val="00A5368A"/>
    <w:rsid w:val="00A53ADA"/>
    <w:rsid w:val="00A54B9A"/>
    <w:rsid w:val="00A5640A"/>
    <w:rsid w:val="00A56BE9"/>
    <w:rsid w:val="00A56E9A"/>
    <w:rsid w:val="00A56F11"/>
    <w:rsid w:val="00A57254"/>
    <w:rsid w:val="00A57712"/>
    <w:rsid w:val="00A60083"/>
    <w:rsid w:val="00A605EA"/>
    <w:rsid w:val="00A612F2"/>
    <w:rsid w:val="00A62138"/>
    <w:rsid w:val="00A64CDA"/>
    <w:rsid w:val="00A65344"/>
    <w:rsid w:val="00A65413"/>
    <w:rsid w:val="00A65DD4"/>
    <w:rsid w:val="00A66135"/>
    <w:rsid w:val="00A70D13"/>
    <w:rsid w:val="00A72074"/>
    <w:rsid w:val="00A7602A"/>
    <w:rsid w:val="00A76C73"/>
    <w:rsid w:val="00A76CAD"/>
    <w:rsid w:val="00A80A2A"/>
    <w:rsid w:val="00A81884"/>
    <w:rsid w:val="00A81ECE"/>
    <w:rsid w:val="00A8325A"/>
    <w:rsid w:val="00A836E6"/>
    <w:rsid w:val="00A855B9"/>
    <w:rsid w:val="00A86857"/>
    <w:rsid w:val="00A87B17"/>
    <w:rsid w:val="00A9032B"/>
    <w:rsid w:val="00A90CCD"/>
    <w:rsid w:val="00A9460B"/>
    <w:rsid w:val="00AA091F"/>
    <w:rsid w:val="00AA12AC"/>
    <w:rsid w:val="00AA17C3"/>
    <w:rsid w:val="00AA1BEE"/>
    <w:rsid w:val="00AA1EE1"/>
    <w:rsid w:val="00AA275D"/>
    <w:rsid w:val="00AA5262"/>
    <w:rsid w:val="00AA5D6E"/>
    <w:rsid w:val="00AA649A"/>
    <w:rsid w:val="00AB02BB"/>
    <w:rsid w:val="00AB0314"/>
    <w:rsid w:val="00AB0D46"/>
    <w:rsid w:val="00AB11C9"/>
    <w:rsid w:val="00AB2720"/>
    <w:rsid w:val="00AB40A5"/>
    <w:rsid w:val="00AB5A0B"/>
    <w:rsid w:val="00AB721D"/>
    <w:rsid w:val="00AB742E"/>
    <w:rsid w:val="00AC0746"/>
    <w:rsid w:val="00AC0A3C"/>
    <w:rsid w:val="00AC1657"/>
    <w:rsid w:val="00AC2D58"/>
    <w:rsid w:val="00AC3E86"/>
    <w:rsid w:val="00AC404F"/>
    <w:rsid w:val="00AC5013"/>
    <w:rsid w:val="00AC59F4"/>
    <w:rsid w:val="00AC5D04"/>
    <w:rsid w:val="00AC6598"/>
    <w:rsid w:val="00AC66EE"/>
    <w:rsid w:val="00AD1473"/>
    <w:rsid w:val="00AD3BBC"/>
    <w:rsid w:val="00AD50FD"/>
    <w:rsid w:val="00AD58C1"/>
    <w:rsid w:val="00AD5D75"/>
    <w:rsid w:val="00AD6337"/>
    <w:rsid w:val="00AD6F00"/>
    <w:rsid w:val="00AD782E"/>
    <w:rsid w:val="00AE043D"/>
    <w:rsid w:val="00AE1641"/>
    <w:rsid w:val="00AE1E6B"/>
    <w:rsid w:val="00AE2653"/>
    <w:rsid w:val="00AE28C4"/>
    <w:rsid w:val="00AE3163"/>
    <w:rsid w:val="00AE496A"/>
    <w:rsid w:val="00AE4C42"/>
    <w:rsid w:val="00AE63FE"/>
    <w:rsid w:val="00AE660C"/>
    <w:rsid w:val="00AE6EC1"/>
    <w:rsid w:val="00AF1E13"/>
    <w:rsid w:val="00AF3E70"/>
    <w:rsid w:val="00AF5CAB"/>
    <w:rsid w:val="00AF64E1"/>
    <w:rsid w:val="00AF7576"/>
    <w:rsid w:val="00B01DF3"/>
    <w:rsid w:val="00B034B9"/>
    <w:rsid w:val="00B04206"/>
    <w:rsid w:val="00B0465E"/>
    <w:rsid w:val="00B051E4"/>
    <w:rsid w:val="00B0616F"/>
    <w:rsid w:val="00B068B3"/>
    <w:rsid w:val="00B06DBD"/>
    <w:rsid w:val="00B07104"/>
    <w:rsid w:val="00B079E1"/>
    <w:rsid w:val="00B1146E"/>
    <w:rsid w:val="00B11EDF"/>
    <w:rsid w:val="00B11F48"/>
    <w:rsid w:val="00B143C3"/>
    <w:rsid w:val="00B15765"/>
    <w:rsid w:val="00B15C52"/>
    <w:rsid w:val="00B217A0"/>
    <w:rsid w:val="00B229F8"/>
    <w:rsid w:val="00B23552"/>
    <w:rsid w:val="00B24340"/>
    <w:rsid w:val="00B2445F"/>
    <w:rsid w:val="00B256E2"/>
    <w:rsid w:val="00B25BD2"/>
    <w:rsid w:val="00B25F94"/>
    <w:rsid w:val="00B27E5D"/>
    <w:rsid w:val="00B30257"/>
    <w:rsid w:val="00B32129"/>
    <w:rsid w:val="00B323E3"/>
    <w:rsid w:val="00B34BE0"/>
    <w:rsid w:val="00B34CBF"/>
    <w:rsid w:val="00B353E7"/>
    <w:rsid w:val="00B358FB"/>
    <w:rsid w:val="00B36A2D"/>
    <w:rsid w:val="00B36C1E"/>
    <w:rsid w:val="00B414F4"/>
    <w:rsid w:val="00B4248E"/>
    <w:rsid w:val="00B45A54"/>
    <w:rsid w:val="00B47D5A"/>
    <w:rsid w:val="00B508EE"/>
    <w:rsid w:val="00B50A82"/>
    <w:rsid w:val="00B517DB"/>
    <w:rsid w:val="00B5215E"/>
    <w:rsid w:val="00B522BB"/>
    <w:rsid w:val="00B522CC"/>
    <w:rsid w:val="00B52A0A"/>
    <w:rsid w:val="00B52B7E"/>
    <w:rsid w:val="00B534C1"/>
    <w:rsid w:val="00B53B0E"/>
    <w:rsid w:val="00B54B4B"/>
    <w:rsid w:val="00B558FF"/>
    <w:rsid w:val="00B55D06"/>
    <w:rsid w:val="00B55D38"/>
    <w:rsid w:val="00B56EED"/>
    <w:rsid w:val="00B60791"/>
    <w:rsid w:val="00B61A51"/>
    <w:rsid w:val="00B626DD"/>
    <w:rsid w:val="00B632FA"/>
    <w:rsid w:val="00B6363B"/>
    <w:rsid w:val="00B63AED"/>
    <w:rsid w:val="00B64AB4"/>
    <w:rsid w:val="00B6582D"/>
    <w:rsid w:val="00B6737F"/>
    <w:rsid w:val="00B67B6D"/>
    <w:rsid w:val="00B67E61"/>
    <w:rsid w:val="00B707DE"/>
    <w:rsid w:val="00B71EDC"/>
    <w:rsid w:val="00B72362"/>
    <w:rsid w:val="00B725E0"/>
    <w:rsid w:val="00B72D62"/>
    <w:rsid w:val="00B731F3"/>
    <w:rsid w:val="00B743BA"/>
    <w:rsid w:val="00B74937"/>
    <w:rsid w:val="00B749DA"/>
    <w:rsid w:val="00B75A3E"/>
    <w:rsid w:val="00B76BC8"/>
    <w:rsid w:val="00B77386"/>
    <w:rsid w:val="00B77477"/>
    <w:rsid w:val="00B8001E"/>
    <w:rsid w:val="00B8656F"/>
    <w:rsid w:val="00B86D54"/>
    <w:rsid w:val="00B92AAF"/>
    <w:rsid w:val="00B9318F"/>
    <w:rsid w:val="00B93BD2"/>
    <w:rsid w:val="00B942C8"/>
    <w:rsid w:val="00B94EB8"/>
    <w:rsid w:val="00B95572"/>
    <w:rsid w:val="00BA087C"/>
    <w:rsid w:val="00BA0AD0"/>
    <w:rsid w:val="00BA0EC9"/>
    <w:rsid w:val="00BA2381"/>
    <w:rsid w:val="00BA3101"/>
    <w:rsid w:val="00BA7030"/>
    <w:rsid w:val="00BA784A"/>
    <w:rsid w:val="00BB21B3"/>
    <w:rsid w:val="00BB39D7"/>
    <w:rsid w:val="00BB41E5"/>
    <w:rsid w:val="00BB4513"/>
    <w:rsid w:val="00BB47DE"/>
    <w:rsid w:val="00BB5762"/>
    <w:rsid w:val="00BB58D6"/>
    <w:rsid w:val="00BB7EC3"/>
    <w:rsid w:val="00BC0843"/>
    <w:rsid w:val="00BC11D8"/>
    <w:rsid w:val="00BC1CCF"/>
    <w:rsid w:val="00BC3D7E"/>
    <w:rsid w:val="00BC52BC"/>
    <w:rsid w:val="00BC5300"/>
    <w:rsid w:val="00BC64FC"/>
    <w:rsid w:val="00BC6713"/>
    <w:rsid w:val="00BC6D30"/>
    <w:rsid w:val="00BC719E"/>
    <w:rsid w:val="00BD0ABF"/>
    <w:rsid w:val="00BD0C09"/>
    <w:rsid w:val="00BD0C4C"/>
    <w:rsid w:val="00BD10C5"/>
    <w:rsid w:val="00BD3170"/>
    <w:rsid w:val="00BD3FA4"/>
    <w:rsid w:val="00BD4473"/>
    <w:rsid w:val="00BD53A1"/>
    <w:rsid w:val="00BE0513"/>
    <w:rsid w:val="00BE0524"/>
    <w:rsid w:val="00BE055F"/>
    <w:rsid w:val="00BE10C1"/>
    <w:rsid w:val="00BE1DC2"/>
    <w:rsid w:val="00BE378C"/>
    <w:rsid w:val="00BE43CB"/>
    <w:rsid w:val="00BE5485"/>
    <w:rsid w:val="00BE56D2"/>
    <w:rsid w:val="00BE72A9"/>
    <w:rsid w:val="00BE7DF5"/>
    <w:rsid w:val="00BF0429"/>
    <w:rsid w:val="00BF0F74"/>
    <w:rsid w:val="00BF10FD"/>
    <w:rsid w:val="00BF1B37"/>
    <w:rsid w:val="00BF1B7F"/>
    <w:rsid w:val="00BF3880"/>
    <w:rsid w:val="00BF39E0"/>
    <w:rsid w:val="00BF4D60"/>
    <w:rsid w:val="00BF54D8"/>
    <w:rsid w:val="00BF6057"/>
    <w:rsid w:val="00BF6970"/>
    <w:rsid w:val="00C0069C"/>
    <w:rsid w:val="00C0131A"/>
    <w:rsid w:val="00C0558C"/>
    <w:rsid w:val="00C05CAB"/>
    <w:rsid w:val="00C06D78"/>
    <w:rsid w:val="00C103CB"/>
    <w:rsid w:val="00C1094F"/>
    <w:rsid w:val="00C11BD5"/>
    <w:rsid w:val="00C12EAB"/>
    <w:rsid w:val="00C1330A"/>
    <w:rsid w:val="00C13EEA"/>
    <w:rsid w:val="00C15746"/>
    <w:rsid w:val="00C200A6"/>
    <w:rsid w:val="00C202A7"/>
    <w:rsid w:val="00C2031E"/>
    <w:rsid w:val="00C2058D"/>
    <w:rsid w:val="00C22793"/>
    <w:rsid w:val="00C22A98"/>
    <w:rsid w:val="00C22CE6"/>
    <w:rsid w:val="00C230F9"/>
    <w:rsid w:val="00C2377E"/>
    <w:rsid w:val="00C23E40"/>
    <w:rsid w:val="00C26C13"/>
    <w:rsid w:val="00C27D1B"/>
    <w:rsid w:val="00C3048C"/>
    <w:rsid w:val="00C31E5B"/>
    <w:rsid w:val="00C344EB"/>
    <w:rsid w:val="00C3499B"/>
    <w:rsid w:val="00C34A3C"/>
    <w:rsid w:val="00C34A61"/>
    <w:rsid w:val="00C355B7"/>
    <w:rsid w:val="00C357FC"/>
    <w:rsid w:val="00C3606A"/>
    <w:rsid w:val="00C3675B"/>
    <w:rsid w:val="00C370A8"/>
    <w:rsid w:val="00C42E59"/>
    <w:rsid w:val="00C43181"/>
    <w:rsid w:val="00C43FD4"/>
    <w:rsid w:val="00C44B2B"/>
    <w:rsid w:val="00C45B0C"/>
    <w:rsid w:val="00C45FF4"/>
    <w:rsid w:val="00C4687C"/>
    <w:rsid w:val="00C473C1"/>
    <w:rsid w:val="00C474C0"/>
    <w:rsid w:val="00C47AC8"/>
    <w:rsid w:val="00C47DEA"/>
    <w:rsid w:val="00C514C2"/>
    <w:rsid w:val="00C5172A"/>
    <w:rsid w:val="00C51AD4"/>
    <w:rsid w:val="00C51D5D"/>
    <w:rsid w:val="00C5270C"/>
    <w:rsid w:val="00C5293C"/>
    <w:rsid w:val="00C52D10"/>
    <w:rsid w:val="00C52E68"/>
    <w:rsid w:val="00C53AD9"/>
    <w:rsid w:val="00C5455C"/>
    <w:rsid w:val="00C54ABE"/>
    <w:rsid w:val="00C54B07"/>
    <w:rsid w:val="00C55110"/>
    <w:rsid w:val="00C56A1D"/>
    <w:rsid w:val="00C56C36"/>
    <w:rsid w:val="00C60E89"/>
    <w:rsid w:val="00C6298E"/>
    <w:rsid w:val="00C62990"/>
    <w:rsid w:val="00C63C81"/>
    <w:rsid w:val="00C63F3D"/>
    <w:rsid w:val="00C647F1"/>
    <w:rsid w:val="00C6559B"/>
    <w:rsid w:val="00C7058C"/>
    <w:rsid w:val="00C7113F"/>
    <w:rsid w:val="00C71327"/>
    <w:rsid w:val="00C720A1"/>
    <w:rsid w:val="00C7223D"/>
    <w:rsid w:val="00C724F1"/>
    <w:rsid w:val="00C724F5"/>
    <w:rsid w:val="00C736DF"/>
    <w:rsid w:val="00C74587"/>
    <w:rsid w:val="00C762B2"/>
    <w:rsid w:val="00C77BE4"/>
    <w:rsid w:val="00C81DE5"/>
    <w:rsid w:val="00C83D5F"/>
    <w:rsid w:val="00C844D0"/>
    <w:rsid w:val="00C84F76"/>
    <w:rsid w:val="00C859EA"/>
    <w:rsid w:val="00C85C4B"/>
    <w:rsid w:val="00C863E4"/>
    <w:rsid w:val="00C867B0"/>
    <w:rsid w:val="00C87216"/>
    <w:rsid w:val="00C90243"/>
    <w:rsid w:val="00C90488"/>
    <w:rsid w:val="00C9225C"/>
    <w:rsid w:val="00C9272E"/>
    <w:rsid w:val="00C938B7"/>
    <w:rsid w:val="00C947D9"/>
    <w:rsid w:val="00C95273"/>
    <w:rsid w:val="00C96195"/>
    <w:rsid w:val="00C96719"/>
    <w:rsid w:val="00C9751F"/>
    <w:rsid w:val="00C97ACB"/>
    <w:rsid w:val="00C97FD7"/>
    <w:rsid w:val="00CA1752"/>
    <w:rsid w:val="00CA1768"/>
    <w:rsid w:val="00CA2594"/>
    <w:rsid w:val="00CA36A4"/>
    <w:rsid w:val="00CA3BA5"/>
    <w:rsid w:val="00CA4104"/>
    <w:rsid w:val="00CA5C15"/>
    <w:rsid w:val="00CA5DF7"/>
    <w:rsid w:val="00CA7532"/>
    <w:rsid w:val="00CB0EFE"/>
    <w:rsid w:val="00CB1EB4"/>
    <w:rsid w:val="00CB352D"/>
    <w:rsid w:val="00CB3948"/>
    <w:rsid w:val="00CB4B09"/>
    <w:rsid w:val="00CB5DE7"/>
    <w:rsid w:val="00CB606B"/>
    <w:rsid w:val="00CB706A"/>
    <w:rsid w:val="00CB71FA"/>
    <w:rsid w:val="00CC1BC7"/>
    <w:rsid w:val="00CC2321"/>
    <w:rsid w:val="00CC2D4E"/>
    <w:rsid w:val="00CC3918"/>
    <w:rsid w:val="00CC4B51"/>
    <w:rsid w:val="00CC5035"/>
    <w:rsid w:val="00CC6976"/>
    <w:rsid w:val="00CC6D57"/>
    <w:rsid w:val="00CC727C"/>
    <w:rsid w:val="00CD1EE3"/>
    <w:rsid w:val="00CD1FDE"/>
    <w:rsid w:val="00CD2F15"/>
    <w:rsid w:val="00CD31BD"/>
    <w:rsid w:val="00CD430D"/>
    <w:rsid w:val="00CD432D"/>
    <w:rsid w:val="00CD7584"/>
    <w:rsid w:val="00CE01FA"/>
    <w:rsid w:val="00CE0C27"/>
    <w:rsid w:val="00CE2E08"/>
    <w:rsid w:val="00CE3099"/>
    <w:rsid w:val="00CE56DB"/>
    <w:rsid w:val="00CE5BB6"/>
    <w:rsid w:val="00CE6E84"/>
    <w:rsid w:val="00CF30CF"/>
    <w:rsid w:val="00CF4B20"/>
    <w:rsid w:val="00CF4B87"/>
    <w:rsid w:val="00CF507D"/>
    <w:rsid w:val="00CF7956"/>
    <w:rsid w:val="00D0078F"/>
    <w:rsid w:val="00D00C3D"/>
    <w:rsid w:val="00D016AE"/>
    <w:rsid w:val="00D0188A"/>
    <w:rsid w:val="00D0190E"/>
    <w:rsid w:val="00D022DD"/>
    <w:rsid w:val="00D02802"/>
    <w:rsid w:val="00D0287A"/>
    <w:rsid w:val="00D03273"/>
    <w:rsid w:val="00D03AE8"/>
    <w:rsid w:val="00D059B4"/>
    <w:rsid w:val="00D05EA2"/>
    <w:rsid w:val="00D05F14"/>
    <w:rsid w:val="00D0611A"/>
    <w:rsid w:val="00D06587"/>
    <w:rsid w:val="00D101AA"/>
    <w:rsid w:val="00D104BD"/>
    <w:rsid w:val="00D1094D"/>
    <w:rsid w:val="00D12172"/>
    <w:rsid w:val="00D128F8"/>
    <w:rsid w:val="00D12EE6"/>
    <w:rsid w:val="00D12FC0"/>
    <w:rsid w:val="00D1399B"/>
    <w:rsid w:val="00D140BA"/>
    <w:rsid w:val="00D144D7"/>
    <w:rsid w:val="00D20F4F"/>
    <w:rsid w:val="00D2172A"/>
    <w:rsid w:val="00D23AAF"/>
    <w:rsid w:val="00D249AA"/>
    <w:rsid w:val="00D24A0B"/>
    <w:rsid w:val="00D25048"/>
    <w:rsid w:val="00D25879"/>
    <w:rsid w:val="00D25B38"/>
    <w:rsid w:val="00D25DCC"/>
    <w:rsid w:val="00D26929"/>
    <w:rsid w:val="00D26E93"/>
    <w:rsid w:val="00D26ECF"/>
    <w:rsid w:val="00D27E70"/>
    <w:rsid w:val="00D312C5"/>
    <w:rsid w:val="00D31584"/>
    <w:rsid w:val="00D31662"/>
    <w:rsid w:val="00D34BBE"/>
    <w:rsid w:val="00D35421"/>
    <w:rsid w:val="00D36451"/>
    <w:rsid w:val="00D36D1C"/>
    <w:rsid w:val="00D405EC"/>
    <w:rsid w:val="00D4167B"/>
    <w:rsid w:val="00D41F38"/>
    <w:rsid w:val="00D422AD"/>
    <w:rsid w:val="00D4296E"/>
    <w:rsid w:val="00D42FE8"/>
    <w:rsid w:val="00D4418F"/>
    <w:rsid w:val="00D46A9A"/>
    <w:rsid w:val="00D46FDB"/>
    <w:rsid w:val="00D519F7"/>
    <w:rsid w:val="00D524D6"/>
    <w:rsid w:val="00D53E59"/>
    <w:rsid w:val="00D55592"/>
    <w:rsid w:val="00D572B1"/>
    <w:rsid w:val="00D57A6D"/>
    <w:rsid w:val="00D60CBA"/>
    <w:rsid w:val="00D60E89"/>
    <w:rsid w:val="00D60F9D"/>
    <w:rsid w:val="00D63547"/>
    <w:rsid w:val="00D6400D"/>
    <w:rsid w:val="00D6432E"/>
    <w:rsid w:val="00D64EFB"/>
    <w:rsid w:val="00D6620C"/>
    <w:rsid w:val="00D7185E"/>
    <w:rsid w:val="00D72D4B"/>
    <w:rsid w:val="00D73202"/>
    <w:rsid w:val="00D73DF1"/>
    <w:rsid w:val="00D73ECD"/>
    <w:rsid w:val="00D748CC"/>
    <w:rsid w:val="00D75752"/>
    <w:rsid w:val="00D77475"/>
    <w:rsid w:val="00D80FCA"/>
    <w:rsid w:val="00D81867"/>
    <w:rsid w:val="00D81CC7"/>
    <w:rsid w:val="00D81E52"/>
    <w:rsid w:val="00D83B88"/>
    <w:rsid w:val="00D84D09"/>
    <w:rsid w:val="00D850C8"/>
    <w:rsid w:val="00D86910"/>
    <w:rsid w:val="00D879EB"/>
    <w:rsid w:val="00D90126"/>
    <w:rsid w:val="00D934AE"/>
    <w:rsid w:val="00D940A8"/>
    <w:rsid w:val="00D94166"/>
    <w:rsid w:val="00D94B00"/>
    <w:rsid w:val="00D96159"/>
    <w:rsid w:val="00D96391"/>
    <w:rsid w:val="00D96597"/>
    <w:rsid w:val="00D96D31"/>
    <w:rsid w:val="00D96D8A"/>
    <w:rsid w:val="00DA1FDE"/>
    <w:rsid w:val="00DA497C"/>
    <w:rsid w:val="00DA4EEB"/>
    <w:rsid w:val="00DA5029"/>
    <w:rsid w:val="00DA69F3"/>
    <w:rsid w:val="00DA726A"/>
    <w:rsid w:val="00DB0BF6"/>
    <w:rsid w:val="00DB0C15"/>
    <w:rsid w:val="00DB11DE"/>
    <w:rsid w:val="00DB2D39"/>
    <w:rsid w:val="00DB52DF"/>
    <w:rsid w:val="00DB60B0"/>
    <w:rsid w:val="00DB69D3"/>
    <w:rsid w:val="00DC011F"/>
    <w:rsid w:val="00DC08EE"/>
    <w:rsid w:val="00DC172E"/>
    <w:rsid w:val="00DC2062"/>
    <w:rsid w:val="00DC24C3"/>
    <w:rsid w:val="00DC46B3"/>
    <w:rsid w:val="00DD0055"/>
    <w:rsid w:val="00DD0D1F"/>
    <w:rsid w:val="00DD1C7C"/>
    <w:rsid w:val="00DD234B"/>
    <w:rsid w:val="00DD2447"/>
    <w:rsid w:val="00DD2BF1"/>
    <w:rsid w:val="00DD4711"/>
    <w:rsid w:val="00DD4A5F"/>
    <w:rsid w:val="00DD69D7"/>
    <w:rsid w:val="00DD6F24"/>
    <w:rsid w:val="00DE0853"/>
    <w:rsid w:val="00DE19C3"/>
    <w:rsid w:val="00DE296F"/>
    <w:rsid w:val="00DE39B0"/>
    <w:rsid w:val="00DE4C1B"/>
    <w:rsid w:val="00DE58F0"/>
    <w:rsid w:val="00DE62F5"/>
    <w:rsid w:val="00DF0053"/>
    <w:rsid w:val="00DF0D55"/>
    <w:rsid w:val="00DF2C43"/>
    <w:rsid w:val="00DF50C7"/>
    <w:rsid w:val="00DF6CD7"/>
    <w:rsid w:val="00DF6F88"/>
    <w:rsid w:val="00E017FA"/>
    <w:rsid w:val="00E0206A"/>
    <w:rsid w:val="00E0241E"/>
    <w:rsid w:val="00E0587D"/>
    <w:rsid w:val="00E061BE"/>
    <w:rsid w:val="00E064F7"/>
    <w:rsid w:val="00E06A07"/>
    <w:rsid w:val="00E106F0"/>
    <w:rsid w:val="00E10AFB"/>
    <w:rsid w:val="00E116DE"/>
    <w:rsid w:val="00E1174D"/>
    <w:rsid w:val="00E117BC"/>
    <w:rsid w:val="00E11A13"/>
    <w:rsid w:val="00E1328B"/>
    <w:rsid w:val="00E13FE9"/>
    <w:rsid w:val="00E14164"/>
    <w:rsid w:val="00E15114"/>
    <w:rsid w:val="00E15E5B"/>
    <w:rsid w:val="00E164D9"/>
    <w:rsid w:val="00E219FF"/>
    <w:rsid w:val="00E22430"/>
    <w:rsid w:val="00E22B24"/>
    <w:rsid w:val="00E22C63"/>
    <w:rsid w:val="00E23167"/>
    <w:rsid w:val="00E23BA8"/>
    <w:rsid w:val="00E25236"/>
    <w:rsid w:val="00E27205"/>
    <w:rsid w:val="00E3029E"/>
    <w:rsid w:val="00E3119F"/>
    <w:rsid w:val="00E31FF1"/>
    <w:rsid w:val="00E327B5"/>
    <w:rsid w:val="00E33497"/>
    <w:rsid w:val="00E337B1"/>
    <w:rsid w:val="00E33968"/>
    <w:rsid w:val="00E33E56"/>
    <w:rsid w:val="00E34E2C"/>
    <w:rsid w:val="00E3681D"/>
    <w:rsid w:val="00E425EC"/>
    <w:rsid w:val="00E4417D"/>
    <w:rsid w:val="00E45E89"/>
    <w:rsid w:val="00E46513"/>
    <w:rsid w:val="00E4716C"/>
    <w:rsid w:val="00E47EF7"/>
    <w:rsid w:val="00E51E49"/>
    <w:rsid w:val="00E51E90"/>
    <w:rsid w:val="00E52196"/>
    <w:rsid w:val="00E52660"/>
    <w:rsid w:val="00E55B24"/>
    <w:rsid w:val="00E55FBD"/>
    <w:rsid w:val="00E5709A"/>
    <w:rsid w:val="00E60ABD"/>
    <w:rsid w:val="00E616B7"/>
    <w:rsid w:val="00E61AD2"/>
    <w:rsid w:val="00E62144"/>
    <w:rsid w:val="00E63ADA"/>
    <w:rsid w:val="00E64152"/>
    <w:rsid w:val="00E65458"/>
    <w:rsid w:val="00E65493"/>
    <w:rsid w:val="00E65ACB"/>
    <w:rsid w:val="00E67A66"/>
    <w:rsid w:val="00E71680"/>
    <w:rsid w:val="00E73531"/>
    <w:rsid w:val="00E73CC4"/>
    <w:rsid w:val="00E73FB0"/>
    <w:rsid w:val="00E745A2"/>
    <w:rsid w:val="00E745C4"/>
    <w:rsid w:val="00E74DAE"/>
    <w:rsid w:val="00E77516"/>
    <w:rsid w:val="00E8057B"/>
    <w:rsid w:val="00E80CB4"/>
    <w:rsid w:val="00E816E7"/>
    <w:rsid w:val="00E82CC4"/>
    <w:rsid w:val="00E8320B"/>
    <w:rsid w:val="00E83330"/>
    <w:rsid w:val="00E83C40"/>
    <w:rsid w:val="00E8404E"/>
    <w:rsid w:val="00E85C60"/>
    <w:rsid w:val="00E86199"/>
    <w:rsid w:val="00E95FFF"/>
    <w:rsid w:val="00E96125"/>
    <w:rsid w:val="00E96611"/>
    <w:rsid w:val="00E96C0A"/>
    <w:rsid w:val="00E971D6"/>
    <w:rsid w:val="00E979AE"/>
    <w:rsid w:val="00E97C18"/>
    <w:rsid w:val="00E97F89"/>
    <w:rsid w:val="00EA0F49"/>
    <w:rsid w:val="00EA13A8"/>
    <w:rsid w:val="00EA1840"/>
    <w:rsid w:val="00EA444C"/>
    <w:rsid w:val="00EA445B"/>
    <w:rsid w:val="00EA45E2"/>
    <w:rsid w:val="00EB0F56"/>
    <w:rsid w:val="00EB1BAA"/>
    <w:rsid w:val="00EB278E"/>
    <w:rsid w:val="00EB2B7D"/>
    <w:rsid w:val="00EB2C9B"/>
    <w:rsid w:val="00EB3CEF"/>
    <w:rsid w:val="00EB4E9A"/>
    <w:rsid w:val="00EB5E29"/>
    <w:rsid w:val="00EB6EA1"/>
    <w:rsid w:val="00EB7286"/>
    <w:rsid w:val="00EB72E0"/>
    <w:rsid w:val="00EC02AD"/>
    <w:rsid w:val="00EC16D3"/>
    <w:rsid w:val="00EC4AA7"/>
    <w:rsid w:val="00EC6CC5"/>
    <w:rsid w:val="00EC7722"/>
    <w:rsid w:val="00EC7A56"/>
    <w:rsid w:val="00EC7ED5"/>
    <w:rsid w:val="00ED1288"/>
    <w:rsid w:val="00ED1772"/>
    <w:rsid w:val="00ED198B"/>
    <w:rsid w:val="00ED2647"/>
    <w:rsid w:val="00ED37CC"/>
    <w:rsid w:val="00ED4C89"/>
    <w:rsid w:val="00ED5056"/>
    <w:rsid w:val="00ED533E"/>
    <w:rsid w:val="00ED5E2E"/>
    <w:rsid w:val="00ED6895"/>
    <w:rsid w:val="00ED7F61"/>
    <w:rsid w:val="00EE09D3"/>
    <w:rsid w:val="00EE21D0"/>
    <w:rsid w:val="00EE284B"/>
    <w:rsid w:val="00EE4538"/>
    <w:rsid w:val="00EE4D6B"/>
    <w:rsid w:val="00EE5797"/>
    <w:rsid w:val="00EE73C2"/>
    <w:rsid w:val="00EE77AC"/>
    <w:rsid w:val="00EE7CF5"/>
    <w:rsid w:val="00EF02E3"/>
    <w:rsid w:val="00EF1BB9"/>
    <w:rsid w:val="00EF1BF9"/>
    <w:rsid w:val="00EF22C2"/>
    <w:rsid w:val="00EF2C93"/>
    <w:rsid w:val="00EF3C62"/>
    <w:rsid w:val="00EF40AB"/>
    <w:rsid w:val="00EF492E"/>
    <w:rsid w:val="00EF5464"/>
    <w:rsid w:val="00EF6F10"/>
    <w:rsid w:val="00EF6FEC"/>
    <w:rsid w:val="00EF7F27"/>
    <w:rsid w:val="00F00CE8"/>
    <w:rsid w:val="00F00D4A"/>
    <w:rsid w:val="00F01518"/>
    <w:rsid w:val="00F01B50"/>
    <w:rsid w:val="00F027A3"/>
    <w:rsid w:val="00F02ABE"/>
    <w:rsid w:val="00F0317B"/>
    <w:rsid w:val="00F033DB"/>
    <w:rsid w:val="00F03BDE"/>
    <w:rsid w:val="00F0521D"/>
    <w:rsid w:val="00F059B5"/>
    <w:rsid w:val="00F05AF4"/>
    <w:rsid w:val="00F06B8F"/>
    <w:rsid w:val="00F06D9C"/>
    <w:rsid w:val="00F07469"/>
    <w:rsid w:val="00F10094"/>
    <w:rsid w:val="00F10901"/>
    <w:rsid w:val="00F114AB"/>
    <w:rsid w:val="00F14234"/>
    <w:rsid w:val="00F148D2"/>
    <w:rsid w:val="00F15E3B"/>
    <w:rsid w:val="00F1633B"/>
    <w:rsid w:val="00F208BB"/>
    <w:rsid w:val="00F20F48"/>
    <w:rsid w:val="00F220EE"/>
    <w:rsid w:val="00F233E7"/>
    <w:rsid w:val="00F23DC9"/>
    <w:rsid w:val="00F249FC"/>
    <w:rsid w:val="00F24FE9"/>
    <w:rsid w:val="00F25CD7"/>
    <w:rsid w:val="00F266E5"/>
    <w:rsid w:val="00F3144F"/>
    <w:rsid w:val="00F32320"/>
    <w:rsid w:val="00F3289D"/>
    <w:rsid w:val="00F329E6"/>
    <w:rsid w:val="00F32D69"/>
    <w:rsid w:val="00F32FE0"/>
    <w:rsid w:val="00F333AE"/>
    <w:rsid w:val="00F33B3B"/>
    <w:rsid w:val="00F33E9F"/>
    <w:rsid w:val="00F34B38"/>
    <w:rsid w:val="00F352EF"/>
    <w:rsid w:val="00F361AD"/>
    <w:rsid w:val="00F363F6"/>
    <w:rsid w:val="00F375B1"/>
    <w:rsid w:val="00F41ACF"/>
    <w:rsid w:val="00F42173"/>
    <w:rsid w:val="00F426D3"/>
    <w:rsid w:val="00F43CC0"/>
    <w:rsid w:val="00F43CED"/>
    <w:rsid w:val="00F452FB"/>
    <w:rsid w:val="00F45F65"/>
    <w:rsid w:val="00F46936"/>
    <w:rsid w:val="00F470A5"/>
    <w:rsid w:val="00F47161"/>
    <w:rsid w:val="00F4760F"/>
    <w:rsid w:val="00F50539"/>
    <w:rsid w:val="00F53762"/>
    <w:rsid w:val="00F539A8"/>
    <w:rsid w:val="00F56A97"/>
    <w:rsid w:val="00F57C3F"/>
    <w:rsid w:val="00F57C9F"/>
    <w:rsid w:val="00F57CDA"/>
    <w:rsid w:val="00F600B8"/>
    <w:rsid w:val="00F60A71"/>
    <w:rsid w:val="00F617E8"/>
    <w:rsid w:val="00F61D95"/>
    <w:rsid w:val="00F61E8B"/>
    <w:rsid w:val="00F6270B"/>
    <w:rsid w:val="00F6502A"/>
    <w:rsid w:val="00F660FD"/>
    <w:rsid w:val="00F66828"/>
    <w:rsid w:val="00F6697B"/>
    <w:rsid w:val="00F7005E"/>
    <w:rsid w:val="00F70AF3"/>
    <w:rsid w:val="00F7599B"/>
    <w:rsid w:val="00F75CFE"/>
    <w:rsid w:val="00F760B3"/>
    <w:rsid w:val="00F801FC"/>
    <w:rsid w:val="00F80662"/>
    <w:rsid w:val="00F80835"/>
    <w:rsid w:val="00F8298C"/>
    <w:rsid w:val="00F82C9E"/>
    <w:rsid w:val="00F83768"/>
    <w:rsid w:val="00F8678F"/>
    <w:rsid w:val="00F878B0"/>
    <w:rsid w:val="00F90A9B"/>
    <w:rsid w:val="00F90C29"/>
    <w:rsid w:val="00F91204"/>
    <w:rsid w:val="00F91D0A"/>
    <w:rsid w:val="00F91D34"/>
    <w:rsid w:val="00F93C03"/>
    <w:rsid w:val="00F93F65"/>
    <w:rsid w:val="00F95587"/>
    <w:rsid w:val="00F96000"/>
    <w:rsid w:val="00F964D8"/>
    <w:rsid w:val="00FA265E"/>
    <w:rsid w:val="00FA2A24"/>
    <w:rsid w:val="00FA37CE"/>
    <w:rsid w:val="00FA39C4"/>
    <w:rsid w:val="00FA39EA"/>
    <w:rsid w:val="00FA44A4"/>
    <w:rsid w:val="00FA4AE9"/>
    <w:rsid w:val="00FA6E08"/>
    <w:rsid w:val="00FA6FC5"/>
    <w:rsid w:val="00FA7924"/>
    <w:rsid w:val="00FA7E70"/>
    <w:rsid w:val="00FB036E"/>
    <w:rsid w:val="00FB1002"/>
    <w:rsid w:val="00FB289A"/>
    <w:rsid w:val="00FB3260"/>
    <w:rsid w:val="00FB33F4"/>
    <w:rsid w:val="00FB39EA"/>
    <w:rsid w:val="00FB3D26"/>
    <w:rsid w:val="00FB4FC1"/>
    <w:rsid w:val="00FB653D"/>
    <w:rsid w:val="00FB797D"/>
    <w:rsid w:val="00FB7FA8"/>
    <w:rsid w:val="00FC1854"/>
    <w:rsid w:val="00FC3836"/>
    <w:rsid w:val="00FC4019"/>
    <w:rsid w:val="00FD019C"/>
    <w:rsid w:val="00FD0771"/>
    <w:rsid w:val="00FD0AA2"/>
    <w:rsid w:val="00FD1087"/>
    <w:rsid w:val="00FD3EEA"/>
    <w:rsid w:val="00FD478D"/>
    <w:rsid w:val="00FD4E4E"/>
    <w:rsid w:val="00FD6EA9"/>
    <w:rsid w:val="00FE070A"/>
    <w:rsid w:val="00FE0C32"/>
    <w:rsid w:val="00FE1E77"/>
    <w:rsid w:val="00FE2FB5"/>
    <w:rsid w:val="00FE358F"/>
    <w:rsid w:val="00FE4AFB"/>
    <w:rsid w:val="00FE5DA2"/>
    <w:rsid w:val="00FE6D57"/>
    <w:rsid w:val="00FE7B8F"/>
    <w:rsid w:val="00FE7C62"/>
    <w:rsid w:val="00FE7F54"/>
    <w:rsid w:val="00FF00C1"/>
    <w:rsid w:val="00FF02DC"/>
    <w:rsid w:val="00FF0CB3"/>
    <w:rsid w:val="00FF133E"/>
    <w:rsid w:val="00FF40A6"/>
    <w:rsid w:val="00FF4877"/>
    <w:rsid w:val="00FF6AED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71F60"/>
  <w15:docId w15:val="{E55AC810-28B7-4030-9674-BA318E64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D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03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03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03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uiPriority w:val="99"/>
    <w:rsid w:val="00D4418F"/>
    <w:rPr>
      <w:rFonts w:cs="Times New Roman"/>
      <w:vertAlign w:val="superscript"/>
    </w:rPr>
  </w:style>
  <w:style w:type="paragraph" w:styleId="Bezodstpw">
    <w:name w:val="No Spacing"/>
    <w:uiPriority w:val="99"/>
    <w:qFormat/>
    <w:rsid w:val="003B40E3"/>
    <w:rPr>
      <w:sz w:val="22"/>
      <w:szCs w:val="22"/>
      <w:lang w:eastAsia="en-US"/>
    </w:rPr>
  </w:style>
  <w:style w:type="character" w:styleId="Odwoaniedokomentarza">
    <w:name w:val="annotation reference"/>
    <w:uiPriority w:val="99"/>
    <w:rsid w:val="003B4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40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40E3"/>
    <w:rPr>
      <w:rFonts w:ascii="Times New Roman" w:eastAsia="Times New Roman" w:hAnsi="Times New Roman"/>
    </w:rPr>
  </w:style>
  <w:style w:type="paragraph" w:customStyle="1" w:styleId="Default">
    <w:name w:val="Default"/>
    <w:rsid w:val="003B40E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aliases w:val="WyliczPrzyklad,normalny tekst,Akapit z list¹,CW_Lista,Wypunktowanie,L1,Numerowanie,Akapit z listą BS,BulletC,Wyliczanie,Obiekt,Akapit z listą31,Bullets,List Paragraph,maz_wyliczenie,opis dzialania,K-P_odwolanie,A_wyliczenie,Punkt 1.1,lp1"/>
    <w:basedOn w:val="Normalny"/>
    <w:link w:val="AkapitzlistZnak"/>
    <w:uiPriority w:val="34"/>
    <w:qFormat/>
    <w:rsid w:val="009E02EE"/>
    <w:pPr>
      <w:spacing w:before="34"/>
      <w:ind w:left="720"/>
      <w:jc w:val="both"/>
    </w:pPr>
    <w:rPr>
      <w:rFonts w:eastAsia="Times New Roman" w:cs="Calibr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0EA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0EA"/>
    <w:rPr>
      <w:rFonts w:ascii="Times New Roman" w:eastAsia="Times New Roman" w:hAnsi="Times New Roman"/>
      <w:b/>
      <w:bCs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EF2C93"/>
    <w:pPr>
      <w:widowControl w:val="0"/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03094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30945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672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729E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035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035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035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ekstpodstawowy">
    <w:name w:val="Body Text"/>
    <w:basedOn w:val="Normalny"/>
    <w:link w:val="TekstpodstawowyZnak"/>
    <w:rsid w:val="0053035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30351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3035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customStyle="1" w:styleId="BodyText21">
    <w:name w:val="Body Text 21"/>
    <w:basedOn w:val="Normalny"/>
    <w:rsid w:val="0053035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0004C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76C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1"/>
    <w:locked/>
    <w:rsid w:val="00D53E59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53E59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1">
    <w:name w:val="Normalny1"/>
    <w:basedOn w:val="Normalny"/>
    <w:uiPriority w:val="99"/>
    <w:rsid w:val="000D59F3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ormalny4">
    <w:name w:val="Normalny4"/>
    <w:basedOn w:val="Normalny"/>
    <w:rsid w:val="001349A0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4D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4D73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5175"/>
    <w:rPr>
      <w:color w:val="605E5C"/>
      <w:shd w:val="clear" w:color="auto" w:fill="E1DFDD"/>
    </w:rPr>
  </w:style>
  <w:style w:type="character" w:customStyle="1" w:styleId="AkapitzlistZnak">
    <w:name w:val="Akapit z listą Znak"/>
    <w:aliases w:val="WyliczPrzyklad Znak,normalny tekst Znak,Akapit z list¹ Znak,CW_Lista Znak,Wypunktowanie Znak,L1 Znak,Numerowanie Znak,Akapit z listą BS Znak,BulletC Znak,Wyliczanie Znak,Obiekt Znak,Akapit z listą31 Znak,Bullets Znak,Punkt 1.1 Znak"/>
    <w:link w:val="Akapitzlist"/>
    <w:uiPriority w:val="34"/>
    <w:qFormat/>
    <w:locked/>
    <w:rsid w:val="0089532E"/>
    <w:rPr>
      <w:rFonts w:eastAsia="Times New Roman" w:cs="Calibri"/>
      <w:sz w:val="22"/>
      <w:szCs w:val="22"/>
    </w:rPr>
  </w:style>
  <w:style w:type="paragraph" w:customStyle="1" w:styleId="NormalnyArialNarrow">
    <w:name w:val="Normalny + Arial Narrow"/>
    <w:aliases w:val="11 pt"/>
    <w:basedOn w:val="Normalny"/>
    <w:rsid w:val="00BB58D6"/>
    <w:pPr>
      <w:spacing w:after="0" w:line="240" w:lineRule="auto"/>
      <w:jc w:val="both"/>
    </w:pPr>
    <w:rPr>
      <w:rFonts w:ascii="Arial Narrow" w:eastAsia="Times New Roman" w:hAnsi="Arial Narrow"/>
      <w:lang w:eastAsia="pl-PL"/>
    </w:rPr>
  </w:style>
  <w:style w:type="character" w:customStyle="1" w:styleId="Brak">
    <w:name w:val="Brak"/>
    <w:rsid w:val="00D0190E"/>
  </w:style>
  <w:style w:type="numbering" w:customStyle="1" w:styleId="Zaimportowanystyl11">
    <w:name w:val="Zaimportowany styl 11"/>
    <w:rsid w:val="00D0190E"/>
    <w:pPr>
      <w:numPr>
        <w:numId w:val="15"/>
      </w:numPr>
    </w:pPr>
  </w:style>
  <w:style w:type="paragraph" w:customStyle="1" w:styleId="DomylneA">
    <w:name w:val="Domyślne A"/>
    <w:rsid w:val="005F7A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295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707DE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937353"/>
  </w:style>
  <w:style w:type="numbering" w:customStyle="1" w:styleId="Zaimportowanystyl14">
    <w:name w:val="Zaimportowany styl 14"/>
    <w:rsid w:val="00B517DB"/>
    <w:pPr>
      <w:numPr>
        <w:numId w:val="40"/>
      </w:numPr>
    </w:pPr>
  </w:style>
  <w:style w:type="paragraph" w:customStyle="1" w:styleId="Standard">
    <w:name w:val="Standard"/>
    <w:rsid w:val="00561F39"/>
    <w:pPr>
      <w:widowControl w:val="0"/>
      <w:suppressAutoHyphens/>
      <w:autoSpaceDN w:val="0"/>
    </w:pPr>
    <w:rPr>
      <w:rFonts w:ascii="Thorndale, 'Times New Roman'" w:eastAsia="HG Mincho Light J" w:hAnsi="Thorndale, 'Times New Roman'" w:cs="Thorndale, 'Times New Roman'"/>
      <w:color w:val="000000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amek_szczecin" TargetMode="External"/><Relationship Id="rId20" Type="http://schemas.openxmlformats.org/officeDocument/2006/relationships/hyperlink" Target="mailto:iod@zamek.szczeci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amek_szczecin%20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platformazakupowa.pl/pn/zamek_szczecin" TargetMode="External"/><Relationship Id="rId19" Type="http://schemas.openxmlformats.org/officeDocument/2006/relationships/hyperlink" Target="mailto:zamek@zame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ek@zamek.szczeci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1B1A-9578-46CC-A3B3-03206496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9002</Words>
  <Characters>54016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Katarzyna Pieciukiewicz</cp:lastModifiedBy>
  <cp:revision>7</cp:revision>
  <cp:lastPrinted>2022-12-20T09:52:00Z</cp:lastPrinted>
  <dcterms:created xsi:type="dcterms:W3CDTF">2023-03-22T10:33:00Z</dcterms:created>
  <dcterms:modified xsi:type="dcterms:W3CDTF">2023-03-24T13:23:00Z</dcterms:modified>
</cp:coreProperties>
</file>