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BCB6" w14:textId="77777777" w:rsidR="00585C50" w:rsidRDefault="008F2E88">
      <w:pPr>
        <w:pStyle w:val="Nagwek10"/>
        <w:keepNext/>
        <w:keepLines/>
        <w:pBdr>
          <w:bottom w:val="single" w:sz="4" w:space="0" w:color="auto"/>
        </w:pBdr>
        <w:spacing w:before="0"/>
      </w:pPr>
      <w:bookmarkStart w:id="0" w:name="bookmark0"/>
      <w:r>
        <w:t>SPECYFIKACJA TECHNICZNA</w:t>
      </w:r>
      <w:r>
        <w:br/>
        <w:t>WYKONANIA I ODBIORU ROBÓT</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632"/>
      </w:tblGrid>
      <w:tr w:rsidR="00585C50" w14:paraId="2DF2F309" w14:textId="77777777" w:rsidTr="0063264B">
        <w:trPr>
          <w:trHeight w:hRule="exact" w:val="1973"/>
          <w:jc w:val="center"/>
        </w:trPr>
        <w:tc>
          <w:tcPr>
            <w:tcW w:w="1843" w:type="dxa"/>
            <w:shd w:val="clear" w:color="auto" w:fill="auto"/>
            <w:vAlign w:val="center"/>
          </w:tcPr>
          <w:p w14:paraId="4FEA509B" w14:textId="77777777" w:rsidR="00585C50" w:rsidRDefault="008F2E88" w:rsidP="003D26D0">
            <w:pPr>
              <w:pStyle w:val="Inne0"/>
              <w:ind w:left="132"/>
              <w:rPr>
                <w:sz w:val="28"/>
                <w:szCs w:val="28"/>
              </w:rPr>
            </w:pPr>
            <w:r>
              <w:rPr>
                <w:sz w:val="28"/>
                <w:szCs w:val="28"/>
              </w:rPr>
              <w:t>TEMAT:</w:t>
            </w:r>
          </w:p>
        </w:tc>
        <w:tc>
          <w:tcPr>
            <w:tcW w:w="7632" w:type="dxa"/>
            <w:shd w:val="clear" w:color="auto" w:fill="auto"/>
          </w:tcPr>
          <w:p w14:paraId="6B2336E1" w14:textId="77777777" w:rsidR="00585C50" w:rsidRDefault="008F2E88">
            <w:pPr>
              <w:pStyle w:val="Inne0"/>
              <w:ind w:left="1160"/>
              <w:rPr>
                <w:sz w:val="28"/>
                <w:szCs w:val="28"/>
              </w:rPr>
            </w:pPr>
            <w:r>
              <w:rPr>
                <w:sz w:val="28"/>
                <w:szCs w:val="28"/>
              </w:rPr>
              <w:t>Roboty budowlane</w:t>
            </w:r>
          </w:p>
          <w:p w14:paraId="40FD3725" w14:textId="77777777" w:rsidR="00585C50" w:rsidRDefault="008F2E88">
            <w:pPr>
              <w:pStyle w:val="Inne0"/>
              <w:ind w:left="1160"/>
              <w:rPr>
                <w:sz w:val="28"/>
                <w:szCs w:val="28"/>
              </w:rPr>
            </w:pPr>
            <w:r>
              <w:rPr>
                <w:sz w:val="28"/>
                <w:szCs w:val="28"/>
              </w:rPr>
              <w:t>45213250-0</w:t>
            </w:r>
          </w:p>
          <w:p w14:paraId="4D396560" w14:textId="77777777" w:rsidR="00585C50" w:rsidRDefault="008F2E88">
            <w:pPr>
              <w:pStyle w:val="Inne0"/>
              <w:ind w:left="1160"/>
              <w:rPr>
                <w:sz w:val="28"/>
                <w:szCs w:val="28"/>
              </w:rPr>
            </w:pPr>
            <w:r>
              <w:rPr>
                <w:sz w:val="28"/>
                <w:szCs w:val="28"/>
              </w:rPr>
              <w:t>Roboty budowlane w zakresie przemysłowych obiektów budowlanych</w:t>
            </w:r>
          </w:p>
        </w:tc>
      </w:tr>
      <w:tr w:rsidR="00585C50" w14:paraId="6B92F9ED" w14:textId="77777777" w:rsidTr="0063264B">
        <w:trPr>
          <w:trHeight w:hRule="exact" w:val="1195"/>
          <w:jc w:val="center"/>
        </w:trPr>
        <w:tc>
          <w:tcPr>
            <w:tcW w:w="1843" w:type="dxa"/>
            <w:shd w:val="clear" w:color="auto" w:fill="auto"/>
            <w:vAlign w:val="center"/>
          </w:tcPr>
          <w:p w14:paraId="5C626DF8" w14:textId="77777777" w:rsidR="00585C50" w:rsidRDefault="008F2E88" w:rsidP="003D26D0">
            <w:pPr>
              <w:pStyle w:val="Inne0"/>
              <w:ind w:left="132"/>
              <w:rPr>
                <w:sz w:val="28"/>
                <w:szCs w:val="28"/>
              </w:rPr>
            </w:pPr>
            <w:r>
              <w:rPr>
                <w:sz w:val="28"/>
                <w:szCs w:val="28"/>
              </w:rPr>
              <w:t>BUDOWA:</w:t>
            </w:r>
          </w:p>
        </w:tc>
        <w:tc>
          <w:tcPr>
            <w:tcW w:w="7632" w:type="dxa"/>
            <w:shd w:val="clear" w:color="auto" w:fill="auto"/>
            <w:vAlign w:val="bottom"/>
          </w:tcPr>
          <w:p w14:paraId="4721AACB" w14:textId="77777777" w:rsidR="00585C50" w:rsidRDefault="008F2E88">
            <w:pPr>
              <w:pStyle w:val="Inne0"/>
              <w:ind w:left="1160"/>
              <w:rPr>
                <w:sz w:val="32"/>
                <w:szCs w:val="32"/>
              </w:rPr>
            </w:pPr>
            <w:r>
              <w:rPr>
                <w:sz w:val="32"/>
                <w:szCs w:val="32"/>
              </w:rPr>
              <w:t>Zakład Termicznego Przekształcania</w:t>
            </w:r>
          </w:p>
          <w:p w14:paraId="71A21691" w14:textId="77777777" w:rsidR="00585C50" w:rsidRDefault="008F2E88">
            <w:pPr>
              <w:pStyle w:val="Inne0"/>
              <w:ind w:left="1160"/>
              <w:rPr>
                <w:sz w:val="32"/>
                <w:szCs w:val="32"/>
              </w:rPr>
            </w:pPr>
            <w:r>
              <w:rPr>
                <w:sz w:val="32"/>
                <w:szCs w:val="32"/>
              </w:rPr>
              <w:t>Odpadów</w:t>
            </w:r>
          </w:p>
          <w:p w14:paraId="7248BD4C" w14:textId="77777777" w:rsidR="00585C50" w:rsidRDefault="008F2E88">
            <w:pPr>
              <w:pStyle w:val="Inne0"/>
              <w:ind w:left="1160"/>
              <w:rPr>
                <w:sz w:val="28"/>
                <w:szCs w:val="28"/>
              </w:rPr>
            </w:pPr>
            <w:r>
              <w:rPr>
                <w:sz w:val="28"/>
                <w:szCs w:val="28"/>
              </w:rPr>
              <w:t>Kraków, ul. Giedroycia 23</w:t>
            </w:r>
          </w:p>
        </w:tc>
      </w:tr>
    </w:tbl>
    <w:p w14:paraId="008AF9E7" w14:textId="77777777" w:rsidR="00585C50" w:rsidRDefault="00585C50">
      <w:pPr>
        <w:spacing w:after="18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632"/>
      </w:tblGrid>
      <w:tr w:rsidR="00585C50" w14:paraId="0AC83929" w14:textId="77777777" w:rsidTr="0063264B">
        <w:trPr>
          <w:trHeight w:hRule="exact" w:val="1262"/>
          <w:jc w:val="center"/>
        </w:trPr>
        <w:tc>
          <w:tcPr>
            <w:tcW w:w="1843" w:type="dxa"/>
            <w:shd w:val="clear" w:color="auto" w:fill="auto"/>
            <w:vAlign w:val="center"/>
          </w:tcPr>
          <w:p w14:paraId="6EA1CFAF" w14:textId="77777777" w:rsidR="00585C50" w:rsidRDefault="008F2E88" w:rsidP="003D26D0">
            <w:pPr>
              <w:pStyle w:val="Inne0"/>
              <w:ind w:left="132"/>
              <w:rPr>
                <w:sz w:val="28"/>
                <w:szCs w:val="28"/>
              </w:rPr>
            </w:pPr>
            <w:r>
              <w:rPr>
                <w:sz w:val="28"/>
                <w:szCs w:val="28"/>
              </w:rPr>
              <w:t>INWESTOR:</w:t>
            </w:r>
          </w:p>
        </w:tc>
        <w:tc>
          <w:tcPr>
            <w:tcW w:w="7632" w:type="dxa"/>
            <w:shd w:val="clear" w:color="auto" w:fill="auto"/>
            <w:vAlign w:val="center"/>
          </w:tcPr>
          <w:p w14:paraId="50A95254" w14:textId="77777777" w:rsidR="00585C50" w:rsidRDefault="008F2E88">
            <w:pPr>
              <w:pStyle w:val="Inne0"/>
              <w:jc w:val="center"/>
              <w:rPr>
                <w:sz w:val="28"/>
                <w:szCs w:val="28"/>
              </w:rPr>
            </w:pPr>
            <w:r>
              <w:rPr>
                <w:sz w:val="28"/>
                <w:szCs w:val="28"/>
              </w:rPr>
              <w:t>Krakowski Holding Komunalny S.A. w Krakowie 30-347Kraków ul. Jana Brożka 3</w:t>
            </w:r>
          </w:p>
        </w:tc>
      </w:tr>
      <w:tr w:rsidR="00585C50" w14:paraId="14191A17" w14:textId="77777777" w:rsidTr="0063264B">
        <w:trPr>
          <w:trHeight w:hRule="exact" w:val="2256"/>
          <w:jc w:val="center"/>
        </w:trPr>
        <w:tc>
          <w:tcPr>
            <w:tcW w:w="1843" w:type="dxa"/>
            <w:shd w:val="clear" w:color="auto" w:fill="auto"/>
            <w:vAlign w:val="center"/>
          </w:tcPr>
          <w:p w14:paraId="3E4588CD" w14:textId="77777777" w:rsidR="00585C50" w:rsidRDefault="008F2E88" w:rsidP="003D26D0">
            <w:pPr>
              <w:pStyle w:val="Inne0"/>
              <w:ind w:left="132"/>
              <w:rPr>
                <w:sz w:val="28"/>
                <w:szCs w:val="28"/>
              </w:rPr>
            </w:pPr>
            <w:r>
              <w:rPr>
                <w:sz w:val="28"/>
                <w:szCs w:val="28"/>
              </w:rPr>
              <w:t>DATA:</w:t>
            </w:r>
          </w:p>
        </w:tc>
        <w:tc>
          <w:tcPr>
            <w:tcW w:w="7632" w:type="dxa"/>
            <w:shd w:val="clear" w:color="auto" w:fill="auto"/>
            <w:vAlign w:val="center"/>
          </w:tcPr>
          <w:p w14:paraId="0C9DEF13" w14:textId="5FD5F04D" w:rsidR="00585C50" w:rsidRDefault="008F2E88">
            <w:pPr>
              <w:pStyle w:val="Inne0"/>
              <w:spacing w:after="1380"/>
              <w:ind w:left="1160"/>
              <w:rPr>
                <w:sz w:val="28"/>
                <w:szCs w:val="28"/>
              </w:rPr>
            </w:pPr>
            <w:r>
              <w:rPr>
                <w:sz w:val="28"/>
                <w:szCs w:val="28"/>
              </w:rPr>
              <w:t>lipiec 202</w:t>
            </w:r>
            <w:r w:rsidR="0009054A">
              <w:rPr>
                <w:sz w:val="28"/>
                <w:szCs w:val="28"/>
              </w:rPr>
              <w:t>1</w:t>
            </w:r>
          </w:p>
          <w:p w14:paraId="21E97423" w14:textId="0D16B3E8" w:rsidR="00585C50" w:rsidRDefault="008F2E88">
            <w:pPr>
              <w:pStyle w:val="Inne0"/>
              <w:ind w:left="1560"/>
              <w:rPr>
                <w:sz w:val="20"/>
                <w:szCs w:val="20"/>
              </w:rPr>
            </w:pPr>
            <w:r>
              <w:rPr>
                <w:sz w:val="20"/>
                <w:szCs w:val="20"/>
              </w:rPr>
              <w:t xml:space="preserve">OPRACOWAŁ: </w:t>
            </w:r>
            <w:r w:rsidR="0009054A">
              <w:rPr>
                <w:sz w:val="20"/>
                <w:szCs w:val="20"/>
              </w:rPr>
              <w:t>Jarosław Kołodziejczyk</w:t>
            </w:r>
          </w:p>
        </w:tc>
      </w:tr>
    </w:tbl>
    <w:p w14:paraId="0D957AF1" w14:textId="77777777" w:rsidR="0063264B" w:rsidRDefault="0063264B">
      <w:pPr>
        <w:pStyle w:val="Teksttreci20"/>
        <w:spacing w:after="880"/>
        <w:jc w:val="center"/>
      </w:pPr>
    </w:p>
    <w:p w14:paraId="45A91BF1" w14:textId="77777777" w:rsidR="0063264B" w:rsidRDefault="0063264B">
      <w:pPr>
        <w:rPr>
          <w:rFonts w:ascii="Arial" w:eastAsia="Arial" w:hAnsi="Arial" w:cs="Arial"/>
          <w:b/>
          <w:bCs/>
          <w:i/>
          <w:iCs/>
          <w:sz w:val="28"/>
          <w:szCs w:val="28"/>
        </w:rPr>
      </w:pPr>
      <w:r>
        <w:br w:type="page"/>
      </w:r>
    </w:p>
    <w:p w14:paraId="220AA0C0" w14:textId="3A9A1F22" w:rsidR="00585C50" w:rsidRDefault="008F2E88">
      <w:pPr>
        <w:pStyle w:val="Teksttreci20"/>
        <w:spacing w:after="880"/>
        <w:jc w:val="center"/>
      </w:pPr>
      <w:r>
        <w:lastRenderedPageBreak/>
        <w:t>SPIS TREŚCI</w:t>
      </w:r>
    </w:p>
    <w:p w14:paraId="0CC5A8AA" w14:textId="6DD21831" w:rsidR="00585C50" w:rsidRDefault="008F2E88">
      <w:pPr>
        <w:pStyle w:val="Teksttreci20"/>
        <w:tabs>
          <w:tab w:val="left" w:leader="dot" w:pos="8216"/>
        </w:tabs>
      </w:pPr>
      <w:r>
        <w:t>ST-00 - WYMAGANIA OGÓLNE</w:t>
      </w:r>
      <w:r w:rsidR="003D26D0">
        <w:tab/>
      </w:r>
      <w:r>
        <w:t>str.</w:t>
      </w:r>
      <w:r w:rsidR="003D26D0">
        <w:t xml:space="preserve"> </w:t>
      </w:r>
      <w:r w:rsidR="0063264B">
        <w:t>3</w:t>
      </w:r>
    </w:p>
    <w:p w14:paraId="15E43D1B" w14:textId="30C3EF6D" w:rsidR="00585C50" w:rsidRDefault="008F2E88">
      <w:pPr>
        <w:pStyle w:val="Teksttreci20"/>
        <w:tabs>
          <w:tab w:val="left" w:pos="1760"/>
          <w:tab w:val="left" w:leader="dot" w:pos="8216"/>
        </w:tabs>
      </w:pPr>
      <w:r>
        <w:t>SST.01.01</w:t>
      </w:r>
      <w:r w:rsidR="003D26D0">
        <w:t xml:space="preserve"> </w:t>
      </w:r>
      <w:r>
        <w:t>-</w:t>
      </w:r>
      <w:r w:rsidR="003D26D0">
        <w:t xml:space="preserve"> </w:t>
      </w:r>
      <w:r>
        <w:t>ROZBIÓRKI</w:t>
      </w:r>
      <w:r>
        <w:tab/>
        <w:t>str.</w:t>
      </w:r>
      <w:r w:rsidR="003D26D0">
        <w:t xml:space="preserve"> 1</w:t>
      </w:r>
      <w:r w:rsidR="0063264B">
        <w:t>9</w:t>
      </w:r>
    </w:p>
    <w:p w14:paraId="22C88ADD" w14:textId="0AFB7FDF" w:rsidR="00585C50" w:rsidRDefault="008F2E88">
      <w:pPr>
        <w:pStyle w:val="Teksttreci20"/>
        <w:tabs>
          <w:tab w:val="left" w:pos="1774"/>
          <w:tab w:val="left" w:leader="dot" w:pos="8216"/>
        </w:tabs>
        <w:sectPr w:rsidR="00585C50">
          <w:footerReference w:type="default" r:id="rId7"/>
          <w:pgSz w:w="11900" w:h="16840"/>
          <w:pgMar w:top="1931" w:right="1210" w:bottom="3458" w:left="1215" w:header="1503" w:footer="3" w:gutter="0"/>
          <w:pgNumType w:start="1"/>
          <w:cols w:space="720"/>
          <w:noEndnote/>
          <w:docGrid w:linePitch="360"/>
        </w:sectPr>
      </w:pPr>
      <w:r>
        <w:t>SST-01.0</w:t>
      </w:r>
      <w:r w:rsidR="006860CE">
        <w:t>2</w:t>
      </w:r>
      <w:r w:rsidR="003D26D0">
        <w:t xml:space="preserve"> - </w:t>
      </w:r>
      <w:r>
        <w:t>KONSTRUKCJE DACHOWE</w:t>
      </w:r>
      <w:r>
        <w:tab/>
      </w:r>
      <w:r w:rsidRPr="006860CE">
        <w:t>str.</w:t>
      </w:r>
      <w:r w:rsidR="003D26D0">
        <w:t xml:space="preserve"> </w:t>
      </w:r>
      <w:r w:rsidR="006860CE" w:rsidRPr="006860CE">
        <w:t>2</w:t>
      </w:r>
      <w:r w:rsidR="0063264B">
        <w:t>2</w:t>
      </w:r>
    </w:p>
    <w:p w14:paraId="02840FA3" w14:textId="77777777" w:rsidR="00585C50" w:rsidRDefault="008F2E88">
      <w:pPr>
        <w:pStyle w:val="Nagwek10"/>
        <w:keepNext/>
        <w:keepLines/>
        <w:spacing w:before="260" w:after="60" w:line="240" w:lineRule="auto"/>
      </w:pPr>
      <w:bookmarkStart w:id="1" w:name="bookmark2"/>
      <w:r>
        <w:lastRenderedPageBreak/>
        <w:t>ST-00 - Wymagania ogólne</w:t>
      </w:r>
      <w:bookmarkEnd w:id="1"/>
    </w:p>
    <w:p w14:paraId="1F58A168" w14:textId="77777777" w:rsidR="00585C50" w:rsidRDefault="008F2E88">
      <w:pPr>
        <w:pStyle w:val="Teksttreci0"/>
        <w:numPr>
          <w:ilvl w:val="0"/>
          <w:numId w:val="1"/>
        </w:numPr>
        <w:tabs>
          <w:tab w:val="left" w:pos="289"/>
        </w:tabs>
        <w:spacing w:after="280"/>
      </w:pPr>
      <w:r>
        <w:rPr>
          <w:b/>
          <w:bCs/>
          <w:i/>
          <w:iCs/>
        </w:rPr>
        <w:t>WSTĘP</w:t>
      </w:r>
    </w:p>
    <w:p w14:paraId="2634C74F" w14:textId="77777777" w:rsidR="00585C50" w:rsidRDefault="008F2E88">
      <w:pPr>
        <w:pStyle w:val="Nagwek30"/>
        <w:keepNext/>
        <w:keepLines/>
        <w:numPr>
          <w:ilvl w:val="1"/>
          <w:numId w:val="1"/>
        </w:numPr>
        <w:tabs>
          <w:tab w:val="left" w:pos="476"/>
        </w:tabs>
      </w:pPr>
      <w:bookmarkStart w:id="2" w:name="bookmark4"/>
      <w:r>
        <w:t>Przedmiot Specyfikacji</w:t>
      </w:r>
      <w:bookmarkEnd w:id="2"/>
    </w:p>
    <w:p w14:paraId="51CEF8D7" w14:textId="77777777" w:rsidR="00585C50" w:rsidRDefault="008F2E88" w:rsidP="0009054A">
      <w:pPr>
        <w:pStyle w:val="Teksttreci0"/>
        <w:spacing w:after="280"/>
      </w:pPr>
      <w:r>
        <w:t>Przedmiotem niniejszej specyfikacji technicznej są wymagania ogólne dotyczące wykonania i odbioru robót w obiektach budowlanych.</w:t>
      </w:r>
    </w:p>
    <w:p w14:paraId="0C2D3377" w14:textId="77777777" w:rsidR="00585C50" w:rsidRDefault="008F2E88">
      <w:pPr>
        <w:pStyle w:val="Nagwek30"/>
        <w:keepNext/>
        <w:keepLines/>
        <w:numPr>
          <w:ilvl w:val="1"/>
          <w:numId w:val="1"/>
        </w:numPr>
        <w:tabs>
          <w:tab w:val="left" w:pos="476"/>
        </w:tabs>
      </w:pPr>
      <w:bookmarkStart w:id="3" w:name="bookmark6"/>
      <w:r>
        <w:t>Zakres stosowania Specyfikacji</w:t>
      </w:r>
      <w:bookmarkEnd w:id="3"/>
    </w:p>
    <w:p w14:paraId="3D1C0A29" w14:textId="3662ED1C" w:rsidR="00585C50" w:rsidRDefault="008F2E88" w:rsidP="0009054A">
      <w:pPr>
        <w:pStyle w:val="Teksttreci0"/>
        <w:spacing w:after="280"/>
      </w:pPr>
      <w:r>
        <w:t>Niniejsza specyfikacja techniczna stanowi podstawę opracowania szczegółowej specyfikacji technicznej (SST dla konkretnej roboty budowlanej) stosowanej jako dokument przetargowy i</w:t>
      </w:r>
      <w:r w:rsidR="0009054A">
        <w:t> </w:t>
      </w:r>
      <w:r>
        <w:t>kontraktowy przy zlecaniu zgodnie z ustawą o zamówieniach publicznych i realizacji oraz rozliczaniu robót w obiektach budowlanych.</w:t>
      </w:r>
    </w:p>
    <w:p w14:paraId="77BEADFE" w14:textId="77777777" w:rsidR="00585C50" w:rsidRDefault="008F2E88">
      <w:pPr>
        <w:pStyle w:val="Nagwek30"/>
        <w:keepNext/>
        <w:keepLines/>
        <w:numPr>
          <w:ilvl w:val="1"/>
          <w:numId w:val="1"/>
        </w:numPr>
        <w:tabs>
          <w:tab w:val="left" w:pos="476"/>
        </w:tabs>
      </w:pPr>
      <w:bookmarkStart w:id="4" w:name="bookmark8"/>
      <w:r>
        <w:t>Zakres robót objętych Specyfikacją</w:t>
      </w:r>
      <w:bookmarkEnd w:id="4"/>
    </w:p>
    <w:p w14:paraId="6925E713" w14:textId="77777777" w:rsidR="00585C50" w:rsidRDefault="008F2E88" w:rsidP="0009054A">
      <w:pPr>
        <w:pStyle w:val="Teksttreci0"/>
        <w:spacing w:after="280"/>
      </w:pPr>
      <w:r>
        <w:t>Ustalenia zawarte w niniejszej specyfikacji obejmują wymagania ogólne, wspólne dla robót objętych specyfikacjami technicznymi i szczegółowymi specyfikacjami technicznymi.</w:t>
      </w:r>
    </w:p>
    <w:p w14:paraId="6E1EC334" w14:textId="77777777" w:rsidR="00585C50" w:rsidRDefault="008F2E88">
      <w:pPr>
        <w:pStyle w:val="Teksttreci0"/>
        <w:numPr>
          <w:ilvl w:val="1"/>
          <w:numId w:val="1"/>
        </w:numPr>
        <w:tabs>
          <w:tab w:val="left" w:pos="476"/>
        </w:tabs>
        <w:spacing w:after="280"/>
      </w:pPr>
      <w:r>
        <w:rPr>
          <w:b/>
          <w:bCs/>
          <w:i/>
          <w:iCs/>
        </w:rPr>
        <w:t>Określenia podstawowe</w:t>
      </w:r>
      <w:r>
        <w:t xml:space="preserve"> Ilekroć w opracowaniu jest mowa o:</w:t>
      </w:r>
    </w:p>
    <w:p w14:paraId="2D339309" w14:textId="77777777" w:rsidR="00585C50" w:rsidRDefault="008F2E88" w:rsidP="0009054A">
      <w:pPr>
        <w:pStyle w:val="Teksttreci0"/>
      </w:pPr>
      <w:r>
        <w:rPr>
          <w:b/>
          <w:bCs/>
          <w:i/>
          <w:iCs/>
        </w:rPr>
        <w:t>obiekcie budowlanym</w:t>
      </w:r>
      <w:r>
        <w:t xml:space="preserve"> - należy przez to rozumieć:</w:t>
      </w:r>
    </w:p>
    <w:p w14:paraId="2E9C7E89" w14:textId="77777777" w:rsidR="00585C50" w:rsidRDefault="008F2E88" w:rsidP="0009054A">
      <w:pPr>
        <w:pStyle w:val="Teksttreci0"/>
        <w:numPr>
          <w:ilvl w:val="0"/>
          <w:numId w:val="2"/>
        </w:numPr>
        <w:tabs>
          <w:tab w:val="left" w:pos="318"/>
        </w:tabs>
      </w:pPr>
      <w:r>
        <w:t>budynek wraz z instalacjami i urządzeniami technicznymi,</w:t>
      </w:r>
    </w:p>
    <w:p w14:paraId="44AF2570" w14:textId="77777777" w:rsidR="00585C50" w:rsidRDefault="008F2E88" w:rsidP="006860CE">
      <w:pPr>
        <w:pStyle w:val="Teksttreci0"/>
        <w:numPr>
          <w:ilvl w:val="0"/>
          <w:numId w:val="2"/>
        </w:numPr>
        <w:tabs>
          <w:tab w:val="left" w:pos="313"/>
        </w:tabs>
      </w:pPr>
      <w:r>
        <w:t>budowlę stanowiącą całość techniczno-użytkową wraz z instalacjami i urządzeniami, c) obiekt małej architektury;</w:t>
      </w:r>
    </w:p>
    <w:p w14:paraId="0E3C0119" w14:textId="77777777" w:rsidR="00585C50" w:rsidRDefault="008F2E88" w:rsidP="0009054A">
      <w:pPr>
        <w:pStyle w:val="Teksttreci0"/>
        <w:spacing w:after="280"/>
      </w:pPr>
      <w:r>
        <w:rPr>
          <w:b/>
          <w:bCs/>
          <w:i/>
          <w:iCs/>
        </w:rPr>
        <w:t>budynku</w:t>
      </w:r>
      <w:r>
        <w:t xml:space="preserve"> - należy przez to rozumieć taki obiekt budowlany, który jest trwale związany z gruntem, wydzielony z przestrzeni za pomocą przegród budowlanych oraz osiada fundamenty i dach.</w:t>
      </w:r>
    </w:p>
    <w:p w14:paraId="2F02D388" w14:textId="77777777" w:rsidR="00585C50" w:rsidRDefault="008F2E88" w:rsidP="0009054A">
      <w:pPr>
        <w:pStyle w:val="Teksttreci0"/>
        <w:spacing w:after="280"/>
      </w:pPr>
      <w:r>
        <w:rPr>
          <w:b/>
          <w:bCs/>
          <w:i/>
          <w:iCs/>
        </w:rPr>
        <w:t>budowli</w:t>
      </w:r>
      <w:r>
        <w:t xml:space="preserve">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w:t>
      </w:r>
    </w:p>
    <w:p w14:paraId="1A79CBC5" w14:textId="68E28EE1" w:rsidR="00585C50" w:rsidRDefault="008F2E88" w:rsidP="0009054A">
      <w:pPr>
        <w:pStyle w:val="Teksttreci0"/>
        <w:spacing w:after="280"/>
      </w:pPr>
      <w:r>
        <w:rPr>
          <w:b/>
          <w:bCs/>
          <w:i/>
          <w:iCs/>
        </w:rPr>
        <w:t>tymczasowym obiekcje budowlanym</w:t>
      </w:r>
      <w:r>
        <w:t xml:space="preserve">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w:t>
      </w:r>
      <w:r w:rsidR="0009054A">
        <w:t> </w:t>
      </w:r>
      <w:r>
        <w:t>wystawowe, przykrycia namiotowe i powłoki pneumatyczne, urządzenia rozrywkowe, barakowozy, obiekty kontenerowe.</w:t>
      </w:r>
    </w:p>
    <w:p w14:paraId="4D8B035B" w14:textId="77777777" w:rsidR="00585C50" w:rsidRDefault="008F2E88" w:rsidP="0009054A">
      <w:pPr>
        <w:pStyle w:val="Teksttreci0"/>
        <w:spacing w:after="280"/>
      </w:pPr>
      <w:r>
        <w:rPr>
          <w:b/>
          <w:bCs/>
          <w:i/>
          <w:iCs/>
        </w:rPr>
        <w:t>budowie</w:t>
      </w:r>
      <w:r>
        <w:t xml:space="preserve"> - należy przez to rozumieć wykonanie obiektu budowlanego w określonym miejscu, a także odbudowę, rozbudowę, nadbudowę obiektu budowlanego.</w:t>
      </w:r>
    </w:p>
    <w:p w14:paraId="690C9C23" w14:textId="77777777" w:rsidR="00585C50" w:rsidRDefault="008F2E88" w:rsidP="0009054A">
      <w:pPr>
        <w:pStyle w:val="Teksttreci0"/>
        <w:spacing w:after="280"/>
      </w:pPr>
      <w:r>
        <w:rPr>
          <w:b/>
          <w:bCs/>
          <w:i/>
          <w:iCs/>
        </w:rPr>
        <w:lastRenderedPageBreak/>
        <w:t>robotach budowlanych</w:t>
      </w:r>
      <w:r>
        <w:t xml:space="preserve"> - należy przez to rozumieć budowę, a także prace polegające na przebudowie, montażu, remoncie lub rozbiórce obiektu budowlanego.</w:t>
      </w:r>
    </w:p>
    <w:p w14:paraId="23CEE201" w14:textId="77777777" w:rsidR="00585C50" w:rsidRDefault="008F2E88" w:rsidP="0009054A">
      <w:pPr>
        <w:pStyle w:val="Teksttreci0"/>
        <w:spacing w:after="260"/>
      </w:pPr>
      <w:r>
        <w:rPr>
          <w:b/>
          <w:bCs/>
          <w:i/>
          <w:iCs/>
        </w:rPr>
        <w:t>remoncie</w:t>
      </w:r>
      <w:r>
        <w:t xml:space="preserve"> - należy przez to rozumieć wykonywanie w istniejącym obiekcie budowlanym robót budowlanych polegających na odtworzeniu stanu pierwotnego, a nie stanowiących bieżącej konserwacji.</w:t>
      </w:r>
    </w:p>
    <w:p w14:paraId="52C0FA6F" w14:textId="77AC37FF" w:rsidR="00585C50" w:rsidRDefault="008F2E88" w:rsidP="0009054A">
      <w:pPr>
        <w:pStyle w:val="Teksttreci0"/>
        <w:spacing w:after="260"/>
      </w:pPr>
      <w:r>
        <w:rPr>
          <w:b/>
          <w:bCs/>
          <w:i/>
          <w:iCs/>
        </w:rPr>
        <w:t>urządzeniach budowlanych</w:t>
      </w:r>
      <w:r>
        <w:t xml:space="preserve"> - należy przez to rozumieć urządzenia techniczne związane z</w:t>
      </w:r>
      <w:r w:rsidR="0009054A">
        <w:t> </w:t>
      </w:r>
      <w:r>
        <w:t>obiektem budowlanym zapewniające możliwość użytkowania obiektu zgodnie z jego przeznaczeniem, jak przyłącza i urządzenia instalacyjne, w tym służące oczyszczaniu lub gromadzeniu ścieków, a także przejazdy, ogrodzenia, place postojowe i place pod śmietniki.</w:t>
      </w:r>
    </w:p>
    <w:p w14:paraId="50544565" w14:textId="77777777" w:rsidR="00585C50" w:rsidRDefault="008F2E88" w:rsidP="0009054A">
      <w:pPr>
        <w:pStyle w:val="Teksttreci0"/>
        <w:spacing w:after="260"/>
      </w:pPr>
      <w:r>
        <w:rPr>
          <w:b/>
          <w:bCs/>
          <w:i/>
          <w:iCs/>
        </w:rPr>
        <w:t>terenie budowy</w:t>
      </w:r>
      <w:r>
        <w:t xml:space="preserve"> - należy przez to rozumieć przestrzeń, w której prowadzone są roboty budowlane wraz z przestrzenią zajmowaną przez urządzenia zaplecza budowy.</w:t>
      </w:r>
    </w:p>
    <w:p w14:paraId="4BF7220F" w14:textId="77777777" w:rsidR="00585C50" w:rsidRDefault="008F2E88" w:rsidP="0009054A">
      <w:pPr>
        <w:pStyle w:val="Teksttreci0"/>
        <w:spacing w:after="260"/>
      </w:pPr>
      <w:r>
        <w:rPr>
          <w:b/>
          <w:bCs/>
          <w:i/>
          <w:iCs/>
        </w:rPr>
        <w:t>prawie do dysponowania nieruchomością na cele budowlane</w:t>
      </w:r>
      <w:r>
        <w:t xml:space="preserve"> - należy przez to rozumieć tytuł prawny wynikający z prawa własności, użytkowania wieczystego, zarządu, ograniczonego prawa rzeczowego albo stosunku zobowiązaniowego, przewidującego uprawnienia do wykonywania robót budowlanych.</w:t>
      </w:r>
    </w:p>
    <w:p w14:paraId="62E288A4" w14:textId="77777777" w:rsidR="00585C50" w:rsidRDefault="008F2E88" w:rsidP="0009054A">
      <w:pPr>
        <w:pStyle w:val="Teksttreci0"/>
        <w:spacing w:after="260"/>
      </w:pPr>
      <w:r>
        <w:rPr>
          <w:b/>
          <w:bCs/>
          <w:i/>
          <w:iCs/>
        </w:rPr>
        <w:t>dokumentacji powykonawczej</w:t>
      </w:r>
      <w:r>
        <w:t xml:space="preserve"> - należy przez to rozumieć dokumentację budowy z naniesionymi zmianami dokonanymi w toku wykonywania robót oraz geodezyjnymi pomiarami powykonawczymi.</w:t>
      </w:r>
    </w:p>
    <w:p w14:paraId="27A0EAB3" w14:textId="77777777" w:rsidR="00585C50" w:rsidRDefault="008F2E88" w:rsidP="0009054A">
      <w:pPr>
        <w:pStyle w:val="Teksttreci0"/>
      </w:pPr>
      <w:r>
        <w:rPr>
          <w:b/>
          <w:bCs/>
          <w:i/>
          <w:iCs/>
        </w:rPr>
        <w:t>terenie zamkniętym</w:t>
      </w:r>
      <w:r>
        <w:t xml:space="preserve"> - należy przez to rozumieć teren zamknięty, o którym mowa w przepisach prawa geodezyjnego i kartograficznego:</w:t>
      </w:r>
    </w:p>
    <w:p w14:paraId="589E95D5" w14:textId="40F75B1C" w:rsidR="00585C50" w:rsidRDefault="008F2E88" w:rsidP="0009054A">
      <w:pPr>
        <w:pStyle w:val="Teksttreci0"/>
        <w:numPr>
          <w:ilvl w:val="0"/>
          <w:numId w:val="3"/>
        </w:numPr>
        <w:tabs>
          <w:tab w:val="left" w:pos="318"/>
        </w:tabs>
        <w:spacing w:after="260"/>
      </w:pPr>
      <w:r>
        <w:t>obronności lub bezpieczeństwa państwa, będący w dyspozycji jednostek organizacyjnych podległych Ministrowi Obrony Narodowej, Ministrowi Spraw Wewnętrznych i Administracji oraz</w:t>
      </w:r>
      <w:r w:rsidR="006860CE">
        <w:t xml:space="preserve"> </w:t>
      </w:r>
      <w:r>
        <w:t>Ministrowi Spraw Zagranicznych,</w:t>
      </w:r>
    </w:p>
    <w:p w14:paraId="56E6F846" w14:textId="77777777" w:rsidR="00585C50" w:rsidRDefault="008F2E88" w:rsidP="0009054A">
      <w:pPr>
        <w:pStyle w:val="Teksttreci0"/>
        <w:numPr>
          <w:ilvl w:val="0"/>
          <w:numId w:val="3"/>
        </w:numPr>
        <w:tabs>
          <w:tab w:val="left" w:pos="313"/>
        </w:tabs>
        <w:spacing w:after="260"/>
      </w:pPr>
      <w:r>
        <w:t>bezpośredniego wydobywania kopaliny ze złoża, będący w dyspozycji zakładu górniczego.</w:t>
      </w:r>
    </w:p>
    <w:p w14:paraId="75CF84D8" w14:textId="77777777" w:rsidR="00585C50" w:rsidRDefault="008F2E88" w:rsidP="0009054A">
      <w:pPr>
        <w:pStyle w:val="Teksttreci0"/>
        <w:spacing w:after="260"/>
      </w:pPr>
      <w:r>
        <w:rPr>
          <w:b/>
          <w:bCs/>
          <w:i/>
          <w:iCs/>
        </w:rPr>
        <w:t>aprobacie technicznej</w:t>
      </w:r>
      <w:r>
        <w:t xml:space="preserve"> - należy przez to rozumieć pozytywną ocenę techniczną wyrobu, stwierdzającą jego przydatność do stosowania w budownictwie.</w:t>
      </w:r>
    </w:p>
    <w:p w14:paraId="3528567E" w14:textId="3B27D0A5" w:rsidR="00585C50" w:rsidRDefault="008F2E88" w:rsidP="0009054A">
      <w:pPr>
        <w:pStyle w:val="Teksttreci0"/>
        <w:spacing w:after="260"/>
      </w:pPr>
      <w:r>
        <w:rPr>
          <w:b/>
          <w:bCs/>
          <w:i/>
          <w:iCs/>
        </w:rPr>
        <w:t>właściwym organie</w:t>
      </w:r>
      <w:r>
        <w:t xml:space="preserve"> - należy przez to rozumieć organ nadzoru architektoniczno-budowlanego lub organ specjalistycznego nadzoru budowlanego, stosownie do ich właściwości określonych w</w:t>
      </w:r>
      <w:r w:rsidR="0009054A">
        <w:t> </w:t>
      </w:r>
      <w:r>
        <w:t>rozdziale 8.</w:t>
      </w:r>
    </w:p>
    <w:p w14:paraId="678AFBB5" w14:textId="77777777" w:rsidR="00585C50" w:rsidRDefault="008F2E88" w:rsidP="0009054A">
      <w:pPr>
        <w:pStyle w:val="Teksttreci0"/>
        <w:spacing w:after="260"/>
      </w:pPr>
      <w:r>
        <w:rPr>
          <w:b/>
          <w:bCs/>
          <w:i/>
          <w:iCs/>
        </w:rPr>
        <w:t>wyrobie budowlanym</w:t>
      </w:r>
      <w:r>
        <w:t xml:space="preserve">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14:paraId="59E74A16" w14:textId="77777777" w:rsidR="00585C50" w:rsidRDefault="008F2E88" w:rsidP="0009054A">
      <w:pPr>
        <w:pStyle w:val="Teksttreci0"/>
        <w:spacing w:after="260"/>
      </w:pPr>
      <w:r>
        <w:rPr>
          <w:b/>
          <w:bCs/>
          <w:i/>
          <w:iCs/>
        </w:rPr>
        <w:t>organie samorządu zawodowego</w:t>
      </w:r>
      <w:r>
        <w:t xml:space="preserve"> - należy przez to rozumieć organy określone w ustawie z dnia 15 grudnia 2000 r. o samorządach zawodowych architektów, inżynierów budownictwa oraz urbanistów (Dz. U. z 2001 r. Nr 5, poz. 42 z późniejszymi zmianami).</w:t>
      </w:r>
    </w:p>
    <w:p w14:paraId="19120716" w14:textId="77777777" w:rsidR="00585C50" w:rsidRDefault="008F2E88" w:rsidP="0009054A">
      <w:pPr>
        <w:pStyle w:val="Teksttreci0"/>
        <w:spacing w:after="260" w:line="254" w:lineRule="auto"/>
      </w:pPr>
      <w:r>
        <w:rPr>
          <w:b/>
          <w:bCs/>
          <w:i/>
          <w:iCs/>
        </w:rPr>
        <w:t>opłacie</w:t>
      </w:r>
      <w:r>
        <w:t xml:space="preserve"> - należy przez to rozumieć kwotę należności wnoszoną przez zobowiązanego za określone ustawą obowiązkowe kontrole dokonywane przez właściwy organ.</w:t>
      </w:r>
    </w:p>
    <w:p w14:paraId="63A68958" w14:textId="1289A06D" w:rsidR="00585C50" w:rsidRDefault="008F2E88" w:rsidP="0009054A">
      <w:pPr>
        <w:pStyle w:val="Teksttreci0"/>
        <w:spacing w:after="260" w:line="252" w:lineRule="auto"/>
      </w:pPr>
      <w:r>
        <w:rPr>
          <w:b/>
          <w:bCs/>
          <w:i/>
          <w:iCs/>
        </w:rPr>
        <w:t>dzienniku budowy</w:t>
      </w:r>
      <w:r>
        <w:t xml:space="preserve"> - należy przez to rozumieć dziennik wydany przez właściwy organ </w:t>
      </w:r>
      <w:r>
        <w:lastRenderedPageBreak/>
        <w:t>zgodnie z</w:t>
      </w:r>
      <w:r w:rsidR="0009054A">
        <w:t> </w:t>
      </w:r>
      <w:r>
        <w:t>obowiązującymi przepisami, stanowiący urzędowy dokument przebiegu robót budowlanych oraz zdarzeń i okoliczności zachodzących w czasie wykonywania robót.</w:t>
      </w:r>
    </w:p>
    <w:p w14:paraId="06EFD136" w14:textId="77777777" w:rsidR="00585C50" w:rsidRDefault="008F2E88" w:rsidP="0009054A">
      <w:pPr>
        <w:pStyle w:val="Teksttreci0"/>
      </w:pPr>
      <w:r>
        <w:rPr>
          <w:b/>
          <w:bCs/>
          <w:i/>
          <w:iCs/>
        </w:rPr>
        <w:t>rejestrze obmiarów</w:t>
      </w:r>
      <w:r>
        <w:t xml:space="preserve">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14:paraId="3939A8BC" w14:textId="77777777" w:rsidR="00585C50" w:rsidRDefault="008F2E88" w:rsidP="0009054A">
      <w:pPr>
        <w:pStyle w:val="Teksttreci0"/>
        <w:spacing w:after="260"/>
      </w:pPr>
      <w:r>
        <w:rPr>
          <w:b/>
          <w:bCs/>
          <w:i/>
          <w:iCs/>
        </w:rPr>
        <w:t>laboratorium</w:t>
      </w:r>
      <w:r>
        <w:t xml:space="preserve">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w:t>
      </w:r>
    </w:p>
    <w:p w14:paraId="740AFCE6" w14:textId="4E7C6B6D" w:rsidR="00585C50" w:rsidRDefault="008F2E88" w:rsidP="0009054A">
      <w:pPr>
        <w:pStyle w:val="Teksttreci0"/>
        <w:spacing w:after="260"/>
      </w:pPr>
      <w:r>
        <w:rPr>
          <w:b/>
          <w:bCs/>
          <w:i/>
          <w:iCs/>
        </w:rPr>
        <w:t>materiałach</w:t>
      </w:r>
      <w:r>
        <w:t xml:space="preserve"> - należy przez to rozumieć wszelkie materiały naturalne i wytwarzane jak również różne tworzywa i wyroby niezbędne do wykonania robót, zgodnie z dokumentacją projektową i</w:t>
      </w:r>
      <w:r w:rsidR="0009054A">
        <w:t> </w:t>
      </w:r>
      <w:r>
        <w:t>specyfikacjami technicznymi zaakceptowane przez Inspektora nadzoru.</w:t>
      </w:r>
    </w:p>
    <w:p w14:paraId="64950421" w14:textId="1B85B7A9" w:rsidR="00585C50" w:rsidRDefault="008F2E88" w:rsidP="0009054A">
      <w:pPr>
        <w:pStyle w:val="Teksttreci0"/>
        <w:spacing w:after="260"/>
      </w:pPr>
      <w:r>
        <w:rPr>
          <w:b/>
          <w:bCs/>
          <w:i/>
          <w:iCs/>
        </w:rPr>
        <w:t>odpowiedniej zgodności</w:t>
      </w:r>
      <w:r>
        <w:t xml:space="preserve"> - należy przez to rozumieć zgodność wykonanych robót z</w:t>
      </w:r>
      <w:r w:rsidR="0009054A">
        <w:t> </w:t>
      </w:r>
      <w:r>
        <w:t>dopuszczalnymi tolerancjami, a jeśli granice tolerancji nie zostały określone - z przeciętnymi tolerancjami przyjmowanymi zwyczajowo dla danego rodzaju robót budowlanych.</w:t>
      </w:r>
    </w:p>
    <w:p w14:paraId="43CC5A80" w14:textId="77777777" w:rsidR="00585C50" w:rsidRDefault="008F2E88" w:rsidP="0009054A">
      <w:pPr>
        <w:pStyle w:val="Teksttreci0"/>
        <w:spacing w:after="260"/>
      </w:pPr>
      <w:r>
        <w:rPr>
          <w:b/>
          <w:bCs/>
          <w:i/>
          <w:iCs/>
        </w:rPr>
        <w:t>poleceniu Inspektora nadzoru</w:t>
      </w:r>
      <w:r>
        <w:t xml:space="preserve"> - należy przez to rozumieć wszelkie polecenia przekazane Wykonawcy przez Inspektora nadzoru w formie pisemnej dotyczące sposobu realizacji robót lub innych spraw związanych z prowadzeniem budowy.</w:t>
      </w:r>
    </w:p>
    <w:p w14:paraId="11B8CBA7" w14:textId="77777777" w:rsidR="00585C50" w:rsidRDefault="008F2E88" w:rsidP="0009054A">
      <w:pPr>
        <w:pStyle w:val="Teksttreci0"/>
        <w:spacing w:after="260" w:line="254" w:lineRule="auto"/>
      </w:pPr>
      <w:r>
        <w:rPr>
          <w:b/>
          <w:bCs/>
          <w:i/>
          <w:iCs/>
        </w:rPr>
        <w:t>projektancie</w:t>
      </w:r>
      <w:r>
        <w:t xml:space="preserve"> - należy przez to rozumieć uprawnioną osobę prawną lub fizyczną będącą autorem dokumentacji projektowej.</w:t>
      </w:r>
    </w:p>
    <w:p w14:paraId="79696F66" w14:textId="77777777" w:rsidR="00585C50" w:rsidRDefault="008F2E88" w:rsidP="0009054A">
      <w:pPr>
        <w:pStyle w:val="Teksttreci0"/>
        <w:spacing w:after="260" w:line="254" w:lineRule="auto"/>
      </w:pPr>
      <w:r>
        <w:rPr>
          <w:b/>
          <w:bCs/>
          <w:i/>
          <w:iCs/>
        </w:rPr>
        <w:t>rekultywacji</w:t>
      </w:r>
      <w:r>
        <w:t xml:space="preserve"> - należy przez to rozumieć roboty mające na celu uporządkowanie i przywrócenie pierwotnych funkcji terenu naruszonego-w czasie realizacji budowy lub robót budowlanych.</w:t>
      </w:r>
    </w:p>
    <w:p w14:paraId="5CE3A2ED" w14:textId="7CAEDA83" w:rsidR="00585C50" w:rsidRDefault="008F2E88" w:rsidP="0009054A">
      <w:pPr>
        <w:pStyle w:val="Teksttreci0"/>
        <w:spacing w:after="260"/>
      </w:pPr>
      <w:r>
        <w:rPr>
          <w:b/>
          <w:bCs/>
          <w:i/>
          <w:iCs/>
        </w:rPr>
        <w:t>przedmiarze robót</w:t>
      </w:r>
      <w:r>
        <w:t xml:space="preserve"> - należy przez to rozumieć zestawienie przewidzianych do wykonania robót według technologicznej kolejności ich wykonania wraz z obliczeniem i podaniem ilości robót w</w:t>
      </w:r>
      <w:r w:rsidR="0009054A">
        <w:t> </w:t>
      </w:r>
      <w:r>
        <w:t>ustalonych jednostkach przedmiarowych.</w:t>
      </w:r>
    </w:p>
    <w:p w14:paraId="23EE3624" w14:textId="70BC5DC4" w:rsidR="00585C50" w:rsidRDefault="008F2E88" w:rsidP="0009054A">
      <w:pPr>
        <w:pStyle w:val="Teksttreci0"/>
        <w:spacing w:after="260"/>
      </w:pPr>
      <w:r>
        <w:rPr>
          <w:b/>
          <w:bCs/>
          <w:i/>
          <w:iCs/>
        </w:rPr>
        <w:t>części obiektu lub etapie wykonania</w:t>
      </w:r>
      <w:r>
        <w:t xml:space="preserve"> - należy przez to rozumieć część obiektu budowlanego zdolną do spełniania przewidywanych funkcji techniczno-użytkowych i możliwą do odebrania i</w:t>
      </w:r>
      <w:r w:rsidR="0009054A">
        <w:t> </w:t>
      </w:r>
      <w:r>
        <w:t>przekazania do eksploatacji.</w:t>
      </w:r>
    </w:p>
    <w:p w14:paraId="049FC6F8" w14:textId="77777777" w:rsidR="00585C50" w:rsidRDefault="008F2E88" w:rsidP="0009054A">
      <w:pPr>
        <w:pStyle w:val="Teksttreci0"/>
        <w:spacing w:after="260"/>
      </w:pPr>
      <w:r>
        <w:rPr>
          <w:b/>
          <w:bCs/>
          <w:i/>
          <w:iCs/>
        </w:rPr>
        <w:t>ustaleniach technicznych</w:t>
      </w:r>
      <w:r>
        <w:t xml:space="preserve"> - należy przez to rozumieć ustalenia podane w normach, aprobatach technicznych i szczegółowych specyfikacjach technicznych.</w:t>
      </w:r>
    </w:p>
    <w:p w14:paraId="00A0BAF1" w14:textId="77777777" w:rsidR="00585C50" w:rsidRDefault="008F2E88" w:rsidP="0009054A">
      <w:pPr>
        <w:pStyle w:val="Nagwek30"/>
        <w:keepNext/>
        <w:keepLines/>
        <w:numPr>
          <w:ilvl w:val="1"/>
          <w:numId w:val="4"/>
        </w:numPr>
        <w:tabs>
          <w:tab w:val="left" w:pos="476"/>
        </w:tabs>
      </w:pPr>
      <w:bookmarkStart w:id="5" w:name="bookmark10"/>
      <w:r>
        <w:t>Ogólne wymagania dotyczące robót</w:t>
      </w:r>
      <w:bookmarkEnd w:id="5"/>
    </w:p>
    <w:p w14:paraId="31304E6C" w14:textId="38C4AB26" w:rsidR="00585C50" w:rsidRDefault="008F2E88" w:rsidP="0009054A">
      <w:pPr>
        <w:pStyle w:val="Teksttreci0"/>
        <w:spacing w:after="260"/>
      </w:pPr>
      <w:r>
        <w:t>Wykonawca robót jest odpowiedzialny za jakość ich wykonania oraz za ich zgodność z</w:t>
      </w:r>
      <w:r w:rsidR="0009054A">
        <w:t> </w:t>
      </w:r>
      <w:r>
        <w:t>dokumentacją projektową, SST i poleceniami Inspektora nadzoru.</w:t>
      </w:r>
    </w:p>
    <w:p w14:paraId="253D58C8" w14:textId="77777777" w:rsidR="00585C50" w:rsidRDefault="008F2E88" w:rsidP="0009054A">
      <w:pPr>
        <w:pStyle w:val="Nagwek30"/>
        <w:keepNext/>
        <w:keepLines/>
        <w:numPr>
          <w:ilvl w:val="2"/>
          <w:numId w:val="4"/>
        </w:numPr>
        <w:tabs>
          <w:tab w:val="left" w:pos="658"/>
        </w:tabs>
      </w:pPr>
      <w:bookmarkStart w:id="6" w:name="bookmark12"/>
      <w:r>
        <w:t>Przekazanie terenu budowy</w:t>
      </w:r>
      <w:bookmarkEnd w:id="6"/>
    </w:p>
    <w:p w14:paraId="3D83C3F1" w14:textId="0C835E3A" w:rsidR="00585C50" w:rsidRDefault="008F2E88" w:rsidP="0009054A">
      <w:pPr>
        <w:pStyle w:val="Teksttreci0"/>
        <w:spacing w:after="260"/>
      </w:pPr>
      <w:r>
        <w:t>Zamawiający, w terminie określonym w dokumentach umowy przekaże Wykonawcy teren budowy wraz ze wszystkimi wymaganymi uzgodnieniami prawnymi i administracyjnymi, poda lokalizację i</w:t>
      </w:r>
      <w:r w:rsidR="0009054A">
        <w:t> </w:t>
      </w:r>
      <w:r>
        <w:t xml:space="preserve">współrzędne punktów głównych obiektu oraz reperów, przekaże </w:t>
      </w:r>
      <w:r>
        <w:lastRenderedPageBreak/>
        <w:t>dziennik budowy oraz dwa egzemplarze dokumentacji projektowej i komplet specyfikacji technicznych. Na Wykonawcy spoczywa odpowiedzialność za ochronę przekazanych mu punktów pomiarowych do chwili odbioru końcowego robót. Uszkodzone lub zniszczone punkty pomiarowe Wykonawca odtworzy i utrwali na własny koszt.</w:t>
      </w:r>
    </w:p>
    <w:p w14:paraId="0300B721" w14:textId="77777777" w:rsidR="00585C50" w:rsidRDefault="008F2E88">
      <w:pPr>
        <w:pStyle w:val="Nagwek30"/>
        <w:keepNext/>
        <w:keepLines/>
        <w:numPr>
          <w:ilvl w:val="2"/>
          <w:numId w:val="4"/>
        </w:numPr>
        <w:tabs>
          <w:tab w:val="left" w:pos="658"/>
        </w:tabs>
      </w:pPr>
      <w:bookmarkStart w:id="7" w:name="bookmark14"/>
      <w:r>
        <w:t>Dokumentacja projektowa</w:t>
      </w:r>
      <w:bookmarkEnd w:id="7"/>
    </w:p>
    <w:p w14:paraId="4D7E1C31" w14:textId="77777777" w:rsidR="00585C50" w:rsidRDefault="008F2E88" w:rsidP="0009054A">
      <w:pPr>
        <w:pStyle w:val="Teksttreci0"/>
        <w:spacing w:after="280"/>
      </w:pPr>
      <w:r>
        <w:t>Przekazana dokumentacja projektowa ma zawierać opis, część graficzną, obliczenia i dokumenty, zgodnie ze szczegółowymi warunkami umowy i przepisami szczegółowymi zawartymi w Rozporządzeniu Ministra Infrastruktury z dnia 2 września 2004r, uwzględniającymi podział na dokumentację projektową: - dostarczoną przez Zamawiającego, - sporządzoną przez Wykonawcę.</w:t>
      </w:r>
    </w:p>
    <w:p w14:paraId="117AA0D3" w14:textId="77777777" w:rsidR="0009054A" w:rsidRPr="0009054A" w:rsidRDefault="008F2E88" w:rsidP="0009054A">
      <w:pPr>
        <w:pStyle w:val="Teksttreci0"/>
        <w:numPr>
          <w:ilvl w:val="2"/>
          <w:numId w:val="4"/>
        </w:numPr>
        <w:tabs>
          <w:tab w:val="left" w:pos="668"/>
        </w:tabs>
      </w:pPr>
      <w:r>
        <w:rPr>
          <w:b/>
          <w:bCs/>
          <w:i/>
          <w:iCs/>
        </w:rPr>
        <w:t xml:space="preserve">Zgodność robót z dokumentacją projektową i Specyfikacją techniczną </w:t>
      </w:r>
    </w:p>
    <w:p w14:paraId="7A0C6E46" w14:textId="42C6DFF7" w:rsidR="00585C50" w:rsidRDefault="008F2E88" w:rsidP="006860CE">
      <w:pPr>
        <w:pStyle w:val="Teksttreci0"/>
        <w:tabs>
          <w:tab w:val="left" w:pos="668"/>
        </w:tabs>
      </w:pPr>
      <w:r>
        <w:t>Dokumentacja projektowa, Specyfikacja techniczna oraz dodatkowe dokumenty przekazane Wykonawcy przez Inspektora nadzoru stanowią załączniki do umowy, a</w:t>
      </w:r>
      <w:r w:rsidR="006860CE">
        <w:t> </w:t>
      </w:r>
      <w:r>
        <w:t>wymagania wyszczególnione w choćby jednym z nich są obowiązujące dla Wykonawcy tak, jakby zawarte były w całej dokumentacji.</w:t>
      </w:r>
    </w:p>
    <w:p w14:paraId="49EF688B" w14:textId="77777777" w:rsidR="00585C50" w:rsidRDefault="008F2E88" w:rsidP="0009054A">
      <w:pPr>
        <w:pStyle w:val="Teksttreci0"/>
      </w:pPr>
      <w:r>
        <w:t>W przypadku rozbieżności w ustaleniach poszczególnych dokumentów obowiązuje kolejność ich ważności wymieniona w ,,Ogólnych warunkach umowy".</w:t>
      </w:r>
    </w:p>
    <w:p w14:paraId="008A72BE" w14:textId="77777777" w:rsidR="00585C50" w:rsidRDefault="008F2E88" w:rsidP="0009054A">
      <w:pPr>
        <w:pStyle w:val="Teksttreci0"/>
      </w:pPr>
      <w:r>
        <w:t xml:space="preserve">Wykonawca nie może wykorzystywać błędów lub </w:t>
      </w:r>
      <w:proofErr w:type="spellStart"/>
      <w:r>
        <w:t>opuszczeń</w:t>
      </w:r>
      <w:proofErr w:type="spellEnd"/>
      <w:r>
        <w:t xml:space="preserve"> w dokumentach kontraktowych, a o ich wykryciu winien natychmiast powiadomić Inspektora nadzoru, który dokona odpowiednich zmian i poprawek.</w:t>
      </w:r>
    </w:p>
    <w:p w14:paraId="5A60991F" w14:textId="77777777" w:rsidR="00585C50" w:rsidRDefault="008F2E88" w:rsidP="0009054A">
      <w:pPr>
        <w:pStyle w:val="Teksttreci0"/>
      </w:pPr>
      <w:r>
        <w:t>W przypadku stwierdzenia ewentualnych rozbieżności podane na rysunku wielkości liczbowe wymiarów są ważniejsze od odczytu ze skali rysunków.</w:t>
      </w:r>
    </w:p>
    <w:p w14:paraId="46DF19A6" w14:textId="77777777" w:rsidR="00585C50" w:rsidRDefault="008F2E88" w:rsidP="0009054A">
      <w:pPr>
        <w:pStyle w:val="Teksttreci0"/>
      </w:pPr>
      <w:r>
        <w:t>Wszystkie wykonane roboty i dostarczone materiały mają być zgodne z dokumentacją projektową i Specyfikacją techniczną.</w:t>
      </w:r>
    </w:p>
    <w:p w14:paraId="77E7BD02" w14:textId="77777777" w:rsidR="00585C50" w:rsidRDefault="008F2E88" w:rsidP="0009054A">
      <w:pPr>
        <w:pStyle w:val="Teksttreci0"/>
      </w:pPr>
      <w:r>
        <w:t>Wielkości określone w dokumentacji projektowej i w Specyfikacji technicznej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14:paraId="104AEF6A" w14:textId="77777777" w:rsidR="00585C50" w:rsidRDefault="008F2E88" w:rsidP="0009054A">
      <w:pPr>
        <w:pStyle w:val="Teksttreci0"/>
      </w:pPr>
      <w:r>
        <w:t>W przypadku, gdy dostarczane materiały lub wykonane roboty nie będą zgodne z dokumentacją projektową lub Specyfikacją techniczną i mają wpływ na niezadowalającą jakość elementu budowli, to takie materiały zostaną zastąpione innymi, a elementy budowli rozebrane i wykonane ponownie na koszt Wykonawcy.</w:t>
      </w:r>
    </w:p>
    <w:p w14:paraId="25CF6863" w14:textId="333485D4" w:rsidR="00585C50" w:rsidRDefault="008F2E88" w:rsidP="0009054A">
      <w:pPr>
        <w:pStyle w:val="Teksttreci0"/>
        <w:spacing w:after="280"/>
      </w:pPr>
      <w:r>
        <w:t>Wszystkie zamiany materiałów muszą być każdorazowo uzgadniane przez Wykonawcę z</w:t>
      </w:r>
      <w:r w:rsidR="0009054A">
        <w:t> </w:t>
      </w:r>
      <w:r>
        <w:t>Inspektorem Nadzoru i Projektantem.</w:t>
      </w:r>
    </w:p>
    <w:p w14:paraId="20E45E41" w14:textId="77777777" w:rsidR="00585C50" w:rsidRDefault="008F2E88">
      <w:pPr>
        <w:pStyle w:val="Nagwek30"/>
        <w:keepNext/>
        <w:keepLines/>
        <w:numPr>
          <w:ilvl w:val="2"/>
          <w:numId w:val="4"/>
        </w:numPr>
        <w:tabs>
          <w:tab w:val="left" w:pos="658"/>
        </w:tabs>
      </w:pPr>
      <w:bookmarkStart w:id="8" w:name="bookmark16"/>
      <w:r>
        <w:t>Zabezpieczenie terenu budowy</w:t>
      </w:r>
      <w:bookmarkEnd w:id="8"/>
    </w:p>
    <w:p w14:paraId="7400B79B" w14:textId="77777777" w:rsidR="00585C50" w:rsidRDefault="008F2E88" w:rsidP="0009054A">
      <w:pPr>
        <w:pStyle w:val="Teksttreci0"/>
      </w:pPr>
      <w:r>
        <w:t>Wykonawca jest zobowiązany do zabezpieczenia terenu budowy w okresie trwania realizacji kontraktu aż do zakończenia i odbioru ostatecznego robót.</w:t>
      </w:r>
    </w:p>
    <w:p w14:paraId="5A90A6E6" w14:textId="77777777" w:rsidR="00585C50" w:rsidRDefault="008F2E88" w:rsidP="0009054A">
      <w:pPr>
        <w:pStyle w:val="Teksttreci0"/>
      </w:pPr>
      <w:r>
        <w:t>Wykonawca dostarczy, zainstaluje i będzie utrzymywać tymczasowe urządzenia zabezpieczające, w tym: ogrodzenia, poręcze, oświetlenie, sygnały i znaki ostrzegawcze, dozorców, wszelkie inne środki niezbędne do ochrony robót.</w:t>
      </w:r>
    </w:p>
    <w:p w14:paraId="7A5FAD7A" w14:textId="77777777" w:rsidR="00585C50" w:rsidRDefault="008F2E88" w:rsidP="0009054A">
      <w:pPr>
        <w:pStyle w:val="Teksttreci0"/>
        <w:spacing w:after="280"/>
      </w:pPr>
      <w:r>
        <w:lastRenderedPageBreak/>
        <w:t>Koszt zabezpieczenia terenu budowy nie podlega odrębnej zapłacie i przyjmuje się, że jest włączony w cenę umowną.</w:t>
      </w:r>
    </w:p>
    <w:p w14:paraId="438F1F0D" w14:textId="77777777" w:rsidR="00585C50" w:rsidRDefault="008F2E88">
      <w:pPr>
        <w:pStyle w:val="Nagwek30"/>
        <w:keepNext/>
        <w:keepLines/>
        <w:numPr>
          <w:ilvl w:val="2"/>
          <w:numId w:val="4"/>
        </w:numPr>
        <w:tabs>
          <w:tab w:val="left" w:pos="658"/>
        </w:tabs>
      </w:pPr>
      <w:bookmarkStart w:id="9" w:name="bookmark18"/>
      <w:r>
        <w:t>Ochrona środowiska w czasie wykonywania robót</w:t>
      </w:r>
      <w:bookmarkEnd w:id="9"/>
    </w:p>
    <w:p w14:paraId="64A707C4" w14:textId="77777777" w:rsidR="00585C50" w:rsidRDefault="008F2E88" w:rsidP="0009054A">
      <w:pPr>
        <w:pStyle w:val="Teksttreci0"/>
      </w:pPr>
      <w:r>
        <w:t>Wykonawca ma obowiązek znać i stosować w czasie prowadzenia robót wszelkie przepisy dotyczące ochrony środowiska naturalnego.</w:t>
      </w:r>
    </w:p>
    <w:p w14:paraId="76E1E66E" w14:textId="77777777" w:rsidR="00585C50" w:rsidRDefault="008F2E88" w:rsidP="0009054A">
      <w:pPr>
        <w:pStyle w:val="Teksttreci0"/>
        <w:spacing w:after="280"/>
      </w:pPr>
      <w:r>
        <w:t>W okresie trwania budowy i wykonywania robót wykończeniowych Wykonawca będzie: a) utrzymywać teren budowy i wykopy w stanie bez wody stojącej, b)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działania.</w:t>
      </w:r>
    </w:p>
    <w:p w14:paraId="5352104E" w14:textId="77777777" w:rsidR="00585C50" w:rsidRDefault="008F2E88" w:rsidP="0009054A">
      <w:pPr>
        <w:pStyle w:val="Teksttreci0"/>
      </w:pPr>
      <w:r>
        <w:t>Stosując się do tych wymagań, Wykonawca będzie szczególnie uważał na:</w:t>
      </w:r>
    </w:p>
    <w:p w14:paraId="0E487467" w14:textId="77777777" w:rsidR="00585C50" w:rsidRDefault="008F2E88" w:rsidP="0009054A">
      <w:pPr>
        <w:pStyle w:val="Teksttreci0"/>
        <w:numPr>
          <w:ilvl w:val="0"/>
          <w:numId w:val="5"/>
        </w:numPr>
        <w:tabs>
          <w:tab w:val="left" w:pos="303"/>
        </w:tabs>
      </w:pPr>
      <w:r>
        <w:t>lokalizację baz, warsztatów, magazynów, składowisk, wykopów i dróg dojazdowych,</w:t>
      </w:r>
    </w:p>
    <w:p w14:paraId="0CA654C2" w14:textId="77777777" w:rsidR="00585C50" w:rsidRDefault="008F2E88" w:rsidP="0009054A">
      <w:pPr>
        <w:pStyle w:val="Teksttreci0"/>
        <w:numPr>
          <w:ilvl w:val="0"/>
          <w:numId w:val="5"/>
        </w:numPr>
        <w:tabs>
          <w:tab w:val="left" w:pos="322"/>
        </w:tabs>
      </w:pPr>
      <w:r>
        <w:t>środki ostrożności i zabezpieczenia przed:</w:t>
      </w:r>
    </w:p>
    <w:p w14:paraId="640E58F0" w14:textId="77777777" w:rsidR="00585C50" w:rsidRDefault="008F2E88" w:rsidP="0009054A">
      <w:pPr>
        <w:pStyle w:val="Teksttreci0"/>
        <w:numPr>
          <w:ilvl w:val="0"/>
          <w:numId w:val="6"/>
        </w:numPr>
        <w:tabs>
          <w:tab w:val="left" w:pos="1038"/>
        </w:tabs>
        <w:ind w:left="980" w:hanging="260"/>
      </w:pPr>
      <w:r>
        <w:t>zanieczyszczeniem zbiorników i cieków wodnych pyłami lub substancjami toksycznymi,</w:t>
      </w:r>
    </w:p>
    <w:p w14:paraId="1576CD73" w14:textId="77777777" w:rsidR="00585C50" w:rsidRDefault="008F2E88" w:rsidP="0009054A">
      <w:pPr>
        <w:pStyle w:val="Teksttreci0"/>
        <w:numPr>
          <w:ilvl w:val="0"/>
          <w:numId w:val="6"/>
        </w:numPr>
        <w:tabs>
          <w:tab w:val="left" w:pos="1038"/>
        </w:tabs>
        <w:spacing w:after="280"/>
        <w:ind w:left="720"/>
      </w:pPr>
      <w:r>
        <w:t>zanieczyszczeniem powietrza pyłami i gazami, c) możliwością powstania pożaru.</w:t>
      </w:r>
    </w:p>
    <w:p w14:paraId="09B47B97" w14:textId="77777777" w:rsidR="00585C50" w:rsidRDefault="008F2E88">
      <w:pPr>
        <w:pStyle w:val="Nagwek30"/>
        <w:keepNext/>
        <w:keepLines/>
        <w:numPr>
          <w:ilvl w:val="2"/>
          <w:numId w:val="7"/>
        </w:numPr>
        <w:tabs>
          <w:tab w:val="left" w:pos="658"/>
        </w:tabs>
      </w:pPr>
      <w:bookmarkStart w:id="10" w:name="bookmark20"/>
      <w:r>
        <w:t>Ochrona przeciwpożarowa</w:t>
      </w:r>
      <w:bookmarkEnd w:id="10"/>
    </w:p>
    <w:p w14:paraId="6BF5F5EB" w14:textId="4ABCD764" w:rsidR="00585C50" w:rsidRDefault="008F2E88" w:rsidP="0009054A">
      <w:pPr>
        <w:pStyle w:val="Teksttreci0"/>
      </w:pPr>
      <w:r>
        <w:t xml:space="preserve">Wykonawca wykonując prace będzie przestrzegać przepisy ochrony przeciwpożarowej. Wykonawca będzie utrzymywać sprawny sprzęt przeciwpożarowy, wymagany odpowiednimi przepisami, na terenie </w:t>
      </w:r>
      <w:r w:rsidR="0009054A">
        <w:t>prowadzonych prac</w:t>
      </w:r>
      <w:r>
        <w:t xml:space="preserve"> oraz w </w:t>
      </w:r>
      <w:r w:rsidR="0009054A">
        <w:t xml:space="preserve">użytkowanych </w:t>
      </w:r>
      <w:r>
        <w:t>maszynach i pojazdach.</w:t>
      </w:r>
    </w:p>
    <w:p w14:paraId="55E81CB3" w14:textId="1B46AA04" w:rsidR="00585C50" w:rsidRDefault="008F2E88" w:rsidP="0009054A">
      <w:pPr>
        <w:pStyle w:val="Teksttreci0"/>
      </w:pPr>
      <w:r>
        <w:t>Materiały łatwopalne będą składowane w sposób zgodny z odpowiednimi przepisami i</w:t>
      </w:r>
      <w:r w:rsidR="0009054A">
        <w:t> </w:t>
      </w:r>
      <w:r>
        <w:t>zabezpieczone przed dostępem osób trzecich.</w:t>
      </w:r>
    </w:p>
    <w:p w14:paraId="44A1E142" w14:textId="77777777" w:rsidR="00585C50" w:rsidRDefault="008F2E88" w:rsidP="0009054A">
      <w:pPr>
        <w:pStyle w:val="Teksttreci0"/>
        <w:spacing w:after="280"/>
      </w:pPr>
      <w:r>
        <w:t>Wykonawca będzie odpowiedzialny za wszelkie straty spowodowane pożarem wywołanym jako rezultat realizacji robót albo przez personel Wykonawcy.</w:t>
      </w:r>
    </w:p>
    <w:p w14:paraId="114B7FD7" w14:textId="77777777" w:rsidR="00585C50" w:rsidRDefault="008F2E88">
      <w:pPr>
        <w:pStyle w:val="Nagwek30"/>
        <w:keepNext/>
        <w:keepLines/>
        <w:numPr>
          <w:ilvl w:val="2"/>
          <w:numId w:val="7"/>
        </w:numPr>
        <w:tabs>
          <w:tab w:val="left" w:pos="658"/>
        </w:tabs>
      </w:pPr>
      <w:bookmarkStart w:id="11" w:name="bookmark22"/>
      <w:r>
        <w:t>Ochrona własności publicznej i prywatnej</w:t>
      </w:r>
      <w:bookmarkEnd w:id="11"/>
    </w:p>
    <w:p w14:paraId="18740CEF" w14:textId="1336EDA1" w:rsidR="00585C50" w:rsidRDefault="008F2E88" w:rsidP="0009054A">
      <w:pPr>
        <w:pStyle w:val="Teksttreci0"/>
        <w:spacing w:after="280"/>
      </w:pPr>
      <w:r>
        <w:t>Wykonawca odpowiada za ochronę instalacji i urządzeń zlokalizowanych na powierzchni terenu i</w:t>
      </w:r>
      <w:r w:rsidR="0009054A">
        <w:t> </w:t>
      </w:r>
      <w:r>
        <w:t>pod jego poziomem, takie jak rurociągi, kable itp. Wykonawca zapewni właściwe oznaczenie i</w:t>
      </w:r>
      <w:r w:rsidR="00433E92">
        <w:t> </w:t>
      </w:r>
      <w:r>
        <w:t>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zaznaczonych w dokumentach dostarczonych mu przez Zamawiającego.</w:t>
      </w:r>
    </w:p>
    <w:p w14:paraId="3720FEA6" w14:textId="77777777" w:rsidR="00585C50" w:rsidRDefault="008F2E88">
      <w:pPr>
        <w:pStyle w:val="Nagwek30"/>
        <w:keepNext/>
        <w:keepLines/>
        <w:numPr>
          <w:ilvl w:val="2"/>
          <w:numId w:val="7"/>
        </w:numPr>
        <w:tabs>
          <w:tab w:val="left" w:pos="658"/>
        </w:tabs>
      </w:pPr>
      <w:bookmarkStart w:id="12" w:name="bookmark24"/>
      <w:r>
        <w:t>Ograniczenie obciążeń osi pojazdów</w:t>
      </w:r>
      <w:bookmarkEnd w:id="12"/>
    </w:p>
    <w:p w14:paraId="07D5E745" w14:textId="77777777" w:rsidR="00585C50" w:rsidRDefault="008F2E88" w:rsidP="00433E92">
      <w:pPr>
        <w:pStyle w:val="Teksttreci0"/>
      </w:pPr>
      <w:r>
        <w:t xml:space="preserve">Wykonawca używając pojazdów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w:t>
      </w:r>
      <w:r>
        <w:lastRenderedPageBreak/>
        <w:t>nadzoru.</w:t>
      </w:r>
    </w:p>
    <w:p w14:paraId="3416080D" w14:textId="77777777" w:rsidR="00585C50" w:rsidRDefault="008F2E88" w:rsidP="00433E92">
      <w:pPr>
        <w:pStyle w:val="Teksttreci0"/>
        <w:spacing w:after="280"/>
      </w:pPr>
      <w:r>
        <w:t>Wykonawca będzie także uzyskiwał każdorazowo pozwolenia od władz na wjazd na drogi, na których znajdują ewentualne ograniczenia i będzie ponosił wszelkie ewentualne koszty z tym związane.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14:paraId="4C3FA739" w14:textId="77777777" w:rsidR="00585C50" w:rsidRDefault="008F2E88">
      <w:pPr>
        <w:pStyle w:val="Nagwek30"/>
        <w:keepNext/>
        <w:keepLines/>
        <w:numPr>
          <w:ilvl w:val="2"/>
          <w:numId w:val="7"/>
        </w:numPr>
        <w:tabs>
          <w:tab w:val="left" w:pos="658"/>
        </w:tabs>
      </w:pPr>
      <w:bookmarkStart w:id="13" w:name="bookmark26"/>
      <w:r>
        <w:t>Bezpieczeństwo i higiena pracy</w:t>
      </w:r>
      <w:bookmarkEnd w:id="13"/>
    </w:p>
    <w:p w14:paraId="40FF2101" w14:textId="77777777" w:rsidR="00585C50" w:rsidRDefault="008F2E88" w:rsidP="00433E92">
      <w:pPr>
        <w:pStyle w:val="Teksttreci0"/>
      </w:pPr>
      <w:r>
        <w:t>Podczas realizacji robót wykonawca będzie przestrzegać przepisów dotyczących bezpieczeństwa i higieny pracy.</w:t>
      </w:r>
    </w:p>
    <w:p w14:paraId="16A20167" w14:textId="77777777" w:rsidR="00585C50" w:rsidRDefault="008F2E88" w:rsidP="00433E92">
      <w:pPr>
        <w:pStyle w:val="Teksttreci0"/>
      </w:pPr>
      <w:r>
        <w:t>W szczególności Wykonawca ma obowiązek zadbać, aby personel nie wykonywał pracy w warunkach niebezpiecznych, szkodliwych dla zdrowia oraz niespełniających odpowiednich wymagań sanitarnych.</w:t>
      </w:r>
    </w:p>
    <w:p w14:paraId="601C7E52" w14:textId="77777777" w:rsidR="00585C50" w:rsidRDefault="008F2E88" w:rsidP="00433E92">
      <w:pPr>
        <w:pStyle w:val="Teksttreci0"/>
      </w:pPr>
      <w:r>
        <w:t>Wykonawca zapewni i będzie utrzymywał wszelkie urządzenia zabezpieczające, socjalne oraz sprzęt i odpowiednią odzież dla ochrony życia i zdrowia osób zatrudnionych na budowie. Uznaje się, że wszelkie koszty związane z wypełnieniem wymagań określonych powyżej nie podlegają odrębnej zapłacie i są uwzględnione w cenie umownej.</w:t>
      </w:r>
    </w:p>
    <w:p w14:paraId="4026E894" w14:textId="77777777" w:rsidR="00585C50" w:rsidRDefault="008F2E88">
      <w:pPr>
        <w:pStyle w:val="Nagwek30"/>
        <w:keepNext/>
        <w:keepLines/>
        <w:numPr>
          <w:ilvl w:val="2"/>
          <w:numId w:val="7"/>
        </w:numPr>
        <w:tabs>
          <w:tab w:val="left" w:pos="778"/>
        </w:tabs>
      </w:pPr>
      <w:bookmarkStart w:id="14" w:name="bookmark28"/>
      <w:r>
        <w:t>Ochrona i utrzymanie robót</w:t>
      </w:r>
      <w:bookmarkEnd w:id="14"/>
    </w:p>
    <w:p w14:paraId="2FB558F9" w14:textId="77777777" w:rsidR="00585C50" w:rsidRDefault="008F2E88" w:rsidP="00433E92">
      <w:pPr>
        <w:pStyle w:val="Teksttreci0"/>
        <w:spacing w:after="280"/>
      </w:pPr>
      <w:r>
        <w:t>Wykonawca będzie odpowiedzialny za ochronę robót i za wszelkie materiały i urządzenia używane do robót od daty rozpoczęcia do daty odbioru ostatecznego.</w:t>
      </w:r>
    </w:p>
    <w:p w14:paraId="5B230ED0" w14:textId="77777777" w:rsidR="00585C50" w:rsidRDefault="008F2E88">
      <w:pPr>
        <w:pStyle w:val="Nagwek30"/>
        <w:keepNext/>
        <w:keepLines/>
        <w:numPr>
          <w:ilvl w:val="2"/>
          <w:numId w:val="7"/>
        </w:numPr>
        <w:tabs>
          <w:tab w:val="left" w:pos="778"/>
        </w:tabs>
      </w:pPr>
      <w:bookmarkStart w:id="15" w:name="bookmark30"/>
      <w:r>
        <w:t>Stosowanie się do prawa i innych przepisów</w:t>
      </w:r>
      <w:bookmarkEnd w:id="15"/>
    </w:p>
    <w:p w14:paraId="6AFC30E7" w14:textId="05F316E6" w:rsidR="00585C50" w:rsidRDefault="008F2E88" w:rsidP="00433E92">
      <w:pPr>
        <w:pStyle w:val="Teksttreci0"/>
        <w:spacing w:after="280"/>
      </w:pPr>
      <w: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w:t>
      </w:r>
      <w:r w:rsidR="00433E92">
        <w:t> </w:t>
      </w:r>
      <w:r>
        <w:t>higieny pracy podczas wykonywania robót budowlanych (Dz.U. z dn. 19.03.2003 r. Nr 47, poz. 401).</w:t>
      </w:r>
    </w:p>
    <w:p w14:paraId="67ED0AF9" w14:textId="77777777" w:rsidR="00585C50" w:rsidRDefault="008F2E88" w:rsidP="00433E92">
      <w:pPr>
        <w:pStyle w:val="Teksttreci0"/>
      </w:pPr>
      <w:r>
        <w:t>Wykonawca będzie przestrzegać praw patentowych, autorskich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14:paraId="0BCAD272" w14:textId="66E63B6A" w:rsidR="00585C50" w:rsidRDefault="008F2E88" w:rsidP="00433E92">
      <w:pPr>
        <w:pStyle w:val="Teksttreci0"/>
        <w:spacing w:after="540"/>
      </w:pPr>
      <w:r>
        <w:t>Ewentualne proponowane zmiany w dokumentacji Wykonawca będzie każdorazowo uzgadniał z</w:t>
      </w:r>
      <w:r w:rsidR="00433E92">
        <w:t> </w:t>
      </w:r>
      <w:r>
        <w:t>Projektantem i Inspektorem nadzoru</w:t>
      </w:r>
    </w:p>
    <w:p w14:paraId="7EF806AC" w14:textId="77777777" w:rsidR="00585C50" w:rsidRDefault="008F2E88">
      <w:pPr>
        <w:pStyle w:val="Teksttreci0"/>
        <w:numPr>
          <w:ilvl w:val="0"/>
          <w:numId w:val="8"/>
        </w:numPr>
        <w:tabs>
          <w:tab w:val="left" w:pos="303"/>
        </w:tabs>
        <w:spacing w:after="280"/>
      </w:pPr>
      <w:r>
        <w:rPr>
          <w:b/>
          <w:bCs/>
          <w:i/>
          <w:iCs/>
        </w:rPr>
        <w:t>MATERIAŁY</w:t>
      </w:r>
    </w:p>
    <w:p w14:paraId="0C24FB95" w14:textId="77777777" w:rsidR="00585C50" w:rsidRDefault="008F2E88">
      <w:pPr>
        <w:pStyle w:val="Nagwek30"/>
        <w:keepNext/>
        <w:keepLines/>
        <w:numPr>
          <w:ilvl w:val="1"/>
          <w:numId w:val="8"/>
        </w:numPr>
        <w:tabs>
          <w:tab w:val="left" w:pos="490"/>
        </w:tabs>
      </w:pPr>
      <w:bookmarkStart w:id="16" w:name="bookmark32"/>
      <w:r>
        <w:t>Źródła uzyskania materiałów do elementów konstrukcyjnych</w:t>
      </w:r>
      <w:bookmarkEnd w:id="16"/>
    </w:p>
    <w:p w14:paraId="01D449CA" w14:textId="77777777" w:rsidR="00585C50" w:rsidRDefault="008F2E88" w:rsidP="00433E92">
      <w:pPr>
        <w:pStyle w:val="Teksttreci0"/>
      </w:pPr>
      <w:r>
        <w:t>Wykonawca przedstawi Inspektorowi nadzoru szczegółowe informacje dotyczące, zamawiania lub wydobywania materiałów i odpowiednie aprobaty techniczne lub świadectwa badań laboratoryjnych oraz próbki do zatwierdzenia przez Inspektora nadzoru.</w:t>
      </w:r>
    </w:p>
    <w:p w14:paraId="481F88DF" w14:textId="59C22A14" w:rsidR="00585C50" w:rsidRDefault="008F2E88" w:rsidP="00433E92">
      <w:pPr>
        <w:pStyle w:val="Teksttreci0"/>
        <w:spacing w:after="280"/>
      </w:pPr>
      <w:r>
        <w:t xml:space="preserve">Wykonawca zobowiązany jest do prowadzenia ciągłych badań określonych w Specyfikacji technicznej w celu udokumentowania, że materiały uzyskane z dopuszczalnego źródła </w:t>
      </w:r>
      <w:r>
        <w:lastRenderedPageBreak/>
        <w:t>spełniają wymagania zawarte w dokumentacji i Specyfikacji technicznej w czasie postępu robót. Pozostałe materiały budowlane powinny spełniać wymagania jakościowe określone Polskimi Normami, aprobatami technicznymi, o których mowa w Szczegółowych Specyfikacjach Technicznych</w:t>
      </w:r>
      <w:r w:rsidR="00433E92">
        <w:t>.</w:t>
      </w:r>
    </w:p>
    <w:p w14:paraId="77C4F287" w14:textId="77777777" w:rsidR="00585C50" w:rsidRDefault="008F2E88">
      <w:pPr>
        <w:pStyle w:val="Nagwek30"/>
        <w:keepNext/>
        <w:keepLines/>
        <w:numPr>
          <w:ilvl w:val="1"/>
          <w:numId w:val="8"/>
        </w:numPr>
        <w:tabs>
          <w:tab w:val="left" w:pos="490"/>
        </w:tabs>
      </w:pPr>
      <w:bookmarkStart w:id="17" w:name="bookmark36"/>
      <w:r>
        <w:t>Materiały nieodpowiadające wymaganiom jakościowym</w:t>
      </w:r>
      <w:bookmarkEnd w:id="17"/>
    </w:p>
    <w:p w14:paraId="59991AD4" w14:textId="7463769F" w:rsidR="00585C50" w:rsidRDefault="008F2E88" w:rsidP="00433E92">
      <w:pPr>
        <w:pStyle w:val="Teksttreci0"/>
        <w:spacing w:after="280"/>
      </w:pPr>
      <w:r>
        <w:t>Materiały nieodpowiadające wymaganiom jakościowym zostaną przez Wykonawcę wywiezione z</w:t>
      </w:r>
      <w:r w:rsidR="00433E92">
        <w:t> </w:t>
      </w:r>
      <w:r>
        <w:t>terenu budowy, bądź złożone w miejscu wskazanym przez Inspektora nadzoru. Każdy rodzaj robót, w którym znajdują się niezbadane i nie zaakceptowane materiały, Wykonawca wykonuje na własne ryzyko, licząc się z jego nie przyjęciem przez Zamawiającego i niezapłaceniem.</w:t>
      </w:r>
    </w:p>
    <w:p w14:paraId="61A72588" w14:textId="77777777" w:rsidR="00585C50" w:rsidRDefault="008F2E88">
      <w:pPr>
        <w:pStyle w:val="Nagwek30"/>
        <w:keepNext/>
        <w:keepLines/>
        <w:numPr>
          <w:ilvl w:val="1"/>
          <w:numId w:val="8"/>
        </w:numPr>
        <w:tabs>
          <w:tab w:val="left" w:pos="490"/>
        </w:tabs>
      </w:pPr>
      <w:bookmarkStart w:id="18" w:name="bookmark38"/>
      <w:r>
        <w:t>Przechowywanie i składowanie materiałów</w:t>
      </w:r>
      <w:bookmarkEnd w:id="18"/>
    </w:p>
    <w:p w14:paraId="6457CF89" w14:textId="79F6DFF8" w:rsidR="00585C50" w:rsidRDefault="008F2E88" w:rsidP="00433E92">
      <w:pPr>
        <w:pStyle w:val="Teksttreci0"/>
      </w:pPr>
      <w:r>
        <w:t>Wykonawca zapewni, aby tymczasowo składowane materiały, do czasu gdy będą użyte do robót, były zabezpieczone przed zanieczyszczeniem, zachowały swoją jakość i właściwość do robót i</w:t>
      </w:r>
      <w:r w:rsidR="00433E92">
        <w:t> </w:t>
      </w:r>
      <w:r>
        <w:t>były dostępne do kontroli przez Inspektora nadzoru.</w:t>
      </w:r>
    </w:p>
    <w:p w14:paraId="17C1A1A6" w14:textId="4825CD8B" w:rsidR="00585C50" w:rsidRDefault="008F2E88" w:rsidP="00433E92">
      <w:pPr>
        <w:pStyle w:val="Teksttreci0"/>
        <w:spacing w:after="280"/>
      </w:pPr>
      <w:r>
        <w:t>Miejsca czasowego składowania materiałów będą zlokalizowane w obrębie terenu budowy w</w:t>
      </w:r>
      <w:r w:rsidR="00433E92">
        <w:t> </w:t>
      </w:r>
      <w:r>
        <w:t>miejscach uzgodnionych z Inspektorem nadzoru.</w:t>
      </w:r>
    </w:p>
    <w:p w14:paraId="7A631FD6" w14:textId="77777777" w:rsidR="00585C50" w:rsidRDefault="008F2E88" w:rsidP="00433E92">
      <w:pPr>
        <w:pStyle w:val="Nagwek30"/>
        <w:keepNext/>
        <w:keepLines/>
        <w:numPr>
          <w:ilvl w:val="1"/>
          <w:numId w:val="8"/>
        </w:numPr>
        <w:tabs>
          <w:tab w:val="left" w:pos="490"/>
        </w:tabs>
      </w:pPr>
      <w:bookmarkStart w:id="19" w:name="bookmark40"/>
      <w:r>
        <w:t>Wariantowe stosowanie materiałów</w:t>
      </w:r>
      <w:bookmarkEnd w:id="19"/>
    </w:p>
    <w:p w14:paraId="47C96055" w14:textId="77777777" w:rsidR="00585C50" w:rsidRDefault="008F2E88" w:rsidP="00433E92">
      <w:pPr>
        <w:pStyle w:val="Teksttreci0"/>
      </w:pPr>
      <w:r>
        <w:t>Jeżeli Specyfikacja przetargowa, dokumentacja projektowa lub Specyfikacja techniczna przewidują możliwość zastosowania różnych rodzajów materiałów do wykonywania poszczególnych elementów robót Wykonawca powiadomi Inspektora nadzoru, a ten z kolei Projektanta o zamiarze zastosowania konkretnego rodzaju materiału.</w:t>
      </w:r>
    </w:p>
    <w:p w14:paraId="13818602" w14:textId="77777777" w:rsidR="00585C50" w:rsidRDefault="008F2E88" w:rsidP="00433E92">
      <w:pPr>
        <w:pStyle w:val="Teksttreci0"/>
        <w:spacing w:after="540"/>
      </w:pPr>
      <w:r>
        <w:t>Wybrany i zaakceptowany rodzaj materiału nie może być później zamieniany bez zgody Projektanta i Inspektora nadzoru.</w:t>
      </w:r>
    </w:p>
    <w:p w14:paraId="6AFEA821" w14:textId="77777777" w:rsidR="00585C50" w:rsidRDefault="008F2E88">
      <w:pPr>
        <w:pStyle w:val="Nagwek30"/>
        <w:keepNext/>
        <w:keepLines/>
        <w:numPr>
          <w:ilvl w:val="0"/>
          <w:numId w:val="8"/>
        </w:numPr>
        <w:tabs>
          <w:tab w:val="left" w:pos="298"/>
        </w:tabs>
        <w:spacing w:after="280"/>
      </w:pPr>
      <w:bookmarkStart w:id="20" w:name="bookmark42"/>
      <w:r>
        <w:t>SPRZĘT</w:t>
      </w:r>
      <w:bookmarkEnd w:id="20"/>
    </w:p>
    <w:p w14:paraId="4684FD0A" w14:textId="2AC04D5E" w:rsidR="00585C50" w:rsidRDefault="008F2E88" w:rsidP="00433E92">
      <w:pPr>
        <w:pStyle w:val="Teksttreci0"/>
      </w:pPr>
      <w:r>
        <w:t>Wykonawca jest zobowiązany do używania jedynie takiego sprzętu, który nie spowoduje niekorzystnego wpływu na jakość wykonywanych robót. Sprzęt używany do robót powinien odpowiadać pod względem typów i ilości wskazaniom zawartym w Specyfikacji technicznej, i</w:t>
      </w:r>
      <w:r w:rsidR="00433E92">
        <w:t> </w:t>
      </w:r>
      <w:r>
        <w:t>projekcie organizacji robót, zaakceptowanym przez Inspektora nadzoru.</w:t>
      </w:r>
    </w:p>
    <w:p w14:paraId="76EC36A1" w14:textId="6F81CCA2" w:rsidR="00585C50" w:rsidRDefault="008F2E88" w:rsidP="00433E92">
      <w:pPr>
        <w:pStyle w:val="Teksttreci0"/>
      </w:pPr>
      <w:r>
        <w:t>Wykonawca musi zapewnić taki sprzęt, który zapewni odpowiednią jakość wykonywanych prac. Liczba i wydajność sprzętu będzie gwarantować przeprowadzenie robót, zgodnie z zasadami określonymi w dokumentacji projektowej, Specyfikacji i wskazaniach Inspektora nadzoru w</w:t>
      </w:r>
      <w:r w:rsidR="00433E92">
        <w:t> </w:t>
      </w:r>
      <w:r>
        <w:t>terminie przewidzianym umową.</w:t>
      </w:r>
    </w:p>
    <w:p w14:paraId="5EF8C210" w14:textId="68E0AF9A" w:rsidR="00585C50" w:rsidRDefault="008F2E88" w:rsidP="00433E92">
      <w:pPr>
        <w:pStyle w:val="Teksttreci0"/>
      </w:pPr>
      <w:r>
        <w:t>Sprzęt będący własnością Wykonawcy lub wynajęty do wykonania robót ma być utrzymywany w</w:t>
      </w:r>
      <w:r w:rsidR="00B37DCB">
        <w:t> </w:t>
      </w:r>
      <w:r>
        <w:t>dobrym stanie i gotowości do pracy. Będzie spełniał normy ochrony środowiska i przepisy dotyczące jego użytkowania.</w:t>
      </w:r>
    </w:p>
    <w:p w14:paraId="0EBD8F06" w14:textId="77777777" w:rsidR="00B37DCB" w:rsidRDefault="00B37DCB" w:rsidP="00433E92">
      <w:pPr>
        <w:pStyle w:val="Teksttreci0"/>
      </w:pPr>
    </w:p>
    <w:p w14:paraId="295A8FEE" w14:textId="77777777" w:rsidR="00585C50" w:rsidRDefault="008F2E88">
      <w:pPr>
        <w:pStyle w:val="Teksttreci0"/>
        <w:numPr>
          <w:ilvl w:val="0"/>
          <w:numId w:val="8"/>
        </w:numPr>
        <w:tabs>
          <w:tab w:val="left" w:pos="303"/>
        </w:tabs>
        <w:spacing w:after="280"/>
      </w:pPr>
      <w:r>
        <w:rPr>
          <w:b/>
          <w:bCs/>
          <w:i/>
          <w:iCs/>
        </w:rPr>
        <w:t>TRANSPORT</w:t>
      </w:r>
    </w:p>
    <w:p w14:paraId="1250562F" w14:textId="77777777" w:rsidR="00585C50" w:rsidRDefault="008F2E88">
      <w:pPr>
        <w:pStyle w:val="Nagwek30"/>
        <w:keepNext/>
        <w:keepLines/>
        <w:numPr>
          <w:ilvl w:val="1"/>
          <w:numId w:val="8"/>
        </w:numPr>
        <w:tabs>
          <w:tab w:val="left" w:pos="490"/>
        </w:tabs>
      </w:pPr>
      <w:bookmarkStart w:id="21" w:name="bookmark44"/>
      <w:r>
        <w:t>Ogólne wymagania dotyczące transportu</w:t>
      </w:r>
      <w:bookmarkEnd w:id="21"/>
    </w:p>
    <w:p w14:paraId="2F070FCF" w14:textId="77777777" w:rsidR="00585C50" w:rsidRDefault="008F2E88" w:rsidP="00B37DCB">
      <w:pPr>
        <w:pStyle w:val="Teksttreci0"/>
      </w:pPr>
      <w:r>
        <w:t xml:space="preserve">Wykonawca jest zobowiązany do stosowania jedynie takich środków transportu, które nie wpłyną niekorzystnie na jakość wykonywanych robót i właściwości przewożonych </w:t>
      </w:r>
      <w:r>
        <w:lastRenderedPageBreak/>
        <w:t>materiałów.</w:t>
      </w:r>
    </w:p>
    <w:p w14:paraId="3CF63DA9" w14:textId="2BECA6EB" w:rsidR="00585C50" w:rsidRDefault="008F2E88" w:rsidP="00B37DCB">
      <w:pPr>
        <w:pStyle w:val="Teksttreci0"/>
        <w:spacing w:after="280"/>
      </w:pPr>
      <w:r>
        <w:t>Liczba środków transportu będzie zapewniać prowadzenie robót zgodnie z zasadami określonymi w dokumentacji projektowej, Specyfikacji technicznej i wskazaniach Inspektora nadzoru w</w:t>
      </w:r>
      <w:r w:rsidR="00B37DCB">
        <w:t> </w:t>
      </w:r>
      <w:r>
        <w:t>terminie przewidzianym w umowie.</w:t>
      </w:r>
    </w:p>
    <w:p w14:paraId="4DA83E7B" w14:textId="77777777" w:rsidR="00585C50" w:rsidRDefault="008F2E88">
      <w:pPr>
        <w:pStyle w:val="Nagwek30"/>
        <w:keepNext/>
        <w:keepLines/>
        <w:numPr>
          <w:ilvl w:val="1"/>
          <w:numId w:val="8"/>
        </w:numPr>
        <w:tabs>
          <w:tab w:val="left" w:pos="504"/>
        </w:tabs>
      </w:pPr>
      <w:bookmarkStart w:id="22" w:name="bookmark46"/>
      <w:r>
        <w:t>Wymagania dotyczące przewozu po drogach publicznych</w:t>
      </w:r>
      <w:bookmarkEnd w:id="22"/>
    </w:p>
    <w:p w14:paraId="4A71D677" w14:textId="77777777" w:rsidR="00585C50" w:rsidRDefault="008F2E88" w:rsidP="00B37DCB">
      <w:pPr>
        <w:pStyle w:val="Teksttreci0"/>
      </w:pPr>
      <w:r>
        <w:t>Przy ruchu na drogach publicznych pojazdy będą spełniać wymagania dotyczące przepisów ruchu drogowego w odniesieniu do dopuszczalnych obciążeń na osie i innych parametrów technicznych. Środki transportu nieodpowiadające warunkom dopuszczalnych obciążeń na osie mogą być dopuszczone przez właściwy zarząd drogi pod warunkiem przywrócenia stanu pierwotnego użytkowanych odcinków dróg na koszt Wykonawcy.</w:t>
      </w:r>
    </w:p>
    <w:p w14:paraId="0C3D6EA5" w14:textId="77777777" w:rsidR="00585C50" w:rsidRDefault="008F2E88" w:rsidP="00B37DCB">
      <w:pPr>
        <w:pStyle w:val="Teksttreci0"/>
        <w:spacing w:after="540"/>
      </w:pPr>
      <w:r>
        <w:t>Wykonawca będzie usuwać na bieżąco, na własny koszt, wszelkie zanieczyszczenia spowodowane jego pojazdami na drogach publicznych oraz dojazdach do terenu budowy.</w:t>
      </w:r>
    </w:p>
    <w:p w14:paraId="2BCA7A7F" w14:textId="77777777" w:rsidR="00585C50" w:rsidRDefault="008F2E88">
      <w:pPr>
        <w:pStyle w:val="Nagwek30"/>
        <w:keepNext/>
        <w:keepLines/>
        <w:numPr>
          <w:ilvl w:val="0"/>
          <w:numId w:val="8"/>
        </w:numPr>
        <w:tabs>
          <w:tab w:val="left" w:pos="312"/>
        </w:tabs>
        <w:spacing w:after="280"/>
      </w:pPr>
      <w:bookmarkStart w:id="23" w:name="bookmark48"/>
      <w:r>
        <w:t>WYKONANIE ROBÓT</w:t>
      </w:r>
      <w:bookmarkEnd w:id="23"/>
    </w:p>
    <w:p w14:paraId="11CA29B7" w14:textId="77777777" w:rsidR="00585C50" w:rsidRDefault="008F2E88" w:rsidP="00B37DCB">
      <w:pPr>
        <w:pStyle w:val="Teksttreci0"/>
      </w:pPr>
      <w:r>
        <w:t>Wykonawca jest odpowiedzialny za prowadzenie robót zgodnie z umową oraz za jakość zastosowanych materiałów i wykonywanych robót, za ich zgodność z dokumentacją projektową, wymaganiami Szczegółowych specyfikacji technicznych, polskimi normami.</w:t>
      </w:r>
    </w:p>
    <w:p w14:paraId="13AF0136" w14:textId="77777777" w:rsidR="00585C50" w:rsidRDefault="008F2E88" w:rsidP="00B37DCB">
      <w:pPr>
        <w:pStyle w:val="Teksttreci0"/>
      </w:pPr>
      <w:r>
        <w:t>Wykonawca będzie prowadził prace zgodnie z projektem organizacji robót oraz poleceniami Inspektora nadzoru.</w:t>
      </w:r>
    </w:p>
    <w:p w14:paraId="3BCE4325" w14:textId="27A4BD72" w:rsidR="00585C50" w:rsidRDefault="008F2E88" w:rsidP="00B37DCB">
      <w:pPr>
        <w:pStyle w:val="Teksttreci0"/>
      </w:pPr>
      <w:r>
        <w:t xml:space="preserve">Wykonawca ponosi odpowiedzialność za </w:t>
      </w:r>
      <w:r w:rsidR="00B37DCB">
        <w:t xml:space="preserve">obmiary </w:t>
      </w:r>
      <w:r>
        <w:t>przy wykonywaniu wszystkich elementów robót określonych w dokumentacji projektowej lub przekazanych na piśmie przez Inspektora nadzoru.</w:t>
      </w:r>
    </w:p>
    <w:p w14:paraId="72F2A3B3" w14:textId="352D23B4" w:rsidR="00585C50" w:rsidRDefault="008F2E88" w:rsidP="00B37DCB">
      <w:pPr>
        <w:pStyle w:val="Teksttreci0"/>
      </w:pPr>
      <w:r>
        <w:t>Następstwa jakiegokolwiek błędu spowodowanego przez Wykonawcę w wytyczeniu i</w:t>
      </w:r>
      <w:r w:rsidR="00B37DCB">
        <w:t> </w:t>
      </w:r>
      <w:r>
        <w:t>wykonywaniu robót zostaną, jeśli wymagać tego będzie Inspektor nadzoru, poprawione przez Wykonawcę na własny koszt.</w:t>
      </w:r>
    </w:p>
    <w:p w14:paraId="617F123F" w14:textId="77777777" w:rsidR="00585C50" w:rsidRDefault="008F2E88" w:rsidP="00976546">
      <w:pPr>
        <w:pStyle w:val="Teksttreci0"/>
      </w:pPr>
      <w:r>
        <w:t>Decyzje Inspektora nadzoru dotyczące akceptacji lub odrzucenia materiałów i elementów robót będą oparte na wymaganiach sformułowanych w dokumentach umowy, dokumentacji projektowej i w Specyfikacji technicznej, a także w normach i wytycznych.</w:t>
      </w:r>
    </w:p>
    <w:p w14:paraId="62EBDD6A" w14:textId="77777777" w:rsidR="00585C50" w:rsidRDefault="008F2E88" w:rsidP="00976546">
      <w:pPr>
        <w:pStyle w:val="Teksttreci0"/>
        <w:spacing w:after="540"/>
      </w:pPr>
      <w:r>
        <w:t>Polecenia Inspektora nadzoru dotyczące realizacji robót będą wykonywane przez Wykonawcę nie później niż w czasie przez niego wyznaczonym, pod groźbą wstrzymania robót. Skutki finansowe z tytułu wstrzymania robót w takiej sytuacji ponosi Wykonawca.</w:t>
      </w:r>
    </w:p>
    <w:p w14:paraId="0D9A263E" w14:textId="77777777" w:rsidR="00585C50" w:rsidRDefault="008F2E88" w:rsidP="00976546">
      <w:pPr>
        <w:pStyle w:val="Teksttreci0"/>
        <w:numPr>
          <w:ilvl w:val="0"/>
          <w:numId w:val="8"/>
        </w:numPr>
        <w:tabs>
          <w:tab w:val="left" w:pos="312"/>
        </w:tabs>
        <w:spacing w:after="280"/>
      </w:pPr>
      <w:r>
        <w:rPr>
          <w:b/>
          <w:bCs/>
          <w:i/>
          <w:iCs/>
        </w:rPr>
        <w:t>KONTROLA JAKOŚCI ROBÓT</w:t>
      </w:r>
    </w:p>
    <w:p w14:paraId="6DB9E03A" w14:textId="77777777" w:rsidR="00585C50" w:rsidRDefault="008F2E88" w:rsidP="00976546">
      <w:pPr>
        <w:pStyle w:val="Nagwek30"/>
        <w:keepNext/>
        <w:keepLines/>
        <w:numPr>
          <w:ilvl w:val="1"/>
          <w:numId w:val="8"/>
        </w:numPr>
        <w:tabs>
          <w:tab w:val="left" w:pos="499"/>
        </w:tabs>
      </w:pPr>
      <w:bookmarkStart w:id="24" w:name="bookmark50"/>
      <w:r>
        <w:t>Program zapewnienia jakości</w:t>
      </w:r>
      <w:bookmarkEnd w:id="24"/>
    </w:p>
    <w:p w14:paraId="0EDC0AC2" w14:textId="77777777" w:rsidR="00585C50" w:rsidRDefault="008F2E88" w:rsidP="00976546">
      <w:pPr>
        <w:pStyle w:val="Teksttreci0"/>
        <w:spacing w:after="280"/>
      </w:pPr>
      <w:r>
        <w:t>Do obowiązków Wykonawcy należy opracowanie i przedstawienie do zaakceptowania przez Inspektora nadzoru programu zapewnienia jakości, w którym przedstawi on zamierzony sposób wykonania robót, możliwości techniczne, kadrowe i organizacyjne gwarantujące wykonanie robót zgodnie z dokumentacją projektową i Specyfikacją techniczną.</w:t>
      </w:r>
    </w:p>
    <w:p w14:paraId="2A95675B" w14:textId="77777777" w:rsidR="00585C50" w:rsidRDefault="008F2E88" w:rsidP="00976546">
      <w:pPr>
        <w:pStyle w:val="Teksttreci0"/>
      </w:pPr>
      <w:r>
        <w:t>Program zapewnienia jakości winien zawierać:</w:t>
      </w:r>
    </w:p>
    <w:p w14:paraId="40AACE59" w14:textId="77777777" w:rsidR="00585C50" w:rsidRDefault="008F2E88" w:rsidP="006860CE">
      <w:pPr>
        <w:pStyle w:val="Teksttreci0"/>
        <w:numPr>
          <w:ilvl w:val="0"/>
          <w:numId w:val="9"/>
        </w:numPr>
        <w:ind w:left="1134" w:hanging="425"/>
      </w:pPr>
      <w:r>
        <w:t>organizację wykonania robót, w tym termin i sposób prowadzenia robót,</w:t>
      </w:r>
    </w:p>
    <w:p w14:paraId="73BB0053" w14:textId="77777777" w:rsidR="00585C50" w:rsidRDefault="008F2E88" w:rsidP="006860CE">
      <w:pPr>
        <w:pStyle w:val="Teksttreci0"/>
        <w:numPr>
          <w:ilvl w:val="0"/>
          <w:numId w:val="9"/>
        </w:numPr>
        <w:ind w:left="1134" w:hanging="425"/>
      </w:pPr>
      <w:r>
        <w:lastRenderedPageBreak/>
        <w:t>organizację ruchu na budowie wraz z oznakowaniem robót,</w:t>
      </w:r>
    </w:p>
    <w:p w14:paraId="680861BE" w14:textId="77777777" w:rsidR="00585C50" w:rsidRDefault="008F2E88" w:rsidP="006860CE">
      <w:pPr>
        <w:pStyle w:val="Teksttreci0"/>
        <w:numPr>
          <w:ilvl w:val="0"/>
          <w:numId w:val="9"/>
        </w:numPr>
        <w:ind w:left="1134" w:hanging="425"/>
      </w:pPr>
      <w:r>
        <w:t>plan bezpieczeństwa i ochrony zdrowia,</w:t>
      </w:r>
    </w:p>
    <w:p w14:paraId="249A9DF3" w14:textId="77777777" w:rsidR="00585C50" w:rsidRDefault="008F2E88" w:rsidP="006860CE">
      <w:pPr>
        <w:pStyle w:val="Teksttreci0"/>
        <w:numPr>
          <w:ilvl w:val="0"/>
          <w:numId w:val="9"/>
        </w:numPr>
        <w:ind w:left="1134" w:hanging="425"/>
      </w:pPr>
      <w:r>
        <w:t>wykaz zespołów roboczych, ich kwalifikacje i przygotowanie praktyczne,</w:t>
      </w:r>
    </w:p>
    <w:p w14:paraId="5AAA4AA4" w14:textId="77777777" w:rsidR="00585C50" w:rsidRDefault="008F2E88" w:rsidP="006860CE">
      <w:pPr>
        <w:pStyle w:val="Teksttreci0"/>
        <w:numPr>
          <w:ilvl w:val="0"/>
          <w:numId w:val="9"/>
        </w:numPr>
        <w:ind w:left="1134" w:hanging="425"/>
      </w:pPr>
      <w:r>
        <w:t>wykaz osób odpowiedzialnych za jakość i terminowość wykonania poszczególnych elementów robót,</w:t>
      </w:r>
    </w:p>
    <w:p w14:paraId="51FE6DD6" w14:textId="77777777" w:rsidR="00585C50" w:rsidRDefault="008F2E88" w:rsidP="006860CE">
      <w:pPr>
        <w:pStyle w:val="Teksttreci0"/>
        <w:numPr>
          <w:ilvl w:val="0"/>
          <w:numId w:val="9"/>
        </w:numPr>
        <w:ind w:left="1134" w:hanging="425"/>
      </w:pPr>
      <w:r>
        <w:t>system (sposób i procedurę) proponowanej kontroli i sterowania jakością wykonywanych robót,</w:t>
      </w:r>
    </w:p>
    <w:p w14:paraId="28C8990A" w14:textId="77777777" w:rsidR="00585C50" w:rsidRDefault="008F2E88" w:rsidP="006860CE">
      <w:pPr>
        <w:pStyle w:val="Teksttreci0"/>
        <w:numPr>
          <w:ilvl w:val="0"/>
          <w:numId w:val="9"/>
        </w:numPr>
        <w:ind w:left="1134" w:hanging="425"/>
      </w:pPr>
      <w:r>
        <w:t>wyposażenie w sprzęt i urządzenia do pomiarów i kontroli (opis laboratorium własnego lub laboratorium, któremu Wykonawca zamierza zlecić prowadzenie badań),</w:t>
      </w:r>
    </w:p>
    <w:p w14:paraId="32A3D67F" w14:textId="77777777" w:rsidR="00585C50" w:rsidRDefault="008F2E88" w:rsidP="006860CE">
      <w:pPr>
        <w:pStyle w:val="Teksttreci0"/>
        <w:numPr>
          <w:ilvl w:val="0"/>
          <w:numId w:val="9"/>
        </w:numPr>
        <w:ind w:left="1134" w:hanging="425"/>
      </w:pPr>
      <w:r>
        <w:t>sposób oraz formę gromadzenia wyników badań laboratoryjnych, zapis pomiarów, a także wyciąganych wniosków i zastosowanych korekt w procesie technologicznym, proponowany sposób i formę przekazywania tych informacji Inspektorowi nadzoru,</w:t>
      </w:r>
    </w:p>
    <w:p w14:paraId="52689303" w14:textId="77777777" w:rsidR="00585C50" w:rsidRDefault="008F2E88" w:rsidP="006860CE">
      <w:pPr>
        <w:pStyle w:val="Teksttreci0"/>
        <w:numPr>
          <w:ilvl w:val="0"/>
          <w:numId w:val="9"/>
        </w:numPr>
        <w:ind w:left="1134" w:hanging="425"/>
      </w:pPr>
      <w:r>
        <w:t>wykaz maszyn i urządzeń stosowanych na budowie z ich parametrami technicznymi oraz wyposażeniem w mechanizmy do sterowania i urządzenia pomiarowo-kontrolne,</w:t>
      </w:r>
    </w:p>
    <w:p w14:paraId="10DCC1DE" w14:textId="77777777" w:rsidR="00585C50" w:rsidRDefault="008F2E88" w:rsidP="006860CE">
      <w:pPr>
        <w:pStyle w:val="Teksttreci0"/>
        <w:numPr>
          <w:ilvl w:val="0"/>
          <w:numId w:val="9"/>
        </w:numPr>
        <w:ind w:left="1134" w:hanging="425"/>
      </w:pPr>
      <w:r>
        <w:t>rodzaje i ilość środków transportu oraz urządzeń do magazynowania i załadunku materiałów, spoiw, lepiszczy, kruszyw itp.,</w:t>
      </w:r>
    </w:p>
    <w:p w14:paraId="00062B15" w14:textId="77777777" w:rsidR="00585C50" w:rsidRDefault="008F2E88" w:rsidP="006860CE">
      <w:pPr>
        <w:pStyle w:val="Teksttreci0"/>
        <w:numPr>
          <w:ilvl w:val="0"/>
          <w:numId w:val="9"/>
        </w:numPr>
        <w:ind w:left="1134" w:hanging="425"/>
      </w:pPr>
      <w:r>
        <w:t>sposób i procedurę pomiarów i badań (rodzaj i częstotliwość, pobieranie próbek, legalizacja i sprawdzanie urządzeń itp.) prowadzonych podczas dostaw materiałów, wytwarzania mieszanek i wykonywania poszczególnych elementów robót.</w:t>
      </w:r>
    </w:p>
    <w:p w14:paraId="07AF7868" w14:textId="77777777" w:rsidR="00585C50" w:rsidRDefault="008F2E88">
      <w:pPr>
        <w:pStyle w:val="Nagwek30"/>
        <w:keepNext/>
        <w:keepLines/>
        <w:numPr>
          <w:ilvl w:val="1"/>
          <w:numId w:val="8"/>
        </w:numPr>
        <w:tabs>
          <w:tab w:val="left" w:pos="486"/>
        </w:tabs>
      </w:pPr>
      <w:bookmarkStart w:id="25" w:name="bookmark52"/>
      <w:r>
        <w:t>Zasady kontroli jakości robót</w:t>
      </w:r>
      <w:bookmarkEnd w:id="25"/>
    </w:p>
    <w:p w14:paraId="71AAF4F6" w14:textId="22C63DBE" w:rsidR="00585C50" w:rsidRDefault="008F2E88" w:rsidP="00976546">
      <w:pPr>
        <w:pStyle w:val="Teksttreci0"/>
      </w:pPr>
      <w:r>
        <w:t>Wykonawca jest odpowiedzialny za pełną kontrolę jakości robót i stosowanych materiałów. Wykonawca zapewni odpowiedni system kontroli, pod nadzorem swojego personelu lub specjalnie zatrudnionych specjalistów, przy pomocy laboratorium, sprzętu, zaopatrzenia i</w:t>
      </w:r>
      <w:r w:rsidR="00976546">
        <w:t> </w:t>
      </w:r>
      <w:r>
        <w:t>wszystkich urządzeń niezbędnych do pobierania próbek i badań materiałów.</w:t>
      </w:r>
    </w:p>
    <w:p w14:paraId="46847E4B" w14:textId="7291BDD3" w:rsidR="00585C50" w:rsidRDefault="008F2E88" w:rsidP="00976546">
      <w:pPr>
        <w:pStyle w:val="Teksttreci0"/>
      </w:pPr>
      <w:r>
        <w:t>Wykonawca będzie przeprowadzać pomiary i badania materiałów oraz robót z częstotliwością zapewniającą stwierdzenie, że roboty wykonano zgodnie z wymaganiami zawartymi w</w:t>
      </w:r>
      <w:r w:rsidR="00976546">
        <w:t> </w:t>
      </w:r>
      <w:r>
        <w:t>dokumentacji projektowej i Specyfikacji technicznej. Minimalne wymagania co do zakresu badań i ich częstotliwości są określone w Szczegółowych specyfikacjach technicznych. W</w:t>
      </w:r>
      <w:r w:rsidR="00976546">
        <w:t> </w:t>
      </w:r>
      <w:r>
        <w:t>przypadku, gdy nie zostały one tam określone, Inspektor nadzoru ustali jaki zakres kontroli jest konieczny, aby zapewnić wykonanie robót zgodnie z umową.</w:t>
      </w:r>
    </w:p>
    <w:p w14:paraId="63EDCD80" w14:textId="77777777" w:rsidR="00585C50" w:rsidRDefault="008F2E88" w:rsidP="00976546">
      <w:pPr>
        <w:pStyle w:val="Teksttreci0"/>
      </w:pPr>
      <w:r>
        <w:t>Inspektor nadzoru będzie mieć nieograniczony dostęp do pomieszczeń laboratoryjnych Wykonawcy w celu ich inspekcji.</w:t>
      </w:r>
    </w:p>
    <w:p w14:paraId="34F18191" w14:textId="77777777" w:rsidR="00585C50" w:rsidRDefault="008F2E88" w:rsidP="00976546">
      <w:pPr>
        <w:pStyle w:val="Teksttreci0"/>
      </w:pPr>
      <w: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odpowiednia jakość tych materiałów.</w:t>
      </w:r>
    </w:p>
    <w:p w14:paraId="300457E4" w14:textId="77777777" w:rsidR="00585C50" w:rsidRDefault="008F2E88" w:rsidP="00976546">
      <w:pPr>
        <w:pStyle w:val="Teksttreci0"/>
        <w:spacing w:after="280"/>
      </w:pPr>
      <w:r>
        <w:t>Wszystkie koszty związane z organizowaniem i prowadzeniem badań materiałów i robót ponosi Wykonawca.</w:t>
      </w:r>
    </w:p>
    <w:p w14:paraId="31AC92DB" w14:textId="77777777" w:rsidR="00585C50" w:rsidRDefault="008F2E88">
      <w:pPr>
        <w:pStyle w:val="Nagwek30"/>
        <w:keepNext/>
        <w:keepLines/>
        <w:numPr>
          <w:ilvl w:val="1"/>
          <w:numId w:val="8"/>
        </w:numPr>
        <w:tabs>
          <w:tab w:val="left" w:pos="486"/>
        </w:tabs>
      </w:pPr>
      <w:bookmarkStart w:id="26" w:name="bookmark54"/>
      <w:r>
        <w:t>Pobieranie próbek</w:t>
      </w:r>
      <w:bookmarkEnd w:id="26"/>
    </w:p>
    <w:p w14:paraId="448AAAE8" w14:textId="77777777" w:rsidR="00585C50" w:rsidRDefault="008F2E88" w:rsidP="00976546">
      <w:pPr>
        <w:pStyle w:val="Teksttreci0"/>
      </w:pPr>
      <w:r>
        <w:t>Próbki będą pobierane losowo. Zaleca się stosowanie statystycznych metod pobierania próbek, opartych na zasadzie, że wszystkie jednostkowe elementy produkcji mogą być z jednakowym prawdopodobieństwem wytypowane do badań.</w:t>
      </w:r>
    </w:p>
    <w:p w14:paraId="16CB6DD6" w14:textId="77777777" w:rsidR="00585C50" w:rsidRDefault="008F2E88" w:rsidP="00976546">
      <w:pPr>
        <w:pStyle w:val="Teksttreci0"/>
      </w:pPr>
      <w:r>
        <w:t xml:space="preserve">Inspektor nadzoru będzie mieć zapewnioną możliwość udziału w pobieraniu próbek. Na </w:t>
      </w:r>
      <w:r>
        <w:lastRenderedPageBreak/>
        <w:t>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15415F45" w14:textId="77777777" w:rsidR="00585C50" w:rsidRDefault="008F2E88" w:rsidP="00976546">
      <w:pPr>
        <w:pStyle w:val="Teksttreci0"/>
        <w:spacing w:after="280"/>
      </w:pPr>
      <w:r>
        <w:t>Pojemniki do pobierania próbek będą dostarczone przez Wykonawcę i zatwierdzone przez Inspektora nadzoru. Próbki dostarczone przez Wykonawcę do badań będą odpowiednio opisane i oznakowane, w sposób zaakceptowany przez Inspektora nadzoru.</w:t>
      </w:r>
    </w:p>
    <w:p w14:paraId="07F09A35" w14:textId="77777777" w:rsidR="00585C50" w:rsidRDefault="008F2E88">
      <w:pPr>
        <w:pStyle w:val="Nagwek30"/>
        <w:keepNext/>
        <w:keepLines/>
        <w:numPr>
          <w:ilvl w:val="1"/>
          <w:numId w:val="8"/>
        </w:numPr>
        <w:tabs>
          <w:tab w:val="left" w:pos="486"/>
        </w:tabs>
      </w:pPr>
      <w:bookmarkStart w:id="27" w:name="bookmark56"/>
      <w:r>
        <w:t>Badania i pomiary</w:t>
      </w:r>
      <w:bookmarkEnd w:id="27"/>
    </w:p>
    <w:p w14:paraId="3458A950" w14:textId="77777777" w:rsidR="00585C50" w:rsidRDefault="008F2E88" w:rsidP="00976546">
      <w:pPr>
        <w:pStyle w:val="Teksttreci0"/>
      </w:pPr>
      <w:r>
        <w:t>Wszystkie badania i pomiary będą przeprowadzone zgodnie z wymaganiami norm. W przypadku, gdy normy nie obejmują jakiegokolwiek badania wymaganego w Specyfikacji technicznej, stosować można wytyczne krajowe, albo inne procedury, zaakceptowane przez Inspektora nadzoru.</w:t>
      </w:r>
    </w:p>
    <w:p w14:paraId="48643588" w14:textId="2A6007C9" w:rsidR="00585C50" w:rsidRDefault="008F2E88" w:rsidP="00976546">
      <w:pPr>
        <w:pStyle w:val="Teksttreci0"/>
        <w:spacing w:after="280"/>
      </w:pPr>
      <w:r>
        <w:t>Przed przystąpieniem do pomiarów lub badań, Wykonawca powiadomi Inspektora nadzoru o</w:t>
      </w:r>
      <w:r w:rsidR="00976546">
        <w:t> </w:t>
      </w:r>
      <w:r>
        <w:t>rodzaju, miejscu i terminie pomiaru lub badania. Po wykonaniu pomiaru lub badania, Wykonawca przedstawi na piśmie ich wyniki do akceptacji Inspektora nadzoru.</w:t>
      </w:r>
    </w:p>
    <w:p w14:paraId="47668995" w14:textId="77777777" w:rsidR="00585C50" w:rsidRDefault="008F2E88">
      <w:pPr>
        <w:pStyle w:val="Nagwek30"/>
        <w:keepNext/>
        <w:keepLines/>
        <w:numPr>
          <w:ilvl w:val="1"/>
          <w:numId w:val="8"/>
        </w:numPr>
        <w:tabs>
          <w:tab w:val="left" w:pos="500"/>
        </w:tabs>
      </w:pPr>
      <w:bookmarkStart w:id="28" w:name="bookmark58"/>
      <w:r>
        <w:t>Raporty z badań</w:t>
      </w:r>
      <w:bookmarkEnd w:id="28"/>
    </w:p>
    <w:p w14:paraId="43B8F78A" w14:textId="77777777" w:rsidR="00585C50" w:rsidRDefault="008F2E88" w:rsidP="00976546">
      <w:pPr>
        <w:pStyle w:val="Teksttreci0"/>
        <w:spacing w:after="280"/>
      </w:pPr>
      <w:r>
        <w:t>Wykonawca będzie przekazywać Inspektorowi nadzoru kopie raportów z wynikami badań jak najszybciej, nie później jednak niż w terminie określonym w programie zapewnienia jakości.</w:t>
      </w:r>
    </w:p>
    <w:p w14:paraId="29FD3DE1" w14:textId="77777777" w:rsidR="00585C50" w:rsidRDefault="008F2E88" w:rsidP="00976546">
      <w:pPr>
        <w:pStyle w:val="Teksttreci0"/>
        <w:spacing w:after="280"/>
      </w:pPr>
      <w:r>
        <w:t>Wyniki badań (kopie) będą przekazywane Inspektorowi nadzoru na formularzach według dostarczonego przez niego wzoru lub innych, przez niego zaaprobowanych.</w:t>
      </w:r>
    </w:p>
    <w:p w14:paraId="733BA4EC" w14:textId="77777777" w:rsidR="00585C50" w:rsidRDefault="008F2E88">
      <w:pPr>
        <w:pStyle w:val="Nagwek30"/>
        <w:keepNext/>
        <w:keepLines/>
        <w:numPr>
          <w:ilvl w:val="1"/>
          <w:numId w:val="8"/>
        </w:numPr>
        <w:tabs>
          <w:tab w:val="left" w:pos="500"/>
        </w:tabs>
      </w:pPr>
      <w:bookmarkStart w:id="29" w:name="bookmark60"/>
      <w:r>
        <w:t>Badania prowadzone przez Inspektora nadzoru</w:t>
      </w:r>
      <w:bookmarkEnd w:id="29"/>
    </w:p>
    <w:p w14:paraId="5232D6D0" w14:textId="77777777" w:rsidR="00585C50" w:rsidRDefault="008F2E88" w:rsidP="00976546">
      <w:pPr>
        <w:pStyle w:val="Teksttreci0"/>
      </w:pPr>
      <w:r>
        <w:t>Dla celów kontroli jakości i zatwierdzenia, Inspektor nadzoru uprawniony jest do dokonywania kontroli, pobierania próbek i badania materiałów u źródła ich wytwarzania. W celu umożliwienia kontroli Inspektorowi nadzoru zapewniona będzie wszelka potrzebna do tego pomoc ze strony Wykonawcy i producenta materiałów.</w:t>
      </w:r>
    </w:p>
    <w:p w14:paraId="0367C4C1" w14:textId="3D6F8900" w:rsidR="00585C50" w:rsidRDefault="008F2E88" w:rsidP="00976546">
      <w:pPr>
        <w:pStyle w:val="Teksttreci0"/>
        <w:spacing w:after="280"/>
      </w:pPr>
      <w:r>
        <w:t>Inspektor nadzoru, po uprzedniej weryfikacji systemu kontroli robót prowadzonego przez Wykonawcę, będzie oceniać zgodność materiałów i robót z wymaganiami Szczegółowych specyfikacji technicznych na podstawie wyników badań dostarczonych przez Wykonawcę.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Specyfikacji technicznych. W takim przypadku, całkowite koszty powtórnych lub dodatkowych badań i</w:t>
      </w:r>
      <w:r w:rsidR="00976546">
        <w:t> </w:t>
      </w:r>
      <w:r>
        <w:t>pobierania próbek poniesione zostaną przez Wykonawcę.</w:t>
      </w:r>
    </w:p>
    <w:p w14:paraId="3EF3D5C3" w14:textId="77777777" w:rsidR="00585C50" w:rsidRDefault="008F2E88">
      <w:pPr>
        <w:pStyle w:val="Nagwek30"/>
        <w:keepNext/>
        <w:keepLines/>
        <w:numPr>
          <w:ilvl w:val="1"/>
          <w:numId w:val="8"/>
        </w:numPr>
        <w:tabs>
          <w:tab w:val="left" w:pos="500"/>
        </w:tabs>
      </w:pPr>
      <w:bookmarkStart w:id="30" w:name="bookmark62"/>
      <w:r>
        <w:t>Certyfikaty i deklaracje</w:t>
      </w:r>
      <w:bookmarkEnd w:id="30"/>
    </w:p>
    <w:p w14:paraId="2B5C75C7" w14:textId="77777777" w:rsidR="00585C50" w:rsidRDefault="008F2E88" w:rsidP="00976546">
      <w:pPr>
        <w:pStyle w:val="Teksttreci0"/>
      </w:pPr>
      <w:r>
        <w:t>Inspektor nadzoru może dopuścić do użycia tylko te wyroby i materiały, które:</w:t>
      </w:r>
    </w:p>
    <w:p w14:paraId="151F2844" w14:textId="77777777" w:rsidR="00585C50" w:rsidRDefault="008F2E88" w:rsidP="00976546">
      <w:pPr>
        <w:pStyle w:val="Teksttreci0"/>
        <w:numPr>
          <w:ilvl w:val="0"/>
          <w:numId w:val="10"/>
        </w:numPr>
        <w:tabs>
          <w:tab w:val="left" w:pos="696"/>
          <w:tab w:val="left" w:pos="701"/>
        </w:tabs>
      </w:pPr>
      <w:r>
        <w:t>posiadają certyfikat na znak bezpieczeństwa wykazujący, że zapewniono zgodność z</w:t>
      </w:r>
    </w:p>
    <w:p w14:paraId="67586B6D" w14:textId="77777777" w:rsidR="00585C50" w:rsidRDefault="008F2E88" w:rsidP="00976546">
      <w:pPr>
        <w:pStyle w:val="Teksttreci0"/>
        <w:ind w:left="720"/>
      </w:pPr>
      <w:r>
        <w:lastRenderedPageBreak/>
        <w:t>kryteriami technicznymi określonymi na podstawie Polskich Norm, aprobat technicznych oraz właściwych przepisów i informacji o ich istnieniu zgodnie z rozporządzeniem MSWiA z 1998 r. (Dz. U. 99/98),</w:t>
      </w:r>
    </w:p>
    <w:p w14:paraId="461E33AD" w14:textId="77777777" w:rsidR="00585C50" w:rsidRDefault="008F2E88" w:rsidP="00976546">
      <w:pPr>
        <w:pStyle w:val="Teksttreci0"/>
        <w:numPr>
          <w:ilvl w:val="0"/>
          <w:numId w:val="10"/>
        </w:numPr>
        <w:tabs>
          <w:tab w:val="left" w:pos="701"/>
          <w:tab w:val="left" w:pos="710"/>
        </w:tabs>
      </w:pPr>
      <w:r>
        <w:t>posiadają deklarację zgodności lub certyfikat zgodności z:</w:t>
      </w:r>
    </w:p>
    <w:p w14:paraId="205A2679" w14:textId="48D04B80" w:rsidR="00585C50" w:rsidRDefault="008F2E88" w:rsidP="006860CE">
      <w:pPr>
        <w:pStyle w:val="Teksttreci0"/>
        <w:numPr>
          <w:ilvl w:val="0"/>
          <w:numId w:val="11"/>
        </w:numPr>
        <w:tabs>
          <w:tab w:val="left" w:pos="701"/>
          <w:tab w:val="left" w:pos="710"/>
        </w:tabs>
      </w:pPr>
      <w:r>
        <w:t>Polską Normą lub</w:t>
      </w:r>
      <w:r w:rsidR="006860CE">
        <w:t xml:space="preserve"> </w:t>
      </w:r>
      <w:r>
        <w:t>aprobatą techniczną, w przypadku wyrobów, dla których nie ustanowiono Polskiej</w:t>
      </w:r>
    </w:p>
    <w:p w14:paraId="3D82B890" w14:textId="77777777" w:rsidR="00585C50" w:rsidRDefault="008F2E88" w:rsidP="00976546">
      <w:pPr>
        <w:pStyle w:val="Teksttreci0"/>
        <w:ind w:left="720"/>
      </w:pPr>
      <w:r>
        <w:t>Normy, jeżeli nie są objęte certyfikacją określoną w pkt.1 i które spełniają wymogi Specyfikacji technicznej</w:t>
      </w:r>
    </w:p>
    <w:p w14:paraId="28717732" w14:textId="54D640AB" w:rsidR="00585C50" w:rsidRDefault="008F2E88" w:rsidP="006860CE">
      <w:pPr>
        <w:pStyle w:val="Teksttreci0"/>
        <w:numPr>
          <w:ilvl w:val="0"/>
          <w:numId w:val="10"/>
        </w:numPr>
        <w:tabs>
          <w:tab w:val="left" w:pos="696"/>
          <w:tab w:val="left" w:pos="701"/>
        </w:tabs>
      </w:pPr>
      <w:r>
        <w:t>znajdują się w wykazie wyrobów, o którym mowa w rozporządzeniu MSWiA z 1998</w:t>
      </w:r>
      <w:r w:rsidR="006860CE">
        <w:t> </w:t>
      </w:r>
      <w:r>
        <w:t>r.</w:t>
      </w:r>
      <w:r w:rsidR="006860CE">
        <w:t xml:space="preserve"> </w:t>
      </w:r>
      <w:r>
        <w:t>(Dz. U. 98/99).</w:t>
      </w:r>
    </w:p>
    <w:p w14:paraId="23F67DF3" w14:textId="229A51B8" w:rsidR="00585C50" w:rsidRDefault="008F2E88" w:rsidP="00976546">
      <w:pPr>
        <w:pStyle w:val="Teksttreci0"/>
      </w:pPr>
      <w:r>
        <w:t>W przypadku materiałów, dla których w/w dokumenty są wymagane przez Specyfikacje techniczne, każda ich partia dostarczona do robót będzie posiadać te dokumenty, określające w</w:t>
      </w:r>
      <w:r w:rsidR="00976546">
        <w:t> </w:t>
      </w:r>
      <w:r>
        <w:t>sposób jednoznaczny jej cechy.</w:t>
      </w:r>
    </w:p>
    <w:p w14:paraId="424AA360" w14:textId="77777777" w:rsidR="00585C50" w:rsidRDefault="008F2E88" w:rsidP="00976546">
      <w:pPr>
        <w:pStyle w:val="Teksttreci0"/>
        <w:spacing w:after="280"/>
      </w:pPr>
      <w:r>
        <w:t>Jakiekolwiek materiały, które nie spełniają tych wymagań będą odrzucone.</w:t>
      </w:r>
    </w:p>
    <w:p w14:paraId="446A7A62" w14:textId="77777777" w:rsidR="00585C50" w:rsidRDefault="008F2E88">
      <w:pPr>
        <w:pStyle w:val="Nagwek30"/>
        <w:keepNext/>
        <w:keepLines/>
        <w:numPr>
          <w:ilvl w:val="1"/>
          <w:numId w:val="8"/>
        </w:numPr>
        <w:tabs>
          <w:tab w:val="left" w:pos="500"/>
        </w:tabs>
      </w:pPr>
      <w:bookmarkStart w:id="31" w:name="bookmark64"/>
      <w:r>
        <w:t>Dokumenty budowy</w:t>
      </w:r>
      <w:bookmarkEnd w:id="31"/>
    </w:p>
    <w:p w14:paraId="43E5D9A4" w14:textId="77777777" w:rsidR="00585C50" w:rsidRDefault="008F2E88">
      <w:pPr>
        <w:pStyle w:val="Nagwek30"/>
        <w:keepNext/>
        <w:keepLines/>
      </w:pPr>
      <w:r>
        <w:t>Dziennik budowy</w:t>
      </w:r>
    </w:p>
    <w:p w14:paraId="63DB52D3" w14:textId="3D20E3F5" w:rsidR="00585C50" w:rsidRDefault="008F2E88" w:rsidP="00976546">
      <w:pPr>
        <w:pStyle w:val="Teksttreci0"/>
      </w:pPr>
      <w:r>
        <w:t>Dziennik budowy jest wymaganym dokumentem urzędowym obowiązującym Zamawiającego i</w:t>
      </w:r>
      <w:r w:rsidR="00976546">
        <w:t> </w:t>
      </w:r>
      <w:r>
        <w:t>Wykonawcę w okresie od przekazania Wykonawcy terenu do końca okresu gwarancyjnego. Zapisy w dzienniku budowy będą dokonywane na bieżąco i będą dotyczyć przebiegu robót, stanu bezpieczeństwa ludzi i mienia oraz technicznej strony budowy.</w:t>
      </w:r>
    </w:p>
    <w:p w14:paraId="70055838" w14:textId="77777777" w:rsidR="00585C50" w:rsidRDefault="008F2E88" w:rsidP="00976546">
      <w:pPr>
        <w:pStyle w:val="Teksttreci0"/>
        <w:spacing w:after="280"/>
      </w:pPr>
      <w:r>
        <w:t>Zapisy będą czytelne, dokonane trwałą techniką, w porządku chronologicznym, bezpośrednio jeden po drugim, bez przerw.</w:t>
      </w:r>
    </w:p>
    <w:p w14:paraId="181647F2" w14:textId="77777777" w:rsidR="00585C50" w:rsidRDefault="008F2E88" w:rsidP="00976546">
      <w:pPr>
        <w:pStyle w:val="Teksttreci0"/>
      </w:pPr>
      <w:r>
        <w:t>Załączone do dziennika budowy protokoły i inne dokumenty będą oznaczone kolejnym numerem załącznika i opatrzone datą i podpisem Wykonawcy i Inspektora nadzoru.</w:t>
      </w:r>
    </w:p>
    <w:p w14:paraId="29D2BC19" w14:textId="77777777" w:rsidR="00585C50" w:rsidRDefault="008F2E88" w:rsidP="00976546">
      <w:pPr>
        <w:pStyle w:val="Teksttreci0"/>
      </w:pPr>
      <w:r>
        <w:t>Do dziennika budowy należy wpisywać w szczególności:</w:t>
      </w:r>
    </w:p>
    <w:p w14:paraId="1486D2DE" w14:textId="77777777" w:rsidR="00585C50" w:rsidRDefault="008F2E88" w:rsidP="00976546">
      <w:pPr>
        <w:pStyle w:val="Teksttreci0"/>
        <w:numPr>
          <w:ilvl w:val="0"/>
          <w:numId w:val="12"/>
        </w:numPr>
        <w:tabs>
          <w:tab w:val="left" w:pos="247"/>
        </w:tabs>
      </w:pPr>
      <w:r>
        <w:t>datę przekazania Wykonawcy terenu budowy</w:t>
      </w:r>
    </w:p>
    <w:p w14:paraId="13544294" w14:textId="77777777" w:rsidR="00585C50" w:rsidRDefault="008F2E88" w:rsidP="006860CE">
      <w:pPr>
        <w:pStyle w:val="Teksttreci0"/>
        <w:numPr>
          <w:ilvl w:val="0"/>
          <w:numId w:val="12"/>
        </w:numPr>
        <w:tabs>
          <w:tab w:val="left" w:pos="709"/>
        </w:tabs>
        <w:ind w:left="1418" w:hanging="709"/>
      </w:pPr>
      <w:r>
        <w:t>datę przekazania przez Zamawiającego dokumentacji projektowej</w:t>
      </w:r>
    </w:p>
    <w:p w14:paraId="228AD686" w14:textId="77777777" w:rsidR="00585C50" w:rsidRDefault="008F2E88" w:rsidP="006860CE">
      <w:pPr>
        <w:pStyle w:val="Teksttreci0"/>
        <w:numPr>
          <w:ilvl w:val="0"/>
          <w:numId w:val="12"/>
        </w:numPr>
        <w:tabs>
          <w:tab w:val="left" w:pos="709"/>
        </w:tabs>
        <w:ind w:left="1418" w:hanging="709"/>
      </w:pPr>
      <w:r>
        <w:t>uzgodnienie przez Inspektora nadzoru programu zapewnienia jakości i harmonogramu robót</w:t>
      </w:r>
    </w:p>
    <w:p w14:paraId="43549358" w14:textId="77777777" w:rsidR="00585C50" w:rsidRDefault="008F2E88" w:rsidP="006860CE">
      <w:pPr>
        <w:pStyle w:val="Teksttreci0"/>
        <w:numPr>
          <w:ilvl w:val="0"/>
          <w:numId w:val="12"/>
        </w:numPr>
        <w:tabs>
          <w:tab w:val="left" w:pos="709"/>
        </w:tabs>
        <w:ind w:left="1418" w:hanging="709"/>
      </w:pPr>
      <w:r>
        <w:t>terminy rozpoczęcia i zakończenia poszczególnych elementów robót</w:t>
      </w:r>
    </w:p>
    <w:p w14:paraId="1EA56772" w14:textId="77777777" w:rsidR="00585C50" w:rsidRDefault="008F2E88" w:rsidP="006860CE">
      <w:pPr>
        <w:pStyle w:val="Teksttreci0"/>
        <w:numPr>
          <w:ilvl w:val="0"/>
          <w:numId w:val="12"/>
        </w:numPr>
        <w:tabs>
          <w:tab w:val="left" w:pos="709"/>
        </w:tabs>
        <w:ind w:left="1418" w:hanging="709"/>
      </w:pPr>
      <w:r>
        <w:t>przebieg robót, trudności i przeszkody w ich prowadzeniu, okresy i przyczyny przerw w robotach</w:t>
      </w:r>
    </w:p>
    <w:p w14:paraId="4A7E3709" w14:textId="77777777" w:rsidR="00585C50" w:rsidRDefault="008F2E88" w:rsidP="006860CE">
      <w:pPr>
        <w:pStyle w:val="Teksttreci0"/>
        <w:numPr>
          <w:ilvl w:val="0"/>
          <w:numId w:val="12"/>
        </w:numPr>
        <w:tabs>
          <w:tab w:val="left" w:pos="709"/>
        </w:tabs>
        <w:ind w:left="1418" w:hanging="709"/>
      </w:pPr>
      <w:r>
        <w:t>uwagi i polecenia Inspektora nadzoru</w:t>
      </w:r>
    </w:p>
    <w:p w14:paraId="67123E11" w14:textId="77777777" w:rsidR="00585C50" w:rsidRDefault="008F2E88" w:rsidP="006860CE">
      <w:pPr>
        <w:pStyle w:val="Teksttreci0"/>
        <w:numPr>
          <w:ilvl w:val="0"/>
          <w:numId w:val="12"/>
        </w:numPr>
        <w:tabs>
          <w:tab w:val="left" w:pos="709"/>
        </w:tabs>
        <w:ind w:left="1418" w:hanging="709"/>
      </w:pPr>
      <w:r>
        <w:t>daty wstrzymania robót, z podaniem powodu</w:t>
      </w:r>
    </w:p>
    <w:p w14:paraId="41E3FE4C" w14:textId="7BDDB0CB" w:rsidR="00585C50" w:rsidRDefault="008F2E88" w:rsidP="006860CE">
      <w:pPr>
        <w:pStyle w:val="Teksttreci0"/>
        <w:numPr>
          <w:ilvl w:val="0"/>
          <w:numId w:val="12"/>
        </w:numPr>
        <w:tabs>
          <w:tab w:val="left" w:pos="709"/>
        </w:tabs>
        <w:ind w:left="1418" w:hanging="709"/>
      </w:pPr>
      <w:r>
        <w:t>zgłoszenia i daty odbiorów robót zanikających i ulegających zakryciu, częściowych i</w:t>
      </w:r>
      <w:r w:rsidR="00E07E3D">
        <w:t> </w:t>
      </w:r>
      <w:r>
        <w:t>ostatecznych odbiorów robót</w:t>
      </w:r>
    </w:p>
    <w:p w14:paraId="629F8791" w14:textId="77777777" w:rsidR="00585C50" w:rsidRDefault="008F2E88" w:rsidP="006860CE">
      <w:pPr>
        <w:pStyle w:val="Teksttreci0"/>
        <w:numPr>
          <w:ilvl w:val="0"/>
          <w:numId w:val="12"/>
        </w:numPr>
        <w:tabs>
          <w:tab w:val="left" w:pos="709"/>
        </w:tabs>
        <w:ind w:left="1418" w:hanging="709"/>
      </w:pPr>
      <w:r>
        <w:t>wyjaśnienia, uwagi i propozycje Wykonawcy</w:t>
      </w:r>
    </w:p>
    <w:p w14:paraId="1D20BD57" w14:textId="77777777" w:rsidR="00585C50" w:rsidRDefault="008F2E88" w:rsidP="006860CE">
      <w:pPr>
        <w:pStyle w:val="Teksttreci0"/>
        <w:numPr>
          <w:ilvl w:val="0"/>
          <w:numId w:val="12"/>
        </w:numPr>
        <w:tabs>
          <w:tab w:val="left" w:pos="709"/>
        </w:tabs>
        <w:ind w:left="1418" w:hanging="709"/>
      </w:pPr>
      <w:r>
        <w:t>stan pogody i temperaturę powietrza w okresie wykonywania robót podlegających ograniczeniom lub wymaganiom w związku z warunkami klimatycznymi</w:t>
      </w:r>
    </w:p>
    <w:p w14:paraId="208C2133" w14:textId="77777777" w:rsidR="00E07E3D" w:rsidRDefault="008F2E88" w:rsidP="006860CE">
      <w:pPr>
        <w:pStyle w:val="Teksttreci0"/>
        <w:numPr>
          <w:ilvl w:val="0"/>
          <w:numId w:val="12"/>
        </w:numPr>
        <w:tabs>
          <w:tab w:val="left" w:pos="709"/>
        </w:tabs>
        <w:ind w:left="1418" w:hanging="709"/>
      </w:pPr>
      <w:r>
        <w:t>zgodność rzeczywistych warunków geotechnicznych z ich opisem w dokumentacji projektowej</w:t>
      </w:r>
    </w:p>
    <w:p w14:paraId="0C0C6928" w14:textId="184E3441" w:rsidR="00585C50" w:rsidRDefault="008F2E88" w:rsidP="006860CE">
      <w:pPr>
        <w:pStyle w:val="Teksttreci0"/>
        <w:numPr>
          <w:ilvl w:val="0"/>
          <w:numId w:val="12"/>
        </w:numPr>
        <w:tabs>
          <w:tab w:val="left" w:pos="709"/>
        </w:tabs>
        <w:ind w:left="1418" w:hanging="709"/>
      </w:pPr>
      <w:r>
        <w:lastRenderedPageBreak/>
        <w:t>dane dotyczące czynności geodezyjnych (pomiarowych) dokonywanych przed i w trakcie wykonywania robót</w:t>
      </w:r>
    </w:p>
    <w:p w14:paraId="532ADFFF" w14:textId="77777777" w:rsidR="00585C50" w:rsidRDefault="008F2E88" w:rsidP="006860CE">
      <w:pPr>
        <w:pStyle w:val="Teksttreci0"/>
        <w:numPr>
          <w:ilvl w:val="0"/>
          <w:numId w:val="12"/>
        </w:numPr>
        <w:tabs>
          <w:tab w:val="left" w:pos="709"/>
        </w:tabs>
        <w:ind w:left="1418" w:hanging="709"/>
      </w:pPr>
      <w:r>
        <w:t>dane dotyczące sposobu wykonywania zabezpieczenia robót</w:t>
      </w:r>
    </w:p>
    <w:p w14:paraId="2EE029E1" w14:textId="10E04ABB" w:rsidR="00585C50" w:rsidRDefault="008F2E88" w:rsidP="006860CE">
      <w:pPr>
        <w:pStyle w:val="Teksttreci0"/>
        <w:numPr>
          <w:ilvl w:val="0"/>
          <w:numId w:val="12"/>
        </w:numPr>
        <w:tabs>
          <w:tab w:val="left" w:pos="709"/>
        </w:tabs>
        <w:ind w:left="1418" w:hanging="709"/>
      </w:pPr>
      <w:r>
        <w:t>dane dotyczące jakości materiałów, pobierania próbek oraz wyniki przeprowadzonych badań z</w:t>
      </w:r>
      <w:r w:rsidR="00976546">
        <w:t> </w:t>
      </w:r>
      <w:r>
        <w:t>podaniem, kto je przeprowadzał</w:t>
      </w:r>
    </w:p>
    <w:p w14:paraId="68B37A52" w14:textId="77777777" w:rsidR="00585C50" w:rsidRDefault="008F2E88" w:rsidP="006860CE">
      <w:pPr>
        <w:pStyle w:val="Teksttreci0"/>
        <w:numPr>
          <w:ilvl w:val="0"/>
          <w:numId w:val="12"/>
        </w:numPr>
        <w:tabs>
          <w:tab w:val="left" w:pos="709"/>
        </w:tabs>
        <w:ind w:left="1418" w:hanging="709"/>
      </w:pPr>
      <w:r>
        <w:t>wyniki prób poszczególnych elementów budowli z podaniem, kto je przeprowadzał</w:t>
      </w:r>
    </w:p>
    <w:p w14:paraId="486896F9" w14:textId="77777777" w:rsidR="00585C50" w:rsidRDefault="008F2E88" w:rsidP="006860CE">
      <w:pPr>
        <w:pStyle w:val="Teksttreci0"/>
        <w:numPr>
          <w:ilvl w:val="0"/>
          <w:numId w:val="12"/>
        </w:numPr>
        <w:tabs>
          <w:tab w:val="left" w:pos="709"/>
        </w:tabs>
        <w:ind w:left="1418" w:hanging="709"/>
      </w:pPr>
      <w:r>
        <w:t>inne istotne informacje o przebiegu robót.</w:t>
      </w:r>
    </w:p>
    <w:p w14:paraId="6F74999C" w14:textId="77777777" w:rsidR="00585C50" w:rsidRDefault="008F2E88" w:rsidP="00976546">
      <w:pPr>
        <w:pStyle w:val="Teksttreci0"/>
      </w:pPr>
      <w:r>
        <w:t>Propozycje, uwagi i wyjaśnienia Wykonawcy, wpisane do dziennika budowy będą przedłożone Inspektorowi nadzoru do ustosunkowania się.</w:t>
      </w:r>
    </w:p>
    <w:p w14:paraId="6735D6A1" w14:textId="143618FF" w:rsidR="00585C50" w:rsidRDefault="008F2E88" w:rsidP="00976546">
      <w:pPr>
        <w:pStyle w:val="Teksttreci0"/>
      </w:pPr>
      <w:r>
        <w:t>Decyzje Inspektora nadzoru wpisane do dziennika budowy Wykonawca podpisuje z datą i</w:t>
      </w:r>
      <w:r w:rsidR="00976546">
        <w:t> </w:t>
      </w:r>
      <w:r>
        <w:t>zaznaczeniem ich przyjęcia lub zajęciem stanowiska.</w:t>
      </w:r>
    </w:p>
    <w:p w14:paraId="1777BA21" w14:textId="77777777" w:rsidR="00585C50" w:rsidRDefault="008F2E88" w:rsidP="00976546">
      <w:pPr>
        <w:pStyle w:val="Teksttreci0"/>
        <w:spacing w:after="280"/>
      </w:pPr>
      <w:r>
        <w:t>Wpis Projektanta do dziennika budowy obliguje Inspektora nadzoru do ustosunkowania się. Projektant nie jest jednak stroną umowy i nie ma uprawnień do wydawania poleceń Wykonawcy robót.</w:t>
      </w:r>
    </w:p>
    <w:p w14:paraId="672C3D15" w14:textId="77777777" w:rsidR="00585C50" w:rsidRDefault="008F2E88">
      <w:pPr>
        <w:pStyle w:val="Nagwek30"/>
        <w:keepNext/>
        <w:keepLines/>
      </w:pPr>
      <w:bookmarkStart w:id="32" w:name="bookmark67"/>
      <w:r>
        <w:t>Książka obmiarów</w:t>
      </w:r>
      <w:bookmarkEnd w:id="32"/>
    </w:p>
    <w:p w14:paraId="27303834" w14:textId="77777777" w:rsidR="00585C50" w:rsidRDefault="008F2E88" w:rsidP="00976546">
      <w:pPr>
        <w:pStyle w:val="Teksttreci0"/>
        <w:spacing w:after="280"/>
      </w:pPr>
      <w:r>
        <w:t>Książka obmiarów stanowi dokument pozwalający na rozliczenie robót zamiennych lub dodatkowych, których wykonanie stało się koniecznością, a które to nie były ujęte w kosztorysie ofertowym. Obmiary wykonanych robót przeprowadza się sukcesywnie w jednostkach przyjętych w kosztorysie ofertowym lub Specyfikacji technicznej.</w:t>
      </w:r>
    </w:p>
    <w:p w14:paraId="7FE8FA1B" w14:textId="77777777" w:rsidR="00585C50" w:rsidRDefault="008F2E88">
      <w:pPr>
        <w:pStyle w:val="Nagwek30"/>
        <w:keepNext/>
        <w:keepLines/>
      </w:pPr>
      <w:bookmarkStart w:id="33" w:name="bookmark69"/>
      <w:r>
        <w:t>Dokumenty laboratoryjne</w:t>
      </w:r>
      <w:bookmarkEnd w:id="33"/>
    </w:p>
    <w:p w14:paraId="27CFC822" w14:textId="64DC441F" w:rsidR="00585C50" w:rsidRDefault="008F2E88" w:rsidP="00E07E3D">
      <w:pPr>
        <w:pStyle w:val="Teksttreci0"/>
      </w:pPr>
      <w:r>
        <w:t>Dzienniki laboratoryjne, deklaracje zgodności lub certyfikaty zgodności materiałów, orzeczenia o</w:t>
      </w:r>
      <w:r w:rsidR="00E07E3D">
        <w:t> </w:t>
      </w:r>
      <w:r>
        <w:t>jakości materiałów, recepty robocze i kontrolne wyniki badań Wykonawcy będą gromadzone w formie uzgodnionej w programie zapewnienia jakości. Dokumenty te stanowią załączniki do odbioru robót. Winny być udostępnione na każde życzenie Inspektora nadzoru.</w:t>
      </w:r>
    </w:p>
    <w:p w14:paraId="693D9099" w14:textId="15C70E79" w:rsidR="00585C50" w:rsidRDefault="008F2E88" w:rsidP="00E07E3D">
      <w:pPr>
        <w:pStyle w:val="Teksttreci0"/>
        <w:spacing w:after="280"/>
      </w:pPr>
      <w:r>
        <w:t>Wszystkie kopie w/w dokumentów muszą być podpisane przez Kierownika robót „za zgodność z</w:t>
      </w:r>
      <w:r w:rsidR="00E07E3D">
        <w:t> </w:t>
      </w:r>
      <w:r>
        <w:t>oryginałem”.</w:t>
      </w:r>
    </w:p>
    <w:p w14:paraId="79E12C06" w14:textId="77777777" w:rsidR="00585C50" w:rsidRDefault="008F2E88">
      <w:pPr>
        <w:pStyle w:val="Nagwek30"/>
        <w:keepNext/>
        <w:keepLines/>
      </w:pPr>
      <w:bookmarkStart w:id="34" w:name="bookmark71"/>
      <w:r>
        <w:t>Pozostałe dokumenty budowy</w:t>
      </w:r>
      <w:bookmarkEnd w:id="34"/>
    </w:p>
    <w:p w14:paraId="4E62D857" w14:textId="77777777" w:rsidR="00585C50" w:rsidRDefault="008F2E88" w:rsidP="00E07E3D">
      <w:pPr>
        <w:pStyle w:val="Teksttreci0"/>
      </w:pPr>
      <w:r>
        <w:t>Do dokumentów budowy zalicza się, oprócz w/w następujące dokumenty:</w:t>
      </w:r>
    </w:p>
    <w:p w14:paraId="41126CAE" w14:textId="5DD26EF5" w:rsidR="00585C50" w:rsidRDefault="008F2E88" w:rsidP="00E07E3D">
      <w:pPr>
        <w:pStyle w:val="Teksttreci0"/>
        <w:numPr>
          <w:ilvl w:val="0"/>
          <w:numId w:val="13"/>
        </w:numPr>
        <w:tabs>
          <w:tab w:val="left" w:pos="372"/>
        </w:tabs>
      </w:pPr>
      <w:r>
        <w:t>protokoły przekazania terenu budowy</w:t>
      </w:r>
      <w:r w:rsidR="006860CE">
        <w:t>,</w:t>
      </w:r>
    </w:p>
    <w:p w14:paraId="7AE01856" w14:textId="6CF78737" w:rsidR="00585C50" w:rsidRDefault="008F2E88" w:rsidP="00E07E3D">
      <w:pPr>
        <w:pStyle w:val="Teksttreci0"/>
        <w:numPr>
          <w:ilvl w:val="0"/>
          <w:numId w:val="13"/>
        </w:numPr>
        <w:tabs>
          <w:tab w:val="left" w:pos="373"/>
        </w:tabs>
      </w:pPr>
      <w:r>
        <w:t>umowy cywilnoprawne z osobami trzecimi</w:t>
      </w:r>
      <w:r w:rsidR="006860CE">
        <w:t>,</w:t>
      </w:r>
    </w:p>
    <w:p w14:paraId="0212A63D" w14:textId="6F0B3D7E" w:rsidR="00585C50" w:rsidRDefault="008F2E88" w:rsidP="00E07E3D">
      <w:pPr>
        <w:pStyle w:val="Teksttreci0"/>
        <w:numPr>
          <w:ilvl w:val="0"/>
          <w:numId w:val="13"/>
        </w:numPr>
        <w:tabs>
          <w:tab w:val="left" w:pos="368"/>
        </w:tabs>
      </w:pPr>
      <w:r>
        <w:t>protokoły odbioru robót</w:t>
      </w:r>
      <w:r w:rsidR="006860CE">
        <w:t>,</w:t>
      </w:r>
    </w:p>
    <w:p w14:paraId="2080238A" w14:textId="1D42F600" w:rsidR="00585C50" w:rsidRDefault="008F2E88" w:rsidP="00E07E3D">
      <w:pPr>
        <w:pStyle w:val="Teksttreci0"/>
        <w:numPr>
          <w:ilvl w:val="0"/>
          <w:numId w:val="13"/>
        </w:numPr>
        <w:tabs>
          <w:tab w:val="left" w:pos="378"/>
        </w:tabs>
      </w:pPr>
      <w:r>
        <w:t>protokoły z narad i ustaleń</w:t>
      </w:r>
      <w:r w:rsidR="006860CE">
        <w:t>,</w:t>
      </w:r>
    </w:p>
    <w:p w14:paraId="6EE03382" w14:textId="2CE40EC8" w:rsidR="00585C50" w:rsidRDefault="008F2E88" w:rsidP="00E07E3D">
      <w:pPr>
        <w:pStyle w:val="Teksttreci0"/>
        <w:numPr>
          <w:ilvl w:val="0"/>
          <w:numId w:val="13"/>
        </w:numPr>
        <w:tabs>
          <w:tab w:val="left" w:pos="378"/>
        </w:tabs>
      </w:pPr>
      <w:r>
        <w:t>operaty geodezyjne</w:t>
      </w:r>
      <w:r w:rsidR="006860CE">
        <w:t>,</w:t>
      </w:r>
    </w:p>
    <w:p w14:paraId="1B34861B" w14:textId="77777777" w:rsidR="006860CE" w:rsidRDefault="008F2E88" w:rsidP="006860CE">
      <w:pPr>
        <w:pStyle w:val="Teksttreci0"/>
        <w:numPr>
          <w:ilvl w:val="0"/>
          <w:numId w:val="13"/>
        </w:numPr>
        <w:tabs>
          <w:tab w:val="left" w:pos="325"/>
        </w:tabs>
      </w:pPr>
      <w:r>
        <w:t>plan bezpieczeństwa i ochrony zdrowia</w:t>
      </w:r>
      <w:r w:rsidR="006860CE">
        <w:t>,</w:t>
      </w:r>
    </w:p>
    <w:p w14:paraId="043E506C" w14:textId="77777777" w:rsidR="006860CE" w:rsidRDefault="008F2E88" w:rsidP="006860CE">
      <w:pPr>
        <w:pStyle w:val="Teksttreci0"/>
        <w:numPr>
          <w:ilvl w:val="0"/>
          <w:numId w:val="13"/>
        </w:numPr>
        <w:tabs>
          <w:tab w:val="left" w:pos="325"/>
        </w:tabs>
      </w:pPr>
      <w:r>
        <w:t xml:space="preserve">harmonogram robót </w:t>
      </w:r>
    </w:p>
    <w:p w14:paraId="3B492559" w14:textId="0C8C7A59" w:rsidR="006860CE" w:rsidRDefault="008F2E88" w:rsidP="006860CE">
      <w:pPr>
        <w:pStyle w:val="Teksttreci0"/>
        <w:numPr>
          <w:ilvl w:val="0"/>
          <w:numId w:val="13"/>
        </w:numPr>
        <w:tabs>
          <w:tab w:val="left" w:pos="325"/>
        </w:tabs>
      </w:pPr>
      <w:r>
        <w:t>protokoły pomiarów instalacji</w:t>
      </w:r>
      <w:r w:rsidR="006860CE">
        <w:t>,</w:t>
      </w:r>
    </w:p>
    <w:p w14:paraId="0AD10BE1" w14:textId="30795F48" w:rsidR="00585C50" w:rsidRDefault="008F2E88" w:rsidP="006860CE">
      <w:pPr>
        <w:pStyle w:val="Teksttreci0"/>
        <w:numPr>
          <w:ilvl w:val="0"/>
          <w:numId w:val="13"/>
        </w:numPr>
        <w:tabs>
          <w:tab w:val="left" w:pos="325"/>
        </w:tabs>
      </w:pPr>
      <w:r>
        <w:t>oświadczenia Kierownika robót i Inspektora nadzoru przed i po zakończeniu prac</w:t>
      </w:r>
    </w:p>
    <w:p w14:paraId="6537671E" w14:textId="77777777" w:rsidR="00585C50" w:rsidRDefault="008F2E88">
      <w:pPr>
        <w:pStyle w:val="Nagwek30"/>
        <w:keepNext/>
        <w:keepLines/>
      </w:pPr>
      <w:bookmarkStart w:id="35" w:name="bookmark73"/>
      <w:r>
        <w:t>Przechowywanie dokumentów budowy</w:t>
      </w:r>
      <w:bookmarkEnd w:id="35"/>
    </w:p>
    <w:p w14:paraId="197BE336" w14:textId="77777777" w:rsidR="00585C50" w:rsidRDefault="008F2E88" w:rsidP="00E07E3D">
      <w:pPr>
        <w:pStyle w:val="Teksttreci0"/>
      </w:pPr>
      <w:r>
        <w:t>Dokumenty budowy będą przechowywane na terenie budowy w miejscu odpowiednio zabezpieczonym.</w:t>
      </w:r>
    </w:p>
    <w:p w14:paraId="40C84504" w14:textId="77777777" w:rsidR="00585C50" w:rsidRDefault="008F2E88" w:rsidP="00E07E3D">
      <w:pPr>
        <w:pStyle w:val="Teksttreci0"/>
      </w:pPr>
      <w:r>
        <w:lastRenderedPageBreak/>
        <w:t>Zaginięcie któregokolwiek z dokumentów budowy spowoduje jego natychmiastowe odtworzenie w formie przewidzianej prawem.</w:t>
      </w:r>
    </w:p>
    <w:p w14:paraId="5E0C7F58" w14:textId="77777777" w:rsidR="00585C50" w:rsidRDefault="008F2E88" w:rsidP="00E07E3D">
      <w:pPr>
        <w:pStyle w:val="Teksttreci0"/>
        <w:spacing w:after="540"/>
      </w:pPr>
      <w:r>
        <w:t>Wszelkie dokumenty budowy będą zawsze dostępne dla Inspektora nadzoru i przedstawiane do wglądu na życzenie Zamawiającego.</w:t>
      </w:r>
    </w:p>
    <w:p w14:paraId="207E4B75" w14:textId="77777777" w:rsidR="00585C50" w:rsidRDefault="008F2E88">
      <w:pPr>
        <w:pStyle w:val="Teksttreci0"/>
        <w:numPr>
          <w:ilvl w:val="0"/>
          <w:numId w:val="8"/>
        </w:numPr>
        <w:tabs>
          <w:tab w:val="left" w:pos="358"/>
        </w:tabs>
        <w:spacing w:after="280"/>
      </w:pPr>
      <w:r>
        <w:rPr>
          <w:b/>
          <w:bCs/>
          <w:i/>
          <w:iCs/>
        </w:rPr>
        <w:t>PRZEDMIAR ROBÓT</w:t>
      </w:r>
    </w:p>
    <w:p w14:paraId="28217DFB" w14:textId="77777777" w:rsidR="00585C50" w:rsidRDefault="008F2E88">
      <w:pPr>
        <w:pStyle w:val="Nagwek30"/>
        <w:keepNext/>
        <w:keepLines/>
        <w:numPr>
          <w:ilvl w:val="1"/>
          <w:numId w:val="8"/>
        </w:numPr>
        <w:tabs>
          <w:tab w:val="left" w:pos="546"/>
        </w:tabs>
      </w:pPr>
      <w:bookmarkStart w:id="36" w:name="bookmark75"/>
      <w:r>
        <w:t>Ogólne zasady przedmiarowania robót</w:t>
      </w:r>
      <w:bookmarkEnd w:id="36"/>
    </w:p>
    <w:p w14:paraId="27EABBAF" w14:textId="77777777" w:rsidR="00585C50" w:rsidRDefault="008F2E88" w:rsidP="00E07E3D">
      <w:pPr>
        <w:pStyle w:val="Teksttreci0"/>
      </w:pPr>
      <w:r>
        <w:t>Przedmiar robót zamiennych i dodatkowych będzie określać faktyczny zakres wykonywanych robót, zgodnie z dokumentacją projektową i Specyfikacją techniczną, w jednostkach ustalonych w kosztorysie ofertowym.</w:t>
      </w:r>
    </w:p>
    <w:p w14:paraId="732EF692" w14:textId="77777777" w:rsidR="00585C50" w:rsidRDefault="008F2E88" w:rsidP="00E07E3D">
      <w:pPr>
        <w:pStyle w:val="Teksttreci0"/>
      </w:pPr>
      <w:r>
        <w:t>Przedmiary będą wpisane do książki obmiarów.</w:t>
      </w:r>
    </w:p>
    <w:p w14:paraId="6BB6429C" w14:textId="77777777" w:rsidR="00585C50" w:rsidRDefault="008F2E88" w:rsidP="00E07E3D">
      <w:pPr>
        <w:pStyle w:val="Teksttreci0"/>
        <w:spacing w:after="280"/>
      </w:pPr>
      <w:r>
        <w:t>Jakikolwiek błąd lub przeoczenie (opuszczenie) w ilości robót podanych w kosztorysie ofertowym lub gdzie indziej w Specyfikacji technicznej nie zwalnia Wykonawcy od obowiązku wykonania wszystkich robót zgodnie z dokumentacją przetargową i zawartą umową.</w:t>
      </w:r>
    </w:p>
    <w:p w14:paraId="4A265960" w14:textId="77777777" w:rsidR="00585C50" w:rsidRDefault="008F2E88">
      <w:pPr>
        <w:pStyle w:val="Nagwek30"/>
        <w:keepNext/>
        <w:keepLines/>
        <w:numPr>
          <w:ilvl w:val="1"/>
          <w:numId w:val="8"/>
        </w:numPr>
        <w:tabs>
          <w:tab w:val="left" w:pos="546"/>
        </w:tabs>
      </w:pPr>
      <w:bookmarkStart w:id="37" w:name="bookmark77"/>
      <w:r>
        <w:t>Zasady określania ilości robót i materiałów</w:t>
      </w:r>
      <w:bookmarkEnd w:id="37"/>
    </w:p>
    <w:p w14:paraId="3C3F97B5" w14:textId="77777777" w:rsidR="00585C50" w:rsidRDefault="008F2E88" w:rsidP="00E07E3D">
      <w:pPr>
        <w:pStyle w:val="Teksttreci0"/>
        <w:spacing w:after="280"/>
      </w:pPr>
      <w:r>
        <w:t xml:space="preserve">Zasady określania ilości robót podane są w odpowiednich specyfikacjach technicznych i </w:t>
      </w:r>
      <w:proofErr w:type="spellStart"/>
      <w:r>
        <w:t>KNRach</w:t>
      </w:r>
      <w:proofErr w:type="spellEnd"/>
      <w:r>
        <w:t>.</w:t>
      </w:r>
    </w:p>
    <w:p w14:paraId="6EABE0CE" w14:textId="77777777" w:rsidR="00585C50" w:rsidRDefault="008F2E88">
      <w:pPr>
        <w:pStyle w:val="Nagwek30"/>
        <w:keepNext/>
        <w:keepLines/>
        <w:numPr>
          <w:ilvl w:val="1"/>
          <w:numId w:val="8"/>
        </w:numPr>
        <w:tabs>
          <w:tab w:val="left" w:pos="546"/>
        </w:tabs>
      </w:pPr>
      <w:bookmarkStart w:id="38" w:name="bookmark79"/>
      <w:r>
        <w:t>Urządzenia i sprzęt pomiarowy</w:t>
      </w:r>
      <w:bookmarkEnd w:id="38"/>
    </w:p>
    <w:p w14:paraId="52DC27CF" w14:textId="77777777" w:rsidR="00585C50" w:rsidRDefault="008F2E88" w:rsidP="00E07E3D">
      <w:pPr>
        <w:pStyle w:val="Teksttreci0"/>
      </w:pPr>
      <w:r>
        <w:t>Wszystkie urządzenia i sprzęt pomiarowy, stosowany w czasie obmiaru robót będą zaakceptowane przez Inspektora nadzoru.</w:t>
      </w:r>
    </w:p>
    <w:p w14:paraId="62F01C78" w14:textId="77777777" w:rsidR="00585C50" w:rsidRDefault="008F2E88" w:rsidP="00E07E3D">
      <w:pPr>
        <w:pStyle w:val="Teksttreci0"/>
      </w:pPr>
      <w:r>
        <w:t>Urządzenia i sprzęt pomiarowy zostaną dostarczone przez Wykonawcę. Jeżeli urządzenia te lub sprzęt wymagają badań atestujących, to Wykonawca będzie posiadać ważne świadectwa legalizacji.</w:t>
      </w:r>
    </w:p>
    <w:p w14:paraId="3081137E" w14:textId="09835384" w:rsidR="00585C50" w:rsidRDefault="008F2E88" w:rsidP="00E07E3D">
      <w:pPr>
        <w:pStyle w:val="Teksttreci0"/>
        <w:spacing w:after="280"/>
      </w:pPr>
      <w:r>
        <w:t>Wszystkie urządzenia pomiarowe będą przez Wykonawcę utrzymywane w dobrym stanie, w</w:t>
      </w:r>
      <w:r w:rsidR="00E07E3D">
        <w:t> </w:t>
      </w:r>
      <w:r>
        <w:t>całym okresie trwania robót.</w:t>
      </w:r>
    </w:p>
    <w:p w14:paraId="62D591D4" w14:textId="77777777" w:rsidR="00585C50" w:rsidRDefault="008F2E88">
      <w:pPr>
        <w:pStyle w:val="Nagwek30"/>
        <w:keepNext/>
        <w:keepLines/>
        <w:numPr>
          <w:ilvl w:val="1"/>
          <w:numId w:val="8"/>
        </w:numPr>
        <w:tabs>
          <w:tab w:val="left" w:pos="546"/>
        </w:tabs>
      </w:pPr>
      <w:bookmarkStart w:id="39" w:name="bookmark81"/>
      <w:r>
        <w:t>Wagi i zasady wdrażania</w:t>
      </w:r>
      <w:bookmarkEnd w:id="39"/>
    </w:p>
    <w:p w14:paraId="36484FAD" w14:textId="77777777" w:rsidR="00585C50" w:rsidRDefault="008F2E88" w:rsidP="00E07E3D">
      <w:pPr>
        <w:pStyle w:val="Teksttreci0"/>
        <w:spacing w:after="540"/>
      </w:pPr>
      <w:r>
        <w:t>Wykonawca dostarczy i zainstaluje urządzenia wagowe odpowiadające odnośnym wymaganiom Specyfikacji technicznej Będzie utrzymywać to wyposażenie, zapewniając w sposób ciągły zachowanie dokładności wg norm zatwierdzonych przez Inspektora nadzoru.</w:t>
      </w:r>
    </w:p>
    <w:p w14:paraId="0F257BA3" w14:textId="77777777" w:rsidR="00585C50" w:rsidRDefault="008F2E88">
      <w:pPr>
        <w:pStyle w:val="Teksttreci0"/>
        <w:numPr>
          <w:ilvl w:val="0"/>
          <w:numId w:val="8"/>
        </w:numPr>
        <w:tabs>
          <w:tab w:val="left" w:pos="358"/>
        </w:tabs>
        <w:spacing w:after="280"/>
      </w:pPr>
      <w:r>
        <w:rPr>
          <w:b/>
          <w:bCs/>
          <w:i/>
          <w:iCs/>
        </w:rPr>
        <w:t>ODBIÓR ROBOT</w:t>
      </w:r>
    </w:p>
    <w:p w14:paraId="2C04E340" w14:textId="77777777" w:rsidR="00585C50" w:rsidRDefault="008F2E88">
      <w:pPr>
        <w:pStyle w:val="Nagwek30"/>
        <w:keepNext/>
        <w:keepLines/>
        <w:numPr>
          <w:ilvl w:val="1"/>
          <w:numId w:val="8"/>
        </w:numPr>
        <w:tabs>
          <w:tab w:val="left" w:pos="546"/>
        </w:tabs>
      </w:pPr>
      <w:bookmarkStart w:id="40" w:name="bookmark83"/>
      <w:r>
        <w:t>Rodzaje odbiorów robót</w:t>
      </w:r>
      <w:bookmarkEnd w:id="40"/>
    </w:p>
    <w:p w14:paraId="528EC938" w14:textId="77777777" w:rsidR="00585C50" w:rsidRDefault="008F2E88" w:rsidP="00E07E3D">
      <w:pPr>
        <w:pStyle w:val="Teksttreci0"/>
      </w:pPr>
      <w:r>
        <w:t>W zależności od ustaleń odpowiednich Specyfikacji technicznych roboty podlegają następującym odbiorom:</w:t>
      </w:r>
    </w:p>
    <w:p w14:paraId="4ACA414F" w14:textId="77777777" w:rsidR="00585C50" w:rsidRDefault="008F2E88" w:rsidP="00E07E3D">
      <w:pPr>
        <w:pStyle w:val="Teksttreci0"/>
        <w:numPr>
          <w:ilvl w:val="0"/>
          <w:numId w:val="14"/>
        </w:numPr>
        <w:tabs>
          <w:tab w:val="left" w:pos="318"/>
        </w:tabs>
      </w:pPr>
      <w:r>
        <w:t>odbiorowi robót zanikających i ulegających zakryciu,</w:t>
      </w:r>
    </w:p>
    <w:p w14:paraId="4C3856FB" w14:textId="77777777" w:rsidR="00585C50" w:rsidRDefault="008F2E88" w:rsidP="00E07E3D">
      <w:pPr>
        <w:pStyle w:val="Teksttreci0"/>
        <w:numPr>
          <w:ilvl w:val="0"/>
          <w:numId w:val="14"/>
        </w:numPr>
        <w:tabs>
          <w:tab w:val="left" w:pos="313"/>
        </w:tabs>
      </w:pPr>
      <w:r>
        <w:t>odbiorowi częściowemu,</w:t>
      </w:r>
    </w:p>
    <w:p w14:paraId="286DA883" w14:textId="77777777" w:rsidR="00585C50" w:rsidRDefault="008F2E88" w:rsidP="00E07E3D">
      <w:pPr>
        <w:pStyle w:val="Teksttreci0"/>
        <w:numPr>
          <w:ilvl w:val="0"/>
          <w:numId w:val="14"/>
        </w:numPr>
        <w:tabs>
          <w:tab w:val="left" w:pos="308"/>
        </w:tabs>
        <w:spacing w:after="280"/>
      </w:pPr>
      <w:r>
        <w:t>odbiorowi ostatecznemu (końcowemu), d) odbiorowi pogwarancyjnemu.</w:t>
      </w:r>
    </w:p>
    <w:p w14:paraId="11E66E74" w14:textId="77777777" w:rsidR="00585C50" w:rsidRDefault="008F2E88">
      <w:pPr>
        <w:pStyle w:val="Nagwek30"/>
        <w:keepNext/>
        <w:keepLines/>
        <w:numPr>
          <w:ilvl w:val="1"/>
          <w:numId w:val="8"/>
        </w:numPr>
        <w:tabs>
          <w:tab w:val="left" w:pos="486"/>
        </w:tabs>
      </w:pPr>
      <w:bookmarkStart w:id="41" w:name="bookmark85"/>
      <w:r>
        <w:lastRenderedPageBreak/>
        <w:t>Odbiór robót zanikających i ulegających zakryciu</w:t>
      </w:r>
      <w:bookmarkEnd w:id="41"/>
    </w:p>
    <w:p w14:paraId="502808D8" w14:textId="77777777" w:rsidR="00585C50" w:rsidRDefault="008F2E88" w:rsidP="00E07E3D">
      <w:pPr>
        <w:pStyle w:val="Teksttreci0"/>
        <w:spacing w:after="280"/>
      </w:pPr>
      <w:r>
        <w:t>Odbiór robót zanikających i ulegających zakryciu polega na finalnej ocenie jakości wykonywanych robót oraz ilości tych robót, które w dalszym procesie realizacji ulegną zakryciu</w:t>
      </w:r>
    </w:p>
    <w:p w14:paraId="2AE822DB" w14:textId="77777777" w:rsidR="00585C50" w:rsidRDefault="008F2E88" w:rsidP="00E07E3D">
      <w:pPr>
        <w:pStyle w:val="Teksttreci0"/>
        <w:spacing w:after="280"/>
      </w:pPr>
      <w:r>
        <w:t>Odbiór robót zanikających i ulegających zakryciu będzie dokonany w czasie umożliwiającym wykonanie ewentualnych korekt i poprawek bez hamowania ogólnego postępu robót. Odbioru tego dokonuje Inspektor nadzoru.</w:t>
      </w:r>
    </w:p>
    <w:p w14:paraId="268E03FA" w14:textId="5E4E6324" w:rsidR="00585C50" w:rsidRDefault="008F2E88" w:rsidP="00E07E3D">
      <w:pPr>
        <w:pStyle w:val="Teksttreci0"/>
        <w:spacing w:after="280"/>
      </w:pPr>
      <w:r>
        <w:t>Gotowość danej części robót do odbioru zgłasza wykonawca wpisem do dziennika budowy i</w:t>
      </w:r>
      <w:r w:rsidR="00E07E3D">
        <w:t> </w:t>
      </w:r>
      <w:r>
        <w:t>jednoczesnym powiadomieniem Inspektora nadzoru. Odbiór będzie przeprowadzony niezwłocznie, nie później jednak niż w ciągu 3 dni od daty zgłoszenia wpisem do dziennika budowy i powiadomienia o tym fakcie Inspektora nadzoru.</w:t>
      </w:r>
    </w:p>
    <w:p w14:paraId="313B4E2F" w14:textId="77777777" w:rsidR="00585C50" w:rsidRDefault="008F2E88" w:rsidP="00E07E3D">
      <w:pPr>
        <w:pStyle w:val="Teksttreci0"/>
        <w:spacing w:after="280"/>
      </w:pPr>
      <w:r>
        <w:t>Jakość i ilość robót ulegających zakryciu ocenia Inspektor nadzoru na podstawie dokumentów zawierających komplet wyników badań laboratoryjnych, atestów i w oparciu o przeprowadzone pomiary, w konfrontacji z dokumentacją projektową, Specyfikacją techniczną i uprzednimi ustaleniami.</w:t>
      </w:r>
    </w:p>
    <w:p w14:paraId="4B333C09" w14:textId="77777777" w:rsidR="00585C50" w:rsidRDefault="008F2E88">
      <w:pPr>
        <w:pStyle w:val="Nagwek30"/>
        <w:keepNext/>
        <w:keepLines/>
        <w:numPr>
          <w:ilvl w:val="1"/>
          <w:numId w:val="8"/>
        </w:numPr>
        <w:tabs>
          <w:tab w:val="left" w:pos="486"/>
        </w:tabs>
      </w:pPr>
      <w:bookmarkStart w:id="42" w:name="bookmark87"/>
      <w:r>
        <w:t>Odbiór częściowy</w:t>
      </w:r>
      <w:bookmarkEnd w:id="42"/>
    </w:p>
    <w:p w14:paraId="079312BE" w14:textId="77777777" w:rsidR="00585C50" w:rsidRDefault="008F2E88" w:rsidP="00EB5273">
      <w:pPr>
        <w:pStyle w:val="Teksttreci0"/>
        <w:spacing w:after="280"/>
      </w:pPr>
      <w: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14:paraId="3042C4F6" w14:textId="77777777" w:rsidR="00585C50" w:rsidRDefault="008F2E88">
      <w:pPr>
        <w:pStyle w:val="Nagwek30"/>
        <w:keepNext/>
        <w:keepLines/>
        <w:numPr>
          <w:ilvl w:val="1"/>
          <w:numId w:val="8"/>
        </w:numPr>
        <w:tabs>
          <w:tab w:val="left" w:pos="486"/>
        </w:tabs>
        <w:spacing w:after="280"/>
      </w:pPr>
      <w:bookmarkStart w:id="43" w:name="bookmark89"/>
      <w:r>
        <w:t>Odbiór ostateczny (końcowy)</w:t>
      </w:r>
      <w:bookmarkEnd w:id="43"/>
    </w:p>
    <w:p w14:paraId="0C8AE537" w14:textId="77777777" w:rsidR="00585C50" w:rsidRDefault="008F2E88">
      <w:pPr>
        <w:pStyle w:val="Nagwek30"/>
        <w:keepNext/>
        <w:keepLines/>
        <w:numPr>
          <w:ilvl w:val="2"/>
          <w:numId w:val="8"/>
        </w:numPr>
        <w:tabs>
          <w:tab w:val="left" w:pos="668"/>
        </w:tabs>
      </w:pPr>
      <w:r>
        <w:t>Zasady odbioru ostatecznego robót</w:t>
      </w:r>
    </w:p>
    <w:p w14:paraId="47882C46" w14:textId="77777777" w:rsidR="00585C50" w:rsidRDefault="008F2E88" w:rsidP="00EB5273">
      <w:pPr>
        <w:pStyle w:val="Teksttreci0"/>
      </w:pPr>
      <w:r>
        <w:t>Odbiór ostateczny polega na finalnej ocenie rzeczywistego wykonania robót w odniesieniu do zakresu (ilości) oraz jakości.</w:t>
      </w:r>
    </w:p>
    <w:p w14:paraId="4E17433C" w14:textId="77777777" w:rsidR="00585C50" w:rsidRDefault="008F2E88" w:rsidP="00EB5273">
      <w:pPr>
        <w:pStyle w:val="Teksttreci0"/>
      </w:pPr>
      <w:r>
        <w:t>Całkowite zakończenie robót oraz gotowość do odbioru ostatecznego będzie stwierdzona przez Wykonawcę wpisem do dziennika budowy.</w:t>
      </w:r>
    </w:p>
    <w:p w14:paraId="6D7B2B69" w14:textId="77777777" w:rsidR="00585C50" w:rsidRDefault="008F2E88" w:rsidP="00EB5273">
      <w:pPr>
        <w:pStyle w:val="Teksttreci0"/>
      </w:pPr>
      <w:r>
        <w:t>Odbiór ostateczny robót nastąpi w terminie ustalonym w dokumentach umowy, licząc od dnia potwierdzenia przez Inspektora nadzoru zakończenia robót i przyjęcia dokumentów, o których mowa w punkcie 8.4.2.</w:t>
      </w:r>
    </w:p>
    <w:p w14:paraId="293D5A73" w14:textId="77777777" w:rsidR="00585C50" w:rsidRDefault="008F2E88" w:rsidP="00EB5273">
      <w:pPr>
        <w:pStyle w:val="Teksttreci0"/>
      </w:pPr>
      <w: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Specyfikacją techniczną.</w:t>
      </w:r>
    </w:p>
    <w:p w14:paraId="31C3B8A2" w14:textId="77777777" w:rsidR="00585C50" w:rsidRDefault="008F2E88" w:rsidP="00EB5273">
      <w:pPr>
        <w:pStyle w:val="Teksttreci0"/>
      </w:pPr>
      <w: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3C8EE3F0" w14:textId="77777777" w:rsidR="00585C50" w:rsidRDefault="008F2E88" w:rsidP="00EB5273">
      <w:pPr>
        <w:pStyle w:val="Teksttreci0"/>
      </w:pPr>
      <w:r>
        <w:t>W przypadkach nie wykonania wyznaczonych robót poprawkowych lub robót uzupełniających w poszczególnych elementach konstrukcyjnych i wykończeniowych, komisja przerwie swoje czynności i ustali nowy termin odbioru ostatecznego.</w:t>
      </w:r>
    </w:p>
    <w:p w14:paraId="50CB33CC" w14:textId="77777777" w:rsidR="00585C50" w:rsidRDefault="008F2E88" w:rsidP="00EB5273">
      <w:pPr>
        <w:pStyle w:val="Teksttreci0"/>
      </w:pPr>
      <w:r>
        <w:t xml:space="preserve">W przypadku stwierdzenia przez komisję, że jakość wykonywanych robót w poszczególnych asortymentach nieznacznie odbiega od wymaganej dokumentacją </w:t>
      </w:r>
      <w:r>
        <w:lastRenderedPageBreak/>
        <w:t>projektową i Specyfikacji technicznej uwzględnieniem tolerancji i nie ma większego wpływu na cechy eksploatacyjne obiektu, komisja oceni pomniejszoną wartość wykonywanych robót w stosunku do wymagań przyjętych w dokumentach umowy.</w:t>
      </w:r>
    </w:p>
    <w:p w14:paraId="1E8EE923" w14:textId="77777777" w:rsidR="00585C50" w:rsidRDefault="008F2E88">
      <w:pPr>
        <w:pStyle w:val="Nagwek30"/>
        <w:keepNext/>
        <w:keepLines/>
        <w:numPr>
          <w:ilvl w:val="2"/>
          <w:numId w:val="8"/>
        </w:numPr>
        <w:tabs>
          <w:tab w:val="left" w:pos="728"/>
        </w:tabs>
      </w:pPr>
      <w:bookmarkStart w:id="44" w:name="bookmark92"/>
      <w:r>
        <w:t>Dokumenty do odbioru ostatecznego (końcowe)</w:t>
      </w:r>
      <w:bookmarkEnd w:id="44"/>
    </w:p>
    <w:p w14:paraId="6B9296E3" w14:textId="77777777" w:rsidR="00585C50" w:rsidRDefault="008F2E88" w:rsidP="00EB5273">
      <w:pPr>
        <w:pStyle w:val="Teksttreci0"/>
        <w:spacing w:after="280"/>
      </w:pPr>
      <w:r>
        <w:t>Podstawowym dokumentem jest protokół odbioru ostatecznego robót, sporządzony wg wzoru ustalonego przez Zamawiającego.</w:t>
      </w:r>
    </w:p>
    <w:p w14:paraId="71B384FD" w14:textId="77777777" w:rsidR="00585C50" w:rsidRDefault="008F2E88" w:rsidP="00EB5273">
      <w:pPr>
        <w:pStyle w:val="Teksttreci0"/>
      </w:pPr>
      <w:r>
        <w:rPr>
          <w:u w:val="single"/>
        </w:rPr>
        <w:t>Do odbioru ostatecznego Wykonawca jest zobowiązany przygotować następujące dokumenty:</w:t>
      </w:r>
    </w:p>
    <w:p w14:paraId="33B59AF2" w14:textId="30763764" w:rsidR="006860CE" w:rsidRDefault="008F2E88" w:rsidP="006860CE">
      <w:pPr>
        <w:pStyle w:val="Teksttreci0"/>
        <w:numPr>
          <w:ilvl w:val="0"/>
          <w:numId w:val="15"/>
        </w:numPr>
        <w:tabs>
          <w:tab w:val="left" w:pos="709"/>
        </w:tabs>
        <w:ind w:left="1276" w:hanging="567"/>
      </w:pPr>
      <w:r>
        <w:t>dokumentację powykonawczą, tj. dokumentację budowy z naniesionymi zmianami dokonanymi w toku wykonania robót oraz pomiarami powykonawczymi</w:t>
      </w:r>
      <w:r w:rsidR="006860CE">
        <w:t>,</w:t>
      </w:r>
    </w:p>
    <w:p w14:paraId="4682CAE1" w14:textId="7E482311" w:rsidR="00585C50" w:rsidRPr="00EB5273" w:rsidRDefault="008F2E88" w:rsidP="006860CE">
      <w:pPr>
        <w:pStyle w:val="Teksttreci0"/>
        <w:numPr>
          <w:ilvl w:val="0"/>
          <w:numId w:val="15"/>
        </w:numPr>
        <w:tabs>
          <w:tab w:val="left" w:pos="709"/>
        </w:tabs>
        <w:ind w:left="1276" w:hanging="567"/>
      </w:pPr>
      <w:r>
        <w:t>szczegółowe specyfikacje techniczne (podstawowe z dokumentów umowy i ew.</w:t>
      </w:r>
      <w:r w:rsidR="00EB5273">
        <w:t xml:space="preserve"> </w:t>
      </w:r>
      <w:r>
        <w:t>uzupełniające lub zamienne</w:t>
      </w:r>
      <w:r w:rsidR="006860CE">
        <w:t xml:space="preserve"> </w:t>
      </w:r>
      <w:r w:rsidRPr="00EB5273">
        <w:t>recepty i ustalenia technologiczne</w:t>
      </w:r>
      <w:r w:rsidR="006860CE">
        <w:t>,</w:t>
      </w:r>
    </w:p>
    <w:p w14:paraId="22ADE80A" w14:textId="4237C6AD" w:rsidR="00585C50" w:rsidRPr="00EB5273" w:rsidRDefault="008F2E88" w:rsidP="006860CE">
      <w:pPr>
        <w:pStyle w:val="Teksttreci0"/>
        <w:numPr>
          <w:ilvl w:val="0"/>
          <w:numId w:val="15"/>
        </w:numPr>
        <w:tabs>
          <w:tab w:val="left" w:pos="709"/>
        </w:tabs>
        <w:ind w:left="1276" w:hanging="567"/>
      </w:pPr>
      <w:r w:rsidRPr="00EB5273">
        <w:t>dzienniki budowy</w:t>
      </w:r>
      <w:r w:rsidR="006860CE">
        <w:t>,</w:t>
      </w:r>
    </w:p>
    <w:p w14:paraId="04AB9A5C" w14:textId="70CDC265" w:rsidR="00585C50" w:rsidRPr="00EB5273" w:rsidRDefault="008F2E88" w:rsidP="006860CE">
      <w:pPr>
        <w:pStyle w:val="Teksttreci0"/>
        <w:numPr>
          <w:ilvl w:val="0"/>
          <w:numId w:val="15"/>
        </w:numPr>
        <w:tabs>
          <w:tab w:val="left" w:pos="709"/>
        </w:tabs>
        <w:ind w:left="1276" w:hanging="567"/>
      </w:pPr>
      <w:r w:rsidRPr="00EB5273">
        <w:t>wyniki pomiarów kontrolnych oraz badań i oznaczeń laboratoryjnych, zgodne ze Specyfikacją techniczną i programem zapewnienia jakości</w:t>
      </w:r>
      <w:r w:rsidR="006860CE">
        <w:t>,</w:t>
      </w:r>
    </w:p>
    <w:p w14:paraId="464D5CEA" w14:textId="59630D20" w:rsidR="00585C50" w:rsidRPr="00EB5273" w:rsidRDefault="008F2E88" w:rsidP="006860CE">
      <w:pPr>
        <w:pStyle w:val="Teksttreci0"/>
        <w:numPr>
          <w:ilvl w:val="0"/>
          <w:numId w:val="15"/>
        </w:numPr>
        <w:tabs>
          <w:tab w:val="left" w:pos="709"/>
        </w:tabs>
        <w:ind w:left="1276" w:hanging="567"/>
      </w:pPr>
      <w:r w:rsidRPr="00EB5273">
        <w:t>deklaracje zgodności lub certyfikaty zgodności wbudowanych materiałów, certyfikaty na znak bezpieczeństwa zgodnie z Specyfikacją techniczną i programem zabezpieczenia jakości</w:t>
      </w:r>
      <w:r w:rsidR="006860CE">
        <w:t>,</w:t>
      </w:r>
    </w:p>
    <w:p w14:paraId="20F25E44" w14:textId="47FB7804" w:rsidR="00585C50" w:rsidRPr="00EB5273" w:rsidRDefault="008F2E88" w:rsidP="006860CE">
      <w:pPr>
        <w:pStyle w:val="Teksttreci0"/>
        <w:numPr>
          <w:ilvl w:val="0"/>
          <w:numId w:val="15"/>
        </w:numPr>
        <w:tabs>
          <w:tab w:val="left" w:pos="709"/>
        </w:tabs>
        <w:ind w:left="1276" w:hanging="567"/>
      </w:pPr>
      <w:r w:rsidRPr="00EB5273">
        <w:t>rysunki (dokumentacje) na wykonanie robót dodatkowych lub zamiennych oraz protokoły odbioru tych robót</w:t>
      </w:r>
      <w:r w:rsidR="006860CE">
        <w:t>.</w:t>
      </w:r>
    </w:p>
    <w:p w14:paraId="758797A2" w14:textId="77777777" w:rsidR="00585C50" w:rsidRDefault="008F2E88" w:rsidP="00EB5273">
      <w:pPr>
        <w:pStyle w:val="Teksttreci0"/>
      </w:pPr>
      <w:r>
        <w:t>W przypadku, gdy wg komisji, roboty pod względem przygotowania dokumentacyjnego nie będą gotowe do odbioru ostatecznego, komisja w porozumieniu z Wykonawcą wyznaczy ponowny termin odbioru ostatecznego robót.</w:t>
      </w:r>
    </w:p>
    <w:p w14:paraId="6DD122BA" w14:textId="77777777" w:rsidR="00585C50" w:rsidRDefault="008F2E88" w:rsidP="00EB5273">
      <w:pPr>
        <w:pStyle w:val="Teksttreci0"/>
      </w:pPr>
      <w:r>
        <w:t>Wszystkie zarządzone przez komisję roboty poprawkowe lub uzupełniające będą zestawione wg wzoru ustalonego przez Zamawiającego.</w:t>
      </w:r>
    </w:p>
    <w:p w14:paraId="0B2E2399" w14:textId="77777777" w:rsidR="00585C50" w:rsidRDefault="008F2E88" w:rsidP="00EB5273">
      <w:pPr>
        <w:pStyle w:val="Teksttreci0"/>
        <w:spacing w:after="280"/>
      </w:pPr>
      <w:r>
        <w:t>Termin wykonania robót poprawkowych i robót uzupełniających wyznaczy komisja i stwierdzi ich wykonanie.</w:t>
      </w:r>
    </w:p>
    <w:p w14:paraId="041858F6" w14:textId="77777777" w:rsidR="00585C50" w:rsidRDefault="008F2E88">
      <w:pPr>
        <w:pStyle w:val="Nagwek30"/>
        <w:keepNext/>
        <w:keepLines/>
        <w:numPr>
          <w:ilvl w:val="1"/>
          <w:numId w:val="8"/>
        </w:numPr>
        <w:tabs>
          <w:tab w:val="left" w:pos="546"/>
        </w:tabs>
      </w:pPr>
      <w:bookmarkStart w:id="45" w:name="bookmark94"/>
      <w:r>
        <w:t>Odbiór pogwarancyjny</w:t>
      </w:r>
      <w:bookmarkEnd w:id="45"/>
    </w:p>
    <w:p w14:paraId="35198792" w14:textId="77777777" w:rsidR="00585C50" w:rsidRDefault="008F2E88" w:rsidP="00EB5273">
      <w:pPr>
        <w:pStyle w:val="Teksttreci0"/>
      </w:pPr>
      <w:r>
        <w:t>Odbiór pogwarancyjny polega na ocenie wykonanych robót związanych z usunięciem wad, które ujawnią się w okresie gwarancyjnym i rękojmi.</w:t>
      </w:r>
    </w:p>
    <w:p w14:paraId="2F72BA57" w14:textId="77777777" w:rsidR="00585C50" w:rsidRDefault="008F2E88" w:rsidP="00EB5273">
      <w:pPr>
        <w:pStyle w:val="Teksttreci0"/>
        <w:spacing w:after="540"/>
      </w:pPr>
      <w:r>
        <w:t>Odbiór pogwarancyjny będzie dokonany na podstawie oceny wizualnej obiektu z uwzględnieniem zasad opisanych w punkcie 8.4. „Odbiór ostateczny robót”.</w:t>
      </w:r>
    </w:p>
    <w:p w14:paraId="5F636E53" w14:textId="77777777" w:rsidR="00585C50" w:rsidRDefault="008F2E88">
      <w:pPr>
        <w:pStyle w:val="Teksttreci0"/>
        <w:numPr>
          <w:ilvl w:val="0"/>
          <w:numId w:val="8"/>
        </w:numPr>
        <w:tabs>
          <w:tab w:val="left" w:pos="358"/>
        </w:tabs>
        <w:spacing w:after="280"/>
      </w:pPr>
      <w:r>
        <w:rPr>
          <w:b/>
          <w:bCs/>
          <w:i/>
          <w:iCs/>
        </w:rPr>
        <w:t>PODSTAWA PŁATNOŚCI</w:t>
      </w:r>
    </w:p>
    <w:p w14:paraId="048C5460" w14:textId="77777777" w:rsidR="00585C50" w:rsidRDefault="008F2E88">
      <w:pPr>
        <w:pStyle w:val="Nagwek30"/>
        <w:keepNext/>
        <w:keepLines/>
        <w:numPr>
          <w:ilvl w:val="1"/>
          <w:numId w:val="8"/>
        </w:numPr>
        <w:tabs>
          <w:tab w:val="left" w:pos="546"/>
        </w:tabs>
      </w:pPr>
      <w:bookmarkStart w:id="46" w:name="bookmark96"/>
      <w:r>
        <w:t>Ustalenia ogólne</w:t>
      </w:r>
      <w:bookmarkEnd w:id="46"/>
    </w:p>
    <w:p w14:paraId="168DA1C6" w14:textId="77777777" w:rsidR="00585C50" w:rsidRDefault="008F2E88">
      <w:pPr>
        <w:pStyle w:val="Teksttreci0"/>
        <w:spacing w:after="280"/>
      </w:pPr>
      <w:r>
        <w:t>Podstawą płatności są zapisy w zawartej umowie.</w:t>
      </w:r>
    </w:p>
    <w:p w14:paraId="5283D390" w14:textId="77777777" w:rsidR="00585C50" w:rsidRDefault="008F2E88">
      <w:pPr>
        <w:pStyle w:val="Nagwek30"/>
        <w:keepNext/>
        <w:keepLines/>
        <w:numPr>
          <w:ilvl w:val="1"/>
          <w:numId w:val="8"/>
        </w:numPr>
        <w:tabs>
          <w:tab w:val="left" w:pos="546"/>
        </w:tabs>
        <w:spacing w:after="280"/>
      </w:pPr>
      <w:bookmarkStart w:id="47" w:name="bookmark98"/>
      <w:r>
        <w:t>Objazdy, przejazdy i organizacja ruchu</w:t>
      </w:r>
      <w:bookmarkEnd w:id="47"/>
    </w:p>
    <w:p w14:paraId="265822B7" w14:textId="77777777" w:rsidR="00585C50" w:rsidRDefault="008F2E88">
      <w:pPr>
        <w:pStyle w:val="Nagwek30"/>
        <w:keepNext/>
        <w:keepLines/>
        <w:numPr>
          <w:ilvl w:val="2"/>
          <w:numId w:val="8"/>
        </w:numPr>
        <w:tabs>
          <w:tab w:val="left" w:pos="728"/>
        </w:tabs>
      </w:pPr>
      <w:r>
        <w:t>Koszt wybudowania objazdów/przejazdów i organizacji ruchu obejmuje:</w:t>
      </w:r>
    </w:p>
    <w:p w14:paraId="1E38936F" w14:textId="29B91735" w:rsidR="00585C50" w:rsidRDefault="008F2E88" w:rsidP="006860CE">
      <w:pPr>
        <w:pStyle w:val="Teksttreci0"/>
        <w:numPr>
          <w:ilvl w:val="0"/>
          <w:numId w:val="16"/>
        </w:numPr>
        <w:tabs>
          <w:tab w:val="left" w:pos="1134"/>
        </w:tabs>
        <w:ind w:left="993" w:hanging="280"/>
      </w:pPr>
      <w:r>
        <w:t>opracowanie oraz uzgodnienie z Inspektorami nadzoru i odpowiedzialnymi instytucjami projektu organizacji ruchu na czas trwania budowy, wraz z dostarczeniem kopii projektu Inspektorowi nadzoru i wprowadzaniem dalszych zmian i uzgodnień wynikających z postępu robót</w:t>
      </w:r>
      <w:r w:rsidR="00DB5D7F">
        <w:t>,</w:t>
      </w:r>
    </w:p>
    <w:p w14:paraId="7B7CD1B4" w14:textId="00BB3A52" w:rsidR="00585C50" w:rsidRDefault="008F2E88" w:rsidP="006860CE">
      <w:pPr>
        <w:pStyle w:val="Teksttreci0"/>
        <w:numPr>
          <w:ilvl w:val="0"/>
          <w:numId w:val="16"/>
        </w:numPr>
        <w:tabs>
          <w:tab w:val="left" w:pos="1134"/>
        </w:tabs>
        <w:ind w:left="993" w:hanging="280"/>
      </w:pPr>
      <w:r>
        <w:lastRenderedPageBreak/>
        <w:t>ustawienie tymczasowego oznakowania i oświetlenia zgodnie z wymaganiami bezpieczeństwa ruchu</w:t>
      </w:r>
      <w:r w:rsidR="00DB5D7F">
        <w:t>,</w:t>
      </w:r>
    </w:p>
    <w:p w14:paraId="7E85D20F" w14:textId="26B1B2F9" w:rsidR="00585C50" w:rsidRDefault="008F2E88" w:rsidP="00DB5D7F">
      <w:pPr>
        <w:pStyle w:val="Teksttreci0"/>
        <w:numPr>
          <w:ilvl w:val="0"/>
          <w:numId w:val="16"/>
        </w:numPr>
        <w:tabs>
          <w:tab w:val="left" w:pos="1134"/>
        </w:tabs>
        <w:ind w:left="993" w:hanging="280"/>
      </w:pPr>
      <w:r>
        <w:t>opłaty / dzierżawy terenu</w:t>
      </w:r>
      <w:r w:rsidR="00DB5D7F">
        <w:t>,</w:t>
      </w:r>
    </w:p>
    <w:p w14:paraId="6ED88A66" w14:textId="0A2BCEE8" w:rsidR="00585C50" w:rsidRDefault="008F2E88" w:rsidP="00DB5D7F">
      <w:pPr>
        <w:pStyle w:val="Teksttreci0"/>
        <w:numPr>
          <w:ilvl w:val="0"/>
          <w:numId w:val="16"/>
        </w:numPr>
        <w:tabs>
          <w:tab w:val="left" w:pos="1134"/>
        </w:tabs>
        <w:ind w:left="993" w:hanging="280"/>
      </w:pPr>
      <w:r>
        <w:t>przygotowanie terenu</w:t>
      </w:r>
      <w:r w:rsidR="00DB5D7F">
        <w:t>,</w:t>
      </w:r>
    </w:p>
    <w:p w14:paraId="04425C20" w14:textId="4DAD4298" w:rsidR="00585C50" w:rsidRDefault="008F2E88" w:rsidP="006860CE">
      <w:pPr>
        <w:pStyle w:val="Teksttreci0"/>
        <w:numPr>
          <w:ilvl w:val="0"/>
          <w:numId w:val="16"/>
        </w:numPr>
        <w:tabs>
          <w:tab w:val="left" w:pos="1134"/>
        </w:tabs>
        <w:ind w:left="993" w:hanging="280"/>
      </w:pPr>
      <w:r>
        <w:t xml:space="preserve">konstrukcję tymczasowej nawierzchni, ramp, chodników, krawężników, barier, </w:t>
      </w:r>
      <w:proofErr w:type="spellStart"/>
      <w:r>
        <w:t>oznakowań</w:t>
      </w:r>
      <w:proofErr w:type="spellEnd"/>
      <w:r>
        <w:t xml:space="preserve"> i</w:t>
      </w:r>
      <w:r w:rsidR="00EB5273">
        <w:t> </w:t>
      </w:r>
      <w:r>
        <w:t>drenażu</w:t>
      </w:r>
      <w:r w:rsidR="00DB5D7F">
        <w:t>,</w:t>
      </w:r>
    </w:p>
    <w:p w14:paraId="00D4EEDA" w14:textId="77777777" w:rsidR="00585C50" w:rsidRDefault="008F2E88" w:rsidP="00DB5D7F">
      <w:pPr>
        <w:pStyle w:val="Teksttreci0"/>
        <w:numPr>
          <w:ilvl w:val="0"/>
          <w:numId w:val="16"/>
        </w:numPr>
        <w:tabs>
          <w:tab w:val="left" w:pos="1134"/>
        </w:tabs>
        <w:ind w:left="993" w:hanging="280"/>
      </w:pPr>
      <w:r>
        <w:t>tymczasową przebudowę urządzeń obcych.</w:t>
      </w:r>
    </w:p>
    <w:p w14:paraId="03DBCFA8" w14:textId="77777777" w:rsidR="00585C50" w:rsidRDefault="008F2E88">
      <w:pPr>
        <w:pStyle w:val="Nagwek30"/>
        <w:keepNext/>
        <w:keepLines/>
        <w:numPr>
          <w:ilvl w:val="2"/>
          <w:numId w:val="8"/>
        </w:numPr>
        <w:tabs>
          <w:tab w:val="left" w:pos="728"/>
        </w:tabs>
      </w:pPr>
      <w:bookmarkStart w:id="48" w:name="bookmark101"/>
      <w:r>
        <w:t>Koszt utrzymania objazdów/przejazdów i organizacji ruchu obejmuje:</w:t>
      </w:r>
      <w:bookmarkEnd w:id="48"/>
    </w:p>
    <w:p w14:paraId="22BA04D3" w14:textId="77777777" w:rsidR="00585C50" w:rsidRDefault="008F2E88" w:rsidP="00B30EA6">
      <w:pPr>
        <w:pStyle w:val="Teksttreci0"/>
        <w:numPr>
          <w:ilvl w:val="0"/>
          <w:numId w:val="17"/>
        </w:numPr>
        <w:tabs>
          <w:tab w:val="left" w:pos="373"/>
        </w:tabs>
        <w:spacing w:after="280"/>
        <w:ind w:left="1418" w:hanging="709"/>
      </w:pPr>
      <w:r>
        <w:t xml:space="preserve">oczyszczanie, przestawienie, przykrycie i usunięcie tymczasowych </w:t>
      </w:r>
      <w:proofErr w:type="spellStart"/>
      <w:r>
        <w:t>oznakowań</w:t>
      </w:r>
      <w:proofErr w:type="spellEnd"/>
      <w:r>
        <w:t xml:space="preserve"> pionowych, poziomych, barier i świateł.</w:t>
      </w:r>
    </w:p>
    <w:p w14:paraId="5557D8BE" w14:textId="77777777" w:rsidR="00585C50" w:rsidRDefault="008F2E88" w:rsidP="008F2E88">
      <w:pPr>
        <w:pStyle w:val="Teksttreci0"/>
        <w:numPr>
          <w:ilvl w:val="0"/>
          <w:numId w:val="17"/>
        </w:numPr>
        <w:tabs>
          <w:tab w:val="left" w:pos="373"/>
        </w:tabs>
        <w:spacing w:after="280"/>
      </w:pPr>
      <w:r>
        <w:t>utrzymanie płynności ruchu publicznego.</w:t>
      </w:r>
    </w:p>
    <w:p w14:paraId="2622D385" w14:textId="77777777" w:rsidR="00585C50" w:rsidRDefault="008F2E88">
      <w:pPr>
        <w:pStyle w:val="Nagwek30"/>
        <w:keepNext/>
        <w:keepLines/>
        <w:numPr>
          <w:ilvl w:val="2"/>
          <w:numId w:val="8"/>
        </w:numPr>
        <w:tabs>
          <w:tab w:val="left" w:pos="728"/>
        </w:tabs>
      </w:pPr>
      <w:bookmarkStart w:id="49" w:name="bookmark103"/>
      <w:r>
        <w:t>Koszt likwidacji objazdów, przejazdów i organizacji ruchu obejmuje:</w:t>
      </w:r>
      <w:bookmarkEnd w:id="49"/>
    </w:p>
    <w:p w14:paraId="2119530F" w14:textId="77777777" w:rsidR="00585C50" w:rsidRDefault="008F2E88" w:rsidP="008F2E88">
      <w:pPr>
        <w:pStyle w:val="Teksttreci0"/>
        <w:numPr>
          <w:ilvl w:val="0"/>
          <w:numId w:val="18"/>
        </w:numPr>
        <w:tabs>
          <w:tab w:val="left" w:pos="378"/>
        </w:tabs>
      </w:pPr>
      <w:r>
        <w:t>usunięcie wbudowanych materiałów i oznakowania</w:t>
      </w:r>
    </w:p>
    <w:p w14:paraId="639433B3" w14:textId="77777777" w:rsidR="00585C50" w:rsidRDefault="008F2E88" w:rsidP="008F2E88">
      <w:pPr>
        <w:pStyle w:val="Teksttreci0"/>
        <w:numPr>
          <w:ilvl w:val="0"/>
          <w:numId w:val="18"/>
        </w:numPr>
        <w:tabs>
          <w:tab w:val="left" w:pos="373"/>
        </w:tabs>
        <w:spacing w:after="280"/>
      </w:pPr>
      <w:r>
        <w:t>doprowadzenie terenu do stanu pierwotnego.</w:t>
      </w:r>
    </w:p>
    <w:p w14:paraId="47903E48" w14:textId="77777777" w:rsidR="00585C50" w:rsidRDefault="008F2E88">
      <w:pPr>
        <w:pStyle w:val="Nagwek30"/>
        <w:keepNext/>
        <w:keepLines/>
        <w:numPr>
          <w:ilvl w:val="2"/>
          <w:numId w:val="8"/>
        </w:numPr>
        <w:tabs>
          <w:tab w:val="left" w:pos="728"/>
        </w:tabs>
      </w:pPr>
      <w:bookmarkStart w:id="50" w:name="bookmark105"/>
      <w:r>
        <w:t>Koszt budowy, utrzymania i likwidacji objazdów, przejazdów i organizacji ruchu ponosi Zamawiający.</w:t>
      </w:r>
      <w:bookmarkEnd w:id="50"/>
    </w:p>
    <w:p w14:paraId="6535AAFB" w14:textId="6411327C" w:rsidR="00585C50" w:rsidRDefault="008F2E88" w:rsidP="00DB5D7F">
      <w:pPr>
        <w:pStyle w:val="Teksttreci0"/>
        <w:tabs>
          <w:tab w:val="left" w:pos="1397"/>
        </w:tabs>
        <w:sectPr w:rsidR="00585C50">
          <w:pgSz w:w="11900" w:h="16840"/>
          <w:pgMar w:top="1202" w:right="1261" w:bottom="1244" w:left="1241" w:header="774" w:footer="3" w:gutter="0"/>
          <w:cols w:space="720"/>
          <w:noEndnote/>
          <w:docGrid w:linePitch="360"/>
        </w:sectPr>
      </w:pPr>
      <w:r>
        <w:t>Uwaga:</w:t>
      </w:r>
      <w:r>
        <w:tab/>
        <w:t>do opracowania w/w „Wymagań ogólnych” wykorzystano opracowanie o tym</w:t>
      </w:r>
      <w:r w:rsidR="00DB5D7F">
        <w:t xml:space="preserve"> </w:t>
      </w:r>
      <w:r>
        <w:t>samym tytule wydane przez Ośrodek Wdrożeń Ekonomiczno-Organizacyjnych Budownictwa PROMOCJA sp. z o.o.</w:t>
      </w:r>
    </w:p>
    <w:p w14:paraId="56ED3B1F" w14:textId="77777777" w:rsidR="00585C50" w:rsidRDefault="008F2E88">
      <w:pPr>
        <w:pStyle w:val="Nagwek20"/>
        <w:keepNext/>
        <w:keepLines/>
      </w:pPr>
      <w:bookmarkStart w:id="51" w:name="bookmark107"/>
      <w:r>
        <w:lastRenderedPageBreak/>
        <w:t>SST.01.01 - Rozbiórki</w:t>
      </w:r>
      <w:bookmarkEnd w:id="51"/>
    </w:p>
    <w:p w14:paraId="6601E93A" w14:textId="77777777" w:rsidR="00585C50" w:rsidRDefault="008F2E88">
      <w:pPr>
        <w:pStyle w:val="Teksttreci0"/>
      </w:pPr>
      <w:r>
        <w:rPr>
          <w:b/>
          <w:bCs/>
          <w:i/>
          <w:iCs/>
        </w:rPr>
        <w:t>CPV 45111100-9</w:t>
      </w:r>
    </w:p>
    <w:p w14:paraId="725D5585" w14:textId="77777777" w:rsidR="00585C50" w:rsidRDefault="008F2E88" w:rsidP="008F2E88">
      <w:pPr>
        <w:pStyle w:val="Teksttreci0"/>
        <w:numPr>
          <w:ilvl w:val="0"/>
          <w:numId w:val="19"/>
        </w:numPr>
        <w:tabs>
          <w:tab w:val="left" w:pos="344"/>
        </w:tabs>
        <w:spacing w:after="280"/>
      </w:pPr>
      <w:r>
        <w:rPr>
          <w:b/>
          <w:bCs/>
          <w:i/>
          <w:iCs/>
        </w:rPr>
        <w:t>WSTĘP</w:t>
      </w:r>
    </w:p>
    <w:p w14:paraId="01A6CE66" w14:textId="77777777" w:rsidR="00585C50" w:rsidRDefault="008F2E88" w:rsidP="008F2E88">
      <w:pPr>
        <w:pStyle w:val="Nagwek30"/>
        <w:keepNext/>
        <w:keepLines/>
        <w:numPr>
          <w:ilvl w:val="1"/>
          <w:numId w:val="19"/>
        </w:numPr>
        <w:tabs>
          <w:tab w:val="left" w:pos="531"/>
        </w:tabs>
      </w:pPr>
      <w:bookmarkStart w:id="52" w:name="bookmark109"/>
      <w:r>
        <w:t>Przedmiot specyfikacji</w:t>
      </w:r>
      <w:bookmarkEnd w:id="52"/>
    </w:p>
    <w:p w14:paraId="7748D4ED" w14:textId="77777777" w:rsidR="00585C50" w:rsidRDefault="008F2E88">
      <w:pPr>
        <w:pStyle w:val="Teksttreci0"/>
        <w:spacing w:after="280"/>
      </w:pPr>
      <w:r>
        <w:t xml:space="preserve">Przedmiotem niniejszej specyfikacji technicznej są wymagania dotyczące wykonania i odbioru robót rozbiórkowych: dla </w:t>
      </w:r>
      <w:r>
        <w:rPr>
          <w:sz w:val="20"/>
          <w:szCs w:val="20"/>
        </w:rPr>
        <w:t>Zakład</w:t>
      </w:r>
      <w:r>
        <w:t xml:space="preserve">u </w:t>
      </w:r>
      <w:r>
        <w:rPr>
          <w:sz w:val="20"/>
          <w:szCs w:val="20"/>
        </w:rPr>
        <w:t>Termicznego Przekształcania Odpadów</w:t>
      </w:r>
      <w:r>
        <w:t xml:space="preserve">- </w:t>
      </w:r>
      <w:r>
        <w:rPr>
          <w:sz w:val="20"/>
          <w:szCs w:val="20"/>
        </w:rPr>
        <w:t xml:space="preserve">Roboty budowlano- remontowe </w:t>
      </w:r>
      <w:r>
        <w:t xml:space="preserve">31-981 Kraków, ul. Giedroycia 23 </w:t>
      </w:r>
      <w:r>
        <w:rPr>
          <w:b/>
          <w:bCs/>
        </w:rPr>
        <w:t>.</w:t>
      </w:r>
    </w:p>
    <w:p w14:paraId="401D78F1" w14:textId="77777777" w:rsidR="00585C50" w:rsidRDefault="008F2E88" w:rsidP="008F2E88">
      <w:pPr>
        <w:pStyle w:val="Nagwek30"/>
        <w:keepNext/>
        <w:keepLines/>
        <w:numPr>
          <w:ilvl w:val="1"/>
          <w:numId w:val="19"/>
        </w:numPr>
        <w:tabs>
          <w:tab w:val="left" w:pos="531"/>
        </w:tabs>
      </w:pPr>
      <w:bookmarkStart w:id="53" w:name="bookmark111"/>
      <w:r>
        <w:t>Zakres stosowania specyfikacji</w:t>
      </w:r>
      <w:bookmarkEnd w:id="53"/>
    </w:p>
    <w:p w14:paraId="45B589B2" w14:textId="77777777" w:rsidR="00585C50" w:rsidRDefault="008F2E88">
      <w:pPr>
        <w:pStyle w:val="Teksttreci0"/>
        <w:spacing w:after="280"/>
      </w:pPr>
      <w:r>
        <w:t>Szczegółowa specyfikacja techniczna stosowana jest jako dokument przetargowy i kontraktowy przy zleceniu robót wymienionych w pkt.1.1</w:t>
      </w:r>
    </w:p>
    <w:p w14:paraId="60704AD4" w14:textId="77777777" w:rsidR="00585C50" w:rsidRDefault="008F2E88" w:rsidP="008F2E88">
      <w:pPr>
        <w:pStyle w:val="Nagwek30"/>
        <w:keepNext/>
        <w:keepLines/>
        <w:numPr>
          <w:ilvl w:val="1"/>
          <w:numId w:val="19"/>
        </w:numPr>
        <w:tabs>
          <w:tab w:val="left" w:pos="531"/>
        </w:tabs>
      </w:pPr>
      <w:bookmarkStart w:id="54" w:name="bookmark113"/>
      <w:r>
        <w:t>Zakres robót objętych specyfikacją</w:t>
      </w:r>
      <w:bookmarkEnd w:id="54"/>
    </w:p>
    <w:p w14:paraId="4EF386B3" w14:textId="0C73354F" w:rsidR="00585C50" w:rsidRDefault="008F2E88">
      <w:pPr>
        <w:pStyle w:val="Teksttreci0"/>
        <w:spacing w:after="280"/>
      </w:pPr>
      <w:r>
        <w:t>Ustalenia zawarte w niniejszej specyfikacji dotyczą zasad prowadzenia robót związanych z</w:t>
      </w:r>
      <w:r w:rsidR="00EB5273">
        <w:t> </w:t>
      </w:r>
      <w:r>
        <w:t xml:space="preserve">wykonaniem wszystkich czynności umożliwiających wykonanie robót rozbiórkowych, dla </w:t>
      </w:r>
      <w:r>
        <w:rPr>
          <w:sz w:val="20"/>
          <w:szCs w:val="20"/>
        </w:rPr>
        <w:t>Zakład</w:t>
      </w:r>
      <w:r>
        <w:t xml:space="preserve">u </w:t>
      </w:r>
      <w:r>
        <w:rPr>
          <w:sz w:val="20"/>
          <w:szCs w:val="20"/>
        </w:rPr>
        <w:t>Termicznego Przekształcania Odpadów</w:t>
      </w:r>
      <w:r>
        <w:t xml:space="preserve">- </w:t>
      </w:r>
      <w:r>
        <w:rPr>
          <w:sz w:val="20"/>
          <w:szCs w:val="20"/>
        </w:rPr>
        <w:t xml:space="preserve">Roboty budowlano-remontowe </w:t>
      </w:r>
      <w:r>
        <w:t xml:space="preserve">31-981 Kraków, ul. Giedroycia 23 </w:t>
      </w:r>
      <w:r>
        <w:rPr>
          <w:b/>
          <w:bCs/>
        </w:rPr>
        <w:t>.</w:t>
      </w:r>
    </w:p>
    <w:p w14:paraId="6F835924" w14:textId="77777777" w:rsidR="00585C50" w:rsidRDefault="008F2E88" w:rsidP="008F2E88">
      <w:pPr>
        <w:pStyle w:val="Nagwek30"/>
        <w:keepNext/>
        <w:keepLines/>
        <w:numPr>
          <w:ilvl w:val="1"/>
          <w:numId w:val="19"/>
        </w:numPr>
        <w:tabs>
          <w:tab w:val="left" w:pos="531"/>
        </w:tabs>
      </w:pPr>
      <w:bookmarkStart w:id="55" w:name="bookmark115"/>
      <w:r>
        <w:t>Określenia podstawowe</w:t>
      </w:r>
      <w:bookmarkEnd w:id="55"/>
    </w:p>
    <w:p w14:paraId="1CFFAB4C" w14:textId="4FE0CE25" w:rsidR="00585C50" w:rsidRDefault="008F2E88">
      <w:pPr>
        <w:pStyle w:val="Teksttreci0"/>
        <w:spacing w:after="280"/>
      </w:pPr>
      <w:r>
        <w:t>Określenia podane w niniejszej Szczegółowej Specyfikacji Technicznej są zgodne z</w:t>
      </w:r>
      <w:r w:rsidR="00EB5273">
        <w:t> </w:t>
      </w:r>
      <w:r>
        <w:t>obowiązującymi odpowiednimi normami i wytycznymi oraz określeniami zawartymi w ogólnej specyfikacji technicznej „Wymagania ogólne” .</w:t>
      </w:r>
    </w:p>
    <w:p w14:paraId="175B47C5" w14:textId="77777777" w:rsidR="00585C50" w:rsidRDefault="008F2E88" w:rsidP="008F2E88">
      <w:pPr>
        <w:pStyle w:val="Nagwek30"/>
        <w:keepNext/>
        <w:keepLines/>
        <w:numPr>
          <w:ilvl w:val="1"/>
          <w:numId w:val="19"/>
        </w:numPr>
        <w:tabs>
          <w:tab w:val="left" w:pos="531"/>
        </w:tabs>
      </w:pPr>
      <w:bookmarkStart w:id="56" w:name="bookmark117"/>
      <w:r>
        <w:t>Ogólne wymagania dotyczące robót</w:t>
      </w:r>
      <w:bookmarkEnd w:id="56"/>
    </w:p>
    <w:p w14:paraId="23DD1D25" w14:textId="77777777" w:rsidR="00585C50" w:rsidRDefault="008F2E88">
      <w:pPr>
        <w:pStyle w:val="Teksttreci0"/>
        <w:spacing w:after="540"/>
      </w:pPr>
      <w:r>
        <w:t>Wykonawca robót jest odpowiedzialny za jakość wykonania robót, ich zgodność z dokumentacją projektową, Specyfikacją Techniczną i wymaganiami Zamawiającego.</w:t>
      </w:r>
    </w:p>
    <w:p w14:paraId="74B3E057" w14:textId="77777777" w:rsidR="00585C50" w:rsidRDefault="008F2E88" w:rsidP="008F2E88">
      <w:pPr>
        <w:pStyle w:val="Nagwek30"/>
        <w:keepNext/>
        <w:keepLines/>
        <w:numPr>
          <w:ilvl w:val="0"/>
          <w:numId w:val="19"/>
        </w:numPr>
        <w:tabs>
          <w:tab w:val="left" w:pos="358"/>
        </w:tabs>
        <w:spacing w:after="280"/>
      </w:pPr>
      <w:bookmarkStart w:id="57" w:name="bookmark119"/>
      <w:r>
        <w:t>MATERIAŁY</w:t>
      </w:r>
      <w:bookmarkEnd w:id="57"/>
    </w:p>
    <w:p w14:paraId="33B269E2" w14:textId="5383DA13" w:rsidR="00585C50" w:rsidRDefault="008F2E88" w:rsidP="008F2E88">
      <w:pPr>
        <w:pStyle w:val="Teksttreci0"/>
        <w:numPr>
          <w:ilvl w:val="1"/>
          <w:numId w:val="19"/>
        </w:numPr>
        <w:tabs>
          <w:tab w:val="left" w:pos="545"/>
        </w:tabs>
        <w:spacing w:after="280"/>
      </w:pPr>
      <w:r>
        <w:t>Gruz ceglany, gruz żelbetowy, gruz ceramiczny</w:t>
      </w:r>
      <w:r w:rsidR="006860CE">
        <w:t>, złom,</w:t>
      </w:r>
      <w:r>
        <w:t xml:space="preserve"> itp.</w:t>
      </w:r>
    </w:p>
    <w:p w14:paraId="5E94DBBD" w14:textId="77777777" w:rsidR="00585C50" w:rsidRDefault="008F2E88" w:rsidP="008F2E88">
      <w:pPr>
        <w:pStyle w:val="Nagwek30"/>
        <w:keepNext/>
        <w:keepLines/>
        <w:numPr>
          <w:ilvl w:val="0"/>
          <w:numId w:val="19"/>
        </w:numPr>
        <w:tabs>
          <w:tab w:val="left" w:pos="353"/>
        </w:tabs>
      </w:pPr>
      <w:bookmarkStart w:id="58" w:name="bookmark121"/>
      <w:r>
        <w:t>SPRZĘT</w:t>
      </w:r>
      <w:bookmarkEnd w:id="58"/>
    </w:p>
    <w:p w14:paraId="0FBEDD4C" w14:textId="77777777" w:rsidR="00585C50" w:rsidRDefault="008F2E88" w:rsidP="00EB5273">
      <w:pPr>
        <w:pStyle w:val="Teksttreci0"/>
        <w:spacing w:after="280"/>
      </w:pPr>
      <w:r>
        <w:t>Ogólne wymagania dotyczące sprzętu podano w Specyfikacji Technicznej „Wymagania ogólne” pkt 5.</w:t>
      </w:r>
    </w:p>
    <w:p w14:paraId="283C54D9" w14:textId="23F9DB85" w:rsidR="00585C50" w:rsidRDefault="008F2E88" w:rsidP="00DB5D7F">
      <w:pPr>
        <w:pStyle w:val="Teksttreci0"/>
        <w:numPr>
          <w:ilvl w:val="1"/>
          <w:numId w:val="19"/>
        </w:numPr>
        <w:tabs>
          <w:tab w:val="left" w:pos="1418"/>
        </w:tabs>
        <w:ind w:left="1418" w:hanging="709"/>
      </w:pPr>
      <w:r>
        <w:t>Do rozbiórek może być użyty dowolny sprzęt pod warunkiem że nie spowoduje niekorzystnego wpływu na jakość wykonywanych robót, zarówno w miejscu tych robót, jak też przy wykonywaniu czynności pomocniczych oraz w czasie transportu, załadunku i</w:t>
      </w:r>
      <w:r w:rsidR="00EB5273">
        <w:t> </w:t>
      </w:r>
      <w:r>
        <w:t>wyładunku materiałów.</w:t>
      </w:r>
    </w:p>
    <w:p w14:paraId="2D8FD110" w14:textId="77777777" w:rsidR="00585C50" w:rsidRDefault="008F2E88" w:rsidP="00EB5273">
      <w:pPr>
        <w:pStyle w:val="Teksttreci0"/>
      </w:pPr>
      <w:r>
        <w:t>Dobór narzędzi powinien uwzględniać fakt, że prace wykonywane są w obiekcie czynnym.</w:t>
      </w:r>
    </w:p>
    <w:p w14:paraId="0154308D" w14:textId="77777777" w:rsidR="00585C50" w:rsidRDefault="008F2E88" w:rsidP="00EB5273">
      <w:pPr>
        <w:pStyle w:val="Teksttreci0"/>
        <w:spacing w:after="540"/>
      </w:pPr>
      <w:r>
        <w:t>Miejsca w których wykonywane są prace rozbiórkowe powinny być odizolowane od pozostałych przestrzeni za pomocą szczelnych przesłon.</w:t>
      </w:r>
    </w:p>
    <w:p w14:paraId="15D74D9E" w14:textId="77777777" w:rsidR="00585C50" w:rsidRDefault="008F2E88" w:rsidP="008F2E88">
      <w:pPr>
        <w:pStyle w:val="Nagwek30"/>
        <w:keepNext/>
        <w:keepLines/>
        <w:numPr>
          <w:ilvl w:val="0"/>
          <w:numId w:val="19"/>
        </w:numPr>
        <w:tabs>
          <w:tab w:val="left" w:pos="358"/>
        </w:tabs>
      </w:pPr>
      <w:bookmarkStart w:id="59" w:name="bookmark123"/>
      <w:r>
        <w:lastRenderedPageBreak/>
        <w:t>TRANSPORT</w:t>
      </w:r>
      <w:bookmarkEnd w:id="59"/>
    </w:p>
    <w:p w14:paraId="7FC9694F" w14:textId="77777777" w:rsidR="00585C50" w:rsidRDefault="008F2E88" w:rsidP="00EB5273">
      <w:pPr>
        <w:pStyle w:val="Teksttreci0"/>
        <w:spacing w:after="200"/>
      </w:pPr>
      <w:r>
        <w:t>Ogólne wymagania dotyczące transportu podano w Specyfikacji Technicznej „Wymagania ogólne” pkt 6.</w:t>
      </w:r>
    </w:p>
    <w:p w14:paraId="321AA026" w14:textId="4ED55BEC" w:rsidR="00DB5D7F" w:rsidRDefault="008F2E88" w:rsidP="00DB5D7F">
      <w:pPr>
        <w:pStyle w:val="Teksttreci0"/>
        <w:numPr>
          <w:ilvl w:val="1"/>
          <w:numId w:val="19"/>
        </w:numPr>
        <w:tabs>
          <w:tab w:val="left" w:pos="851"/>
        </w:tabs>
        <w:spacing w:after="280"/>
        <w:ind w:left="1418" w:hanging="709"/>
      </w:pPr>
      <w:r>
        <w:t>Gruz z rozbiórki należy na bieżąco usuwać z placu budowy za pomocą rynien, rękawów lub przy pomocy transportu ręcznego. Odwóz dowolnymi środkami transportu (samochód wywrotka lub skrzyniowy). Przewożony ładunek należy zabezpieczyć przed spadaniem i</w:t>
      </w:r>
      <w:r w:rsidR="00EB5273">
        <w:t> </w:t>
      </w:r>
      <w:r>
        <w:t>przesuwaniem.</w:t>
      </w:r>
    </w:p>
    <w:p w14:paraId="6A343CAE" w14:textId="77777777" w:rsidR="00DB5D7F" w:rsidRDefault="00DB5D7F" w:rsidP="00DB5D7F">
      <w:pPr>
        <w:pStyle w:val="Teksttreci0"/>
        <w:tabs>
          <w:tab w:val="left" w:pos="851"/>
        </w:tabs>
        <w:spacing w:after="280"/>
        <w:ind w:left="1418"/>
      </w:pPr>
    </w:p>
    <w:p w14:paraId="7EC8EF68" w14:textId="77777777" w:rsidR="00585C50" w:rsidRDefault="008F2E88" w:rsidP="008F2E88">
      <w:pPr>
        <w:pStyle w:val="Nagwek30"/>
        <w:keepNext/>
        <w:keepLines/>
        <w:numPr>
          <w:ilvl w:val="0"/>
          <w:numId w:val="19"/>
        </w:numPr>
        <w:tabs>
          <w:tab w:val="left" w:pos="317"/>
        </w:tabs>
      </w:pPr>
      <w:bookmarkStart w:id="60" w:name="bookmark125"/>
      <w:r>
        <w:t>WYKONYWANIE ROBÓT</w:t>
      </w:r>
      <w:bookmarkEnd w:id="60"/>
    </w:p>
    <w:p w14:paraId="7D9574F8" w14:textId="77777777" w:rsidR="00585C50" w:rsidRDefault="008F2E88">
      <w:pPr>
        <w:pStyle w:val="Teksttreci0"/>
        <w:spacing w:after="280"/>
      </w:pPr>
      <w:r>
        <w:t>Ogólne zasady wykonania robót podano w Specyfikacji Technicznej „Wymagania ogólne” pkt 2.</w:t>
      </w:r>
    </w:p>
    <w:p w14:paraId="69B54899" w14:textId="77777777" w:rsidR="00585C50" w:rsidRDefault="008F2E88" w:rsidP="008F2E88">
      <w:pPr>
        <w:pStyle w:val="Nagwek30"/>
        <w:keepNext/>
        <w:keepLines/>
        <w:numPr>
          <w:ilvl w:val="1"/>
          <w:numId w:val="19"/>
        </w:numPr>
        <w:tabs>
          <w:tab w:val="left" w:pos="504"/>
        </w:tabs>
      </w:pPr>
      <w:bookmarkStart w:id="61" w:name="bookmark127"/>
      <w:r>
        <w:t>Wymagania ogólne wykonania robót</w:t>
      </w:r>
      <w:bookmarkEnd w:id="61"/>
    </w:p>
    <w:p w14:paraId="59CC92BA" w14:textId="3CD183F0" w:rsidR="00585C50" w:rsidRDefault="008F2E88" w:rsidP="00DB5D7F">
      <w:pPr>
        <w:pStyle w:val="Teksttreci0"/>
      </w:pPr>
      <w:r>
        <w:t>Roboty rozbiórkowe należy prowadzić zgodnie z Rozporządzeniem Ministra Infrastruktury z dn.</w:t>
      </w:r>
      <w:r w:rsidR="00EB5273">
        <w:t xml:space="preserve"> 06.</w:t>
      </w:r>
      <w:r>
        <w:t>02.2003r. w sprawie bezpieczeństwa i higieny pracy podczas wykonywania robót budowlanych (Dz.U z 2003r. Nr 48, poz. 401.0).</w:t>
      </w:r>
    </w:p>
    <w:p w14:paraId="1825BD91" w14:textId="6A9C3856" w:rsidR="00585C50" w:rsidRDefault="008F2E88" w:rsidP="00EB5273">
      <w:pPr>
        <w:pStyle w:val="Teksttreci0"/>
      </w:pPr>
      <w:r>
        <w:t>Wykonawca robót odpowiedzialny jest za jakość ich wykonania oraz za ich zgodność z</w:t>
      </w:r>
      <w:r w:rsidR="00EB5273">
        <w:t> </w:t>
      </w:r>
      <w:r>
        <w:t>dokumentacją projektową, specyfikacjami technicznymi i poleceniami Inspektora nadzoru. Wykonawca jest odpowiedzialny za prowadzenie robót zgodnie z umową oraz za jakość zastosowanych materiałów i wykonywanych robót, za ich zgodność z dokumentacją projektową, specyfikacjami technicznymi, programem zapewnienia jakości, projektem technologii i organizacji robót oraz poleceniami Inspektora nadzoru.</w:t>
      </w:r>
    </w:p>
    <w:p w14:paraId="7AE62EE7" w14:textId="77777777" w:rsidR="00585C50" w:rsidRDefault="008F2E88" w:rsidP="00EB5273">
      <w:pPr>
        <w:pStyle w:val="Teksttreci0"/>
      </w:pPr>
      <w:r>
        <w:t>Następstwa jakiegokolwiek błędu spowodowanego przez Wykonawcę w wykonywaniu robót, zostaną, jeśli wymagać tego będzie Inspektor nadzoru, poprawione przez Wykonawcę na jego koszt.</w:t>
      </w:r>
    </w:p>
    <w:p w14:paraId="6BA23BD7" w14:textId="77777777" w:rsidR="00585C50" w:rsidRDefault="008F2E88" w:rsidP="00EB5273">
      <w:pPr>
        <w:pStyle w:val="Teksttreci0"/>
        <w:spacing w:after="280"/>
      </w:pPr>
      <w:r>
        <w:t>Polecenia Inspektora nadzoru dotyczące realizacji robót będą wykonywane przez Wykonawcę nie później niż w czasie przez niego wyznaczonym, pod groźbą wstrzymania robót.</w:t>
      </w:r>
    </w:p>
    <w:p w14:paraId="49DEA4E9" w14:textId="77777777" w:rsidR="00585C50" w:rsidRDefault="008F2E88" w:rsidP="008F2E88">
      <w:pPr>
        <w:pStyle w:val="Nagwek30"/>
        <w:keepNext/>
        <w:keepLines/>
        <w:numPr>
          <w:ilvl w:val="0"/>
          <w:numId w:val="19"/>
        </w:numPr>
        <w:tabs>
          <w:tab w:val="left" w:pos="317"/>
        </w:tabs>
      </w:pPr>
      <w:bookmarkStart w:id="62" w:name="bookmark129"/>
      <w:r>
        <w:t>KONTROLA JAKOŚCI ROBÓT</w:t>
      </w:r>
      <w:bookmarkEnd w:id="62"/>
    </w:p>
    <w:p w14:paraId="7D695795" w14:textId="77777777" w:rsidR="00585C50" w:rsidRDefault="008F2E88" w:rsidP="00EB5273">
      <w:pPr>
        <w:pStyle w:val="Teksttreci0"/>
        <w:spacing w:after="280"/>
      </w:pPr>
      <w:r>
        <w:t>Ogólne zasady kontroli jakości robót podano w Specyfikacji Technicznej „Wymagania ogólne” pkt 7.</w:t>
      </w:r>
    </w:p>
    <w:p w14:paraId="4D51E045" w14:textId="6484D330" w:rsidR="00585C50" w:rsidRDefault="008F2E88" w:rsidP="00DB5D7F">
      <w:pPr>
        <w:pStyle w:val="Teksttreci0"/>
        <w:numPr>
          <w:ilvl w:val="1"/>
          <w:numId w:val="19"/>
        </w:numPr>
        <w:spacing w:after="540"/>
        <w:ind w:left="1418" w:hanging="709"/>
      </w:pPr>
      <w:r>
        <w:t>Wymagania dla robót rozbiórkowych podano w punkcie 5 kontrola jakości polega na sprawdzeniu kompletności dokonanej rozbiórki oraz sprawdzeniu braku zagrożeń na miejscu.</w:t>
      </w:r>
    </w:p>
    <w:p w14:paraId="56A6C3F5" w14:textId="77777777" w:rsidR="00DB5D7F" w:rsidRDefault="00DB5D7F" w:rsidP="00DB5D7F">
      <w:pPr>
        <w:pStyle w:val="Teksttreci0"/>
        <w:spacing w:after="540"/>
        <w:ind w:left="1418"/>
      </w:pPr>
    </w:p>
    <w:p w14:paraId="59159BB2" w14:textId="77777777" w:rsidR="00585C50" w:rsidRDefault="008F2E88" w:rsidP="008F2E88">
      <w:pPr>
        <w:pStyle w:val="Nagwek30"/>
        <w:keepNext/>
        <w:keepLines/>
        <w:numPr>
          <w:ilvl w:val="0"/>
          <w:numId w:val="19"/>
        </w:numPr>
        <w:tabs>
          <w:tab w:val="left" w:pos="317"/>
        </w:tabs>
      </w:pPr>
      <w:bookmarkStart w:id="63" w:name="bookmark131"/>
      <w:r>
        <w:t>PRZEDMIAR ROBÓT</w:t>
      </w:r>
      <w:bookmarkEnd w:id="63"/>
    </w:p>
    <w:p w14:paraId="2D02D355" w14:textId="7222D2A7" w:rsidR="00585C50" w:rsidRDefault="008F2E88" w:rsidP="00EB5273">
      <w:pPr>
        <w:pStyle w:val="Teksttreci0"/>
        <w:spacing w:after="540"/>
      </w:pPr>
      <w:r>
        <w:t xml:space="preserve">Ogólne zasady przedmiaru robót podano w Specyfikacji Technicznej „Wymagania ogólne” </w:t>
      </w:r>
      <w:r w:rsidR="00DB5D7F">
        <w:lastRenderedPageBreak/>
        <w:t>p</w:t>
      </w:r>
      <w:r>
        <w:t>kt 8</w:t>
      </w:r>
      <w:r w:rsidR="00DB5D7F">
        <w:t>.</w:t>
      </w:r>
    </w:p>
    <w:p w14:paraId="60722B49" w14:textId="77777777" w:rsidR="00585C50" w:rsidRDefault="008F2E88" w:rsidP="008F2E88">
      <w:pPr>
        <w:pStyle w:val="Nagwek30"/>
        <w:keepNext/>
        <w:keepLines/>
        <w:numPr>
          <w:ilvl w:val="0"/>
          <w:numId w:val="19"/>
        </w:numPr>
        <w:tabs>
          <w:tab w:val="left" w:pos="317"/>
        </w:tabs>
      </w:pPr>
      <w:bookmarkStart w:id="64" w:name="bookmark133"/>
      <w:r>
        <w:t>ODBIÓR ROBÓT</w:t>
      </w:r>
      <w:bookmarkEnd w:id="64"/>
    </w:p>
    <w:p w14:paraId="16F36D55" w14:textId="77777777" w:rsidR="00585C50" w:rsidRDefault="008F2E88" w:rsidP="00EB5273">
      <w:pPr>
        <w:pStyle w:val="Teksttreci0"/>
        <w:spacing w:after="540"/>
      </w:pPr>
      <w:r>
        <w:t>Ogólne zasady odbioru robót podano w Specyfikacji Technicznej „Wymagania ogólne” pkt 9 Wszystkie roboty objęte Szczegółowej Specyfikacji Technicznej podlegają zasadom odbioru robót zanikających, których zasady ujęto w Specyfikacji Ogólnej.</w:t>
      </w:r>
    </w:p>
    <w:p w14:paraId="13B6193E" w14:textId="77777777" w:rsidR="00585C50" w:rsidRDefault="008F2E88" w:rsidP="008F2E88">
      <w:pPr>
        <w:pStyle w:val="Nagwek30"/>
        <w:keepNext/>
        <w:keepLines/>
        <w:numPr>
          <w:ilvl w:val="0"/>
          <w:numId w:val="19"/>
        </w:numPr>
        <w:tabs>
          <w:tab w:val="left" w:pos="317"/>
        </w:tabs>
      </w:pPr>
      <w:bookmarkStart w:id="65" w:name="bookmark135"/>
      <w:r>
        <w:t>PODSTAWA PŁATNOŚCI</w:t>
      </w:r>
      <w:bookmarkEnd w:id="65"/>
    </w:p>
    <w:p w14:paraId="4BF31E50" w14:textId="77777777" w:rsidR="00585C50" w:rsidRDefault="008F2E88" w:rsidP="00EB5273">
      <w:pPr>
        <w:pStyle w:val="Teksttreci0"/>
        <w:spacing w:after="280"/>
      </w:pPr>
      <w:r>
        <w:t>Ogólne ustalenia dotyczące podstawy płatności podano w Specyfikacji Technicznej „Wymagania ogólne” pkt 9.</w:t>
      </w:r>
    </w:p>
    <w:p w14:paraId="48DEC525" w14:textId="0F1E103D" w:rsidR="00585C50" w:rsidRDefault="008F2E88" w:rsidP="00DB5D7F">
      <w:pPr>
        <w:pStyle w:val="Teksttreci0"/>
        <w:numPr>
          <w:ilvl w:val="1"/>
          <w:numId w:val="19"/>
        </w:numPr>
        <w:tabs>
          <w:tab w:val="left" w:pos="504"/>
        </w:tabs>
        <w:ind w:left="1418" w:hanging="709"/>
      </w:pPr>
      <w:r>
        <w:t>Płaci się za roboty wykonane zgodnie z wymaganiami podanymi w punkcie 5 i odebrane przez Inspektora nadzoru mierzone w jednostkach przedmiarowych oraz wg zasad przedstawionych w Specyfikacji Ogólnej.</w:t>
      </w:r>
    </w:p>
    <w:p w14:paraId="0F61A2B2" w14:textId="77777777" w:rsidR="00DB5D7F" w:rsidRDefault="00DB5D7F" w:rsidP="00DB5D7F">
      <w:pPr>
        <w:pStyle w:val="Teksttreci0"/>
        <w:tabs>
          <w:tab w:val="left" w:pos="504"/>
        </w:tabs>
        <w:ind w:left="1418"/>
      </w:pPr>
    </w:p>
    <w:p w14:paraId="253DED5E" w14:textId="77777777" w:rsidR="00585C50" w:rsidRDefault="008F2E88" w:rsidP="008F2E88">
      <w:pPr>
        <w:pStyle w:val="Teksttreci0"/>
        <w:numPr>
          <w:ilvl w:val="0"/>
          <w:numId w:val="19"/>
        </w:numPr>
        <w:tabs>
          <w:tab w:val="left" w:pos="416"/>
        </w:tabs>
        <w:spacing w:after="280"/>
      </w:pPr>
      <w:r>
        <w:rPr>
          <w:b/>
          <w:bCs/>
          <w:i/>
          <w:iCs/>
        </w:rPr>
        <w:t>PRZEPISY ZWIĄZANE</w:t>
      </w:r>
    </w:p>
    <w:p w14:paraId="53C7E938" w14:textId="77777777" w:rsidR="00585C50" w:rsidRDefault="008F2E88" w:rsidP="008F2E88">
      <w:pPr>
        <w:pStyle w:val="Nagwek30"/>
        <w:keepNext/>
        <w:keepLines/>
        <w:numPr>
          <w:ilvl w:val="1"/>
          <w:numId w:val="19"/>
        </w:numPr>
        <w:tabs>
          <w:tab w:val="left" w:pos="599"/>
        </w:tabs>
      </w:pPr>
      <w:bookmarkStart w:id="66" w:name="bookmark137"/>
      <w:r>
        <w:t>Przepisy ogólne:</w:t>
      </w:r>
      <w:bookmarkEnd w:id="66"/>
    </w:p>
    <w:p w14:paraId="374ADA6B" w14:textId="77777777" w:rsidR="00585C50" w:rsidRDefault="008F2E88" w:rsidP="00DB5D7F">
      <w:pPr>
        <w:pStyle w:val="Teksttreci0"/>
        <w:numPr>
          <w:ilvl w:val="0"/>
          <w:numId w:val="20"/>
        </w:numPr>
        <w:ind w:left="1418" w:hanging="709"/>
      </w:pPr>
      <w:r>
        <w:t xml:space="preserve">Rozporządzenie Ministra Gospodarki Pracy z dnia 14.10.2005r. </w:t>
      </w:r>
      <w:proofErr w:type="spellStart"/>
      <w:r>
        <w:t>Dz.U.Nr</w:t>
      </w:r>
      <w:proofErr w:type="spellEnd"/>
      <w:r>
        <w:t xml:space="preserve"> 216 poz.1824. - Ustawa z dnia 7 lipca 1994r - Prawo Budowlane (tekst jednolity Dz. U nr 106 poz.1126 z 2000r. z późniejszymi zmianami).</w:t>
      </w:r>
    </w:p>
    <w:p w14:paraId="4DAA02E0" w14:textId="77777777" w:rsidR="00585C50" w:rsidRDefault="008F2E88" w:rsidP="00DB5D7F">
      <w:pPr>
        <w:pStyle w:val="Teksttreci0"/>
        <w:numPr>
          <w:ilvl w:val="0"/>
          <w:numId w:val="20"/>
        </w:numPr>
        <w:ind w:left="1418" w:hanging="709"/>
      </w:pPr>
      <w:r>
        <w:t>Rozporządzenie Ministra Infrastruktury z dn. 15. czerwca 2002r. w sprawie warunków technicznych, jakim powinny odpowiadać budynki i ich usytuowanie (Dz. U. Nr75 z 2002r.- tekst jednolity - poz. 690).</w:t>
      </w:r>
    </w:p>
    <w:p w14:paraId="0E3D3A92" w14:textId="77777777" w:rsidR="00585C50" w:rsidRDefault="008F2E88" w:rsidP="00DB5D7F">
      <w:pPr>
        <w:pStyle w:val="Teksttreci0"/>
        <w:numPr>
          <w:ilvl w:val="0"/>
          <w:numId w:val="20"/>
        </w:numPr>
        <w:ind w:left="1418" w:hanging="709"/>
      </w:pPr>
      <w:r>
        <w:t>Warunki techniczne wykonania i odbioru robót budowlano-montażowych. Tom I. Budownictwo Ogólne.</w:t>
      </w:r>
    </w:p>
    <w:p w14:paraId="5DFCBBCB" w14:textId="77777777" w:rsidR="00585C50" w:rsidRDefault="008F2E88" w:rsidP="00DB5D7F">
      <w:pPr>
        <w:pStyle w:val="Teksttreci0"/>
        <w:numPr>
          <w:ilvl w:val="0"/>
          <w:numId w:val="20"/>
        </w:numPr>
        <w:ind w:left="1418" w:hanging="709"/>
      </w:pPr>
      <w:r>
        <w:t>Ogólna specyfikacja techniczna ST B-00.000.00 „Wymagania ogólne” (wyd. „PROMOCJA” Sp. z o.o. - 2004 r.).</w:t>
      </w:r>
    </w:p>
    <w:p w14:paraId="43BD42E6" w14:textId="77777777" w:rsidR="00585C50" w:rsidRDefault="008F2E88" w:rsidP="00DB5D7F">
      <w:pPr>
        <w:pStyle w:val="Teksttreci0"/>
        <w:numPr>
          <w:ilvl w:val="0"/>
          <w:numId w:val="20"/>
        </w:numPr>
        <w:ind w:left="1418" w:hanging="709"/>
      </w:pPr>
      <w:r>
        <w:t>Instrukcje techniczne producentów materiałów budowlanych.</w:t>
      </w:r>
    </w:p>
    <w:p w14:paraId="4EBC3776" w14:textId="77777777" w:rsidR="00585C50" w:rsidRDefault="008F2E88" w:rsidP="00DB5D7F">
      <w:pPr>
        <w:pStyle w:val="Teksttreci0"/>
        <w:numPr>
          <w:ilvl w:val="0"/>
          <w:numId w:val="20"/>
        </w:numPr>
        <w:ind w:left="1418" w:hanging="709"/>
        <w:sectPr w:rsidR="00585C50">
          <w:pgSz w:w="11900" w:h="16840"/>
          <w:pgMar w:top="1450" w:right="1286" w:bottom="1792" w:left="1248" w:header="1022" w:footer="3" w:gutter="0"/>
          <w:cols w:space="720"/>
          <w:noEndnote/>
          <w:docGrid w:linePitch="360"/>
        </w:sectPr>
      </w:pPr>
      <w:r>
        <w:t>Rozporządzenie Ministra Infrastruktury z dn. 26.06.2002r. w sprawie dziennika budowy, montażu i rozbiórki, tablicy informacyjnej oraz ogłoszenia zawierającego dane dotyczące bezpieczeństwa i ochrony zdrowia (Dz.U z 2002r. Nr 108, poz. 838 z późniejszymi zmianami). - Rozporządzenie Ministra Infrastruktury z dn. 6.02.2003r. w sprawie bezpieczeństwa i higieny pracy podczas wykonywania robót budowlanych (Dz.U z 2003r. Nr 48, poz. 401.0)</w:t>
      </w:r>
    </w:p>
    <w:p w14:paraId="5D29653F" w14:textId="72B68E3F" w:rsidR="00585C50" w:rsidRDefault="008F2E88">
      <w:pPr>
        <w:pStyle w:val="Nagwek20"/>
        <w:keepNext/>
        <w:keepLines/>
        <w:spacing w:before="1000" w:after="120"/>
        <w:ind w:firstLine="560"/>
      </w:pPr>
      <w:bookmarkStart w:id="67" w:name="bookmark480"/>
      <w:r>
        <w:lastRenderedPageBreak/>
        <w:t>SST-01.0</w:t>
      </w:r>
      <w:r w:rsidR="006860CE">
        <w:t>2</w:t>
      </w:r>
      <w:r>
        <w:t xml:space="preserve"> - Konstrukcje dachowe</w:t>
      </w:r>
      <w:bookmarkEnd w:id="67"/>
    </w:p>
    <w:p w14:paraId="181E0C96" w14:textId="77777777" w:rsidR="00585C50" w:rsidRDefault="008F2E88">
      <w:pPr>
        <w:pStyle w:val="Teksttreci0"/>
        <w:spacing w:after="120"/>
        <w:ind w:firstLine="560"/>
      </w:pPr>
      <w:r>
        <w:rPr>
          <w:b/>
          <w:bCs/>
          <w:i/>
          <w:iCs/>
        </w:rPr>
        <w:t>CPV 45261000-4</w:t>
      </w:r>
    </w:p>
    <w:p w14:paraId="53D5A325" w14:textId="77777777" w:rsidR="00585C50" w:rsidRDefault="008F2E88" w:rsidP="008F2E88">
      <w:pPr>
        <w:pStyle w:val="Teksttreci0"/>
        <w:numPr>
          <w:ilvl w:val="0"/>
          <w:numId w:val="21"/>
        </w:numPr>
        <w:tabs>
          <w:tab w:val="left" w:pos="974"/>
        </w:tabs>
        <w:spacing w:after="280"/>
        <w:ind w:firstLine="560"/>
      </w:pPr>
      <w:r>
        <w:rPr>
          <w:b/>
          <w:bCs/>
          <w:i/>
          <w:iCs/>
        </w:rPr>
        <w:t>WSTĘP</w:t>
      </w:r>
    </w:p>
    <w:p w14:paraId="45E09550" w14:textId="0451EE43" w:rsidR="00585C50" w:rsidRDefault="008F2E88" w:rsidP="008F2E88">
      <w:pPr>
        <w:pStyle w:val="Nagwek30"/>
        <w:keepNext/>
        <w:keepLines/>
        <w:numPr>
          <w:ilvl w:val="1"/>
          <w:numId w:val="21"/>
        </w:numPr>
        <w:tabs>
          <w:tab w:val="left" w:pos="1014"/>
        </w:tabs>
        <w:ind w:firstLine="560"/>
      </w:pPr>
      <w:bookmarkStart w:id="68" w:name="bookmark482"/>
      <w:r>
        <w:t>Przedmiot Specyfikacji.</w:t>
      </w:r>
      <w:bookmarkEnd w:id="68"/>
    </w:p>
    <w:p w14:paraId="53CCF3DB" w14:textId="77777777" w:rsidR="00585C50" w:rsidRDefault="008F2E88" w:rsidP="00070396">
      <w:pPr>
        <w:pStyle w:val="Teksttreci0"/>
        <w:spacing w:after="540"/>
      </w:pPr>
      <w:r>
        <w:t xml:space="preserve">Przedmiotem niniejszej specyfikacji technicznej są wymagania dotyczące wykonania i odbioru konstrukcji dachowych :dla </w:t>
      </w:r>
      <w:r>
        <w:rPr>
          <w:sz w:val="20"/>
          <w:szCs w:val="20"/>
        </w:rPr>
        <w:t>Zakład</w:t>
      </w:r>
      <w:r>
        <w:t xml:space="preserve">u </w:t>
      </w:r>
      <w:r>
        <w:rPr>
          <w:sz w:val="20"/>
          <w:szCs w:val="20"/>
        </w:rPr>
        <w:t>Termicznego Przekształcania Odpadów</w:t>
      </w:r>
      <w:r>
        <w:t xml:space="preserve">- </w:t>
      </w:r>
      <w:r>
        <w:rPr>
          <w:sz w:val="20"/>
          <w:szCs w:val="20"/>
        </w:rPr>
        <w:t xml:space="preserve">Roboty budowlano-remontowe </w:t>
      </w:r>
      <w:r>
        <w:t>31-981 Kraków, ul. Giedroycia 23.</w:t>
      </w:r>
    </w:p>
    <w:p w14:paraId="78B3F192" w14:textId="77777777" w:rsidR="00585C50" w:rsidRDefault="008F2E88" w:rsidP="008F2E88">
      <w:pPr>
        <w:pStyle w:val="Nagwek30"/>
        <w:keepNext/>
        <w:keepLines/>
        <w:numPr>
          <w:ilvl w:val="1"/>
          <w:numId w:val="21"/>
        </w:numPr>
        <w:tabs>
          <w:tab w:val="left" w:pos="1038"/>
        </w:tabs>
        <w:ind w:firstLine="560"/>
      </w:pPr>
      <w:bookmarkStart w:id="69" w:name="bookmark484"/>
      <w:r>
        <w:t>Zakres stosowania Specyfikacji</w:t>
      </w:r>
      <w:bookmarkEnd w:id="69"/>
    </w:p>
    <w:p w14:paraId="2A476627" w14:textId="370C4920" w:rsidR="00585C50" w:rsidRDefault="008F2E88" w:rsidP="00070396">
      <w:pPr>
        <w:pStyle w:val="Teksttreci0"/>
        <w:spacing w:after="540"/>
      </w:pPr>
      <w:r>
        <w:t>Szczegółowa specyfikacja techniczna stosowana jest jako dokument przetargowy i kontraktowy przy zleceniu robót wymienionych w pkt.1.1</w:t>
      </w:r>
      <w:r w:rsidR="00C16ABF">
        <w:t>.</w:t>
      </w:r>
    </w:p>
    <w:p w14:paraId="1026A03E" w14:textId="562E2E45" w:rsidR="00585C50" w:rsidRDefault="008F2E88" w:rsidP="008F2E88">
      <w:pPr>
        <w:pStyle w:val="Nagwek30"/>
        <w:keepNext/>
        <w:keepLines/>
        <w:numPr>
          <w:ilvl w:val="1"/>
          <w:numId w:val="21"/>
        </w:numPr>
        <w:tabs>
          <w:tab w:val="left" w:pos="1038"/>
        </w:tabs>
        <w:ind w:firstLine="560"/>
      </w:pPr>
      <w:bookmarkStart w:id="70" w:name="bookmark486"/>
      <w:r>
        <w:t>Zakres robót objętych specyfikacją</w:t>
      </w:r>
      <w:bookmarkEnd w:id="70"/>
    </w:p>
    <w:p w14:paraId="34DE153C" w14:textId="6EA7D110" w:rsidR="00585C50" w:rsidRDefault="008F2E88" w:rsidP="00070396">
      <w:pPr>
        <w:pStyle w:val="Teksttreci0"/>
        <w:spacing w:after="540"/>
      </w:pPr>
      <w:r>
        <w:t>Ustalenia zawarte w niniejszej specyfikacji dotyczą zasad prowadzenia robót związanych z</w:t>
      </w:r>
      <w:r w:rsidR="00C16ABF">
        <w:t> </w:t>
      </w:r>
      <w:r>
        <w:t xml:space="preserve">wykonaniem wszystkich czynności umożliwiających wykonanie konstrukcji dachowych :dla </w:t>
      </w:r>
      <w:r>
        <w:rPr>
          <w:sz w:val="20"/>
          <w:szCs w:val="20"/>
        </w:rPr>
        <w:t>Zakład</w:t>
      </w:r>
      <w:r>
        <w:t xml:space="preserve">u </w:t>
      </w:r>
      <w:r>
        <w:rPr>
          <w:sz w:val="20"/>
          <w:szCs w:val="20"/>
        </w:rPr>
        <w:t>Termicznego Przekształcania Odpadów</w:t>
      </w:r>
      <w:r>
        <w:t xml:space="preserve">- </w:t>
      </w:r>
      <w:r>
        <w:rPr>
          <w:sz w:val="20"/>
          <w:szCs w:val="20"/>
        </w:rPr>
        <w:t xml:space="preserve">Roboty budowlano-remontowe </w:t>
      </w:r>
      <w:r>
        <w:t>31-981 Kraków, ul.</w:t>
      </w:r>
      <w:r w:rsidR="00C16ABF">
        <w:t> </w:t>
      </w:r>
      <w:r>
        <w:t>Giedroycia 23.</w:t>
      </w:r>
    </w:p>
    <w:p w14:paraId="46E166CE" w14:textId="77777777" w:rsidR="00585C50" w:rsidRDefault="008F2E88" w:rsidP="008F2E88">
      <w:pPr>
        <w:pStyle w:val="Nagwek30"/>
        <w:keepNext/>
        <w:keepLines/>
        <w:numPr>
          <w:ilvl w:val="1"/>
          <w:numId w:val="21"/>
        </w:numPr>
        <w:tabs>
          <w:tab w:val="left" w:pos="1043"/>
        </w:tabs>
        <w:spacing w:after="280"/>
        <w:ind w:firstLine="560"/>
      </w:pPr>
      <w:bookmarkStart w:id="71" w:name="bookmark488"/>
      <w:r>
        <w:t>Określenia podstawowe</w:t>
      </w:r>
      <w:bookmarkEnd w:id="71"/>
    </w:p>
    <w:p w14:paraId="5031B5AA" w14:textId="575533B5" w:rsidR="00585C50" w:rsidRDefault="008F2E88" w:rsidP="00DB5D7F">
      <w:pPr>
        <w:pStyle w:val="Nagwek30"/>
        <w:keepNext/>
        <w:keepLines/>
        <w:ind w:left="2127" w:hanging="851"/>
      </w:pPr>
      <w:r>
        <w:t>1.4.1</w:t>
      </w:r>
      <w:r w:rsidR="00DB5D7F">
        <w:tab/>
      </w:r>
      <w:r>
        <w:t>Ogólne określenia podstawowe</w:t>
      </w:r>
    </w:p>
    <w:p w14:paraId="1E1329E1" w14:textId="77777777" w:rsidR="00585C50" w:rsidRDefault="008F2E88" w:rsidP="00070396">
      <w:pPr>
        <w:pStyle w:val="Teksttreci0"/>
        <w:spacing w:after="540"/>
      </w:pPr>
      <w:r>
        <w:t>Ogólne określenia podstawowe podano w „Wymaganiach Ogólnych” pkt. 1.4.</w:t>
      </w:r>
    </w:p>
    <w:p w14:paraId="3A4926F4" w14:textId="77777777" w:rsidR="00585C50" w:rsidRDefault="008F2E88" w:rsidP="008F2E88">
      <w:pPr>
        <w:pStyle w:val="Nagwek30"/>
        <w:keepNext/>
        <w:keepLines/>
        <w:numPr>
          <w:ilvl w:val="1"/>
          <w:numId w:val="21"/>
        </w:numPr>
        <w:tabs>
          <w:tab w:val="left" w:pos="1043"/>
        </w:tabs>
        <w:ind w:firstLine="560"/>
      </w:pPr>
      <w:bookmarkStart w:id="72" w:name="bookmark491"/>
      <w:r>
        <w:t>Ogólne wymagania dotyczące robót</w:t>
      </w:r>
      <w:bookmarkEnd w:id="72"/>
    </w:p>
    <w:p w14:paraId="2368242D" w14:textId="6D5E2345" w:rsidR="00585C50" w:rsidRDefault="008F2E88" w:rsidP="00070396">
      <w:pPr>
        <w:pStyle w:val="Teksttreci0"/>
        <w:spacing w:after="540"/>
      </w:pPr>
      <w:r>
        <w:t>Ogólne wymagania dotyczące robót podano w „Wymaganiach Ogólnych” pkt.1</w:t>
      </w:r>
      <w:r w:rsidR="00C16ABF">
        <w:t>.</w:t>
      </w:r>
    </w:p>
    <w:p w14:paraId="6D409B66" w14:textId="77777777" w:rsidR="00585C50" w:rsidRDefault="008F2E88" w:rsidP="00070396">
      <w:pPr>
        <w:pStyle w:val="Teksttreci0"/>
        <w:spacing w:after="540"/>
      </w:pPr>
      <w:r>
        <w:t>Wykonawca jest odpowiedzialny za jakość ich wykonania oraz za zgodność z dokumentacją projektową, ST i poleceniami inspektorów nadzoru.</w:t>
      </w:r>
    </w:p>
    <w:p w14:paraId="62969C14" w14:textId="77777777" w:rsidR="00585C50" w:rsidRDefault="008F2E88" w:rsidP="008F2E88">
      <w:pPr>
        <w:pStyle w:val="Nagwek30"/>
        <w:keepNext/>
        <w:keepLines/>
        <w:numPr>
          <w:ilvl w:val="0"/>
          <w:numId w:val="21"/>
        </w:numPr>
        <w:tabs>
          <w:tab w:val="left" w:pos="974"/>
        </w:tabs>
        <w:ind w:firstLine="560"/>
      </w:pPr>
      <w:bookmarkStart w:id="73" w:name="bookmark493"/>
      <w:r>
        <w:t>MATERIAŁY</w:t>
      </w:r>
      <w:bookmarkEnd w:id="73"/>
    </w:p>
    <w:p w14:paraId="46EE8734" w14:textId="77777777" w:rsidR="00585C50" w:rsidRDefault="008F2E88" w:rsidP="00070396">
      <w:pPr>
        <w:pStyle w:val="Teksttreci0"/>
        <w:spacing w:after="540"/>
      </w:pPr>
      <w:r>
        <w:t>Materiały do wykonania :</w:t>
      </w:r>
    </w:p>
    <w:p w14:paraId="6DE5232F" w14:textId="738EBBC1" w:rsidR="00C16ABF" w:rsidRDefault="008F2E88" w:rsidP="003D26D0">
      <w:pPr>
        <w:pStyle w:val="Teksttreci0"/>
        <w:numPr>
          <w:ilvl w:val="0"/>
          <w:numId w:val="22"/>
        </w:numPr>
        <w:tabs>
          <w:tab w:val="left" w:pos="1221"/>
        </w:tabs>
        <w:spacing w:line="276" w:lineRule="auto"/>
        <w:ind w:left="1134" w:hanging="425"/>
      </w:pPr>
      <w:r>
        <w:t xml:space="preserve">uchwyty </w:t>
      </w:r>
      <w:r w:rsidR="00DB5D7F">
        <w:t xml:space="preserve">z materiałów </w:t>
      </w:r>
      <w:r>
        <w:t>nierdzewn</w:t>
      </w:r>
      <w:r w:rsidR="00DB5D7F">
        <w:t>ych</w:t>
      </w:r>
      <w:r w:rsidR="00C16ABF">
        <w:t>,</w:t>
      </w:r>
    </w:p>
    <w:p w14:paraId="05389304" w14:textId="686CD1C5" w:rsidR="00585C50" w:rsidRDefault="008F2E88" w:rsidP="003D26D0">
      <w:pPr>
        <w:pStyle w:val="Teksttreci0"/>
        <w:numPr>
          <w:ilvl w:val="0"/>
          <w:numId w:val="22"/>
        </w:numPr>
        <w:tabs>
          <w:tab w:val="left" w:pos="1221"/>
        </w:tabs>
        <w:spacing w:line="276" w:lineRule="auto"/>
        <w:ind w:left="1134" w:hanging="425"/>
      </w:pPr>
      <w:r>
        <w:t>krat</w:t>
      </w:r>
      <w:r w:rsidR="00C16ABF">
        <w:t>y</w:t>
      </w:r>
      <w:r w:rsidR="00107712">
        <w:t xml:space="preserve"> podestowe</w:t>
      </w:r>
      <w:r w:rsidR="00C16ABF">
        <w:t xml:space="preserve"> </w:t>
      </w:r>
      <w:r w:rsidR="00107712">
        <w:t xml:space="preserve">o oczku standardowym </w:t>
      </w:r>
      <w:r w:rsidR="003D26D0">
        <w:t xml:space="preserve">ok </w:t>
      </w:r>
      <w:r w:rsidR="00107712">
        <w:t>3</w:t>
      </w:r>
      <w:r w:rsidR="003D26D0">
        <w:t>4</w:t>
      </w:r>
      <w:r w:rsidR="00107712">
        <w:t>x3</w:t>
      </w:r>
      <w:r w:rsidR="003D26D0">
        <w:t>4</w:t>
      </w:r>
      <w:r w:rsidR="00107712">
        <w:t>mm z płaskownika nośnego 30x3mm, obramowane płaskownikiem 30x3mm wykonane wg DIN 24531, DIN 24537, ocynkowane ogniowo wg EN ISO 1461. Gatunek materiału: S235JR wg EN 10025</w:t>
      </w:r>
      <w:r w:rsidR="003D26D0">
        <w:t>.</w:t>
      </w:r>
    </w:p>
    <w:p w14:paraId="38AC91D6" w14:textId="35DB8908" w:rsidR="00C16ABF" w:rsidRDefault="00C16ABF" w:rsidP="003D26D0">
      <w:pPr>
        <w:pStyle w:val="Teksttreci0"/>
        <w:numPr>
          <w:ilvl w:val="0"/>
          <w:numId w:val="22"/>
        </w:numPr>
        <w:tabs>
          <w:tab w:val="left" w:pos="1221"/>
        </w:tabs>
        <w:spacing w:line="276" w:lineRule="auto"/>
        <w:ind w:left="1134" w:hanging="425"/>
      </w:pPr>
      <w:r>
        <w:t>łączniki.</w:t>
      </w:r>
    </w:p>
    <w:p w14:paraId="666CB2CE" w14:textId="77777777" w:rsidR="00585C50" w:rsidRDefault="008F2E88">
      <w:pPr>
        <w:pStyle w:val="Nagwek30"/>
        <w:keepNext/>
        <w:keepLines/>
        <w:ind w:firstLine="560"/>
      </w:pPr>
      <w:bookmarkStart w:id="74" w:name="bookmark495"/>
      <w:r>
        <w:lastRenderedPageBreak/>
        <w:t>2.1 Ogólne wymagania dotyczące materiałów</w:t>
      </w:r>
      <w:bookmarkEnd w:id="74"/>
    </w:p>
    <w:p w14:paraId="73146512" w14:textId="77777777" w:rsidR="00585C50" w:rsidRDefault="008F2E88" w:rsidP="003D26D0">
      <w:pPr>
        <w:pStyle w:val="Teksttreci0"/>
        <w:spacing w:after="80"/>
        <w:ind w:firstLine="560"/>
      </w:pPr>
      <w:r>
        <w:t>Ogólne wymagania dotyczące materiałów podano w „Wymaganiach Ogólnych” pkt.2</w:t>
      </w:r>
    </w:p>
    <w:p w14:paraId="70765461" w14:textId="17D4B1FA" w:rsidR="00585C50" w:rsidRDefault="00C16ABF">
      <w:pPr>
        <w:pStyle w:val="Teksttreci0"/>
        <w:spacing w:after="280"/>
        <w:ind w:firstLine="560"/>
      </w:pPr>
      <w:r>
        <w:rPr>
          <w:b/>
          <w:bCs/>
          <w:i/>
          <w:iCs/>
        </w:rPr>
        <w:t>3</w:t>
      </w:r>
      <w:r w:rsidR="008F2E88">
        <w:rPr>
          <w:b/>
          <w:bCs/>
          <w:i/>
          <w:iCs/>
        </w:rPr>
        <w:t>. SPRZĘT</w:t>
      </w:r>
    </w:p>
    <w:p w14:paraId="068FFC5C" w14:textId="77777777" w:rsidR="00585C50" w:rsidRDefault="008F2E88">
      <w:pPr>
        <w:pStyle w:val="Nagwek30"/>
        <w:keepNext/>
        <w:keepLines/>
        <w:ind w:firstLine="560"/>
      </w:pPr>
      <w:bookmarkStart w:id="75" w:name="bookmark497"/>
      <w:r>
        <w:t>3.1. Ogólne wymagania dotyczące sprzętu</w:t>
      </w:r>
      <w:bookmarkEnd w:id="75"/>
    </w:p>
    <w:p w14:paraId="5CD11748" w14:textId="77777777" w:rsidR="00585C50" w:rsidRDefault="008F2E88">
      <w:pPr>
        <w:pStyle w:val="Teksttreci0"/>
        <w:spacing w:after="80"/>
        <w:ind w:firstLine="560"/>
      </w:pPr>
      <w:r>
        <w:t>Ogólne wymagania dotyczące sprzętu podano w „Wymaganiach ogólnych” pkt.3</w:t>
      </w:r>
    </w:p>
    <w:p w14:paraId="5C771865" w14:textId="77777777" w:rsidR="00585C50" w:rsidRDefault="008F2E88" w:rsidP="008F2E88">
      <w:pPr>
        <w:pStyle w:val="Teksttreci0"/>
        <w:numPr>
          <w:ilvl w:val="0"/>
          <w:numId w:val="23"/>
        </w:numPr>
        <w:tabs>
          <w:tab w:val="left" w:pos="723"/>
        </w:tabs>
        <w:spacing w:after="280"/>
        <w:ind w:firstLine="360"/>
      </w:pPr>
      <w:r>
        <w:rPr>
          <w:b/>
          <w:bCs/>
          <w:i/>
          <w:iCs/>
        </w:rPr>
        <w:t>TRANSPORT</w:t>
      </w:r>
    </w:p>
    <w:p w14:paraId="5FEFC277" w14:textId="77777777" w:rsidR="00585C50" w:rsidRDefault="008F2E88" w:rsidP="008F2E88">
      <w:pPr>
        <w:pStyle w:val="Nagwek30"/>
        <w:keepNext/>
        <w:keepLines/>
        <w:numPr>
          <w:ilvl w:val="1"/>
          <w:numId w:val="23"/>
        </w:numPr>
        <w:tabs>
          <w:tab w:val="left" w:pos="910"/>
        </w:tabs>
        <w:ind w:firstLine="360"/>
      </w:pPr>
      <w:bookmarkStart w:id="76" w:name="bookmark499"/>
      <w:r>
        <w:t>Ogólne wymagania dotyczące transportu.</w:t>
      </w:r>
      <w:bookmarkEnd w:id="76"/>
    </w:p>
    <w:p w14:paraId="0C043F07" w14:textId="44693AD7" w:rsidR="00585C50" w:rsidRDefault="008F2E88">
      <w:pPr>
        <w:pStyle w:val="Teksttreci0"/>
        <w:spacing w:after="280"/>
        <w:ind w:firstLine="360"/>
      </w:pPr>
      <w:r>
        <w:t>Ogólne wymagania dotyczące transportu podano w „Wymaganiach ogólnych” pkt.4</w:t>
      </w:r>
    </w:p>
    <w:p w14:paraId="56F9F2EC" w14:textId="2BD4D568" w:rsidR="00FA45E9" w:rsidRDefault="00FA45E9" w:rsidP="008F2E88">
      <w:pPr>
        <w:pStyle w:val="Nagwek30"/>
        <w:keepNext/>
        <w:keepLines/>
        <w:numPr>
          <w:ilvl w:val="1"/>
          <w:numId w:val="23"/>
        </w:numPr>
        <w:tabs>
          <w:tab w:val="left" w:pos="910"/>
        </w:tabs>
        <w:ind w:firstLine="360"/>
      </w:pPr>
      <w:r>
        <w:t>Szczegółowe wymagania dotyczące transportu.</w:t>
      </w:r>
    </w:p>
    <w:p w14:paraId="69A4B9F2" w14:textId="5F722D2B" w:rsidR="00FA45E9" w:rsidRDefault="00FA45E9" w:rsidP="00070396">
      <w:pPr>
        <w:pStyle w:val="Teksttreci0"/>
        <w:spacing w:after="280"/>
        <w:ind w:left="1134"/>
      </w:pPr>
      <w:r w:rsidRPr="00FA45E9">
        <w:t>Transport pionowy na dach będzie zapewniony przy pomocy dźwigu mobilnego o odpowiednim zasięgu. Mniejsze elementy będą mogły być transportowane na najwyższą część obiektu (poz. +39,60m) dźwigiem osobowo-towarowym do  poziomu +25,00m, a następnie schodami  poz. (+30,00m) i poprzez wyłaz dachowy z poz. +30,00m na poz. +39,60m.</w:t>
      </w:r>
    </w:p>
    <w:p w14:paraId="19F2A352" w14:textId="11E06C3A" w:rsidR="00585C50" w:rsidRDefault="008F2E88" w:rsidP="00070396">
      <w:pPr>
        <w:pStyle w:val="Teksttreci0"/>
        <w:spacing w:after="280"/>
        <w:ind w:left="1134"/>
      </w:pPr>
      <w:r>
        <w:t>Transport materiałów, należy przewozić samochodami dostosowanymi do długości elementów konstrukcyjnych. Wszystkie elementy należy umieścić na przekładkach jedna nad drugą.</w:t>
      </w:r>
    </w:p>
    <w:p w14:paraId="0C7047F9" w14:textId="77777777" w:rsidR="00585C50" w:rsidRDefault="008F2E88" w:rsidP="008F2E88">
      <w:pPr>
        <w:pStyle w:val="Teksttreci0"/>
        <w:numPr>
          <w:ilvl w:val="0"/>
          <w:numId w:val="23"/>
        </w:numPr>
        <w:tabs>
          <w:tab w:val="left" w:pos="718"/>
        </w:tabs>
        <w:spacing w:after="280"/>
        <w:ind w:firstLine="360"/>
      </w:pPr>
      <w:r>
        <w:rPr>
          <w:b/>
          <w:bCs/>
          <w:i/>
          <w:iCs/>
        </w:rPr>
        <w:t>WYKONYWANIE ROBÓT</w:t>
      </w:r>
    </w:p>
    <w:p w14:paraId="4A85E45D" w14:textId="77777777" w:rsidR="00585C50" w:rsidRDefault="008F2E88" w:rsidP="008F2E88">
      <w:pPr>
        <w:pStyle w:val="Nagwek30"/>
        <w:keepNext/>
        <w:keepLines/>
        <w:numPr>
          <w:ilvl w:val="1"/>
          <w:numId w:val="23"/>
        </w:numPr>
        <w:tabs>
          <w:tab w:val="left" w:pos="906"/>
        </w:tabs>
        <w:ind w:firstLine="360"/>
      </w:pPr>
      <w:bookmarkStart w:id="77" w:name="bookmark501"/>
      <w:r>
        <w:t>Ogólne warunki wykonywania robót.</w:t>
      </w:r>
      <w:bookmarkEnd w:id="77"/>
    </w:p>
    <w:p w14:paraId="550611F0" w14:textId="77777777" w:rsidR="00C33AD4" w:rsidRDefault="008F2E88" w:rsidP="00070396">
      <w:pPr>
        <w:pStyle w:val="Teksttreci0"/>
        <w:spacing w:after="280"/>
        <w:ind w:left="1134"/>
      </w:pPr>
      <w:r>
        <w:t>Ogólne warunki wykonywania robót podano w „Wymaganiach ogólnych” pkt.5</w:t>
      </w:r>
      <w:r w:rsidR="00C16ABF">
        <w:t>.</w:t>
      </w:r>
    </w:p>
    <w:p w14:paraId="5EAE0A1D" w14:textId="5F2E71BA" w:rsidR="00C33AD4" w:rsidRDefault="00E17599" w:rsidP="006860CE">
      <w:pPr>
        <w:pStyle w:val="Nagwek30"/>
        <w:keepNext/>
        <w:keepLines/>
        <w:numPr>
          <w:ilvl w:val="1"/>
          <w:numId w:val="23"/>
        </w:numPr>
        <w:tabs>
          <w:tab w:val="left" w:pos="906"/>
        </w:tabs>
        <w:ind w:firstLine="360"/>
      </w:pPr>
      <w:r>
        <w:t>Szczególne warunki wykonywania robót.</w:t>
      </w:r>
    </w:p>
    <w:p w14:paraId="7BEBF064" w14:textId="5AD0E715" w:rsidR="0087526B" w:rsidRPr="0087526B" w:rsidRDefault="00E17599" w:rsidP="00070396">
      <w:pPr>
        <w:pStyle w:val="Teksttreci0"/>
        <w:spacing w:after="280"/>
        <w:ind w:left="1134"/>
        <w:rPr>
          <w:b/>
          <w:bCs/>
          <w:i/>
          <w:iCs/>
        </w:rPr>
      </w:pPr>
      <w:r w:rsidRPr="00C33AD4">
        <w:t>Przedmiotem robót jest dostawa i montaż systemów komunikacji na dachach budynków Zakładu Termicznego Przekształcania Odpadów w Krakowie (ZTPO) zgodnie z poniższym zestawieniem.</w:t>
      </w:r>
      <w:r w:rsidR="0087526B">
        <w:t xml:space="preserve"> </w:t>
      </w:r>
    </w:p>
    <w:tbl>
      <w:tblPr>
        <w:tblStyle w:val="Tabela-Siatka"/>
        <w:tblW w:w="4427" w:type="pct"/>
        <w:tblInd w:w="1129" w:type="dxa"/>
        <w:tblLook w:val="04A0" w:firstRow="1" w:lastRow="0" w:firstColumn="1" w:lastColumn="0" w:noHBand="0" w:noVBand="1"/>
      </w:tblPr>
      <w:tblGrid>
        <w:gridCol w:w="486"/>
        <w:gridCol w:w="2111"/>
        <w:gridCol w:w="1827"/>
        <w:gridCol w:w="1829"/>
        <w:gridCol w:w="2476"/>
      </w:tblGrid>
      <w:tr w:rsidR="00C33AD4" w14:paraId="56DDBE92" w14:textId="77777777" w:rsidTr="003D26D0">
        <w:trPr>
          <w:trHeight w:val="659"/>
        </w:trPr>
        <w:tc>
          <w:tcPr>
            <w:tcW w:w="244" w:type="pct"/>
            <w:vAlign w:val="center"/>
          </w:tcPr>
          <w:p w14:paraId="4BAF6DF9" w14:textId="77777777" w:rsidR="00C33AD4" w:rsidRPr="008E6016" w:rsidRDefault="00C33AD4" w:rsidP="0087526B">
            <w:pPr>
              <w:pStyle w:val="Akapitzlist"/>
              <w:spacing w:after="100"/>
              <w:ind w:left="0"/>
              <w:jc w:val="center"/>
              <w:rPr>
                <w:b/>
                <w:bCs/>
              </w:rPr>
            </w:pPr>
            <w:r w:rsidRPr="008E6016">
              <w:rPr>
                <w:b/>
                <w:bCs/>
              </w:rPr>
              <w:t>Lp.</w:t>
            </w:r>
          </w:p>
        </w:tc>
        <w:tc>
          <w:tcPr>
            <w:tcW w:w="1218" w:type="pct"/>
            <w:vAlign w:val="center"/>
          </w:tcPr>
          <w:p w14:paraId="241AD6EE" w14:textId="77777777" w:rsidR="00C33AD4" w:rsidRPr="008E6016" w:rsidRDefault="00C33AD4" w:rsidP="0087526B">
            <w:pPr>
              <w:pStyle w:val="Akapitzlist"/>
              <w:spacing w:after="100"/>
              <w:ind w:left="0"/>
              <w:jc w:val="center"/>
              <w:rPr>
                <w:b/>
                <w:bCs/>
              </w:rPr>
            </w:pPr>
            <w:r w:rsidRPr="008E6016">
              <w:rPr>
                <w:b/>
                <w:bCs/>
              </w:rPr>
              <w:t>Obiekt</w:t>
            </w:r>
          </w:p>
        </w:tc>
        <w:tc>
          <w:tcPr>
            <w:tcW w:w="1055" w:type="pct"/>
            <w:vAlign w:val="center"/>
          </w:tcPr>
          <w:p w14:paraId="34B42A66" w14:textId="77777777" w:rsidR="00C33AD4" w:rsidRPr="008E6016" w:rsidRDefault="00C33AD4" w:rsidP="0087526B">
            <w:pPr>
              <w:pStyle w:val="Akapitzlist"/>
              <w:spacing w:after="100"/>
              <w:ind w:left="0"/>
              <w:jc w:val="center"/>
              <w:rPr>
                <w:b/>
                <w:bCs/>
              </w:rPr>
            </w:pPr>
            <w:r>
              <w:rPr>
                <w:b/>
                <w:bCs/>
              </w:rPr>
              <w:t>Planowana</w:t>
            </w:r>
            <w:r w:rsidRPr="008E6016">
              <w:rPr>
                <w:b/>
                <w:bCs/>
              </w:rPr>
              <w:t xml:space="preserve"> długość dodatkowych </w:t>
            </w:r>
            <w:r>
              <w:rPr>
                <w:b/>
                <w:bCs/>
              </w:rPr>
              <w:t>pomostów</w:t>
            </w:r>
            <w:r w:rsidRPr="008E6016">
              <w:rPr>
                <w:b/>
                <w:bCs/>
              </w:rPr>
              <w:t xml:space="preserve"> komunikacyjnych</w:t>
            </w:r>
          </w:p>
        </w:tc>
        <w:tc>
          <w:tcPr>
            <w:tcW w:w="1056" w:type="pct"/>
            <w:vAlign w:val="center"/>
          </w:tcPr>
          <w:p w14:paraId="7ECB5EE5" w14:textId="26BB5D56" w:rsidR="00C33AD4" w:rsidRPr="008E6016" w:rsidRDefault="003D26D0" w:rsidP="0087526B">
            <w:pPr>
              <w:pStyle w:val="Akapitzlist"/>
              <w:spacing w:after="100"/>
              <w:ind w:left="0"/>
              <w:jc w:val="center"/>
              <w:rPr>
                <w:b/>
                <w:bCs/>
              </w:rPr>
            </w:pPr>
            <w:r>
              <w:rPr>
                <w:b/>
                <w:bCs/>
              </w:rPr>
              <w:t>Minimalna s</w:t>
            </w:r>
            <w:r w:rsidR="00C33AD4" w:rsidRPr="008E6016">
              <w:rPr>
                <w:b/>
                <w:bCs/>
              </w:rPr>
              <w:t xml:space="preserve">zerokość </w:t>
            </w:r>
            <w:r w:rsidR="00C33AD4">
              <w:rPr>
                <w:b/>
                <w:bCs/>
              </w:rPr>
              <w:t>pomostu</w:t>
            </w:r>
            <w:r w:rsidR="00C33AD4" w:rsidRPr="008E6016">
              <w:rPr>
                <w:b/>
                <w:bCs/>
              </w:rPr>
              <w:t xml:space="preserve"> komunikacyjnego</w:t>
            </w:r>
          </w:p>
        </w:tc>
        <w:tc>
          <w:tcPr>
            <w:tcW w:w="1427" w:type="pct"/>
            <w:vAlign w:val="center"/>
          </w:tcPr>
          <w:p w14:paraId="5B048135" w14:textId="77777777" w:rsidR="00C33AD4" w:rsidRPr="008E6016" w:rsidRDefault="00C33AD4" w:rsidP="0087526B">
            <w:pPr>
              <w:pStyle w:val="Akapitzlist"/>
              <w:spacing w:after="100"/>
              <w:ind w:left="0"/>
              <w:jc w:val="center"/>
              <w:rPr>
                <w:b/>
                <w:bCs/>
              </w:rPr>
            </w:pPr>
            <w:r w:rsidRPr="008E6016">
              <w:rPr>
                <w:b/>
                <w:bCs/>
              </w:rPr>
              <w:t>Poziom dachu, sposób dostępu do dachu</w:t>
            </w:r>
          </w:p>
        </w:tc>
      </w:tr>
      <w:tr w:rsidR="00C33AD4" w14:paraId="70D520EC" w14:textId="77777777" w:rsidTr="003D26D0">
        <w:trPr>
          <w:trHeight w:val="687"/>
        </w:trPr>
        <w:tc>
          <w:tcPr>
            <w:tcW w:w="244" w:type="pct"/>
            <w:vAlign w:val="center"/>
          </w:tcPr>
          <w:p w14:paraId="13E4CB99" w14:textId="77777777" w:rsidR="00C33AD4" w:rsidRDefault="00C33AD4" w:rsidP="0087526B">
            <w:pPr>
              <w:pStyle w:val="Akapitzlist"/>
              <w:spacing w:after="100"/>
              <w:ind w:left="0"/>
            </w:pPr>
            <w:r>
              <w:t>1.</w:t>
            </w:r>
          </w:p>
        </w:tc>
        <w:tc>
          <w:tcPr>
            <w:tcW w:w="1218" w:type="pct"/>
            <w:vAlign w:val="center"/>
          </w:tcPr>
          <w:p w14:paraId="4B6356EB" w14:textId="77777777" w:rsidR="00C33AD4" w:rsidRDefault="00C33AD4" w:rsidP="0087526B">
            <w:pPr>
              <w:pStyle w:val="Akapitzlist"/>
              <w:spacing w:after="100"/>
              <w:ind w:left="0"/>
            </w:pPr>
            <w:r>
              <w:t>Ob. 01 – główny budynek procesowy</w:t>
            </w:r>
          </w:p>
        </w:tc>
        <w:tc>
          <w:tcPr>
            <w:tcW w:w="1055" w:type="pct"/>
            <w:vAlign w:val="center"/>
          </w:tcPr>
          <w:p w14:paraId="3D0A40E6" w14:textId="77777777" w:rsidR="00C33AD4" w:rsidRDefault="00C33AD4" w:rsidP="0087526B">
            <w:pPr>
              <w:pStyle w:val="Akapitzlist"/>
              <w:spacing w:after="100"/>
              <w:ind w:left="0"/>
              <w:jc w:val="center"/>
            </w:pPr>
            <w:r>
              <w:t xml:space="preserve">180 </w:t>
            </w:r>
            <w:proofErr w:type="spellStart"/>
            <w:r>
              <w:t>mb</w:t>
            </w:r>
            <w:proofErr w:type="spellEnd"/>
          </w:p>
        </w:tc>
        <w:tc>
          <w:tcPr>
            <w:tcW w:w="1056" w:type="pct"/>
            <w:vAlign w:val="center"/>
          </w:tcPr>
          <w:p w14:paraId="4D6894FD" w14:textId="77777777" w:rsidR="00C33AD4" w:rsidRDefault="00C33AD4" w:rsidP="0087526B">
            <w:pPr>
              <w:pStyle w:val="Akapitzlist"/>
              <w:spacing w:after="100"/>
              <w:ind w:left="0"/>
              <w:jc w:val="center"/>
            </w:pPr>
            <w:r>
              <w:t>60 cm</w:t>
            </w:r>
          </w:p>
        </w:tc>
        <w:tc>
          <w:tcPr>
            <w:tcW w:w="1427" w:type="pct"/>
            <w:vAlign w:val="center"/>
          </w:tcPr>
          <w:p w14:paraId="40289B28" w14:textId="77777777" w:rsidR="00C33AD4" w:rsidRDefault="00C33AD4" w:rsidP="0087526B">
            <w:pPr>
              <w:pStyle w:val="Akapitzlist"/>
              <w:spacing w:after="100"/>
              <w:ind w:left="0"/>
            </w:pPr>
            <w:r>
              <w:t>40 m.n.p.t., stała drabina ok 7m i właz dachowy z 5 pietra lub dźwig/zwyżka</w:t>
            </w:r>
          </w:p>
        </w:tc>
      </w:tr>
      <w:tr w:rsidR="00C33AD4" w14:paraId="0C905706" w14:textId="77777777" w:rsidTr="003D26D0">
        <w:trPr>
          <w:trHeight w:val="394"/>
        </w:trPr>
        <w:tc>
          <w:tcPr>
            <w:tcW w:w="244" w:type="pct"/>
            <w:vAlign w:val="center"/>
          </w:tcPr>
          <w:p w14:paraId="3B5D044E" w14:textId="77777777" w:rsidR="00C33AD4" w:rsidRDefault="00C33AD4" w:rsidP="0087526B">
            <w:pPr>
              <w:pStyle w:val="Akapitzlist"/>
              <w:spacing w:after="100"/>
              <w:ind w:left="0"/>
            </w:pPr>
            <w:r>
              <w:t>2.</w:t>
            </w:r>
          </w:p>
        </w:tc>
        <w:tc>
          <w:tcPr>
            <w:tcW w:w="1218" w:type="pct"/>
            <w:vAlign w:val="center"/>
          </w:tcPr>
          <w:p w14:paraId="7A7B06DD" w14:textId="77777777" w:rsidR="00C33AD4" w:rsidRDefault="00C33AD4" w:rsidP="0087526B">
            <w:pPr>
              <w:pStyle w:val="Akapitzlist"/>
              <w:spacing w:after="100"/>
              <w:ind w:left="0"/>
            </w:pPr>
            <w:r>
              <w:t>Ob. 02 – budynek gospodarki odpadami</w:t>
            </w:r>
          </w:p>
        </w:tc>
        <w:tc>
          <w:tcPr>
            <w:tcW w:w="1055" w:type="pct"/>
            <w:vAlign w:val="center"/>
          </w:tcPr>
          <w:p w14:paraId="5CC34704" w14:textId="77777777" w:rsidR="00C33AD4" w:rsidRDefault="00C33AD4" w:rsidP="0087526B">
            <w:pPr>
              <w:pStyle w:val="Akapitzlist"/>
              <w:spacing w:after="100"/>
              <w:ind w:left="0"/>
              <w:jc w:val="center"/>
            </w:pPr>
            <w:r>
              <w:t xml:space="preserve">140 </w:t>
            </w:r>
            <w:proofErr w:type="spellStart"/>
            <w:r>
              <w:t>mb</w:t>
            </w:r>
            <w:proofErr w:type="spellEnd"/>
          </w:p>
        </w:tc>
        <w:tc>
          <w:tcPr>
            <w:tcW w:w="1056" w:type="pct"/>
            <w:vAlign w:val="center"/>
          </w:tcPr>
          <w:p w14:paraId="4A8852AC" w14:textId="77777777" w:rsidR="00C33AD4" w:rsidRDefault="00C33AD4" w:rsidP="0087526B">
            <w:pPr>
              <w:pStyle w:val="Akapitzlist"/>
              <w:spacing w:after="100"/>
              <w:ind w:left="0"/>
              <w:jc w:val="center"/>
            </w:pPr>
            <w:r>
              <w:t>26 cm</w:t>
            </w:r>
          </w:p>
        </w:tc>
        <w:tc>
          <w:tcPr>
            <w:tcW w:w="1427" w:type="pct"/>
            <w:vAlign w:val="center"/>
          </w:tcPr>
          <w:p w14:paraId="6AD871BD" w14:textId="77777777" w:rsidR="00C33AD4" w:rsidRDefault="00C33AD4" w:rsidP="0087526B">
            <w:pPr>
              <w:pStyle w:val="Akapitzlist"/>
              <w:spacing w:after="100"/>
              <w:ind w:left="0"/>
            </w:pPr>
            <w:r>
              <w:t>32 m.n.p.t., stała drabina ok 20 m i właz dachowy z poziomu 0 lub dźwig/zwyżka</w:t>
            </w:r>
          </w:p>
        </w:tc>
      </w:tr>
      <w:tr w:rsidR="00C33AD4" w14:paraId="2A76A582" w14:textId="77777777" w:rsidTr="003D26D0">
        <w:trPr>
          <w:trHeight w:val="32"/>
        </w:trPr>
        <w:tc>
          <w:tcPr>
            <w:tcW w:w="244" w:type="pct"/>
            <w:vAlign w:val="center"/>
          </w:tcPr>
          <w:p w14:paraId="1867424C" w14:textId="77777777" w:rsidR="00C33AD4" w:rsidRDefault="00C33AD4" w:rsidP="0087526B">
            <w:pPr>
              <w:pStyle w:val="Akapitzlist"/>
              <w:spacing w:after="100"/>
              <w:ind w:left="0"/>
            </w:pPr>
            <w:r>
              <w:lastRenderedPageBreak/>
              <w:t>3.</w:t>
            </w:r>
          </w:p>
        </w:tc>
        <w:tc>
          <w:tcPr>
            <w:tcW w:w="1218" w:type="pct"/>
            <w:vAlign w:val="center"/>
          </w:tcPr>
          <w:p w14:paraId="4C670B2A" w14:textId="77777777" w:rsidR="00C33AD4" w:rsidRDefault="00C33AD4" w:rsidP="0087526B">
            <w:pPr>
              <w:pStyle w:val="Akapitzlist"/>
              <w:spacing w:after="100"/>
              <w:ind w:left="0"/>
            </w:pPr>
            <w:r>
              <w:t>Ob. 03 – budynek administracyjny</w:t>
            </w:r>
          </w:p>
        </w:tc>
        <w:tc>
          <w:tcPr>
            <w:tcW w:w="1055" w:type="pct"/>
            <w:vAlign w:val="center"/>
          </w:tcPr>
          <w:p w14:paraId="282434E2" w14:textId="77777777" w:rsidR="00C33AD4" w:rsidRDefault="00C33AD4" w:rsidP="0087526B">
            <w:pPr>
              <w:pStyle w:val="Akapitzlist"/>
              <w:spacing w:after="100"/>
              <w:ind w:left="0"/>
              <w:jc w:val="center"/>
            </w:pPr>
            <w:r>
              <w:t xml:space="preserve">130 </w:t>
            </w:r>
            <w:proofErr w:type="spellStart"/>
            <w:r>
              <w:t>mb</w:t>
            </w:r>
            <w:proofErr w:type="spellEnd"/>
          </w:p>
        </w:tc>
        <w:tc>
          <w:tcPr>
            <w:tcW w:w="1056" w:type="pct"/>
            <w:vAlign w:val="center"/>
          </w:tcPr>
          <w:p w14:paraId="100D87CA" w14:textId="77777777" w:rsidR="00C33AD4" w:rsidRDefault="00C33AD4" w:rsidP="0087526B">
            <w:pPr>
              <w:pStyle w:val="Akapitzlist"/>
              <w:spacing w:after="100"/>
              <w:ind w:left="0"/>
              <w:jc w:val="center"/>
            </w:pPr>
            <w:r>
              <w:t>26 cm</w:t>
            </w:r>
          </w:p>
        </w:tc>
        <w:tc>
          <w:tcPr>
            <w:tcW w:w="1427" w:type="pct"/>
            <w:vAlign w:val="center"/>
          </w:tcPr>
          <w:p w14:paraId="721F0102" w14:textId="77777777" w:rsidR="00C33AD4" w:rsidRDefault="00C33AD4" w:rsidP="0087526B">
            <w:pPr>
              <w:pStyle w:val="Akapitzlist"/>
              <w:keepNext/>
              <w:spacing w:after="100"/>
              <w:ind w:left="0"/>
            </w:pPr>
            <w:r>
              <w:t>10 m.n.p.t., stała drabina ok 4 m i właz dachowy z 1 pietra lub dźwig/zwyżka</w:t>
            </w:r>
          </w:p>
        </w:tc>
      </w:tr>
    </w:tbl>
    <w:p w14:paraId="6B9B923F" w14:textId="45580A68" w:rsidR="0087526B" w:rsidRDefault="0087526B">
      <w:pPr>
        <w:pStyle w:val="Legenda"/>
      </w:pPr>
    </w:p>
    <w:p w14:paraId="610F05FE" w14:textId="77777777" w:rsidR="0087526B" w:rsidRPr="00E17599" w:rsidRDefault="0087526B" w:rsidP="0087526B">
      <w:pPr>
        <w:pStyle w:val="Nagwek30"/>
        <w:keepNext/>
        <w:keepLines/>
        <w:outlineLvl w:val="9"/>
        <w:rPr>
          <w:b w:val="0"/>
          <w:bCs w:val="0"/>
          <w:i w:val="0"/>
          <w:iCs w:val="0"/>
        </w:rPr>
      </w:pPr>
      <w:r w:rsidRPr="00E17599">
        <w:rPr>
          <w:b w:val="0"/>
          <w:bCs w:val="0"/>
          <w:i w:val="0"/>
          <w:iCs w:val="0"/>
        </w:rPr>
        <w:t xml:space="preserve">Dachy ZTPO są wykonane w technologii firmy </w:t>
      </w:r>
      <w:proofErr w:type="spellStart"/>
      <w:r w:rsidRPr="00E17599">
        <w:rPr>
          <w:b w:val="0"/>
          <w:bCs w:val="0"/>
          <w:i w:val="0"/>
          <w:iCs w:val="0"/>
        </w:rPr>
        <w:t>Kalzip</w:t>
      </w:r>
      <w:proofErr w:type="spellEnd"/>
      <w:r w:rsidRPr="00E17599">
        <w:rPr>
          <w:b w:val="0"/>
          <w:bCs w:val="0"/>
          <w:i w:val="0"/>
          <w:iCs w:val="0"/>
        </w:rPr>
        <w:t xml:space="preserve"> </w:t>
      </w:r>
      <w:proofErr w:type="spellStart"/>
      <w:r w:rsidRPr="00E17599">
        <w:rPr>
          <w:b w:val="0"/>
          <w:bCs w:val="0"/>
          <w:i w:val="0"/>
          <w:iCs w:val="0"/>
        </w:rPr>
        <w:t>GmBH</w:t>
      </w:r>
      <w:proofErr w:type="spellEnd"/>
      <w:r w:rsidRPr="00E17599">
        <w:rPr>
          <w:b w:val="0"/>
          <w:bCs w:val="0"/>
          <w:i w:val="0"/>
          <w:iCs w:val="0"/>
        </w:rPr>
        <w:t xml:space="preserve"> z samonośnych paneli </w:t>
      </w:r>
      <w:proofErr w:type="spellStart"/>
      <w:r w:rsidRPr="00E17599">
        <w:rPr>
          <w:b w:val="0"/>
          <w:bCs w:val="0"/>
          <w:i w:val="0"/>
          <w:iCs w:val="0"/>
        </w:rPr>
        <w:t>aluminowo-tytanowych</w:t>
      </w:r>
      <w:proofErr w:type="spellEnd"/>
      <w:r w:rsidRPr="00E17599">
        <w:rPr>
          <w:b w:val="0"/>
          <w:bCs w:val="0"/>
          <w:i w:val="0"/>
          <w:iCs w:val="0"/>
        </w:rPr>
        <w:t xml:space="preserve"> </w:t>
      </w:r>
      <w:proofErr w:type="spellStart"/>
      <w:r w:rsidRPr="00E17599">
        <w:rPr>
          <w:b w:val="0"/>
          <w:bCs w:val="0"/>
          <w:i w:val="0"/>
          <w:iCs w:val="0"/>
        </w:rPr>
        <w:t>Kalzip</w:t>
      </w:r>
      <w:proofErr w:type="spellEnd"/>
      <w:r w:rsidRPr="00E17599">
        <w:rPr>
          <w:b w:val="0"/>
          <w:bCs w:val="0"/>
          <w:i w:val="0"/>
          <w:iCs w:val="0"/>
        </w:rPr>
        <w:t xml:space="preserve"> 50/429.</w:t>
      </w:r>
    </w:p>
    <w:p w14:paraId="29B5A78A" w14:textId="77777777" w:rsidR="00FA45E9" w:rsidRPr="00E17599" w:rsidRDefault="00FA45E9" w:rsidP="008F2E88">
      <w:pPr>
        <w:pStyle w:val="Nagwek30"/>
        <w:keepNext/>
        <w:keepLines/>
        <w:numPr>
          <w:ilvl w:val="2"/>
          <w:numId w:val="23"/>
        </w:numPr>
        <w:tabs>
          <w:tab w:val="left" w:pos="906"/>
        </w:tabs>
        <w:spacing w:after="540"/>
        <w:ind w:firstLine="360"/>
        <w:rPr>
          <w:b w:val="0"/>
          <w:bCs w:val="0"/>
          <w:i w:val="0"/>
          <w:iCs w:val="0"/>
        </w:rPr>
      </w:pPr>
      <w:r w:rsidRPr="00E17599">
        <w:rPr>
          <w:b w:val="0"/>
          <w:bCs w:val="0"/>
          <w:i w:val="0"/>
          <w:iCs w:val="0"/>
        </w:rPr>
        <w:t>Szczegóły dotyczące systemu</w:t>
      </w:r>
      <w:r>
        <w:rPr>
          <w:b w:val="0"/>
          <w:bCs w:val="0"/>
          <w:i w:val="0"/>
          <w:iCs w:val="0"/>
        </w:rPr>
        <w:t>,</w:t>
      </w:r>
      <w:r w:rsidRPr="00E17599">
        <w:rPr>
          <w:b w:val="0"/>
          <w:bCs w:val="0"/>
          <w:i w:val="0"/>
          <w:iCs w:val="0"/>
        </w:rPr>
        <w:t xml:space="preserve"> rozwiązań.</w:t>
      </w:r>
    </w:p>
    <w:p w14:paraId="38E934FF" w14:textId="77777777" w:rsidR="00FA45E9" w:rsidRDefault="00FA45E9" w:rsidP="00FA45E9">
      <w:pPr>
        <w:pStyle w:val="Nagwek30"/>
        <w:keepNext/>
        <w:keepLines/>
        <w:tabs>
          <w:tab w:val="left" w:pos="906"/>
        </w:tabs>
        <w:spacing w:after="540"/>
      </w:pPr>
      <w:r w:rsidRPr="00E17599">
        <w:rPr>
          <w:b w:val="0"/>
          <w:bCs w:val="0"/>
          <w:i w:val="0"/>
          <w:iCs w:val="0"/>
        </w:rPr>
        <w:t xml:space="preserve">KAL-ZIP jest systemem opartym na elementach aluminiowych, który został zaprojektowany specjalnie dla dachów płaskich pochylonych o kącie pochylenia dachu od 1,5 stopnia oraz przy dużych obniżeniach dachów. Dachy obiektów ZTPO zostały wykonane jako niewentylowane na warstwie nośnej ze stalowej blachy trapezowej z wykorzystaniem tafli profilowych </w:t>
      </w:r>
      <w:proofErr w:type="spellStart"/>
      <w:r w:rsidRPr="00E17599">
        <w:rPr>
          <w:b w:val="0"/>
          <w:bCs w:val="0"/>
          <w:i w:val="0"/>
          <w:iCs w:val="0"/>
        </w:rPr>
        <w:t>Kalzip</w:t>
      </w:r>
      <w:proofErr w:type="spellEnd"/>
      <w:r w:rsidRPr="00E17599">
        <w:rPr>
          <w:b w:val="0"/>
          <w:bCs w:val="0"/>
          <w:i w:val="0"/>
          <w:iCs w:val="0"/>
        </w:rPr>
        <w:t xml:space="preserve"> 50/429 wykonanych z blachy o grubości 1,2mm.</w:t>
      </w:r>
      <w:r>
        <w:rPr>
          <w:b w:val="0"/>
          <w:bCs w:val="0"/>
          <w:i w:val="0"/>
          <w:iCs w:val="0"/>
        </w:rPr>
        <w:t xml:space="preserve"> </w:t>
      </w:r>
      <w:r w:rsidRPr="00E17599">
        <w:rPr>
          <w:b w:val="0"/>
          <w:bCs w:val="0"/>
          <w:i w:val="0"/>
          <w:iCs w:val="0"/>
        </w:rPr>
        <w:t xml:space="preserve">Do łączenia profilowanych tafli </w:t>
      </w:r>
      <w:proofErr w:type="spellStart"/>
      <w:r w:rsidRPr="00E17599">
        <w:rPr>
          <w:b w:val="0"/>
          <w:bCs w:val="0"/>
          <w:i w:val="0"/>
          <w:iCs w:val="0"/>
        </w:rPr>
        <w:t>Kalzip</w:t>
      </w:r>
      <w:proofErr w:type="spellEnd"/>
      <w:r w:rsidRPr="00E17599">
        <w:rPr>
          <w:b w:val="0"/>
          <w:bCs w:val="0"/>
          <w:i w:val="0"/>
          <w:iCs w:val="0"/>
        </w:rPr>
        <w:t xml:space="preserve"> z konstrukcją nośną należy stosować specjalne klipy z aluminium, które zatrzaskują się w zawinięciach rąbka i przykrywane są następnym elementem. Dzięki temu mocowanie leży pod warstwą pokrycia dachowego. Nie jest wymagane</w:t>
      </w:r>
      <w:r>
        <w:rPr>
          <w:b w:val="0"/>
          <w:bCs w:val="0"/>
          <w:i w:val="0"/>
          <w:iCs w:val="0"/>
        </w:rPr>
        <w:t xml:space="preserve"> i możliwe</w:t>
      </w:r>
      <w:r w:rsidRPr="00E17599">
        <w:rPr>
          <w:b w:val="0"/>
          <w:bCs w:val="0"/>
          <w:i w:val="0"/>
          <w:iCs w:val="0"/>
        </w:rPr>
        <w:t xml:space="preserve"> przewiercanie pokrycia</w:t>
      </w:r>
      <w:r>
        <w:rPr>
          <w:b w:val="0"/>
          <w:bCs w:val="0"/>
          <w:i w:val="0"/>
          <w:iCs w:val="0"/>
        </w:rPr>
        <w:t>, g</w:t>
      </w:r>
      <w:r w:rsidRPr="00E17599">
        <w:rPr>
          <w:b w:val="0"/>
          <w:bCs w:val="0"/>
          <w:i w:val="0"/>
          <w:iCs w:val="0"/>
        </w:rPr>
        <w:t>warantowany jest dzięki temu najwyższy stopień szczelności przed opadami.</w:t>
      </w:r>
      <w:r>
        <w:rPr>
          <w:b w:val="0"/>
          <w:bCs w:val="0"/>
          <w:i w:val="0"/>
          <w:iCs w:val="0"/>
        </w:rPr>
        <w:t xml:space="preserve"> </w:t>
      </w:r>
      <w:r w:rsidRPr="00E17599">
        <w:rPr>
          <w:b w:val="0"/>
          <w:bCs w:val="0"/>
          <w:i w:val="0"/>
          <w:iCs w:val="0"/>
        </w:rPr>
        <w:t>Klipy pozwalają na przesuw tafli aluminiowych występujące przy zmianach temperatury. Główka klipa jest tak ukształtowana, że umożliwia wydłużanie i skracanie się tafli profilowanych. Tym samym można stosować również tafle o dużej długości. Ruchy mają miejsce od punktu stałego do końców tafli profilowanych. Ruchy posuwiste nie mogą być ograniczane przez połączenia z innymi</w:t>
      </w:r>
      <w:r>
        <w:rPr>
          <w:b w:val="0"/>
          <w:bCs w:val="0"/>
          <w:i w:val="0"/>
          <w:iCs w:val="0"/>
        </w:rPr>
        <w:t xml:space="preserve"> </w:t>
      </w:r>
      <w:r w:rsidRPr="00E17599">
        <w:rPr>
          <w:b w:val="0"/>
          <w:bCs w:val="0"/>
          <w:i w:val="0"/>
          <w:iCs w:val="0"/>
        </w:rPr>
        <w:t>elementami budowlanymi.</w:t>
      </w:r>
      <w:r>
        <w:rPr>
          <w:b w:val="0"/>
          <w:bCs w:val="0"/>
          <w:i w:val="0"/>
          <w:iCs w:val="0"/>
        </w:rPr>
        <w:t xml:space="preserve"> </w:t>
      </w:r>
      <w:r>
        <w:t xml:space="preserve"> </w:t>
      </w:r>
    </w:p>
    <w:p w14:paraId="65A2E8A3" w14:textId="77777777" w:rsidR="00FA45E9" w:rsidRPr="00E17599" w:rsidRDefault="00FA45E9" w:rsidP="00FA45E9">
      <w:pPr>
        <w:pStyle w:val="Nagwek30"/>
        <w:keepNext/>
        <w:keepLines/>
        <w:tabs>
          <w:tab w:val="left" w:pos="906"/>
        </w:tabs>
        <w:spacing w:after="540"/>
        <w:rPr>
          <w:b w:val="0"/>
          <w:bCs w:val="0"/>
          <w:i w:val="0"/>
          <w:iCs w:val="0"/>
        </w:rPr>
      </w:pPr>
      <w:r w:rsidRPr="00E17599">
        <w:rPr>
          <w:b w:val="0"/>
          <w:bCs w:val="0"/>
          <w:i w:val="0"/>
          <w:iCs w:val="0"/>
        </w:rPr>
        <w:t xml:space="preserve">System </w:t>
      </w:r>
      <w:proofErr w:type="spellStart"/>
      <w:r w:rsidRPr="00E17599">
        <w:rPr>
          <w:b w:val="0"/>
          <w:bCs w:val="0"/>
          <w:i w:val="0"/>
          <w:iCs w:val="0"/>
        </w:rPr>
        <w:t>Kalzip</w:t>
      </w:r>
      <w:proofErr w:type="spellEnd"/>
      <w:r w:rsidRPr="00E17599">
        <w:rPr>
          <w:b w:val="0"/>
          <w:bCs w:val="0"/>
          <w:i w:val="0"/>
          <w:iCs w:val="0"/>
        </w:rPr>
        <w:t xml:space="preserve"> jest przystosowany do montażu ciągłych pomostów kratowych w celu umożliwienia bezpiecznego i pewnego dostępu do wymaganych urządzeń i instalacji zamontowanych na dachu. Kraty pomostowe mocuje się w sposób zapewniający bezpieczeństwo i w pełni można je stosować do dowolnego nachylenia dachu, jednakże maksymalnie do 45 stopni. Instalacja pomostów odbywa się przy zastosowaniu uchwytów mocujących wykonanych z odlewu aluminiowego mocowanych na rąbku </w:t>
      </w:r>
      <w:proofErr w:type="spellStart"/>
      <w:r w:rsidRPr="00E17599">
        <w:rPr>
          <w:b w:val="0"/>
          <w:bCs w:val="0"/>
          <w:i w:val="0"/>
          <w:iCs w:val="0"/>
        </w:rPr>
        <w:t>Kalzipu</w:t>
      </w:r>
      <w:proofErr w:type="spellEnd"/>
      <w:r w:rsidRPr="00E17599">
        <w:rPr>
          <w:b w:val="0"/>
          <w:bCs w:val="0"/>
          <w:i w:val="0"/>
          <w:iCs w:val="0"/>
        </w:rPr>
        <w:t xml:space="preserve"> przy zastosowaniu łączników wykonanych ze stali nierdzewnej. Podczas montażu należy uwzględnić rozszerzalność termiczną elementów i nie łączyć pomostów ciągłych ze sobą, stosując luźne połączenia elementów.</w:t>
      </w:r>
    </w:p>
    <w:p w14:paraId="35C3926D" w14:textId="77777777" w:rsidR="00FA45E9" w:rsidRDefault="00FA45E9" w:rsidP="00FA45E9">
      <w:pPr>
        <w:pStyle w:val="Nagwek30"/>
        <w:keepNext/>
        <w:keepLines/>
        <w:tabs>
          <w:tab w:val="left" w:pos="906"/>
        </w:tabs>
        <w:spacing w:after="540"/>
        <w:rPr>
          <w:b w:val="0"/>
          <w:bCs w:val="0"/>
          <w:i w:val="0"/>
          <w:iCs w:val="0"/>
        </w:rPr>
      </w:pPr>
      <w:r w:rsidRPr="00E17599">
        <w:rPr>
          <w:b w:val="0"/>
          <w:bCs w:val="0"/>
          <w:i w:val="0"/>
          <w:iCs w:val="0"/>
        </w:rPr>
        <w:t xml:space="preserve">Po taflach profilowanych </w:t>
      </w:r>
      <w:proofErr w:type="spellStart"/>
      <w:r w:rsidRPr="00E17599">
        <w:rPr>
          <w:b w:val="0"/>
          <w:bCs w:val="0"/>
          <w:i w:val="0"/>
          <w:iCs w:val="0"/>
        </w:rPr>
        <w:t>Kalzip</w:t>
      </w:r>
      <w:proofErr w:type="spellEnd"/>
      <w:r w:rsidRPr="00E17599">
        <w:rPr>
          <w:b w:val="0"/>
          <w:bCs w:val="0"/>
          <w:i w:val="0"/>
          <w:iCs w:val="0"/>
        </w:rPr>
        <w:t xml:space="preserve"> można chodzić zarówno podczas, jak i po ich montażu w</w:t>
      </w:r>
      <w:r>
        <w:rPr>
          <w:b w:val="0"/>
          <w:bCs w:val="0"/>
          <w:i w:val="0"/>
          <w:iCs w:val="0"/>
        </w:rPr>
        <w:t> </w:t>
      </w:r>
      <w:r w:rsidRPr="00E17599">
        <w:rPr>
          <w:b w:val="0"/>
          <w:bCs w:val="0"/>
          <w:i w:val="0"/>
          <w:iCs w:val="0"/>
        </w:rPr>
        <w:t>celu konserwacji i czyszczenia po wcześniejszym wykonaniu zabezpieczania prowizorycznymi chodnikami dachowymi i dodatkowo zabezpieczonymi klipami mocowanymi na rąbkach stojących przed ich obsunięciem się oraz przy wykorzystaniu istniejących systemów asekuracyjnych.</w:t>
      </w:r>
    </w:p>
    <w:p w14:paraId="2AD537F1" w14:textId="7DE7B5F4" w:rsidR="00FA45E9" w:rsidRPr="00E17599" w:rsidRDefault="00FA45E9" w:rsidP="00FA45E9">
      <w:pPr>
        <w:pStyle w:val="Nagwek30"/>
        <w:keepNext/>
        <w:keepLines/>
        <w:tabs>
          <w:tab w:val="left" w:pos="906"/>
        </w:tabs>
        <w:spacing w:after="540"/>
        <w:rPr>
          <w:b w:val="0"/>
          <w:bCs w:val="0"/>
          <w:i w:val="0"/>
          <w:iCs w:val="0"/>
        </w:rPr>
      </w:pPr>
      <w:r>
        <w:rPr>
          <w:b w:val="0"/>
          <w:bCs w:val="0"/>
          <w:i w:val="0"/>
          <w:iCs w:val="0"/>
        </w:rPr>
        <w:t>Powierzchnie dachów obiektów ZTPO są pochylone na stronę północną pod kątem mieszczącym się w przedziale 1,5 – 8,9%.</w:t>
      </w:r>
    </w:p>
    <w:p w14:paraId="50CFD1F2" w14:textId="77777777" w:rsidR="00FA45E9" w:rsidRDefault="00FA45E9" w:rsidP="00FA45E9">
      <w:pPr>
        <w:pStyle w:val="Nagwek30"/>
        <w:keepNext/>
        <w:keepLines/>
        <w:tabs>
          <w:tab w:val="left" w:pos="906"/>
        </w:tabs>
        <w:spacing w:after="540"/>
        <w:rPr>
          <w:b w:val="0"/>
          <w:bCs w:val="0"/>
          <w:i w:val="0"/>
          <w:iCs w:val="0"/>
        </w:rPr>
      </w:pPr>
      <w:r w:rsidRPr="00E17599">
        <w:rPr>
          <w:b w:val="0"/>
          <w:bCs w:val="0"/>
          <w:i w:val="0"/>
          <w:iCs w:val="0"/>
        </w:rPr>
        <w:t xml:space="preserve">Na żądanie Oferenta, Zamawiający udostępni karty informacyjne i katalogowe systemu dachowego </w:t>
      </w:r>
      <w:proofErr w:type="spellStart"/>
      <w:r w:rsidRPr="00E17599">
        <w:rPr>
          <w:b w:val="0"/>
          <w:bCs w:val="0"/>
          <w:i w:val="0"/>
          <w:iCs w:val="0"/>
        </w:rPr>
        <w:t>Kalzip</w:t>
      </w:r>
      <w:proofErr w:type="spellEnd"/>
      <w:r w:rsidRPr="00E17599">
        <w:rPr>
          <w:b w:val="0"/>
          <w:bCs w:val="0"/>
          <w:i w:val="0"/>
          <w:iCs w:val="0"/>
        </w:rPr>
        <w:t>.</w:t>
      </w:r>
    </w:p>
    <w:p w14:paraId="64A5C641" w14:textId="77777777" w:rsidR="00585C50" w:rsidRDefault="008F2E88" w:rsidP="008F2E88">
      <w:pPr>
        <w:pStyle w:val="Teksttreci0"/>
        <w:numPr>
          <w:ilvl w:val="0"/>
          <w:numId w:val="23"/>
        </w:numPr>
        <w:tabs>
          <w:tab w:val="left" w:pos="718"/>
        </w:tabs>
        <w:spacing w:after="280"/>
        <w:ind w:firstLine="360"/>
      </w:pPr>
      <w:r>
        <w:rPr>
          <w:b/>
          <w:bCs/>
          <w:i/>
          <w:iCs/>
        </w:rPr>
        <w:t>KONTROLA JAKOŚCI ROBÓT</w:t>
      </w:r>
    </w:p>
    <w:p w14:paraId="46B39842" w14:textId="1545161F" w:rsidR="00585C50" w:rsidRDefault="008F2E88" w:rsidP="008F2E88">
      <w:pPr>
        <w:pStyle w:val="Nagwek30"/>
        <w:keepNext/>
        <w:keepLines/>
        <w:numPr>
          <w:ilvl w:val="1"/>
          <w:numId w:val="23"/>
        </w:numPr>
        <w:tabs>
          <w:tab w:val="left" w:pos="906"/>
        </w:tabs>
        <w:ind w:firstLine="360"/>
      </w:pPr>
      <w:bookmarkStart w:id="78" w:name="bookmark503"/>
      <w:r>
        <w:t>Ogólne wymagania dotyczące kontroli jakości robót.</w:t>
      </w:r>
      <w:bookmarkEnd w:id="78"/>
    </w:p>
    <w:p w14:paraId="56E4CB82" w14:textId="6E5CABEA" w:rsidR="00585C50" w:rsidRDefault="008F2E88" w:rsidP="00B30EA6">
      <w:pPr>
        <w:pStyle w:val="Teksttreci0"/>
        <w:ind w:left="1134"/>
      </w:pPr>
      <w:r>
        <w:t>Ogólne wymagania dotyczące kontroli jakości robót podano w „Wymaganiach ogólnych” pkt.</w:t>
      </w:r>
      <w:r w:rsidR="00E957C0">
        <w:t xml:space="preserve"> </w:t>
      </w:r>
      <w:r>
        <w:t>6</w:t>
      </w:r>
      <w:r w:rsidR="00E957C0">
        <w:t>.</w:t>
      </w:r>
    </w:p>
    <w:p w14:paraId="226019C3" w14:textId="77777777" w:rsidR="00585C50" w:rsidRDefault="008F2E88" w:rsidP="008F2E88">
      <w:pPr>
        <w:pStyle w:val="Nagwek30"/>
        <w:keepNext/>
        <w:keepLines/>
        <w:numPr>
          <w:ilvl w:val="1"/>
          <w:numId w:val="23"/>
        </w:numPr>
        <w:tabs>
          <w:tab w:val="left" w:pos="906"/>
        </w:tabs>
        <w:ind w:firstLine="360"/>
      </w:pPr>
      <w:bookmarkStart w:id="79" w:name="bookmark505"/>
      <w:r>
        <w:lastRenderedPageBreak/>
        <w:t>Kontrola wykonania</w:t>
      </w:r>
      <w:bookmarkEnd w:id="79"/>
    </w:p>
    <w:p w14:paraId="5BC91804" w14:textId="77777777" w:rsidR="00585C50" w:rsidRDefault="008F2E88" w:rsidP="00B30EA6">
      <w:pPr>
        <w:pStyle w:val="Teksttreci0"/>
        <w:ind w:left="1134"/>
      </w:pPr>
      <w:r>
        <w:t>Dokonać sprawdzenia:</w:t>
      </w:r>
    </w:p>
    <w:p w14:paraId="4CAB4AE9" w14:textId="18AE45A5" w:rsidR="00585C50" w:rsidRDefault="008F2E88" w:rsidP="008F2E88">
      <w:pPr>
        <w:pStyle w:val="Teksttreci0"/>
        <w:numPr>
          <w:ilvl w:val="0"/>
          <w:numId w:val="24"/>
        </w:numPr>
        <w:tabs>
          <w:tab w:val="left" w:pos="618"/>
        </w:tabs>
        <w:ind w:firstLine="360"/>
      </w:pPr>
      <w:r>
        <w:t>sprawdzamy wymiary</w:t>
      </w:r>
      <w:r w:rsidR="00B30EA6">
        <w:t>;</w:t>
      </w:r>
    </w:p>
    <w:p w14:paraId="70B28289" w14:textId="72762929" w:rsidR="00B30EA6" w:rsidRDefault="00B30EA6" w:rsidP="008F2E88">
      <w:pPr>
        <w:pStyle w:val="Teksttreci0"/>
        <w:numPr>
          <w:ilvl w:val="0"/>
          <w:numId w:val="24"/>
        </w:numPr>
        <w:tabs>
          <w:tab w:val="left" w:pos="618"/>
        </w:tabs>
        <w:ind w:firstLine="360"/>
      </w:pPr>
      <w:r>
        <w:t>zabezpieczenie antykorozyjne;</w:t>
      </w:r>
    </w:p>
    <w:p w14:paraId="6265B757" w14:textId="70CF0FA1" w:rsidR="00585C50" w:rsidRDefault="008F2E88" w:rsidP="008F2E88">
      <w:pPr>
        <w:pStyle w:val="Teksttreci0"/>
        <w:numPr>
          <w:ilvl w:val="0"/>
          <w:numId w:val="24"/>
        </w:numPr>
        <w:tabs>
          <w:tab w:val="left" w:pos="618"/>
        </w:tabs>
        <w:ind w:firstLine="360"/>
      </w:pPr>
      <w:r>
        <w:t>sprawdzamy jakość elementów użytych i ich zabezpieczenie</w:t>
      </w:r>
      <w:r w:rsidR="00B30EA6">
        <w:t>;</w:t>
      </w:r>
    </w:p>
    <w:p w14:paraId="7337779E" w14:textId="52977D49" w:rsidR="00585C50" w:rsidRDefault="008F2E88" w:rsidP="008F2E88">
      <w:pPr>
        <w:pStyle w:val="Teksttreci0"/>
        <w:numPr>
          <w:ilvl w:val="0"/>
          <w:numId w:val="24"/>
        </w:numPr>
        <w:tabs>
          <w:tab w:val="left" w:pos="618"/>
        </w:tabs>
        <w:spacing w:after="280"/>
        <w:ind w:firstLine="360"/>
      </w:pPr>
      <w:r>
        <w:t>sprawdzenie solidności połączeń</w:t>
      </w:r>
      <w:r w:rsidR="00B30EA6">
        <w:t>;</w:t>
      </w:r>
    </w:p>
    <w:p w14:paraId="31F4E1A2" w14:textId="77777777" w:rsidR="00585C50" w:rsidRDefault="008F2E88" w:rsidP="008F2E88">
      <w:pPr>
        <w:pStyle w:val="Nagwek30"/>
        <w:keepNext/>
        <w:keepLines/>
        <w:numPr>
          <w:ilvl w:val="1"/>
          <w:numId w:val="23"/>
        </w:numPr>
        <w:tabs>
          <w:tab w:val="left" w:pos="906"/>
        </w:tabs>
        <w:ind w:firstLine="360"/>
      </w:pPr>
      <w:bookmarkStart w:id="80" w:name="bookmark507"/>
      <w:r>
        <w:t>Opis badań</w:t>
      </w:r>
      <w:bookmarkEnd w:id="80"/>
    </w:p>
    <w:p w14:paraId="6E936AA4" w14:textId="77777777" w:rsidR="00B30EA6" w:rsidRDefault="008F2E88" w:rsidP="00B30EA6">
      <w:pPr>
        <w:pStyle w:val="Teksttreci0"/>
        <w:numPr>
          <w:ilvl w:val="0"/>
          <w:numId w:val="24"/>
        </w:numPr>
        <w:tabs>
          <w:tab w:val="left" w:pos="993"/>
        </w:tabs>
        <w:ind w:left="1418" w:hanging="349"/>
      </w:pPr>
      <w:r>
        <w:t>sprawdzenie materiałów przeprowadzić na podstawie zaświadczeń jakości i innych dokumentów stwierdzających zgodność użytych materiałów z wymaganiami producenta</w:t>
      </w:r>
      <w:r w:rsidR="00B30EA6">
        <w:t>,</w:t>
      </w:r>
    </w:p>
    <w:p w14:paraId="5C3027B2" w14:textId="17B5F514" w:rsidR="00585C50" w:rsidRDefault="008F2E88" w:rsidP="00B30EA6">
      <w:pPr>
        <w:pStyle w:val="Teksttreci0"/>
        <w:numPr>
          <w:ilvl w:val="0"/>
          <w:numId w:val="24"/>
        </w:numPr>
        <w:tabs>
          <w:tab w:val="left" w:pos="993"/>
        </w:tabs>
        <w:ind w:left="1418" w:hanging="349"/>
      </w:pPr>
      <w:r>
        <w:t xml:space="preserve">sprawdzenie prawidłowości wykonania </w:t>
      </w:r>
      <w:r w:rsidR="00B30EA6">
        <w:t>połączeń</w:t>
      </w:r>
      <w:r>
        <w:t xml:space="preserve"> należy przeprowadzić wzrokowo w czasie ich wykonywania, kontrolując stosowanie właściwych materiałów i grubość </w:t>
      </w:r>
      <w:r w:rsidR="00B30EA6">
        <w:t>sposób zamocowania połączeń</w:t>
      </w:r>
      <w:r>
        <w:t>.</w:t>
      </w:r>
    </w:p>
    <w:p w14:paraId="3E6FC788" w14:textId="77777777" w:rsidR="00585C50" w:rsidRDefault="008F2E88" w:rsidP="008F2E88">
      <w:pPr>
        <w:pStyle w:val="Teksttreci0"/>
        <w:numPr>
          <w:ilvl w:val="0"/>
          <w:numId w:val="23"/>
        </w:numPr>
        <w:tabs>
          <w:tab w:val="left" w:pos="718"/>
        </w:tabs>
        <w:spacing w:after="280"/>
        <w:ind w:firstLine="360"/>
      </w:pPr>
      <w:r>
        <w:rPr>
          <w:b/>
          <w:bCs/>
          <w:i/>
          <w:iCs/>
        </w:rPr>
        <w:t>PRZEDMIAR ROBÓT</w:t>
      </w:r>
    </w:p>
    <w:p w14:paraId="61468D83" w14:textId="53DF954A" w:rsidR="00585C50" w:rsidRDefault="008F2E88" w:rsidP="008F2E88">
      <w:pPr>
        <w:pStyle w:val="Nagwek30"/>
        <w:keepNext/>
        <w:keepLines/>
        <w:numPr>
          <w:ilvl w:val="1"/>
          <w:numId w:val="23"/>
        </w:numPr>
        <w:tabs>
          <w:tab w:val="left" w:pos="906"/>
        </w:tabs>
        <w:ind w:firstLine="360"/>
      </w:pPr>
      <w:bookmarkStart w:id="81" w:name="bookmark509"/>
      <w:r>
        <w:t>Ogólne zasady przedmiarowania robót</w:t>
      </w:r>
      <w:bookmarkEnd w:id="81"/>
    </w:p>
    <w:p w14:paraId="6AAFC403" w14:textId="77777777" w:rsidR="00585C50" w:rsidRDefault="008F2E88">
      <w:pPr>
        <w:pStyle w:val="Teksttreci0"/>
        <w:spacing w:after="280"/>
        <w:ind w:firstLine="360"/>
      </w:pPr>
      <w:r>
        <w:t>Ogólne zasady podano w specyfikacji technicznej „Wymagania ogólne”</w:t>
      </w:r>
    </w:p>
    <w:p w14:paraId="73FF96BB" w14:textId="5A7867AC" w:rsidR="00585C50" w:rsidRDefault="008F2E88" w:rsidP="00B30EA6">
      <w:pPr>
        <w:pStyle w:val="Nagwek30"/>
        <w:keepNext/>
        <w:keepLines/>
        <w:numPr>
          <w:ilvl w:val="1"/>
          <w:numId w:val="23"/>
        </w:numPr>
        <w:tabs>
          <w:tab w:val="left" w:pos="906"/>
        </w:tabs>
        <w:ind w:left="2127" w:hanging="1134"/>
      </w:pPr>
      <w:bookmarkStart w:id="82" w:name="bookmark511"/>
      <w:r>
        <w:t>Jednostka przedmiaru</w:t>
      </w:r>
      <w:bookmarkEnd w:id="82"/>
    </w:p>
    <w:p w14:paraId="2F467680" w14:textId="77777777" w:rsidR="00585C50" w:rsidRDefault="008F2E88" w:rsidP="00B30EA6">
      <w:pPr>
        <w:pStyle w:val="Teksttreci0"/>
        <w:ind w:left="1134"/>
      </w:pPr>
      <w:r>
        <w:t>Jednostką robót objętych niniejszą Specyfikacją jest:</w:t>
      </w:r>
    </w:p>
    <w:p w14:paraId="3D3CDC00" w14:textId="6AE7BCC3" w:rsidR="00585C50" w:rsidRDefault="008F2E88" w:rsidP="00B30EA6">
      <w:pPr>
        <w:pStyle w:val="Teksttreci0"/>
        <w:numPr>
          <w:ilvl w:val="0"/>
          <w:numId w:val="24"/>
        </w:numPr>
        <w:tabs>
          <w:tab w:val="left" w:pos="993"/>
        </w:tabs>
        <w:ind w:left="1418" w:hanging="349"/>
      </w:pPr>
      <w:proofErr w:type="spellStart"/>
      <w:r>
        <w:t>mb</w:t>
      </w:r>
      <w:proofErr w:type="spellEnd"/>
      <w:r>
        <w:t xml:space="preserve"> </w:t>
      </w:r>
      <w:r w:rsidR="00B30EA6">
        <w:t>–</w:t>
      </w:r>
      <w:r>
        <w:t xml:space="preserve"> ścieżki</w:t>
      </w:r>
      <w:r w:rsidR="00B30EA6">
        <w:t>/pomostu</w:t>
      </w:r>
    </w:p>
    <w:p w14:paraId="62D0BB1F" w14:textId="145D73FA" w:rsidR="00585C50" w:rsidRDefault="008F2E88" w:rsidP="00B30EA6">
      <w:pPr>
        <w:pStyle w:val="Teksttreci0"/>
        <w:spacing w:after="280"/>
        <w:ind w:left="1134"/>
      </w:pPr>
      <w:r>
        <w:t xml:space="preserve">Ilość robót </w:t>
      </w:r>
      <w:r w:rsidR="00B30EA6">
        <w:t>została określona w tabeli (pkt. 5.2)</w:t>
      </w:r>
      <w:r>
        <w:t xml:space="preserve"> z uwzględnieniem zmian zaaprobowanych przez Zamawiającego (Inspektora nadzoru) i sprawdzonych w naturze.</w:t>
      </w:r>
    </w:p>
    <w:p w14:paraId="7CA78D44" w14:textId="77777777" w:rsidR="00585C50" w:rsidRDefault="008F2E88" w:rsidP="00B30EA6">
      <w:pPr>
        <w:pStyle w:val="Teksttreci0"/>
        <w:numPr>
          <w:ilvl w:val="0"/>
          <w:numId w:val="23"/>
        </w:numPr>
        <w:tabs>
          <w:tab w:val="left" w:pos="718"/>
        </w:tabs>
        <w:spacing w:after="280"/>
        <w:ind w:firstLine="360"/>
      </w:pPr>
      <w:r>
        <w:rPr>
          <w:b/>
          <w:bCs/>
          <w:i/>
          <w:iCs/>
        </w:rPr>
        <w:t>ODBIÓR ROBÓT</w:t>
      </w:r>
    </w:p>
    <w:p w14:paraId="42E37751" w14:textId="61419DE8" w:rsidR="00585C50" w:rsidRDefault="008F2E88" w:rsidP="00B30EA6">
      <w:pPr>
        <w:pStyle w:val="Nagwek30"/>
        <w:keepNext/>
        <w:keepLines/>
        <w:numPr>
          <w:ilvl w:val="1"/>
          <w:numId w:val="23"/>
        </w:numPr>
        <w:tabs>
          <w:tab w:val="left" w:pos="906"/>
        </w:tabs>
        <w:ind w:firstLine="360"/>
      </w:pPr>
      <w:bookmarkStart w:id="83" w:name="bookmark513"/>
      <w:r>
        <w:t>Ogólne zasady odbioru robót podano.</w:t>
      </w:r>
      <w:bookmarkEnd w:id="83"/>
    </w:p>
    <w:p w14:paraId="2B6543F5" w14:textId="77777777" w:rsidR="00585C50" w:rsidRDefault="008F2E88" w:rsidP="00B30EA6">
      <w:pPr>
        <w:pStyle w:val="Teksttreci0"/>
        <w:spacing w:after="280"/>
        <w:ind w:left="1134"/>
      </w:pPr>
      <w:r>
        <w:t>Ogólne zasady odbioru robót podano w „Wymaganiach ogólnych” pkt.8</w:t>
      </w:r>
    </w:p>
    <w:p w14:paraId="66ECC633" w14:textId="77777777" w:rsidR="00585C50" w:rsidRDefault="008F2E88" w:rsidP="00B30EA6">
      <w:pPr>
        <w:pStyle w:val="Nagwek30"/>
        <w:keepNext/>
        <w:keepLines/>
        <w:numPr>
          <w:ilvl w:val="1"/>
          <w:numId w:val="23"/>
        </w:numPr>
        <w:tabs>
          <w:tab w:val="left" w:pos="906"/>
        </w:tabs>
        <w:ind w:firstLine="360"/>
      </w:pPr>
      <w:bookmarkStart w:id="84" w:name="bookmark515"/>
      <w:r>
        <w:t>Zgodność robót z dokumentacją projektową i ST</w:t>
      </w:r>
      <w:bookmarkEnd w:id="84"/>
    </w:p>
    <w:p w14:paraId="247C7536" w14:textId="77777777" w:rsidR="00585C50" w:rsidRDefault="008F2E88" w:rsidP="00B30EA6">
      <w:pPr>
        <w:pStyle w:val="Teksttreci0"/>
        <w:spacing w:after="280"/>
        <w:ind w:left="1134"/>
      </w:pPr>
      <w:r>
        <w:t>Roboty powinny być wykonane zgodnie z dokumentacją projektową i ST oraz pisemnymi poleceniami inspektora nadzoru.</w:t>
      </w:r>
    </w:p>
    <w:p w14:paraId="55A9548F" w14:textId="75B127A5" w:rsidR="00585C50" w:rsidRDefault="008F2E88" w:rsidP="00B30EA6">
      <w:pPr>
        <w:pStyle w:val="Teksttreci0"/>
        <w:spacing w:after="280"/>
        <w:ind w:left="1134"/>
      </w:pPr>
      <w:r>
        <w:t>Do odbioru robót wykonawca przedstawia</w:t>
      </w:r>
      <w:r w:rsidR="00B30EA6">
        <w:t>:</w:t>
      </w:r>
    </w:p>
    <w:p w14:paraId="5C1DD7C6" w14:textId="22D987BF" w:rsidR="00585C50" w:rsidRDefault="008F2E88" w:rsidP="00B30EA6">
      <w:pPr>
        <w:pStyle w:val="Teksttreci0"/>
        <w:numPr>
          <w:ilvl w:val="0"/>
          <w:numId w:val="24"/>
        </w:numPr>
        <w:tabs>
          <w:tab w:val="left" w:pos="993"/>
        </w:tabs>
        <w:ind w:left="1418" w:hanging="349"/>
      </w:pPr>
      <w:r>
        <w:t>zaświadczenia jakości materiałów</w:t>
      </w:r>
      <w:r w:rsidR="00B30EA6">
        <w:t xml:space="preserve"> (karty katalogowe,</w:t>
      </w:r>
      <w:r w:rsidR="00070396">
        <w:t xml:space="preserve"> certyfikaty)</w:t>
      </w:r>
      <w:r w:rsidR="00B30EA6">
        <w:t>;</w:t>
      </w:r>
    </w:p>
    <w:p w14:paraId="7FEBC15C" w14:textId="50D4C698" w:rsidR="00585C50" w:rsidRDefault="008F2E88" w:rsidP="00B30EA6">
      <w:pPr>
        <w:pStyle w:val="Teksttreci0"/>
        <w:numPr>
          <w:ilvl w:val="0"/>
          <w:numId w:val="24"/>
        </w:numPr>
        <w:tabs>
          <w:tab w:val="left" w:pos="993"/>
        </w:tabs>
        <w:ind w:left="1418" w:hanging="349"/>
      </w:pPr>
      <w:r>
        <w:t>protokoły odbiorów częściowych</w:t>
      </w:r>
      <w:r w:rsidR="00B30EA6">
        <w:t>;</w:t>
      </w:r>
    </w:p>
    <w:p w14:paraId="1265DEFC" w14:textId="42A25FF2" w:rsidR="00585C50" w:rsidRDefault="008F2E88" w:rsidP="00B30EA6">
      <w:pPr>
        <w:pStyle w:val="Teksttreci0"/>
        <w:numPr>
          <w:ilvl w:val="0"/>
          <w:numId w:val="24"/>
        </w:numPr>
        <w:tabs>
          <w:tab w:val="left" w:pos="993"/>
        </w:tabs>
        <w:ind w:left="1418" w:hanging="349"/>
      </w:pPr>
      <w:r>
        <w:t>zapisy w dzienniku budowy</w:t>
      </w:r>
      <w:r w:rsidR="00070396">
        <w:t>.</w:t>
      </w:r>
    </w:p>
    <w:p w14:paraId="69282710" w14:textId="77777777" w:rsidR="00585C50" w:rsidRDefault="008F2E88" w:rsidP="00B30EA6">
      <w:pPr>
        <w:pStyle w:val="Nagwek30"/>
        <w:keepNext/>
        <w:keepLines/>
        <w:numPr>
          <w:ilvl w:val="1"/>
          <w:numId w:val="23"/>
        </w:numPr>
        <w:tabs>
          <w:tab w:val="left" w:pos="906"/>
        </w:tabs>
        <w:ind w:firstLine="360"/>
      </w:pPr>
      <w:bookmarkStart w:id="85" w:name="bookmark517"/>
      <w:r>
        <w:t>Nadzoru o wykonaniu robót</w:t>
      </w:r>
      <w:bookmarkEnd w:id="85"/>
    </w:p>
    <w:p w14:paraId="446F6F86" w14:textId="77777777" w:rsidR="00585C50" w:rsidRDefault="008F2E88" w:rsidP="00070396">
      <w:pPr>
        <w:pStyle w:val="Teksttreci0"/>
        <w:spacing w:after="280"/>
        <w:ind w:left="1134"/>
      </w:pPr>
      <w:r>
        <w:t>Odbiór robót zanikających i ulegających zakryciu</w:t>
      </w:r>
    </w:p>
    <w:p w14:paraId="021631F0" w14:textId="77777777" w:rsidR="00585C50" w:rsidRDefault="008F2E88" w:rsidP="00B30EA6">
      <w:pPr>
        <w:pStyle w:val="Nagwek30"/>
        <w:keepNext/>
        <w:keepLines/>
        <w:numPr>
          <w:ilvl w:val="1"/>
          <w:numId w:val="23"/>
        </w:numPr>
        <w:tabs>
          <w:tab w:val="left" w:pos="906"/>
        </w:tabs>
        <w:ind w:firstLine="360"/>
      </w:pPr>
      <w:bookmarkStart w:id="86" w:name="bookmark519"/>
      <w:r>
        <w:lastRenderedPageBreak/>
        <w:t>Dokumentacja</w:t>
      </w:r>
      <w:bookmarkEnd w:id="86"/>
    </w:p>
    <w:p w14:paraId="288677E4" w14:textId="77777777" w:rsidR="00585C50" w:rsidRDefault="008F2E88" w:rsidP="00070396">
      <w:pPr>
        <w:pStyle w:val="Teksttreci0"/>
        <w:spacing w:after="280"/>
        <w:ind w:left="1134"/>
      </w:pPr>
      <w:r>
        <w:t>Odbioru robót zanikających lub ulegających zakryciu dokonujemy na podstawie:</w:t>
      </w:r>
    </w:p>
    <w:p w14:paraId="49B2260B" w14:textId="77777777" w:rsidR="00585C50" w:rsidRDefault="008F2E88" w:rsidP="00070396">
      <w:pPr>
        <w:pStyle w:val="Teksttreci0"/>
        <w:numPr>
          <w:ilvl w:val="0"/>
          <w:numId w:val="24"/>
        </w:numPr>
        <w:tabs>
          <w:tab w:val="left" w:pos="993"/>
        </w:tabs>
        <w:ind w:left="1418" w:hanging="349"/>
      </w:pPr>
      <w:r>
        <w:t>wpisu Inspektora nadzoru w dzienniku budowy o wykonaniu robót zgodnie z dokumentacją projektową i specyfikacją techniczną</w:t>
      </w:r>
    </w:p>
    <w:p w14:paraId="526A5806" w14:textId="77777777" w:rsidR="00585C50" w:rsidRDefault="008F2E88" w:rsidP="00070396">
      <w:pPr>
        <w:pStyle w:val="Teksttreci0"/>
        <w:numPr>
          <w:ilvl w:val="0"/>
          <w:numId w:val="24"/>
        </w:numPr>
        <w:tabs>
          <w:tab w:val="left" w:pos="993"/>
        </w:tabs>
        <w:ind w:left="1418" w:hanging="349"/>
      </w:pPr>
      <w:r>
        <w:t>innych zapisów Inspektora nadzoru o wykonaniu robót</w:t>
      </w:r>
    </w:p>
    <w:p w14:paraId="54BFCAD3" w14:textId="77777777" w:rsidR="00585C50" w:rsidRDefault="008F2E88" w:rsidP="00070396">
      <w:pPr>
        <w:pStyle w:val="Teksttreci0"/>
        <w:spacing w:after="280"/>
        <w:ind w:left="1134"/>
      </w:pPr>
      <w:r>
        <w:t>Zakres robót zanikających lub ulegających zakryciu pisemnie określa Inspektor nadzoru lub dokumenty potwierdzone przez Inspektora nadzoru.</w:t>
      </w:r>
    </w:p>
    <w:p w14:paraId="6EFC8C5B" w14:textId="77777777" w:rsidR="00585C50" w:rsidRDefault="008F2E88" w:rsidP="00070396">
      <w:pPr>
        <w:pStyle w:val="Teksttreci0"/>
        <w:numPr>
          <w:ilvl w:val="0"/>
          <w:numId w:val="23"/>
        </w:numPr>
        <w:tabs>
          <w:tab w:val="left" w:pos="718"/>
        </w:tabs>
        <w:spacing w:after="280"/>
        <w:ind w:firstLine="360"/>
      </w:pPr>
      <w:r>
        <w:rPr>
          <w:b/>
          <w:bCs/>
          <w:i/>
          <w:iCs/>
        </w:rPr>
        <w:t>PODSTAWA PŁATNOŚCI</w:t>
      </w:r>
    </w:p>
    <w:p w14:paraId="69A15E97" w14:textId="25DB93AC" w:rsidR="00585C50" w:rsidRDefault="008F2E88" w:rsidP="00070396">
      <w:pPr>
        <w:pStyle w:val="Nagwek30"/>
        <w:keepNext/>
        <w:keepLines/>
        <w:numPr>
          <w:ilvl w:val="1"/>
          <w:numId w:val="23"/>
        </w:numPr>
        <w:tabs>
          <w:tab w:val="left" w:pos="906"/>
        </w:tabs>
        <w:ind w:firstLine="360"/>
      </w:pPr>
      <w:bookmarkStart w:id="87" w:name="bookmark521"/>
      <w:r>
        <w:t>Ogólne ustalenia dotyczące płatności.</w:t>
      </w:r>
      <w:bookmarkEnd w:id="87"/>
    </w:p>
    <w:p w14:paraId="6EB6B778" w14:textId="77777777" w:rsidR="00585C50" w:rsidRDefault="008F2E88" w:rsidP="00070396">
      <w:pPr>
        <w:pStyle w:val="Teksttreci0"/>
        <w:spacing w:after="280"/>
        <w:ind w:left="1134"/>
      </w:pPr>
      <w:r>
        <w:t>Ogólne ustalenia dotyczące płatności podano w „Wymaganiach ogólnych” pkt.9</w:t>
      </w:r>
    </w:p>
    <w:p w14:paraId="72A97705" w14:textId="77777777" w:rsidR="00585C50" w:rsidRDefault="008F2E88" w:rsidP="00070396">
      <w:pPr>
        <w:pStyle w:val="Nagwek30"/>
        <w:keepNext/>
        <w:keepLines/>
        <w:numPr>
          <w:ilvl w:val="1"/>
          <w:numId w:val="23"/>
        </w:numPr>
        <w:tabs>
          <w:tab w:val="left" w:pos="906"/>
        </w:tabs>
        <w:ind w:firstLine="360"/>
      </w:pPr>
      <w:bookmarkStart w:id="88" w:name="bookmark523"/>
      <w:r>
        <w:t>Cena jednostkowa</w:t>
      </w:r>
      <w:bookmarkEnd w:id="88"/>
    </w:p>
    <w:p w14:paraId="6A47E18A" w14:textId="77777777" w:rsidR="00585C50" w:rsidRDefault="008F2E88" w:rsidP="00070396">
      <w:pPr>
        <w:pStyle w:val="Teksttreci0"/>
        <w:spacing w:after="280"/>
        <w:ind w:left="1134"/>
      </w:pPr>
      <w:r>
        <w:t>Cena jednostkowa obejmuje całkowity koszt wykonania jednego metra bieżącego ścieżki komunikacyjnej na dachu.</w:t>
      </w:r>
    </w:p>
    <w:p w14:paraId="62A46C88" w14:textId="56655FE1" w:rsidR="00585C50" w:rsidRPr="00070396" w:rsidRDefault="00070396" w:rsidP="00070396">
      <w:pPr>
        <w:pStyle w:val="Teksttreci0"/>
        <w:numPr>
          <w:ilvl w:val="0"/>
          <w:numId w:val="23"/>
        </w:numPr>
        <w:tabs>
          <w:tab w:val="left" w:pos="718"/>
        </w:tabs>
        <w:spacing w:after="280"/>
        <w:ind w:firstLine="360"/>
        <w:rPr>
          <w:b/>
          <w:bCs/>
          <w:i/>
          <w:iCs/>
        </w:rPr>
      </w:pPr>
      <w:bookmarkStart w:id="89" w:name="bookmark525"/>
      <w:r>
        <w:rPr>
          <w:b/>
          <w:bCs/>
          <w:i/>
          <w:iCs/>
        </w:rPr>
        <w:t>PR</w:t>
      </w:r>
      <w:r w:rsidR="008F2E88" w:rsidRPr="00070396">
        <w:rPr>
          <w:b/>
          <w:bCs/>
          <w:i/>
          <w:iCs/>
        </w:rPr>
        <w:t>ZEPISY ZWIĄZANE</w:t>
      </w:r>
      <w:bookmarkEnd w:id="89"/>
    </w:p>
    <w:p w14:paraId="3EA98C56" w14:textId="6D8D90BE" w:rsidR="00070396" w:rsidRDefault="00107712" w:rsidP="007245BA">
      <w:pPr>
        <w:pStyle w:val="Nagwek30"/>
        <w:keepNext/>
        <w:keepLines/>
        <w:numPr>
          <w:ilvl w:val="1"/>
          <w:numId w:val="23"/>
        </w:numPr>
        <w:tabs>
          <w:tab w:val="left" w:pos="906"/>
        </w:tabs>
        <w:ind w:firstLine="360"/>
      </w:pPr>
      <w:r>
        <w:t>Ustawy, rozporządzenia, n</w:t>
      </w:r>
      <w:r w:rsidR="00070396">
        <w:t>ormy</w:t>
      </w:r>
    </w:p>
    <w:p w14:paraId="1FFA5459" w14:textId="67CA745F" w:rsidR="007245BA" w:rsidRDefault="007245BA" w:rsidP="00107712">
      <w:pPr>
        <w:pStyle w:val="Teksttreci0"/>
        <w:numPr>
          <w:ilvl w:val="0"/>
          <w:numId w:val="24"/>
        </w:numPr>
        <w:tabs>
          <w:tab w:val="left" w:pos="993"/>
        </w:tabs>
        <w:ind w:left="1418" w:hanging="349"/>
      </w:pPr>
      <w:r>
        <w:t xml:space="preserve">Ustawa z dnia 7 lipca 1994r. Prawo budowlane z </w:t>
      </w:r>
      <w:proofErr w:type="spellStart"/>
      <w:r>
        <w:t>póź</w:t>
      </w:r>
      <w:proofErr w:type="spellEnd"/>
      <w:r>
        <w:t>. zmianami,</w:t>
      </w:r>
    </w:p>
    <w:p w14:paraId="553CA998" w14:textId="23546FA9" w:rsidR="007245BA" w:rsidRDefault="007245BA" w:rsidP="00107712">
      <w:pPr>
        <w:pStyle w:val="Teksttreci0"/>
        <w:numPr>
          <w:ilvl w:val="0"/>
          <w:numId w:val="24"/>
        </w:numPr>
        <w:tabs>
          <w:tab w:val="left" w:pos="993"/>
        </w:tabs>
        <w:ind w:left="1418" w:hanging="349"/>
      </w:pPr>
      <w:r>
        <w:t xml:space="preserve">Rozporządzenie Ministra </w:t>
      </w:r>
      <w:r w:rsidR="00107712">
        <w:t>Infrastruktury z dnia 12 kwietnia 2002r.</w:t>
      </w:r>
      <w:r>
        <w:t xml:space="preserve"> w s</w:t>
      </w:r>
      <w:r w:rsidR="00107712">
        <w:t>p</w:t>
      </w:r>
      <w:r>
        <w:t>rawie warunków technicznych, jakim powinny odpowiadać budynki ich usytuowanie</w:t>
      </w:r>
      <w:r w:rsidR="00107712">
        <w:t>, z późniejszymi zmianami,</w:t>
      </w:r>
    </w:p>
    <w:p w14:paraId="7F057E6E" w14:textId="4B8ED185" w:rsidR="007245BA" w:rsidRDefault="00070396" w:rsidP="003D26D0">
      <w:pPr>
        <w:pStyle w:val="Teksttreci0"/>
        <w:numPr>
          <w:ilvl w:val="0"/>
          <w:numId w:val="24"/>
        </w:numPr>
        <w:tabs>
          <w:tab w:val="left" w:pos="993"/>
        </w:tabs>
        <w:ind w:left="1418" w:hanging="349"/>
      </w:pPr>
      <w:r w:rsidRPr="00070396">
        <w:t>PN-EN 1990:2004</w:t>
      </w:r>
      <w:r>
        <w:tab/>
      </w:r>
      <w:proofErr w:type="spellStart"/>
      <w:r w:rsidR="007245BA" w:rsidRPr="007245BA">
        <w:t>Eurokod</w:t>
      </w:r>
      <w:proofErr w:type="spellEnd"/>
      <w:r w:rsidR="007245BA" w:rsidRPr="007245BA">
        <w:t xml:space="preserve"> - Podstawy projektowania konstrukcj</w:t>
      </w:r>
      <w:r w:rsidR="007245BA">
        <w:t>i</w:t>
      </w:r>
      <w:r w:rsidR="003D26D0">
        <w:t>.</w:t>
      </w:r>
    </w:p>
    <w:sectPr w:rsidR="007245BA">
      <w:footerReference w:type="default" r:id="rId8"/>
      <w:pgSz w:w="11900" w:h="16840"/>
      <w:pgMar w:top="1570" w:right="1019" w:bottom="1476" w:left="1012" w:header="114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3339" w14:textId="77777777" w:rsidR="00945CA6" w:rsidRDefault="008F2E88">
      <w:pPr>
        <w:spacing w:after="0"/>
      </w:pPr>
      <w:r>
        <w:separator/>
      </w:r>
    </w:p>
  </w:endnote>
  <w:endnote w:type="continuationSeparator" w:id="0">
    <w:p w14:paraId="4B200130" w14:textId="77777777" w:rsidR="00945CA6" w:rsidRDefault="008F2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19A" w14:textId="77777777" w:rsidR="00585C50" w:rsidRDefault="008F2E88">
    <w:pPr>
      <w:spacing w:line="1" w:lineRule="exact"/>
    </w:pPr>
    <w:r>
      <w:rPr>
        <w:noProof/>
      </w:rPr>
      <mc:AlternateContent>
        <mc:Choice Requires="wps">
          <w:drawing>
            <wp:anchor distT="0" distB="0" distL="0" distR="0" simplePos="0" relativeHeight="62914690" behindDoc="1" locked="0" layoutInCell="1" allowOverlap="1" wp14:anchorId="312BE23D" wp14:editId="7B9306B0">
              <wp:simplePos x="0" y="0"/>
              <wp:positionH relativeFrom="page">
                <wp:posOffset>3727450</wp:posOffset>
              </wp:positionH>
              <wp:positionV relativeFrom="page">
                <wp:posOffset>10281920</wp:posOffset>
              </wp:positionV>
              <wp:extent cx="10668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6CFEB896" w14:textId="77777777" w:rsidR="00585C50" w:rsidRDefault="008F2E88">
                          <w:pPr>
                            <w:pStyle w:val="Nagweklubstopka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12BE23D" id="_x0000_t202" coordsize="21600,21600" o:spt="202" path="m,l,21600r21600,l21600,xe">
              <v:stroke joinstyle="miter"/>
              <v:path gradientshapeok="t" o:connecttype="rect"/>
            </v:shapetype>
            <v:shape id="Shape 1" o:spid="_x0000_s1026" type="#_x0000_t202" style="position:absolute;left:0;text-align:left;margin-left:293.5pt;margin-top:809.6pt;width:8.4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" filled="f" stroked="f">
              <v:textbox style="mso-fit-shape-to-text:t" inset="0,0,0,0">
                <w:txbxContent>
                  <w:p w14:paraId="6CFEB896" w14:textId="77777777" w:rsidR="00585C50" w:rsidRDefault="008F2E88">
                    <w:pPr>
                      <w:pStyle w:val="Nagweklubstopka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B680" w14:textId="77777777" w:rsidR="00585C50" w:rsidRDefault="008F2E88">
    <w:pPr>
      <w:spacing w:line="1" w:lineRule="exact"/>
    </w:pPr>
    <w:r>
      <w:rPr>
        <w:noProof/>
      </w:rPr>
      <mc:AlternateContent>
        <mc:Choice Requires="wps">
          <w:drawing>
            <wp:anchor distT="0" distB="0" distL="0" distR="0" simplePos="0" relativeHeight="62914692" behindDoc="1" locked="0" layoutInCell="1" allowOverlap="1" wp14:anchorId="5274878C" wp14:editId="5B80D834">
              <wp:simplePos x="0" y="0"/>
              <wp:positionH relativeFrom="page">
                <wp:posOffset>3698875</wp:posOffset>
              </wp:positionH>
              <wp:positionV relativeFrom="page">
                <wp:posOffset>10184130</wp:posOffset>
              </wp:positionV>
              <wp:extent cx="91440" cy="60960"/>
              <wp:effectExtent l="0" t="0" r="0" b="0"/>
              <wp:wrapNone/>
              <wp:docPr id="21" name="Shape 21"/>
              <wp:cNvGraphicFramePr/>
              <a:graphic xmlns:a="http://schemas.openxmlformats.org/drawingml/2006/main">
                <a:graphicData uri="http://schemas.microsoft.com/office/word/2010/wordprocessingShape">
                  <wps:wsp>
                    <wps:cNvSpPr txBox="1"/>
                    <wps:spPr>
                      <a:xfrm>
                        <a:off x="0" y="0"/>
                        <a:ext cx="91440" cy="60960"/>
                      </a:xfrm>
                      <a:prstGeom prst="rect">
                        <a:avLst/>
                      </a:prstGeom>
                      <a:noFill/>
                    </wps:spPr>
                    <wps:txbx>
                      <w:txbxContent>
                        <w:p w14:paraId="228AA49B" w14:textId="77777777" w:rsidR="00585C50" w:rsidRDefault="008F2E88">
                          <w:pPr>
                            <w:pStyle w:val="Nagweklubstopka0"/>
                            <w:rPr>
                              <w:sz w:val="13"/>
                              <w:szCs w:val="13"/>
                            </w:rPr>
                          </w:pPr>
                          <w:r>
                            <w:fldChar w:fldCharType="begin"/>
                          </w:r>
                          <w:r>
                            <w:instrText xml:space="preserve"> PAGE \* MERGEFORMAT </w:instrText>
                          </w:r>
                          <w:r>
                            <w:fldChar w:fldCharType="separate"/>
                          </w:r>
                          <w:r>
                            <w:rPr>
                              <w:rFonts w:ascii="Verdana" w:eastAsia="Verdana" w:hAnsi="Verdana" w:cs="Verdana"/>
                              <w:sz w:val="13"/>
                              <w:szCs w:val="13"/>
                            </w:rPr>
                            <w:t>#</w:t>
                          </w:r>
                          <w:r>
                            <w:rPr>
                              <w:rFonts w:ascii="Verdana" w:eastAsia="Verdana" w:hAnsi="Verdana" w:cs="Verdana"/>
                              <w:sz w:val="13"/>
                              <w:szCs w:val="13"/>
                            </w:rPr>
                            <w:fldChar w:fldCharType="end"/>
                          </w:r>
                        </w:p>
                      </w:txbxContent>
                    </wps:txbx>
                    <wps:bodyPr wrap="none" lIns="0" tIns="0" rIns="0" bIns="0">
                      <a:spAutoFit/>
                    </wps:bodyPr>
                  </wps:wsp>
                </a:graphicData>
              </a:graphic>
            </wp:anchor>
          </w:drawing>
        </mc:Choice>
        <mc:Fallback>
          <w:pict>
            <v:shapetype w14:anchorId="5274878C" id="_x0000_t202" coordsize="21600,21600" o:spt="202" path="m,l,21600r21600,l21600,xe">
              <v:stroke joinstyle="miter"/>
              <v:path gradientshapeok="t" o:connecttype="rect"/>
            </v:shapetype>
            <v:shape id="Shape 21" o:spid="_x0000_s1027" type="#_x0000_t202" style="position:absolute;left:0;text-align:left;margin-left:291.25pt;margin-top:801.9pt;width:7.2pt;height:4.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" filled="f" stroked="f">
              <v:textbox style="mso-fit-shape-to-text:t" inset="0,0,0,0">
                <w:txbxContent>
                  <w:p w14:paraId="228AA49B" w14:textId="77777777" w:rsidR="00585C50" w:rsidRDefault="008F2E88">
                    <w:pPr>
                      <w:pStyle w:val="Nagweklubstopka0"/>
                      <w:rPr>
                        <w:sz w:val="13"/>
                        <w:szCs w:val="13"/>
                      </w:rPr>
                    </w:pPr>
                    <w:r>
                      <w:fldChar w:fldCharType="begin"/>
                    </w:r>
                    <w:r>
                      <w:instrText xml:space="preserve"> PAGE \* MERGEFORMAT </w:instrText>
                    </w:r>
                    <w:r>
                      <w:fldChar w:fldCharType="separate"/>
                    </w:r>
                    <w:r>
                      <w:rPr>
                        <w:rFonts w:ascii="Verdana" w:eastAsia="Verdana" w:hAnsi="Verdana" w:cs="Verdana"/>
                        <w:sz w:val="13"/>
                        <w:szCs w:val="13"/>
                      </w:rPr>
                      <w:t>#</w:t>
                    </w:r>
                    <w:r>
                      <w:rPr>
                        <w:rFonts w:ascii="Verdana" w:eastAsia="Verdana" w:hAnsi="Verdana" w:cs="Verdana"/>
                        <w:sz w:val="13"/>
                        <w:szCs w:val="1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F67F" w14:textId="77777777" w:rsidR="00585C50" w:rsidRDefault="00585C50"/>
  </w:footnote>
  <w:footnote w:type="continuationSeparator" w:id="0">
    <w:p w14:paraId="274C9225" w14:textId="77777777" w:rsidR="00585C50" w:rsidRDefault="00585C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F39"/>
    <w:multiLevelType w:val="multilevel"/>
    <w:tmpl w:val="A9B04E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17E11"/>
    <w:multiLevelType w:val="multilevel"/>
    <w:tmpl w:val="48C8AB9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80158"/>
    <w:multiLevelType w:val="multilevel"/>
    <w:tmpl w:val="9488C9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1413E"/>
    <w:multiLevelType w:val="multilevel"/>
    <w:tmpl w:val="5302D3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23FB7"/>
    <w:multiLevelType w:val="multilevel"/>
    <w:tmpl w:val="2760DA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C06E6"/>
    <w:multiLevelType w:val="multilevel"/>
    <w:tmpl w:val="A32EBD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528CD"/>
    <w:multiLevelType w:val="multilevel"/>
    <w:tmpl w:val="EF8A42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A735E4"/>
    <w:multiLevelType w:val="multilevel"/>
    <w:tmpl w:val="66D2E196"/>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20891"/>
    <w:multiLevelType w:val="multilevel"/>
    <w:tmpl w:val="BF0A57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2404A"/>
    <w:multiLevelType w:val="multilevel"/>
    <w:tmpl w:val="2F1CAF6C"/>
    <w:lvl w:ilvl="0">
      <w:start w:val="2"/>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B08BA"/>
    <w:multiLevelType w:val="multilevel"/>
    <w:tmpl w:val="B2004E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657F7"/>
    <w:multiLevelType w:val="multilevel"/>
    <w:tmpl w:val="BDAE4F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A357AB"/>
    <w:multiLevelType w:val="multilevel"/>
    <w:tmpl w:val="FDDA464E"/>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F90F3B"/>
    <w:multiLevelType w:val="multilevel"/>
    <w:tmpl w:val="05444E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5003D"/>
    <w:multiLevelType w:val="multilevel"/>
    <w:tmpl w:val="C41047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EB3915"/>
    <w:multiLevelType w:val="multilevel"/>
    <w:tmpl w:val="2EEEF0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6B3653"/>
    <w:multiLevelType w:val="multilevel"/>
    <w:tmpl w:val="7E060C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330B3"/>
    <w:multiLevelType w:val="multilevel"/>
    <w:tmpl w:val="F7EE10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BB42BF"/>
    <w:multiLevelType w:val="multilevel"/>
    <w:tmpl w:val="B2004E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70661"/>
    <w:multiLevelType w:val="multilevel"/>
    <w:tmpl w:val="D25CBB62"/>
    <w:lvl w:ilvl="0">
      <w:start w:val="1"/>
      <w:numFmt w:val="decimal"/>
      <w:lvlText w:val="%1."/>
      <w:lvlJc w:val="left"/>
    </w:lvl>
    <w:lvl w:ilvl="1">
      <w:start w:val="5"/>
      <w:numFmt w:val="decimal"/>
      <w:lvlText w:val="%1.%2."/>
      <w:lvlJc w:val="left"/>
    </w:lvl>
    <w:lvl w:ilvl="2">
      <w:start w:val="6"/>
      <w:numFmt w:val="decimal"/>
      <w:lvlText w:val="%1.%2.%3."/>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027BD3"/>
    <w:multiLevelType w:val="multilevel"/>
    <w:tmpl w:val="2B20C9F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78280E"/>
    <w:multiLevelType w:val="multilevel"/>
    <w:tmpl w:val="B0F8C1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F03AA6"/>
    <w:multiLevelType w:val="multilevel"/>
    <w:tmpl w:val="433225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9016D"/>
    <w:multiLevelType w:val="multilevel"/>
    <w:tmpl w:val="D8105A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F8222F"/>
    <w:multiLevelType w:val="multilevel"/>
    <w:tmpl w:val="43C2D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E659F"/>
    <w:multiLevelType w:val="multilevel"/>
    <w:tmpl w:val="BF6889DC"/>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721F8"/>
    <w:multiLevelType w:val="multilevel"/>
    <w:tmpl w:val="9B4E7C2C"/>
    <w:lvl w:ilvl="0">
      <w:start w:val="1"/>
      <w:numFmt w:val="decimal"/>
      <w:lvlText w:val="%1."/>
      <w:lvlJc w:val="left"/>
    </w:lvl>
    <w:lvl w:ilvl="1">
      <w:start w:val="5"/>
      <w:numFmt w:val="decimal"/>
      <w:lvlText w:val="%1.%2."/>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F054BB"/>
    <w:multiLevelType w:val="multilevel"/>
    <w:tmpl w:val="A54CC89C"/>
    <w:lvl w:ilvl="0">
      <w:start w:val="4"/>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Arial" w:eastAsia="Arial" w:hAnsi="Arial" w:cs="Arial"/>
        <w:b/>
        <w:bCs/>
        <w:i/>
        <w:iCs/>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CD6D12"/>
    <w:multiLevelType w:val="multilevel"/>
    <w:tmpl w:val="1B96A0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1"/>
  </w:num>
  <w:num w:numId="4">
    <w:abstractNumId w:val="26"/>
  </w:num>
  <w:num w:numId="5">
    <w:abstractNumId w:val="2"/>
  </w:num>
  <w:num w:numId="6">
    <w:abstractNumId w:val="17"/>
  </w:num>
  <w:num w:numId="7">
    <w:abstractNumId w:val="19"/>
  </w:num>
  <w:num w:numId="8">
    <w:abstractNumId w:val="9"/>
  </w:num>
  <w:num w:numId="9">
    <w:abstractNumId w:val="14"/>
  </w:num>
  <w:num w:numId="10">
    <w:abstractNumId w:val="0"/>
  </w:num>
  <w:num w:numId="11">
    <w:abstractNumId w:val="20"/>
  </w:num>
  <w:num w:numId="12">
    <w:abstractNumId w:val="1"/>
  </w:num>
  <w:num w:numId="13">
    <w:abstractNumId w:val="28"/>
  </w:num>
  <w:num w:numId="14">
    <w:abstractNumId w:val="15"/>
  </w:num>
  <w:num w:numId="15">
    <w:abstractNumId w:val="24"/>
  </w:num>
  <w:num w:numId="16">
    <w:abstractNumId w:val="4"/>
  </w:num>
  <w:num w:numId="17">
    <w:abstractNumId w:val="21"/>
  </w:num>
  <w:num w:numId="18">
    <w:abstractNumId w:val="13"/>
  </w:num>
  <w:num w:numId="19">
    <w:abstractNumId w:val="25"/>
  </w:num>
  <w:num w:numId="20">
    <w:abstractNumId w:val="5"/>
  </w:num>
  <w:num w:numId="21">
    <w:abstractNumId w:val="7"/>
  </w:num>
  <w:num w:numId="22">
    <w:abstractNumId w:val="23"/>
  </w:num>
  <w:num w:numId="23">
    <w:abstractNumId w:val="27"/>
  </w:num>
  <w:num w:numId="24">
    <w:abstractNumId w:val="16"/>
  </w:num>
  <w:num w:numId="25">
    <w:abstractNumId w:val="6"/>
  </w:num>
  <w:num w:numId="26">
    <w:abstractNumId w:val="8"/>
  </w:num>
  <w:num w:numId="27">
    <w:abstractNumId w:val="3"/>
  </w:num>
  <w:num w:numId="28">
    <w:abstractNumId w:val="10"/>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50"/>
    <w:rsid w:val="00070396"/>
    <w:rsid w:val="0009054A"/>
    <w:rsid w:val="00107712"/>
    <w:rsid w:val="00262F43"/>
    <w:rsid w:val="003C1DA8"/>
    <w:rsid w:val="003D26D0"/>
    <w:rsid w:val="00433E92"/>
    <w:rsid w:val="00585C50"/>
    <w:rsid w:val="005F0848"/>
    <w:rsid w:val="0063264B"/>
    <w:rsid w:val="00683519"/>
    <w:rsid w:val="006860CE"/>
    <w:rsid w:val="007245BA"/>
    <w:rsid w:val="0087526B"/>
    <w:rsid w:val="008F2E88"/>
    <w:rsid w:val="00945CA6"/>
    <w:rsid w:val="00976546"/>
    <w:rsid w:val="00A24F75"/>
    <w:rsid w:val="00B30EA6"/>
    <w:rsid w:val="00B37DCB"/>
    <w:rsid w:val="00B80148"/>
    <w:rsid w:val="00C166FB"/>
    <w:rsid w:val="00C16ABF"/>
    <w:rsid w:val="00C33AD4"/>
    <w:rsid w:val="00C42977"/>
    <w:rsid w:val="00DB5D7F"/>
    <w:rsid w:val="00E07E3D"/>
    <w:rsid w:val="00E17599"/>
    <w:rsid w:val="00E957C0"/>
    <w:rsid w:val="00EB5273"/>
    <w:rsid w:val="00EB6B3A"/>
    <w:rsid w:val="00FA4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15FD"/>
  <w15:docId w15:val="{14791D3B-AA08-4700-8B1F-EA4880D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spacing w:after="100" w:afterAutospacing="1"/>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Arial" w:eastAsia="Arial" w:hAnsi="Arial" w:cs="Arial"/>
      <w:b/>
      <w:bCs/>
      <w:i/>
      <w:iCs/>
      <w:smallCaps w:val="0"/>
      <w:strike w:val="0"/>
      <w:sz w:val="40"/>
      <w:szCs w:val="4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iCs/>
      <w:smallCaps w:val="0"/>
      <w:strike w:val="0"/>
      <w:sz w:val="28"/>
      <w:szCs w:val="28"/>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3">
    <w:name w:val="Nagłówek #3_"/>
    <w:basedOn w:val="Domylnaczcionkaakapitu"/>
    <w:link w:val="Nagwek30"/>
    <w:rPr>
      <w:rFonts w:ascii="Arial" w:eastAsia="Arial" w:hAnsi="Arial" w:cs="Arial"/>
      <w:b/>
      <w:bCs/>
      <w:i/>
      <w:iCs/>
      <w:smallCaps w:val="0"/>
      <w:strike w:val="0"/>
      <w:sz w:val="22"/>
      <w:szCs w:val="22"/>
      <w:u w:val="none"/>
    </w:rPr>
  </w:style>
  <w:style w:type="character" w:customStyle="1" w:styleId="Nagwek2">
    <w:name w:val="Nagłówek #2_"/>
    <w:basedOn w:val="Domylnaczcionkaakapitu"/>
    <w:link w:val="Nagwek20"/>
    <w:rPr>
      <w:rFonts w:ascii="Arial" w:eastAsia="Arial" w:hAnsi="Arial" w:cs="Arial"/>
      <w:b/>
      <w:bCs/>
      <w:i/>
      <w:iCs/>
      <w:smallCaps w:val="0"/>
      <w:strike w:val="0"/>
      <w:sz w:val="32"/>
      <w:szCs w:val="32"/>
      <w:u w:val="none"/>
    </w:rPr>
  </w:style>
  <w:style w:type="character" w:customStyle="1" w:styleId="Podpistabeli">
    <w:name w:val="Podpis tabeli_"/>
    <w:basedOn w:val="Domylnaczcionkaakapitu"/>
    <w:link w:val="Podpistabeli0"/>
    <w:rPr>
      <w:rFonts w:ascii="Arial" w:eastAsia="Arial" w:hAnsi="Arial" w:cs="Arial"/>
      <w:b/>
      <w:bCs/>
      <w:i/>
      <w:iCs/>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u w:val="none"/>
    </w:rPr>
  </w:style>
  <w:style w:type="paragraph" w:customStyle="1" w:styleId="Nagwek10">
    <w:name w:val="Nagłówek #1"/>
    <w:basedOn w:val="Normalny"/>
    <w:link w:val="Nagwek1"/>
    <w:pPr>
      <w:widowControl w:val="0"/>
      <w:spacing w:before="130" w:after="2260" w:line="259" w:lineRule="auto"/>
      <w:jc w:val="center"/>
      <w:outlineLvl w:val="0"/>
    </w:pPr>
    <w:rPr>
      <w:rFonts w:ascii="Arial" w:eastAsia="Arial" w:hAnsi="Arial" w:cs="Arial"/>
      <w:b/>
      <w:bCs/>
      <w:i/>
      <w:iCs/>
      <w:sz w:val="40"/>
      <w:szCs w:val="40"/>
    </w:rPr>
  </w:style>
  <w:style w:type="paragraph" w:customStyle="1" w:styleId="Nagweklubstopka20">
    <w:name w:val="Nagłówek lub stopka (2)"/>
    <w:basedOn w:val="Normalny"/>
    <w:link w:val="Nagweklubstopka2"/>
    <w:pPr>
      <w:widowControl w:val="0"/>
    </w:pPr>
    <w:rPr>
      <w:rFonts w:ascii="Times New Roman" w:eastAsia="Times New Roman" w:hAnsi="Times New Roman" w:cs="Times New Roman"/>
      <w:sz w:val="20"/>
      <w:szCs w:val="20"/>
    </w:rPr>
  </w:style>
  <w:style w:type="paragraph" w:customStyle="1" w:styleId="Inne0">
    <w:name w:val="Inne"/>
    <w:basedOn w:val="Normalny"/>
    <w:link w:val="Inne"/>
    <w:pPr>
      <w:widowControl w:val="0"/>
    </w:pPr>
    <w:rPr>
      <w:rFonts w:ascii="Arial" w:eastAsia="Arial" w:hAnsi="Arial" w:cs="Arial"/>
      <w:sz w:val="22"/>
      <w:szCs w:val="22"/>
    </w:rPr>
  </w:style>
  <w:style w:type="paragraph" w:customStyle="1" w:styleId="Teksttreci20">
    <w:name w:val="Tekst treści (2)"/>
    <w:basedOn w:val="Normalny"/>
    <w:link w:val="Teksttreci2"/>
    <w:pPr>
      <w:widowControl w:val="0"/>
    </w:pPr>
    <w:rPr>
      <w:rFonts w:ascii="Arial" w:eastAsia="Arial" w:hAnsi="Arial" w:cs="Arial"/>
      <w:b/>
      <w:bCs/>
      <w:i/>
      <w:iCs/>
      <w:sz w:val="28"/>
      <w:szCs w:val="28"/>
    </w:rPr>
  </w:style>
  <w:style w:type="paragraph" w:customStyle="1" w:styleId="Teksttreci0">
    <w:name w:val="Tekst treści"/>
    <w:basedOn w:val="Normalny"/>
    <w:link w:val="Teksttreci"/>
    <w:pPr>
      <w:widowControl w:val="0"/>
    </w:pPr>
    <w:rPr>
      <w:rFonts w:ascii="Arial" w:eastAsia="Arial" w:hAnsi="Arial" w:cs="Arial"/>
      <w:sz w:val="22"/>
      <w:szCs w:val="22"/>
    </w:rPr>
  </w:style>
  <w:style w:type="paragraph" w:customStyle="1" w:styleId="Nagwek30">
    <w:name w:val="Nagłówek #3"/>
    <w:basedOn w:val="Normalny"/>
    <w:link w:val="Nagwek3"/>
    <w:pPr>
      <w:widowControl w:val="0"/>
      <w:outlineLvl w:val="2"/>
    </w:pPr>
    <w:rPr>
      <w:rFonts w:ascii="Arial" w:eastAsia="Arial" w:hAnsi="Arial" w:cs="Arial"/>
      <w:b/>
      <w:bCs/>
      <w:i/>
      <w:iCs/>
      <w:sz w:val="22"/>
      <w:szCs w:val="22"/>
    </w:rPr>
  </w:style>
  <w:style w:type="paragraph" w:customStyle="1" w:styleId="Nagwek20">
    <w:name w:val="Nagłówek #2"/>
    <w:basedOn w:val="Normalny"/>
    <w:link w:val="Nagwek2"/>
    <w:pPr>
      <w:widowControl w:val="0"/>
      <w:spacing w:after="140"/>
      <w:outlineLvl w:val="1"/>
    </w:pPr>
    <w:rPr>
      <w:rFonts w:ascii="Arial" w:eastAsia="Arial" w:hAnsi="Arial" w:cs="Arial"/>
      <w:b/>
      <w:bCs/>
      <w:i/>
      <w:iCs/>
      <w:sz w:val="32"/>
      <w:szCs w:val="32"/>
    </w:rPr>
  </w:style>
  <w:style w:type="paragraph" w:customStyle="1" w:styleId="Podpistabeli0">
    <w:name w:val="Podpis tabeli"/>
    <w:basedOn w:val="Normalny"/>
    <w:link w:val="Podpistabeli"/>
    <w:pPr>
      <w:widowControl w:val="0"/>
    </w:pPr>
    <w:rPr>
      <w:rFonts w:ascii="Arial" w:eastAsia="Arial" w:hAnsi="Arial" w:cs="Arial"/>
      <w:b/>
      <w:bCs/>
      <w:i/>
      <w:iCs/>
      <w:sz w:val="22"/>
      <w:szCs w:val="22"/>
    </w:rPr>
  </w:style>
  <w:style w:type="paragraph" w:customStyle="1" w:styleId="Nagweklubstopka0">
    <w:name w:val="Nagłówek lub stopka"/>
    <w:basedOn w:val="Normalny"/>
    <w:link w:val="Nagweklubstopka"/>
    <w:pPr>
      <w:widowControl w:val="0"/>
    </w:pPr>
    <w:rPr>
      <w:rFonts w:ascii="Times New Roman" w:eastAsia="Times New Roman" w:hAnsi="Times New Roman" w:cs="Times New Roman"/>
      <w:sz w:val="20"/>
      <w:szCs w:val="20"/>
    </w:rPr>
  </w:style>
  <w:style w:type="paragraph" w:styleId="Akapitzlist">
    <w:name w:val="List Paragraph"/>
    <w:basedOn w:val="Normalny"/>
    <w:uiPriority w:val="34"/>
    <w:qFormat/>
    <w:rsid w:val="00E17599"/>
    <w:pPr>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Tabela-Siatka">
    <w:name w:val="Table Grid"/>
    <w:basedOn w:val="Standardowy"/>
    <w:uiPriority w:val="39"/>
    <w:rsid w:val="00E175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33AD4"/>
    <w:pPr>
      <w:tabs>
        <w:tab w:val="center" w:pos="4536"/>
        <w:tab w:val="right" w:pos="9072"/>
      </w:tabs>
      <w:spacing w:after="0"/>
    </w:pPr>
  </w:style>
  <w:style w:type="character" w:customStyle="1" w:styleId="NagwekZnak">
    <w:name w:val="Nagłówek Znak"/>
    <w:basedOn w:val="Domylnaczcionkaakapitu"/>
    <w:link w:val="Nagwek"/>
    <w:uiPriority w:val="99"/>
    <w:rsid w:val="00C33AD4"/>
    <w:rPr>
      <w:color w:val="000000"/>
    </w:rPr>
  </w:style>
  <w:style w:type="paragraph" w:styleId="Stopka">
    <w:name w:val="footer"/>
    <w:basedOn w:val="Normalny"/>
    <w:link w:val="StopkaZnak"/>
    <w:uiPriority w:val="99"/>
    <w:unhideWhenUsed/>
    <w:rsid w:val="00C33AD4"/>
    <w:pPr>
      <w:tabs>
        <w:tab w:val="center" w:pos="4536"/>
        <w:tab w:val="right" w:pos="9072"/>
      </w:tabs>
      <w:spacing w:after="0"/>
    </w:pPr>
  </w:style>
  <w:style w:type="character" w:customStyle="1" w:styleId="StopkaZnak">
    <w:name w:val="Stopka Znak"/>
    <w:basedOn w:val="Domylnaczcionkaakapitu"/>
    <w:link w:val="Stopka"/>
    <w:uiPriority w:val="99"/>
    <w:rsid w:val="00C33AD4"/>
    <w:rPr>
      <w:color w:val="000000"/>
    </w:rPr>
  </w:style>
  <w:style w:type="paragraph" w:styleId="Legenda">
    <w:name w:val="caption"/>
    <w:basedOn w:val="Normalny"/>
    <w:next w:val="Normalny"/>
    <w:uiPriority w:val="35"/>
    <w:unhideWhenUsed/>
    <w:qFormat/>
    <w:rsid w:val="0087526B"/>
    <w:pPr>
      <w:spacing w:after="200"/>
    </w:pPr>
    <w:rPr>
      <w:i/>
      <w:iCs/>
      <w:color w:val="44546A" w:themeColor="text2"/>
      <w:sz w:val="18"/>
      <w:szCs w:val="18"/>
    </w:rPr>
  </w:style>
  <w:style w:type="character" w:styleId="Odwoaniedokomentarza">
    <w:name w:val="annotation reference"/>
    <w:basedOn w:val="Domylnaczcionkaakapitu"/>
    <w:uiPriority w:val="99"/>
    <w:semiHidden/>
    <w:unhideWhenUsed/>
    <w:rsid w:val="003C1DA8"/>
    <w:rPr>
      <w:sz w:val="16"/>
      <w:szCs w:val="16"/>
    </w:rPr>
  </w:style>
  <w:style w:type="paragraph" w:styleId="Tekstkomentarza">
    <w:name w:val="annotation text"/>
    <w:basedOn w:val="Normalny"/>
    <w:link w:val="TekstkomentarzaZnak"/>
    <w:uiPriority w:val="99"/>
    <w:semiHidden/>
    <w:unhideWhenUsed/>
    <w:rsid w:val="003C1DA8"/>
    <w:rPr>
      <w:sz w:val="20"/>
      <w:szCs w:val="20"/>
    </w:rPr>
  </w:style>
  <w:style w:type="character" w:customStyle="1" w:styleId="TekstkomentarzaZnak">
    <w:name w:val="Tekst komentarza Znak"/>
    <w:basedOn w:val="Domylnaczcionkaakapitu"/>
    <w:link w:val="Tekstkomentarza"/>
    <w:uiPriority w:val="99"/>
    <w:semiHidden/>
    <w:rsid w:val="003C1DA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C1DA8"/>
    <w:rPr>
      <w:b/>
      <w:bCs/>
    </w:rPr>
  </w:style>
  <w:style w:type="character" w:customStyle="1" w:styleId="TematkomentarzaZnak">
    <w:name w:val="Temat komentarza Znak"/>
    <w:basedOn w:val="TekstkomentarzaZnak"/>
    <w:link w:val="Tematkomentarza"/>
    <w:uiPriority w:val="99"/>
    <w:semiHidden/>
    <w:rsid w:val="003C1DA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7840</Words>
  <Characters>47044</Characters>
  <Application>Microsoft Office Word</Application>
  <DocSecurity>4</DocSecurity>
  <Lines>392</Lines>
  <Paragraphs>109</Paragraphs>
  <ScaleCrop>false</ScaleCrop>
  <HeadingPairs>
    <vt:vector size="2" baseType="variant">
      <vt:variant>
        <vt:lpstr>Tytuł</vt:lpstr>
      </vt:variant>
      <vt:variant>
        <vt:i4>1</vt:i4>
      </vt:variant>
    </vt:vector>
  </HeadingPairs>
  <TitlesOfParts>
    <vt:vector size="1" baseType="lpstr">
      <vt:lpstr>Microsoft Word - Gramatyka 7</vt:lpstr>
    </vt:vector>
  </TitlesOfParts>
  <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Gramatyka 7</dc:title>
  <dc:subject/>
  <dc:creator>user</dc:creator>
  <cp:keywords/>
  <cp:lastModifiedBy>Ewa Bylińska</cp:lastModifiedBy>
  <cp:revision>2</cp:revision>
  <dcterms:created xsi:type="dcterms:W3CDTF">2021-07-27T10:28:00Z</dcterms:created>
  <dcterms:modified xsi:type="dcterms:W3CDTF">2021-07-27T10:28:00Z</dcterms:modified>
</cp:coreProperties>
</file>