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CC09C" w14:textId="4A9A3564" w:rsidR="00F04205" w:rsidRDefault="003635DD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OWO.272.</w:t>
      </w:r>
      <w:r w:rsidR="00431108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.2021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>1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Default="00F04205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</w:t>
      </w:r>
      <w:r w:rsidR="00584478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41BCDCCE" w:rsidR="00F04205" w:rsidRDefault="00F04205" w:rsidP="00584478">
      <w:pPr>
        <w:pStyle w:val="WW-Tekstpodstawowy3"/>
        <w:spacing w:before="60"/>
        <w:ind w:left="2835" w:hanging="283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3B1FED" w:rsidRPr="003B1FED">
        <w:rPr>
          <w:rFonts w:ascii="Calibri" w:hAnsi="Calibri" w:cs="Calibri"/>
          <w:sz w:val="22"/>
          <w:szCs w:val="22"/>
        </w:rPr>
        <w:t>Przebudowa pomieszczeń warsztatowych budynku ZSŻŚ w Nakle nad Notecią na cele pracowni nawigacyjnej</w:t>
      </w:r>
    </w:p>
    <w:p w14:paraId="11F3EB7D" w14:textId="77777777" w:rsidR="002A7A92" w:rsidRPr="008619D6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77777777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NIP/PESEL, KRS/CEI</w:t>
      </w:r>
      <w:r w:rsidRPr="008619D6">
        <w:rPr>
          <w:rFonts w:ascii="Calibri" w:hAnsi="Calibri" w:cs="Calibri"/>
          <w:sz w:val="22"/>
          <w:szCs w:val="22"/>
        </w:rPr>
        <w:t>DG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2BBFB4BB" w:rsidR="00F04205" w:rsidRPr="005E521C" w:rsidRDefault="00F04205" w:rsidP="00584478">
      <w:pPr>
        <w:pStyle w:val="Tekstpodstawowy32"/>
        <w:spacing w:before="60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</w:t>
      </w:r>
      <w:r w:rsidR="005844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77777777" w:rsidR="00704A0C" w:rsidRPr="00704A0C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  <w:szCs w:val="22"/>
        </w:rPr>
        <w:t>Ne</w:t>
      </w:r>
      <w:r w:rsidR="00F04205" w:rsidRPr="005E521C">
        <w:rPr>
          <w:rFonts w:ascii="Calibri" w:hAnsi="Calibri" w:cs="Calibri"/>
          <w:b/>
          <w:szCs w:val="22"/>
        </w:rPr>
        <w:t>tto: …………….………..…………… zł</w:t>
      </w:r>
      <w:r>
        <w:rPr>
          <w:rFonts w:ascii="Calibri" w:hAnsi="Calibri" w:cs="Calibri"/>
          <w:b/>
          <w:szCs w:val="22"/>
        </w:rPr>
        <w:t>;</w:t>
      </w:r>
    </w:p>
    <w:p w14:paraId="463DA209" w14:textId="494FB0C1" w:rsidR="00F04205" w:rsidRPr="00F27665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  <w:szCs w:val="22"/>
        </w:rPr>
        <w:t>Brutto: ………………………………….. zł.</w:t>
      </w:r>
      <w:r w:rsidR="00F04205" w:rsidRPr="005E521C">
        <w:rPr>
          <w:rFonts w:ascii="Calibri" w:hAnsi="Calibri" w:cs="Calibri"/>
          <w:b/>
          <w:szCs w:val="22"/>
        </w:rPr>
        <w:t xml:space="preserve"> </w:t>
      </w:r>
    </w:p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0FE0BBD0" w14:textId="36DD20CA" w:rsidR="00F04205" w:rsidRPr="00682CEC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584478">
        <w:rPr>
          <w:rFonts w:ascii="Calibri" w:hAnsi="Calibri" w:cs="Calibri"/>
          <w:sz w:val="20"/>
        </w:rPr>
        <w:t xml:space="preserve">, </w:t>
      </w:r>
      <w:r w:rsidRPr="008C32D7">
        <w:rPr>
          <w:rFonts w:ascii="Calibri" w:hAnsi="Calibri" w:cs="Calibri"/>
          <w:sz w:val="20"/>
        </w:rPr>
        <w:t>wskazane w pkt XI</w:t>
      </w:r>
      <w:r w:rsidR="008C32D7" w:rsidRPr="008C32D7">
        <w:rPr>
          <w:rFonts w:ascii="Calibri" w:hAnsi="Calibri" w:cs="Calibri"/>
          <w:sz w:val="20"/>
        </w:rPr>
        <w:t>V</w:t>
      </w:r>
      <w:r w:rsidRPr="008C32D7">
        <w:rPr>
          <w:rFonts w:ascii="Calibri" w:hAnsi="Calibri" w:cs="Calibri"/>
          <w:bCs/>
          <w:sz w:val="20"/>
        </w:rPr>
        <w:t xml:space="preserve"> SWZ</w:t>
      </w:r>
      <w:r w:rsidRPr="008C32D7">
        <w:rPr>
          <w:rFonts w:ascii="Calibri" w:hAnsi="Calibri" w:cs="Calibri"/>
          <w:sz w:val="20"/>
        </w:rPr>
        <w:t xml:space="preserve">. </w:t>
      </w:r>
    </w:p>
    <w:p w14:paraId="3B91D2FC" w14:textId="77777777" w:rsidR="00F04205" w:rsidRDefault="00F04205" w:rsidP="00584478">
      <w:pPr>
        <w:jc w:val="both"/>
        <w:rPr>
          <w:rFonts w:ascii="Calibri" w:hAnsi="Calibri" w:cs="Calibri"/>
          <w:sz w:val="18"/>
          <w:szCs w:val="20"/>
          <w:u w:val="single"/>
        </w:rPr>
      </w:pPr>
    </w:p>
    <w:p w14:paraId="6457DEC4" w14:textId="1633057C" w:rsidR="00F04205" w:rsidRPr="002C1166" w:rsidRDefault="00F04205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7274BD20" w14:textId="3B5AB1B8" w:rsidR="002C116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Okres gwarancji jakości i rękojmi </w:t>
      </w:r>
      <w:r w:rsidR="00B74986">
        <w:rPr>
          <w:rFonts w:ascii="Calibri" w:hAnsi="Calibri" w:cs="Calibri"/>
          <w:sz w:val="20"/>
          <w:szCs w:val="20"/>
        </w:rPr>
        <w:t>nie stanowi kryterium oceny ofert, tym samym nie będzie punktowan</w:t>
      </w:r>
      <w:r w:rsidR="00131F99">
        <w:rPr>
          <w:rFonts w:ascii="Calibri" w:hAnsi="Calibri" w:cs="Calibri"/>
          <w:sz w:val="20"/>
          <w:szCs w:val="20"/>
        </w:rPr>
        <w:t>y</w:t>
      </w:r>
      <w:r w:rsidR="00B74986">
        <w:rPr>
          <w:rFonts w:ascii="Calibri" w:hAnsi="Calibri" w:cs="Calibri"/>
          <w:sz w:val="20"/>
          <w:szCs w:val="20"/>
        </w:rPr>
        <w:t>.</w:t>
      </w:r>
    </w:p>
    <w:p w14:paraId="03887581" w14:textId="205DDC71" w:rsidR="002C1166" w:rsidRDefault="00B7498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Minimalny okres </w:t>
      </w:r>
      <w:r w:rsidR="002C1166" w:rsidRPr="005B0BB5">
        <w:rPr>
          <w:rFonts w:ascii="Calibri" w:hAnsi="Calibri" w:cs="Calibri"/>
          <w:iCs/>
          <w:sz w:val="20"/>
          <w:szCs w:val="20"/>
        </w:rPr>
        <w:t>gwarancji jakości i rękojmi</w:t>
      </w:r>
      <w:r>
        <w:rPr>
          <w:rFonts w:ascii="Calibri" w:hAnsi="Calibri" w:cs="Calibri"/>
          <w:iCs/>
          <w:sz w:val="20"/>
          <w:szCs w:val="20"/>
        </w:rPr>
        <w:t xml:space="preserve"> wynosi 5 lat.</w:t>
      </w:r>
    </w:p>
    <w:p w14:paraId="34D219EC" w14:textId="13D77654" w:rsidR="00B7498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 xml:space="preserve"> lat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08DE8459" w14:textId="77777777" w:rsidR="002C1166" w:rsidRPr="005B0BB5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 xml:space="preserve">amawiający przyjmie minimalny (tj.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>-letni) okres gwarancji jakości i rękojmi.</w:t>
      </w:r>
    </w:p>
    <w:p w14:paraId="5B87F590" w14:textId="77777777" w:rsidR="002C1166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33F46354" w14:textId="77777777" w:rsidR="002C1166" w:rsidRP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54631A57" w:rsidR="002C1166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Pr="00B74986">
        <w:rPr>
          <w:rFonts w:ascii="Calibri" w:hAnsi="Calibri" w:cs="Calibri"/>
          <w:b/>
        </w:rPr>
        <w:t xml:space="preserve">do 90 dni </w:t>
      </w:r>
      <w:r>
        <w:rPr>
          <w:rFonts w:ascii="Calibri" w:hAnsi="Calibri" w:cs="Calibri"/>
          <w:b/>
        </w:rPr>
        <w:t xml:space="preserve">kalendarzowych od dnia </w:t>
      </w:r>
      <w:r w:rsidR="00B74986">
        <w:rPr>
          <w:rFonts w:ascii="Calibri" w:hAnsi="Calibri" w:cs="Calibri"/>
          <w:b/>
        </w:rPr>
        <w:t>zawarcia umowy</w:t>
      </w:r>
      <w:r>
        <w:rPr>
          <w:rFonts w:ascii="Calibri" w:hAnsi="Calibri" w:cs="Calibri"/>
          <w:b/>
        </w:rPr>
        <w:t>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powierzę(-</w:t>
      </w:r>
      <w:proofErr w:type="spellStart"/>
      <w:r>
        <w:rPr>
          <w:rFonts w:ascii="Calibri" w:hAnsi="Calibri" w:cs="Calibri"/>
          <w:sz w:val="20"/>
          <w:szCs w:val="20"/>
        </w:rPr>
        <w:t>ymy</w:t>
      </w:r>
      <w:proofErr w:type="spellEnd"/>
      <w:r>
        <w:rPr>
          <w:rFonts w:ascii="Calibri" w:hAnsi="Calibri" w:cs="Calibri"/>
          <w:sz w:val="20"/>
          <w:szCs w:val="20"/>
        </w:rPr>
        <w:t>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0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0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AA4749">
      <w:pPr>
        <w:spacing w:before="6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AA4749">
      <w:pPr>
        <w:pStyle w:val="Tekstpodstawowy31"/>
        <w:spacing w:before="6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AA4749">
      <w:pPr>
        <w:pStyle w:val="Tekstpodstawowy31"/>
        <w:spacing w:before="6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57E36707" w14:textId="2F706F31" w:rsidR="006E27D1" w:rsidRPr="006E27D1" w:rsidRDefault="00B778F5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 w:rsidR="00EE7051"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wadium:</w:t>
      </w:r>
    </w:p>
    <w:p w14:paraId="26635178" w14:textId="360E1DD0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</w:t>
      </w:r>
      <w:r w:rsidR="00B778F5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...............................................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1" w:name="_Hlk67467693"/>
    <w:bookmarkStart w:id="2" w:name="_Hlk67468969"/>
    <w:p w14:paraId="0F8C98F4" w14:textId="18806D7A" w:rsidR="00F04205" w:rsidRPr="000E171D" w:rsidRDefault="000F49E3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1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2"/>
    <w:p w14:paraId="71AE3BBE" w14:textId="3CCDF0A3" w:rsidR="007F1ABE" w:rsidRPr="000E171D" w:rsidRDefault="000F49E3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F49E3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F49E3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F49E3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0F49E3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3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3"/>
    <w:p w14:paraId="056E44DF" w14:textId="77777777" w:rsidR="00F04205" w:rsidRDefault="00F04205" w:rsidP="00DC2A26">
      <w:pPr>
        <w:spacing w:before="60"/>
        <w:ind w:firstLine="708"/>
        <w:rPr>
          <w:rFonts w:ascii="Calibri" w:hAnsi="Calibri" w:cs="Arial"/>
          <w:b/>
          <w:sz w:val="20"/>
          <w:szCs w:val="20"/>
        </w:rPr>
      </w:pPr>
    </w:p>
    <w:p w14:paraId="7254C213" w14:textId="79317102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F49E3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0F49E3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614C9573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adres: ...................................................................................................................................................................................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6607D2D0" w14:textId="363278E2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603B" w14:textId="77777777" w:rsidR="000F49E3" w:rsidRDefault="000F49E3" w:rsidP="00E41A20">
      <w:r>
        <w:separator/>
      </w:r>
    </w:p>
  </w:endnote>
  <w:endnote w:type="continuationSeparator" w:id="0">
    <w:p w14:paraId="7FA09A9E" w14:textId="77777777" w:rsidR="000F49E3" w:rsidRDefault="000F49E3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8E71" w14:textId="77777777" w:rsidR="000F49E3" w:rsidRDefault="000F49E3" w:rsidP="00E41A20">
      <w:r>
        <w:separator/>
      </w:r>
    </w:p>
  </w:footnote>
  <w:footnote w:type="continuationSeparator" w:id="0">
    <w:p w14:paraId="599A0799" w14:textId="77777777" w:rsidR="000F49E3" w:rsidRDefault="000F49E3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5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96D5D"/>
    <w:rsid w:val="000E171D"/>
    <w:rsid w:val="000F49E3"/>
    <w:rsid w:val="00131F99"/>
    <w:rsid w:val="00155155"/>
    <w:rsid w:val="001923C4"/>
    <w:rsid w:val="001B3BE6"/>
    <w:rsid w:val="001B3DC6"/>
    <w:rsid w:val="001B5835"/>
    <w:rsid w:val="001C486F"/>
    <w:rsid w:val="001D0783"/>
    <w:rsid w:val="001D7B41"/>
    <w:rsid w:val="001F08EE"/>
    <w:rsid w:val="00216E82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47659"/>
    <w:rsid w:val="00362045"/>
    <w:rsid w:val="003635DD"/>
    <w:rsid w:val="00395373"/>
    <w:rsid w:val="00395DA4"/>
    <w:rsid w:val="003B1FED"/>
    <w:rsid w:val="00400E34"/>
    <w:rsid w:val="004079CF"/>
    <w:rsid w:val="0041644C"/>
    <w:rsid w:val="00431108"/>
    <w:rsid w:val="0043699C"/>
    <w:rsid w:val="00464D02"/>
    <w:rsid w:val="00494BBE"/>
    <w:rsid w:val="004C4AF4"/>
    <w:rsid w:val="004D1444"/>
    <w:rsid w:val="004D27AA"/>
    <w:rsid w:val="004F0025"/>
    <w:rsid w:val="004F429D"/>
    <w:rsid w:val="0052461C"/>
    <w:rsid w:val="00546DA8"/>
    <w:rsid w:val="00584478"/>
    <w:rsid w:val="00586463"/>
    <w:rsid w:val="005A31F8"/>
    <w:rsid w:val="005B0BB5"/>
    <w:rsid w:val="005B1AC8"/>
    <w:rsid w:val="005C3C4C"/>
    <w:rsid w:val="005C447C"/>
    <w:rsid w:val="005D4B54"/>
    <w:rsid w:val="005E2BB3"/>
    <w:rsid w:val="005E521C"/>
    <w:rsid w:val="005F3284"/>
    <w:rsid w:val="00617AC7"/>
    <w:rsid w:val="00622633"/>
    <w:rsid w:val="006265E7"/>
    <w:rsid w:val="00633194"/>
    <w:rsid w:val="00662AA8"/>
    <w:rsid w:val="00664A95"/>
    <w:rsid w:val="00673F60"/>
    <w:rsid w:val="00676369"/>
    <w:rsid w:val="00682CEC"/>
    <w:rsid w:val="006A69DF"/>
    <w:rsid w:val="006D29AB"/>
    <w:rsid w:val="006E27D1"/>
    <w:rsid w:val="00704A0C"/>
    <w:rsid w:val="007330F3"/>
    <w:rsid w:val="00745868"/>
    <w:rsid w:val="00763647"/>
    <w:rsid w:val="007652B3"/>
    <w:rsid w:val="0077679D"/>
    <w:rsid w:val="00796B15"/>
    <w:rsid w:val="007B20E5"/>
    <w:rsid w:val="007F1ABE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916AA"/>
    <w:rsid w:val="008C32D7"/>
    <w:rsid w:val="008D7ED9"/>
    <w:rsid w:val="008E57BD"/>
    <w:rsid w:val="009779F7"/>
    <w:rsid w:val="009B0CE1"/>
    <w:rsid w:val="009B3E2C"/>
    <w:rsid w:val="009D48B7"/>
    <w:rsid w:val="00A15211"/>
    <w:rsid w:val="00A15EA4"/>
    <w:rsid w:val="00A258D0"/>
    <w:rsid w:val="00A649CD"/>
    <w:rsid w:val="00A73989"/>
    <w:rsid w:val="00A8541C"/>
    <w:rsid w:val="00A96E92"/>
    <w:rsid w:val="00AA4749"/>
    <w:rsid w:val="00AC05DC"/>
    <w:rsid w:val="00AF35D4"/>
    <w:rsid w:val="00B02103"/>
    <w:rsid w:val="00B15B3D"/>
    <w:rsid w:val="00B27A6B"/>
    <w:rsid w:val="00B315A2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C027F5"/>
    <w:rsid w:val="00C070D7"/>
    <w:rsid w:val="00C377E2"/>
    <w:rsid w:val="00C60713"/>
    <w:rsid w:val="00CB3C7B"/>
    <w:rsid w:val="00CB6F45"/>
    <w:rsid w:val="00CC59FD"/>
    <w:rsid w:val="00CD0793"/>
    <w:rsid w:val="00CE0326"/>
    <w:rsid w:val="00CE74C4"/>
    <w:rsid w:val="00D06836"/>
    <w:rsid w:val="00D21F6D"/>
    <w:rsid w:val="00D525A4"/>
    <w:rsid w:val="00D90291"/>
    <w:rsid w:val="00D90433"/>
    <w:rsid w:val="00D940E4"/>
    <w:rsid w:val="00DC2A26"/>
    <w:rsid w:val="00E05E6A"/>
    <w:rsid w:val="00E072F2"/>
    <w:rsid w:val="00E41A20"/>
    <w:rsid w:val="00E519DE"/>
    <w:rsid w:val="00E7562B"/>
    <w:rsid w:val="00EA2287"/>
    <w:rsid w:val="00EE7051"/>
    <w:rsid w:val="00F04205"/>
    <w:rsid w:val="00F27665"/>
    <w:rsid w:val="00F27ED5"/>
    <w:rsid w:val="00F42CEF"/>
    <w:rsid w:val="00F50915"/>
    <w:rsid w:val="00F56524"/>
    <w:rsid w:val="00F651E6"/>
    <w:rsid w:val="00FD42E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D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……………………</vt:lpstr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34</cp:revision>
  <cp:lastPrinted>2020-11-02T11:10:00Z</cp:lastPrinted>
  <dcterms:created xsi:type="dcterms:W3CDTF">2021-02-25T09:57:00Z</dcterms:created>
  <dcterms:modified xsi:type="dcterms:W3CDTF">2021-05-24T05:42:00Z</dcterms:modified>
</cp:coreProperties>
</file>