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7913B" w14:textId="77777777" w:rsidR="00260203" w:rsidRPr="00C74271" w:rsidRDefault="00260203" w:rsidP="00260203">
      <w:pPr>
        <w:pageBreakBefore/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Załącznik nr 1</w:t>
      </w: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.</w:t>
      </w:r>
      <w:r w:rsidR="00905039"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2</w:t>
      </w:r>
    </w:p>
    <w:p w14:paraId="5B2B5069" w14:textId="77777777" w:rsidR="00260203" w:rsidRPr="00C74271" w:rsidRDefault="00260203" w:rsidP="0026020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do SWZ nr</w:t>
      </w:r>
    </w:p>
    <w:p w14:paraId="27B8AD07" w14:textId="1E544CF0" w:rsidR="00260203" w:rsidRPr="00C74271" w:rsidRDefault="00260203" w:rsidP="00260203">
      <w:pPr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OR-</w:t>
      </w: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I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V.272.</w:t>
      </w:r>
      <w:r w:rsidR="001A3F58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20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.202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3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DK</w:t>
      </w:r>
    </w:p>
    <w:p w14:paraId="72D2BA0F" w14:textId="77777777" w:rsidR="00260203" w:rsidRDefault="00260203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</w:p>
    <w:p w14:paraId="1938CD75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332ECCA8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256E29FE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0E4DAA67" w14:textId="77777777" w:rsidR="00B94E39" w:rsidRPr="00C74271" w:rsidRDefault="00B94E39" w:rsidP="00C742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  <w:t xml:space="preserve">   </w:t>
      </w:r>
    </w:p>
    <w:p w14:paraId="548EDC93" w14:textId="77777777" w:rsidR="00B94E39" w:rsidRPr="0094538F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Zarząd Powiatu Sokólskiego</w:t>
      </w:r>
    </w:p>
    <w:p w14:paraId="07B0E539" w14:textId="77777777" w:rsidR="00B94E39" w:rsidRPr="0094538F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ul. Marsz. J. Piłsudskiego 8</w:t>
      </w:r>
    </w:p>
    <w:p w14:paraId="28566BD0" w14:textId="77777777" w:rsidR="00B94E39" w:rsidRPr="003712EC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16-100 Sokółka</w:t>
      </w:r>
    </w:p>
    <w:p w14:paraId="1672D592" w14:textId="77777777" w:rsidR="00B94E39" w:rsidRPr="003712EC" w:rsidRDefault="00B94E39" w:rsidP="00B94E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4E77EEB2" w14:textId="77777777" w:rsidR="00B94E39" w:rsidRPr="003712EC" w:rsidRDefault="00B94E39" w:rsidP="00B94E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6A0D0664" w14:textId="77777777" w:rsidR="00B94E39" w:rsidRDefault="00B94E39" w:rsidP="00B94E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10BB2178" w14:textId="77777777" w:rsidR="00B94E39" w:rsidRDefault="00C74271" w:rsidP="00C7427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n</w:t>
      </w:r>
      <w:r w:rsidR="00595477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a</w:t>
      </w:r>
      <w:r w:rsidR="00AA378E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 I</w:t>
      </w:r>
      <w:r w:rsidR="00905039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I</w:t>
      </w:r>
      <w:r w:rsidR="00595477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 część zamówienia</w:t>
      </w:r>
    </w:p>
    <w:p w14:paraId="75FFA4B9" w14:textId="77777777" w:rsidR="00C74271" w:rsidRPr="00C74271" w:rsidRDefault="00C74271" w:rsidP="00C7427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kern w:val="2"/>
          <w:szCs w:val="24"/>
          <w:u w:val="single"/>
          <w:lang w:eastAsia="zh-CN" w:bidi="hi-IN"/>
        </w:rPr>
      </w:pPr>
      <w:r w:rsidRPr="00C74271">
        <w:rPr>
          <w:rFonts w:ascii="Arial" w:hAnsi="Arial" w:cs="Arial"/>
          <w:i/>
          <w:sz w:val="20"/>
        </w:rPr>
        <w:t>(</w:t>
      </w:r>
      <w:r w:rsidR="006D5C2B" w:rsidRPr="006D5C2B">
        <w:rPr>
          <w:rFonts w:ascii="Arial" w:hAnsi="Arial" w:cs="Arial"/>
          <w:i/>
          <w:sz w:val="20"/>
        </w:rPr>
        <w:t>dostaw</w:t>
      </w:r>
      <w:r w:rsidR="006D5C2B">
        <w:rPr>
          <w:rFonts w:ascii="Arial" w:hAnsi="Arial" w:cs="Arial"/>
          <w:i/>
          <w:sz w:val="20"/>
        </w:rPr>
        <w:t>a</w:t>
      </w:r>
      <w:r w:rsidR="006D5C2B" w:rsidRPr="006D5C2B">
        <w:rPr>
          <w:rFonts w:ascii="Arial" w:hAnsi="Arial" w:cs="Arial"/>
          <w:i/>
          <w:sz w:val="20"/>
        </w:rPr>
        <w:t xml:space="preserve"> i montaż </w:t>
      </w:r>
      <w:r w:rsidR="00905039" w:rsidRPr="00905039">
        <w:rPr>
          <w:rFonts w:ascii="Arial" w:hAnsi="Arial" w:cs="Arial"/>
          <w:i/>
          <w:sz w:val="20"/>
        </w:rPr>
        <w:t>mebli na wyposażenie poszczególnych pomieszczeń</w:t>
      </w:r>
      <w:r w:rsidRPr="00C74271">
        <w:rPr>
          <w:rFonts w:ascii="Arial" w:hAnsi="Arial" w:cs="Arial"/>
          <w:i/>
          <w:sz w:val="20"/>
        </w:rPr>
        <w:t>)</w:t>
      </w:r>
    </w:p>
    <w:p w14:paraId="6B5F4CE2" w14:textId="77777777" w:rsidR="00B94E39" w:rsidRPr="003712EC" w:rsidRDefault="00B94E39" w:rsidP="00B94E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421567B9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4A38F428" w14:textId="77777777" w:rsidR="00C74271" w:rsidRPr="003712EC" w:rsidRDefault="00C74271" w:rsidP="00C74271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05FB751B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</w:t>
      </w:r>
      <w:r w:rsidRPr="00BF0AA3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w imieniu i na rzecz Wykonawcy/Wykonawców występujących wspólnie</w:t>
      </w:r>
    </w:p>
    <w:p w14:paraId="1AC846BB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4E3713" w14:textId="77777777" w:rsidR="00C74271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23A37DCA" w14:textId="77777777" w:rsidR="00C74271" w:rsidRPr="00BF0AA3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</w:p>
    <w:p w14:paraId="521D7677" w14:textId="77777777" w:rsidR="00C74271" w:rsidRPr="00C74271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C74271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4F568307" w14:textId="77777777" w:rsidR="00C74271" w:rsidRPr="003712EC" w:rsidRDefault="00C74271" w:rsidP="00C7427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44ED8E8A" w14:textId="77777777" w:rsidR="00C74271" w:rsidRPr="003712EC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val="de-DE" w:eastAsia="pl-PL"/>
        </w:rPr>
      </w:pPr>
    </w:p>
    <w:p w14:paraId="68822CA8" w14:textId="0F1C5F70" w:rsidR="00C74271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przystępując do postępowania o udzielenie zamówienia publicznego prowadzonego w trybie podstawowym, o którym mowa w art. 275 pkt 1 ustawy z dnia 11 września 2019 r. prawo zamówień publicznych (Dz. U. z 202</w:t>
      </w:r>
      <w:r w:rsidR="00BD6621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3 r. poz. 1605</w:t>
      </w:r>
      <w:r w:rsidR="006D5C2B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i poz. 1720</w:t>
      </w: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), zwanej dalej ,,ustawą pzp” ” </w:t>
      </w:r>
      <w:r w:rsidR="000F5E90" w:rsidRPr="000F5E90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na dostawę i montaż aneksu kuchennego wraz ze sprzętem AGD, mebli, wyposażenia pomieszczeń oraz sprzętu AGD i RTV na potrzeby utworzenia mieszkań chronionych treningowych w Sieruciowcach</w:t>
      </w:r>
    </w:p>
    <w:p w14:paraId="64F811C7" w14:textId="77777777" w:rsidR="00C74271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</w:p>
    <w:p w14:paraId="1BCEFCF3" w14:textId="77777777" w:rsidR="00C74271" w:rsidRDefault="00260203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s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kładam ofertę na I</w:t>
      </w:r>
      <w:r w:rsidR="00905039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I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część zamówienia (</w:t>
      </w:r>
      <w:r w:rsidR="006D5C2B" w:rsidRPr="006D5C2B">
        <w:rPr>
          <w:rFonts w:ascii="Arial" w:hAnsi="Arial" w:cs="Arial"/>
          <w:b/>
          <w:i/>
          <w:sz w:val="24"/>
          <w:szCs w:val="24"/>
        </w:rPr>
        <w:t xml:space="preserve">dostawa i montaż </w:t>
      </w:r>
      <w:r w:rsidR="00905039" w:rsidRPr="00905039">
        <w:rPr>
          <w:rFonts w:ascii="Arial" w:hAnsi="Arial" w:cs="Arial"/>
          <w:b/>
          <w:i/>
          <w:sz w:val="24"/>
          <w:szCs w:val="24"/>
        </w:rPr>
        <w:t>mebli na wyposażenie poszczególnych pomieszczeń</w:t>
      </w:r>
      <w:r w:rsidR="006D5C2B" w:rsidRPr="006D5C2B">
        <w:rPr>
          <w:rFonts w:ascii="Arial" w:hAnsi="Arial" w:cs="Arial"/>
          <w:b/>
          <w:i/>
          <w:sz w:val="24"/>
          <w:szCs w:val="24"/>
        </w:rPr>
        <w:t>)</w:t>
      </w:r>
      <w:r w:rsidR="006D5C2B" w:rsidRPr="004328F7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:</w:t>
      </w:r>
    </w:p>
    <w:p w14:paraId="6ECAC134" w14:textId="77777777" w:rsidR="003720A9" w:rsidRPr="004328F7" w:rsidRDefault="003720A9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7362DA4E" w14:textId="77777777" w:rsidR="003720A9" w:rsidRPr="003720A9" w:rsidRDefault="003720A9" w:rsidP="003720A9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Oferuję realizację zamówienia za cenę </w:t>
      </w:r>
      <w:r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…………….. zł brutto</w:t>
      </w:r>
      <w:r w:rsidR="0015407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(słownie: ………………….), zgodnie z kalkulacją przedstawioną w tabeli nr 1.</w:t>
      </w:r>
    </w:p>
    <w:p w14:paraId="325DCA43" w14:textId="77777777" w:rsidR="00407221" w:rsidRDefault="00407221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532543C8" w14:textId="77777777" w:rsidR="00260203" w:rsidRDefault="00260203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57A62885" w14:textId="77777777" w:rsidR="00260203" w:rsidRDefault="00260203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1C6D607E" w14:textId="77777777" w:rsidR="00C70ECB" w:rsidRPr="007B436A" w:rsidRDefault="00C70ECB" w:rsidP="00C70ECB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 xml:space="preserve">Tabela nr </w:t>
      </w:r>
      <w:r w:rsidR="00F25811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1</w:t>
      </w:r>
    </w:p>
    <w:tbl>
      <w:tblPr>
        <w:tblW w:w="10349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843"/>
        <w:gridCol w:w="850"/>
        <w:gridCol w:w="1276"/>
        <w:gridCol w:w="709"/>
        <w:gridCol w:w="1417"/>
        <w:gridCol w:w="1418"/>
      </w:tblGrid>
      <w:tr w:rsidR="00E2311B" w:rsidRPr="003712EC" w14:paraId="77FA57D8" w14:textId="77777777" w:rsidTr="001212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B8403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BE7804">
              <w:rPr>
                <w:rFonts w:ascii="Arial" w:eastAsia="Times New Roman" w:hAnsi="Arial" w:cs="Arial"/>
                <w:b/>
                <w:kern w:val="2"/>
                <w:szCs w:val="24"/>
                <w:lang w:eastAsia="zh-CN" w:bidi="hi-IN"/>
              </w:rPr>
              <w:lastRenderedPageBreak/>
              <w:t>Lp.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43072" w14:textId="77777777" w:rsidR="00E2311B" w:rsidRPr="003712EC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35897" w14:textId="77777777" w:rsidR="00E2311B" w:rsidRPr="003712EC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Producent, model, typ oferowanego produktu</w:t>
            </w: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F2581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CA3DCB" w14:textId="77777777" w:rsidR="00E2311B" w:rsidRPr="00CF4AF2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F4AF2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Ilość </w:t>
            </w:r>
            <w:r w:rsidRPr="00174880">
              <w:rPr>
                <w:rFonts w:ascii="Arial" w:eastAsia="Lucida Sans Unicode" w:hAnsi="Arial" w:cs="Arial"/>
                <w:b/>
                <w:kern w:val="2"/>
                <w:sz w:val="20"/>
                <w:szCs w:val="24"/>
                <w:lang w:eastAsia="zh-CN" w:bidi="hi-IN"/>
              </w:rPr>
              <w:t>[szt.]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B183A4" w14:textId="77777777" w:rsidR="00E2311B" w:rsidRPr="00CF4AF2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F4AF2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13FDD4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VAT [%]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59EC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Cena jedn. brutto [zł]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6F9D81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</w:tr>
      <w:tr w:rsidR="0055170F" w:rsidRPr="003712EC" w14:paraId="4114D392" w14:textId="77777777" w:rsidTr="00864ADD">
        <w:tc>
          <w:tcPr>
            <w:tcW w:w="10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F78E23" w14:textId="0E2E9142" w:rsidR="0055170F" w:rsidRPr="00E2311B" w:rsidRDefault="0055170F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Dostawa i montaż mebli na parterze</w:t>
            </w:r>
          </w:p>
        </w:tc>
      </w:tr>
      <w:tr w:rsidR="00CE7EF5" w:rsidRPr="003712EC" w14:paraId="767FBC70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8EE95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5A060" w14:textId="00060204" w:rsidR="00CE7EF5" w:rsidRPr="007B250A" w:rsidRDefault="00CE7EF5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0F6DFC">
              <w:t xml:space="preserve">łóżko z materacem i pojemnikiem na pościel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638FA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5487D6" w14:textId="1798A8F9" w:rsidR="00CE7EF5" w:rsidRPr="00FD026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EC25B7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6F9274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5617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D840C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5170F" w:rsidRPr="003712EC" w14:paraId="633A0222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D14C" w14:textId="77777777" w:rsidR="0055170F" w:rsidRPr="00CE4195" w:rsidRDefault="0055170F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52D72" w14:textId="13FA045E" w:rsidR="0055170F" w:rsidRPr="000F6DFC" w:rsidRDefault="0055170F" w:rsidP="00CE7EF5">
            <w:pPr>
              <w:widowControl w:val="0"/>
              <w:suppressAutoHyphens/>
              <w:snapToGrid w:val="0"/>
              <w:spacing w:after="0" w:line="200" w:lineRule="atLeast"/>
            </w:pPr>
            <w:r w:rsidRPr="000F6DFC">
              <w:t>szafka nocna na kółkach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D4A46" w14:textId="77777777" w:rsidR="0055170F" w:rsidRPr="00FD026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F753CB" w14:textId="79863574" w:rsidR="0055170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567009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14C237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B939F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0AF3DB" w14:textId="77777777" w:rsidR="0055170F" w:rsidRPr="003712EC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5170F" w:rsidRPr="003712EC" w14:paraId="41EDB5BF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087B8" w14:textId="77777777" w:rsidR="0055170F" w:rsidRPr="00CE4195" w:rsidRDefault="0055170F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37B80" w14:textId="56E72746" w:rsidR="0055170F" w:rsidRPr="000F6DFC" w:rsidRDefault="0055170F" w:rsidP="00CE7EF5">
            <w:pPr>
              <w:widowControl w:val="0"/>
              <w:suppressAutoHyphens/>
              <w:snapToGrid w:val="0"/>
              <w:spacing w:after="0" w:line="200" w:lineRule="atLeast"/>
            </w:pPr>
            <w:r w:rsidRPr="0055170F">
              <w:t>szafa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5DFA7" w14:textId="77777777" w:rsidR="0055170F" w:rsidRPr="00FD026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41D0C7" w14:textId="7CDA99B8" w:rsidR="0055170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F3243C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C1BF48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EA72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D60795" w14:textId="77777777" w:rsidR="0055170F" w:rsidRPr="003712EC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5170F" w:rsidRPr="003712EC" w14:paraId="7E891683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BA7B7" w14:textId="77777777" w:rsidR="0055170F" w:rsidRPr="00CE4195" w:rsidRDefault="0055170F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DE735" w14:textId="5AC9C11C" w:rsidR="0055170F" w:rsidRPr="0055170F" w:rsidRDefault="0055170F" w:rsidP="00CE7EF5">
            <w:pPr>
              <w:widowControl w:val="0"/>
              <w:suppressAutoHyphens/>
              <w:snapToGrid w:val="0"/>
              <w:spacing w:after="0" w:line="200" w:lineRule="atLeast"/>
            </w:pPr>
            <w:r w:rsidRPr="0055170F">
              <w:t>fotel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B99EB" w14:textId="77777777" w:rsidR="0055170F" w:rsidRPr="00FD026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3CB905" w14:textId="09023DFF" w:rsidR="0055170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92B6D4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7CBDD5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4D8D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2AE466" w14:textId="77777777" w:rsidR="0055170F" w:rsidRPr="003712EC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5170F" w:rsidRPr="003712EC" w14:paraId="3D634FF5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2BA9F" w14:textId="77777777" w:rsidR="0055170F" w:rsidRPr="00CE4195" w:rsidRDefault="0055170F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E2F1E" w14:textId="02FDEC48" w:rsidR="0055170F" w:rsidRPr="0055170F" w:rsidRDefault="0055170F" w:rsidP="00CE7EF5">
            <w:pPr>
              <w:widowControl w:val="0"/>
              <w:suppressAutoHyphens/>
              <w:snapToGrid w:val="0"/>
              <w:spacing w:after="0" w:line="200" w:lineRule="atLeast"/>
            </w:pPr>
            <w:r>
              <w:t>k</w:t>
            </w:r>
            <w:r w:rsidRPr="0055170F">
              <w:t>omoda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26511" w14:textId="77777777" w:rsidR="0055170F" w:rsidRPr="00FD026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FC2ED7" w14:textId="625E2B52" w:rsidR="0055170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9DDD00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341C3F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6F28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13C4E" w14:textId="77777777" w:rsidR="0055170F" w:rsidRPr="003712EC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441A4D1B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03CD2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A05C7" w14:textId="0EB94163" w:rsidR="00CE7EF5" w:rsidRPr="007B250A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>stół do jadalni rozkładany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C73B0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6F2352" w14:textId="63E1D846" w:rsidR="00CE7EF5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AAC859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4C3B8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24F7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47D745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5170F" w:rsidRPr="003712EC" w14:paraId="583605E5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A9A36" w14:textId="77777777" w:rsidR="0055170F" w:rsidRPr="00CE4195" w:rsidRDefault="0055170F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ABAFF" w14:textId="7AFE47BE" w:rsidR="0055170F" w:rsidRPr="000F6DFC" w:rsidRDefault="00BA44F4" w:rsidP="00CE7EF5">
            <w:pPr>
              <w:widowControl w:val="0"/>
              <w:suppressAutoHyphens/>
              <w:snapToGrid w:val="0"/>
              <w:spacing w:after="0" w:line="200" w:lineRule="atLeast"/>
            </w:pPr>
            <w:r w:rsidRPr="00BA44F4">
              <w:t>krzesło tapicerowane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49702" w14:textId="77777777" w:rsidR="0055170F" w:rsidRPr="00FD026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B227C8" w14:textId="0813353E" w:rsidR="0055170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ACE777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38A8D4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BCBC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A24B77" w14:textId="77777777" w:rsidR="0055170F" w:rsidRPr="003712EC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5170F" w:rsidRPr="003712EC" w14:paraId="40562E33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E3055" w14:textId="77777777" w:rsidR="0055170F" w:rsidRPr="00CE4195" w:rsidRDefault="0055170F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11D6C" w14:textId="25E8E54E" w:rsidR="0055170F" w:rsidRPr="000F6DFC" w:rsidRDefault="00BA44F4" w:rsidP="00CE7EF5">
            <w:pPr>
              <w:widowControl w:val="0"/>
              <w:suppressAutoHyphens/>
              <w:snapToGrid w:val="0"/>
              <w:spacing w:after="0" w:line="200" w:lineRule="atLeast"/>
            </w:pPr>
            <w:r w:rsidRPr="00BA44F4">
              <w:t>krzesła do jadalni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28B54" w14:textId="77777777" w:rsidR="0055170F" w:rsidRPr="00FD026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A80037" w14:textId="72B19662" w:rsidR="0055170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1D0AA2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DBBB9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7E00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F99F03" w14:textId="77777777" w:rsidR="0055170F" w:rsidRPr="003712EC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5170F" w:rsidRPr="003712EC" w14:paraId="0ECB7450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D795E" w14:textId="77777777" w:rsidR="0055170F" w:rsidRPr="00CE4195" w:rsidRDefault="0055170F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5E00B" w14:textId="093368A1" w:rsidR="0055170F" w:rsidRPr="000F6DFC" w:rsidRDefault="0055170F" w:rsidP="00CE7EF5">
            <w:pPr>
              <w:widowControl w:val="0"/>
              <w:suppressAutoHyphens/>
              <w:snapToGrid w:val="0"/>
              <w:spacing w:after="0" w:line="200" w:lineRule="atLeast"/>
            </w:pPr>
            <w:r w:rsidRPr="0055170F">
              <w:t>sofa narożna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0D81F" w14:textId="77777777" w:rsidR="0055170F" w:rsidRPr="00FD026F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5FD3BC" w14:textId="21E31E85" w:rsidR="0055170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4AAF28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2E85E4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7F66" w14:textId="77777777" w:rsidR="0055170F" w:rsidRPr="00CE4195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CB6AC2" w14:textId="77777777" w:rsidR="0055170F" w:rsidRPr="003712EC" w:rsidRDefault="0055170F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22BBEC91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CD2E2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30C48" w14:textId="54C80755" w:rsidR="00CE7EF5" w:rsidRPr="007B250A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 xml:space="preserve">komoda </w:t>
            </w:r>
            <w:r w:rsidR="0097579B">
              <w:rPr>
                <w:rFonts w:ascii="Arial" w:eastAsia="Times New Roman" w:hAnsi="Arial" w:cs="Arial"/>
                <w:kern w:val="2"/>
                <w:lang w:eastAsia="zh-CN" w:bidi="hi-IN"/>
              </w:rPr>
              <w:t xml:space="preserve">do </w:t>
            </w: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salon</w:t>
            </w:r>
            <w:r w:rsidR="0097579B">
              <w:rPr>
                <w:rFonts w:ascii="Arial" w:eastAsia="Times New Roman" w:hAnsi="Arial" w:cs="Arial"/>
                <w:kern w:val="2"/>
                <w:lang w:eastAsia="zh-CN" w:bidi="hi-IN"/>
              </w:rPr>
              <w:t>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AFA60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641501" w14:textId="487B61CC" w:rsidR="00CE7EF5" w:rsidRPr="00FD026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86C94A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E4F460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CE35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69E18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591BA214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593EF" w14:textId="77777777" w:rsidR="00BA44F4" w:rsidRPr="00CE4195" w:rsidRDefault="00BA44F4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91B1C" w14:textId="661A659C" w:rsidR="00BA44F4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witryna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1BF23" w14:textId="77777777" w:rsidR="00BA44F4" w:rsidRPr="00FD026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CE83DF" w14:textId="1DB8ECDD" w:rsidR="00BA44F4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A5D9E7" w14:textId="77777777" w:rsidR="00BA44F4" w:rsidRPr="00CE4195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54F3B" w14:textId="77777777" w:rsidR="00BA44F4" w:rsidRPr="00CE4195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5BE1" w14:textId="77777777" w:rsidR="00BA44F4" w:rsidRPr="00CE4195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AB196" w14:textId="77777777" w:rsidR="00BA44F4" w:rsidRPr="003712EC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6020666D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17D8E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A8F38" w14:textId="70A19E11" w:rsidR="00CE7EF5" w:rsidRPr="007B250A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>szafa na dokumenty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540FF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2B2E75" w14:textId="60A9E9D8" w:rsidR="00CE7EF5" w:rsidRPr="00FD026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A224B5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67044D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E1EE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1426C7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5731EA06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63E09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6C253" w14:textId="61E95337" w:rsidR="00CE7EF5" w:rsidRPr="007B250A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>biurko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9C8EF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FE7068" w14:textId="23C14411" w:rsidR="00CE7EF5" w:rsidRPr="00FD026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B4216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932CF2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0992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EBEEB8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169D4FC6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BD893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0448F" w14:textId="470E0719" w:rsidR="00CE7EF5" w:rsidRPr="007B250A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 xml:space="preserve">krzesło obrotowe </w:t>
            </w: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ab/>
            </w: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314E3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353ABC" w14:textId="47F2CBC2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1AF1D8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BCEA7A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04D8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280A0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7D97774E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A0F26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3E715" w14:textId="76F891EE" w:rsidR="00CE7EF5" w:rsidRPr="007B250A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BA44F4">
              <w:t>krzesło dla petentów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4CA49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0136D0" w14:textId="487FA240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09517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470CB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E2A0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EE0DE3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70DE1787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AD579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C462B" w14:textId="66D0548A" w:rsidR="00CE7EF5" w:rsidRPr="007B250A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>regał na książki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CB6D6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BF1A12" w14:textId="638043BF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7CE5A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413CE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C01F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F409A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11AB837B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EE9DC" w14:textId="77777777" w:rsidR="00BA44F4" w:rsidRPr="00CE4195" w:rsidRDefault="00BA44F4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E71D0" w14:textId="5F2B49F5" w:rsidR="00BA44F4" w:rsidRPr="00BA44F4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>słupek łazienkowy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1310D" w14:textId="77777777" w:rsidR="00BA44F4" w:rsidRPr="00FD026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637632" w14:textId="1AC1274E" w:rsidR="00BA44F4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BA3807" w14:textId="77777777" w:rsidR="00BA44F4" w:rsidRPr="00CE4195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04328A" w14:textId="77777777" w:rsidR="00BA44F4" w:rsidRPr="00CE4195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DBB5" w14:textId="77777777" w:rsidR="00BA44F4" w:rsidRPr="00CE4195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E08719" w14:textId="77777777" w:rsidR="00BA44F4" w:rsidRPr="003712EC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17C098E8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A292A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A3303" w14:textId="5D0E36B7" w:rsidR="00CE7EF5" w:rsidRPr="007B250A" w:rsidRDefault="00CE7EF5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0F6DFC">
              <w:t xml:space="preserve">szafa na detergenty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3AC37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D2A7AC" w14:textId="4AB3CFB3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76EB0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DE43DC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144E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BDD5D2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21029DA7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DC810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0BCA4" w14:textId="738C4E58" w:rsidR="00CE7EF5" w:rsidRPr="007B250A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>szafa z półkami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1CD93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184CC0" w14:textId="6F33F3A5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56579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52B963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CA0E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BA52AD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5A38AC6F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B8147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B73BB" w14:textId="43C86802" w:rsidR="00CE7EF5" w:rsidRPr="007B250A" w:rsidRDefault="00CE7EF5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0F6DFC">
              <w:t xml:space="preserve">stolik kawowy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3BF34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4AE170" w14:textId="5E01ACEA" w:rsidR="00CE7EF5" w:rsidRPr="00FD026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B784B2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6A4FA5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4282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CA76B5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E7EF5" w:rsidRPr="003712EC" w14:paraId="5B53C913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6FA45" w14:textId="77777777" w:rsidR="00CE7EF5" w:rsidRPr="00CE4195" w:rsidRDefault="00CE7EF5" w:rsidP="00CE7EF5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BDDBE" w14:textId="5B2D77B3" w:rsidR="00CE7EF5" w:rsidRPr="007B250A" w:rsidRDefault="00BA44F4" w:rsidP="00CE7EF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BA44F4">
              <w:rPr>
                <w:rFonts w:ascii="Arial" w:eastAsia="Times New Roman" w:hAnsi="Arial" w:cs="Arial"/>
                <w:kern w:val="2"/>
                <w:lang w:eastAsia="zh-CN" w:bidi="hi-IN"/>
              </w:rPr>
              <w:t>szafka na buty z wieszakiem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69B9A" w14:textId="77777777" w:rsidR="00CE7EF5" w:rsidRPr="00FD026F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9C2F5E" w14:textId="7A55FF04" w:rsidR="00CE7EF5" w:rsidRPr="00FD026F" w:rsidRDefault="00BA44F4" w:rsidP="00CE7EF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D233D6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BA156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3F2C" w14:textId="77777777" w:rsidR="00CE7EF5" w:rsidRPr="00CE4195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C98081" w14:textId="77777777" w:rsidR="00CE7EF5" w:rsidRPr="003712EC" w:rsidRDefault="00CE7EF5" w:rsidP="00CE7EF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2A62A489" w14:textId="77777777" w:rsidTr="001939EA">
        <w:tc>
          <w:tcPr>
            <w:tcW w:w="10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456C90" w14:textId="24A35403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BA44F4"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Dostawa i montaż mebli na p</w:t>
            </w:r>
            <w:r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iętrze</w:t>
            </w:r>
          </w:p>
        </w:tc>
      </w:tr>
      <w:tr w:rsidR="00BA44F4" w:rsidRPr="003712EC" w14:paraId="47CDD57F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A2E51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FDC79" w14:textId="7BB96EB0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 xml:space="preserve">łóżko z materacem i pojemnikiem na pościel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A0253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37E100" w14:textId="6C1C5B56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BF9556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10A5C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7105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07A190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36057998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7A3FC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AB524" w14:textId="13D84429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szafka nocna na kółkach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40192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CE934" w14:textId="0AB2B8DD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B14FB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0B7A7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4CAB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43581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04783BCC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0613E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F4556" w14:textId="6ABB93DC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szafa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3EED3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6DF4C9" w14:textId="056AB4C7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49E95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54929E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A519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8F608F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7EF64CC3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9681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A9806" w14:textId="39245D40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fotel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6EAC1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B8E062" w14:textId="69A5FC80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84C33A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4267AE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4F5C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14B65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3C5F48BA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58CD6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8A184" w14:textId="431A4388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komoda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93280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13218D" w14:textId="1FD49BE9" w:rsidR="00BA44F4" w:rsidRPr="00FD026F" w:rsidRDefault="0097579B" w:rsidP="0097579B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FB223F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5DA6D2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C19E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71CA01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6432A25E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F9079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645BA" w14:textId="619D85BB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stół do jadalni rozkładany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DCD43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382AE8" w14:textId="3A6DF237" w:rsidR="00BA44F4" w:rsidRPr="00FD026F" w:rsidRDefault="0097579B" w:rsidP="0097579B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D2B62A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A31F5C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C571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0162A9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43005A15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17AC1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EED51" w14:textId="73204227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krzesło tapicerowane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326E6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4823BD" w14:textId="26F20724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8FEFDC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F1C1D6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EC56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685E8E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2BAB9DC5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CC667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419D0" w14:textId="3796CF99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krzesła do jadalni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F0379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051AAB" w14:textId="2E08BDC8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DCCBAB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7E25C8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339D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D4CC3B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70ED501B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1AD54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35AAA" w14:textId="2FA6FD1F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sofa narożna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9FBDC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2FE111" w14:textId="206562FF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DA2138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39253A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11A3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EF85D0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3B6A9973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F5257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6A7E7" w14:textId="7342CAD2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 xml:space="preserve">komoda </w:t>
            </w:r>
            <w:r w:rsidR="0097579B">
              <w:t xml:space="preserve">do </w:t>
            </w:r>
            <w:r w:rsidRPr="00DF3D71">
              <w:t>salon</w:t>
            </w:r>
            <w:r w:rsidR="0097579B">
              <w:t>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409A8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3497A" w14:textId="6C939319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A67FD3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828576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E878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10CF3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6C985B5D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28362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72B9B" w14:textId="7B4BCBBB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witryna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0AD73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DB144E" w14:textId="5334BDC1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A6D405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209BEE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EAAD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D9DA4C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2C097545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519AE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6CDE7" w14:textId="25D3C703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szafa na dokumenty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5D868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FBF52E" w14:textId="296079F8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9D907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07A9EC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AE67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5A64C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4249A397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61342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DAA35" w14:textId="48867E27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biurko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7AE4A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D60A3F" w14:textId="7533E54C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40A05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115AAC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783D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18A76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516379E8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C81C3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AE6B1" w14:textId="6AA2839E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 xml:space="preserve">krzesło obrotowe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0C767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DE8F9D" w14:textId="62F09C61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3841AB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3C0979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44451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FDBDB3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186AF317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1E053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7A546" w14:textId="77A0425A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krzesło dla petentów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C2F17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C77C31" w14:textId="43AC142C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F440CA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6648D2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660D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CBB851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41C1370C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64F60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FD0C5" w14:textId="5A1E5D7F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regał na książki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8E691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209B6" w14:textId="3B8EBB25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CB7E6F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BE30B4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5510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4F2167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62FED292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8CFFF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04D10" w14:textId="59F5B311" w:rsidR="00BA44F4" w:rsidRPr="007B250A" w:rsidRDefault="00BA44F4" w:rsidP="00BA44F4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DF3D71">
              <w:t>słupek łazienkowy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96071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F58BAB" w14:textId="6DAE4824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FBF6F1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D2A89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78F9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ED2EE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63D022F0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5E0D0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E7DAE" w14:textId="775FC19B" w:rsidR="00BA44F4" w:rsidRPr="00DF3D71" w:rsidRDefault="00BA44F4" w:rsidP="00BA44F4">
            <w:pPr>
              <w:widowControl w:val="0"/>
              <w:suppressAutoHyphens/>
              <w:snapToGrid w:val="0"/>
              <w:spacing w:after="0" w:line="200" w:lineRule="atLeast"/>
            </w:pPr>
            <w:r w:rsidRPr="006F5295">
              <w:t xml:space="preserve">szafa na detergenty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84830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463A52" w14:textId="521274C7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383050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A21C58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270C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B4D158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302DF5B0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EC252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190E5" w14:textId="2F935CD5" w:rsidR="00BA44F4" w:rsidRPr="00DF3D71" w:rsidRDefault="00BA44F4" w:rsidP="00BA44F4">
            <w:pPr>
              <w:widowControl w:val="0"/>
              <w:suppressAutoHyphens/>
              <w:snapToGrid w:val="0"/>
              <w:spacing w:after="0" w:line="200" w:lineRule="atLeast"/>
            </w:pPr>
            <w:r w:rsidRPr="006F5295">
              <w:t>szafa z półkami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05125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B5DBDF" w14:textId="2916DF1F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D546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C2C16A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B0F7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CBA2B6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67FD6E3C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98986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DA309" w14:textId="435D253B" w:rsidR="00BA44F4" w:rsidRPr="00DF3D71" w:rsidRDefault="00BA44F4" w:rsidP="00BA44F4">
            <w:pPr>
              <w:widowControl w:val="0"/>
              <w:suppressAutoHyphens/>
              <w:snapToGrid w:val="0"/>
              <w:spacing w:after="0" w:line="200" w:lineRule="atLeast"/>
            </w:pPr>
            <w:r w:rsidRPr="006F5295">
              <w:t xml:space="preserve">stolik kawowy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6371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57B15B" w14:textId="6D7A6028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3BB898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54C1B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53B7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97E41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A44F4" w:rsidRPr="003712EC" w14:paraId="5714DEA6" w14:textId="77777777" w:rsidTr="00697F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F33C5" w14:textId="77777777" w:rsidR="00BA44F4" w:rsidRPr="00CE4195" w:rsidRDefault="00BA44F4" w:rsidP="00BA44F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1CB5B" w14:textId="676A17B5" w:rsidR="00BA44F4" w:rsidRPr="00DF3D71" w:rsidRDefault="00BA44F4" w:rsidP="00BA44F4">
            <w:pPr>
              <w:widowControl w:val="0"/>
              <w:suppressAutoHyphens/>
              <w:snapToGrid w:val="0"/>
              <w:spacing w:after="0" w:line="200" w:lineRule="atLeast"/>
            </w:pPr>
            <w:r w:rsidRPr="006F5295">
              <w:t>szafka na buty z wieszakiem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34424" w14:textId="77777777" w:rsidR="00BA44F4" w:rsidRPr="00FD026F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F9EA01" w14:textId="0AC7CBB5" w:rsidR="00BA44F4" w:rsidRPr="00FD026F" w:rsidRDefault="0097579B" w:rsidP="00BA44F4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92E270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058D65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4A10" w14:textId="77777777" w:rsidR="00BA44F4" w:rsidRPr="00CE4195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3C1C43" w14:textId="77777777" w:rsidR="00BA44F4" w:rsidRPr="003712EC" w:rsidRDefault="00BA44F4" w:rsidP="00BA44F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E4A68" w:rsidRPr="003712EC" w14:paraId="191A8448" w14:textId="77777777" w:rsidTr="001212A9"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C8F43B" w14:textId="77777777" w:rsidR="00BE4A68" w:rsidRPr="00BE4A68" w:rsidRDefault="00BE4A68" w:rsidP="00BE4A68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</w:pPr>
            <w:r w:rsidRPr="00BE4A68"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4E4FE0" w14:textId="77777777" w:rsidR="00BE4A68" w:rsidRPr="00CE4195" w:rsidRDefault="00BE4A68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55B396A" w14:textId="77777777" w:rsidR="00BE4A68" w:rsidRPr="00CE4195" w:rsidRDefault="00BE4A68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66B4" w14:textId="77777777" w:rsidR="00BE4A68" w:rsidRPr="00CE4195" w:rsidRDefault="00BE4A68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8F075E" w14:textId="77777777" w:rsidR="00BE4A68" w:rsidRPr="003712EC" w:rsidRDefault="00BE4A68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29517D8C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eastAsia="zh-CN" w:bidi="hi-IN"/>
        </w:rPr>
      </w:pPr>
    </w:p>
    <w:p w14:paraId="364A30F6" w14:textId="77777777" w:rsidR="00260203" w:rsidRDefault="003720A9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D1063">
        <w:rPr>
          <w:rFonts w:ascii="Arial" w:eastAsia="Times New Roman" w:hAnsi="Arial" w:cs="Arial"/>
          <w:kern w:val="2"/>
          <w:sz w:val="20"/>
          <w:szCs w:val="20"/>
          <w:lang w:eastAsia="zh-CN" w:bidi="hi-IN"/>
        </w:rPr>
        <w:t>*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 </w:t>
      </w:r>
      <w:r w:rsidR="00F25811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N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ależy podać takie dane, które pozwolą Zamawiającemu na bezbłędne ustalenie </w:t>
      </w:r>
      <w:r w:rsidR="0026020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producenta, modelu, typu  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oferowanego produktu. Jeżeli model posiada wiele wersji produktu, to dodatkowo należy podać dane dodatkowe np. numer katalogowy, itp.</w:t>
      </w:r>
      <w:r w:rsidR="00260203" w:rsidRP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260203" w:rsidRPr="0026020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Jeżeli producentem oferowanego produktu jest Wykonawca, dopuszcza się użycie sformułowania ,,wyrób własny”</w:t>
      </w:r>
      <w:r w:rsid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574523AF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1276D402" w14:textId="77777777" w:rsidR="00260203" w:rsidRPr="003720A9" w:rsidRDefault="00260203" w:rsidP="0026020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2.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udzielić </w:t>
      </w:r>
      <w:r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……. miesięcznej gwarancji jakości</w:t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na każdy </w:t>
      </w:r>
      <w:r w:rsidR="00E53FC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produkt</w:t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, której początek liczony będzie od dnia podpisania końcowego protokołu odbioru.</w:t>
      </w:r>
    </w:p>
    <w:p w14:paraId="73B005A0" w14:textId="77777777" w:rsidR="00260203" w:rsidRPr="003720A9" w:rsidRDefault="00260203" w:rsidP="0026020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42D4AE1B" w14:textId="77777777" w:rsidR="00F25811" w:rsidRDefault="00E53FC3" w:rsidP="00905039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3.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="00F2581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Oświadczam, że:</w:t>
      </w:r>
    </w:p>
    <w:p w14:paraId="742819B2" w14:textId="4BC13472" w:rsidR="00E53FC3" w:rsidRDefault="00E53FC3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zobowiązuję </w:t>
      </w:r>
      <w:r w:rsidRPr="00E53FC3">
        <w:rPr>
          <w:rFonts w:ascii="Arial" w:hAnsi="Arial" w:cs="Arial"/>
          <w:sz w:val="24"/>
        </w:rPr>
        <w:t xml:space="preserve">się zrealizować całość zamówienia w terminie </w:t>
      </w:r>
      <w:r w:rsidR="00A16C40">
        <w:rPr>
          <w:rFonts w:ascii="Arial" w:hAnsi="Arial" w:cs="Arial"/>
          <w:sz w:val="24"/>
        </w:rPr>
        <w:t>30</w:t>
      </w:r>
      <w:r w:rsidRPr="00E53FC3">
        <w:rPr>
          <w:rFonts w:ascii="Arial" w:hAnsi="Arial" w:cs="Arial"/>
          <w:sz w:val="24"/>
        </w:rPr>
        <w:t xml:space="preserve"> dni kalendarzowych od dnia podpisania umowy</w:t>
      </w:r>
      <w:r>
        <w:rPr>
          <w:rFonts w:ascii="Arial" w:hAnsi="Arial" w:cs="Arial"/>
          <w:sz w:val="24"/>
        </w:rPr>
        <w:t>,</w:t>
      </w:r>
    </w:p>
    <w:p w14:paraId="416EC457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cena ofertowa obejmuje wszystkie koszty związane z prawidłową realizacją zamówienia z uwzględnieniem postanowień zawartych w SWZ,</w:t>
      </w:r>
    </w:p>
    <w:p w14:paraId="516F0F0D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zapoznałem się z treścią SWZ dla niniejszego zamówienia i nie wnoszę do niej zastrzeżeń oraz zdobyłem konieczne informacje do właściwego przygotowania oferty,</w:t>
      </w:r>
    </w:p>
    <w:p w14:paraId="2CA15092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wskazany w SWZ termin związania złożoną ofertą,</w:t>
      </w:r>
    </w:p>
    <w:p w14:paraId="439CCBA1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bez zastrzeżeń projektowe postanowienia umowy (projekt umowy),</w:t>
      </w:r>
    </w:p>
    <w:p w14:paraId="713CAA1D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w razie wybrania naszej oferty zobowiązuję się do podpisania umowy na warunkach zawartych w SWZ, w miejscu i terminie wskazanym przez Zamawiającego.</w:t>
      </w:r>
    </w:p>
    <w:p w14:paraId="3F571771" w14:textId="77777777" w:rsidR="00F25811" w:rsidRPr="004955E6" w:rsidRDefault="00905039" w:rsidP="0090503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4.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="00F25811"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Tajemnicę przedsiębiorstwa w rozumieniu przepisów o zwalczaniu nieuczciwej konkurencji stanowią następujące</w:t>
      </w:r>
      <w:r w:rsidR="00F25811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dokumenty dołączone do oferty:</w:t>
      </w:r>
    </w:p>
    <w:p w14:paraId="0B2B1C1A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(należy wskazać dokumenty objęte tajemnicą przedsiębiorstwa i uzasadnić, że zastrzeżenie dotyczy informacji, które podlegają ochronie jako tajemnica przedsiębiorstwa)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0FE1C0F4" w14:textId="77777777" w:rsidR="00F25811" w:rsidRPr="00CE15A0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18"/>
          <w:szCs w:val="18"/>
          <w:lang w:eastAsia="pl-PL"/>
        </w:rPr>
      </w:pPr>
      <w:r w:rsidRPr="00CE15A0">
        <w:rPr>
          <w:rFonts w:ascii="Arial" w:eastAsia="Times New Roman" w:hAnsi="Arial" w:cs="Arial"/>
          <w:kern w:val="2"/>
          <w:sz w:val="18"/>
          <w:szCs w:val="18"/>
          <w:lang w:eastAsia="pl-PL"/>
        </w:rPr>
        <w:t xml:space="preserve"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r w:rsidRPr="00CE15A0">
        <w:rPr>
          <w:rFonts w:ascii="Arial" w:eastAsia="Times New Roman" w:hAnsi="Arial" w:cs="Arial"/>
          <w:kern w:val="2"/>
          <w:sz w:val="18"/>
          <w:szCs w:val="18"/>
          <w:lang w:eastAsia="pl-PL"/>
        </w:rPr>
        <w:lastRenderedPageBreak/>
        <w:t>Pzp.</w:t>
      </w:r>
    </w:p>
    <w:p w14:paraId="62B40A42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2FFA79F8" w14:textId="77777777" w:rsidR="00F25811" w:rsidRPr="00027D8F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Zgodnie z art. 462 ust. 2 ustawy Prawo zamówień publicznych, informuję, że </w:t>
      </w:r>
      <w:r w:rsidRPr="00BE4EE2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zamierzam/nie zamierzam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powierzyć podwykonawcom wykonanie następujących części  zamówienia:</w:t>
      </w:r>
    </w:p>
    <w:p w14:paraId="3725D977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a) wykonanie części dotyczącej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............... firmie ..................................................... z siedzibą w ....................................</w:t>
      </w:r>
    </w:p>
    <w:p w14:paraId="421470D0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Wartość brutto części zamówienia powierzona podwykonawcy wynosi: ................ zł lub stanowi ....................% wartości całego zamówienia.</w:t>
      </w:r>
    </w:p>
    <w:p w14:paraId="2538B973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0C2F3B1C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b) wykonanie części d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otyczącej ...................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 f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irmie ....................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........................... z siedzibą w ..................................</w:t>
      </w:r>
    </w:p>
    <w:p w14:paraId="0AFB5BD8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Wartość brutto części zamówienia powierzona podwykonawcy wynosi: ................ zł lub stanowi ....................% wartości całego zamówienia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67FF298F" w14:textId="77777777" w:rsidR="00F25811" w:rsidRPr="003712EC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42EA46B7" w14:textId="77777777" w:rsidR="00F25811" w:rsidRPr="00FF3039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** prowadził do powstania u Zamawiającego obowiązku podatkowego zgodnie z przepisami o podatku od towarów i usług w myśl art. 225 ust. 1 ustawy Pzp. Jeśli ten punkt nie zostanie wypełniony przez Wykonawcę, Zamawiający uznaje, że wybór oferty Wykonawcy nie będzie prowadził do powstania u Zamawiającego obowiązku podatkowego zgodnie z przepisami o podatku od towarów i usług w myśl art. 225 ust. 1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ustawy  Pzp. </w:t>
      </w:r>
    </w:p>
    <w:p w14:paraId="30A7A64F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2AA3F7A5" w14:textId="77777777" w:rsidR="00F25811" w:rsidRPr="00FF3039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F3039">
        <w:rPr>
          <w:rFonts w:ascii="Arial" w:eastAsia="Times New Roman" w:hAnsi="Arial" w:cs="Arial"/>
          <w:kern w:val="2"/>
          <w:sz w:val="24"/>
          <w:szCs w:val="24"/>
          <w:lang w:eastAsia="pl-PL"/>
        </w:rPr>
        <w:t>W przypadku, zaznaczenia, że wybór oferty będzie prowadził do powstania u Zamawiającego obowiązku podatkowego Wykonawca obowi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ązany jest wskazać w Tabeli nr 2</w:t>
      </w:r>
      <w:r w:rsidRPr="00FF3039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6F6051B3" w14:textId="77777777" w:rsidR="00F25811" w:rsidRPr="003712EC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5D2B3B48" w14:textId="77777777" w:rsidR="00F25811" w:rsidRPr="003712EC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5E8E31B7" w14:textId="77777777" w:rsidR="00F25811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 stawki  podatku  od  towarów  i  usług,  która  zgodnie  z  wiedzą  wykonawcy,  będzie  miała zastosowanie.</w:t>
      </w:r>
    </w:p>
    <w:p w14:paraId="10161D4A" w14:textId="77777777" w:rsidR="00F25811" w:rsidRPr="00C835C6" w:rsidRDefault="00F25811" w:rsidP="00F2581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835C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C835C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3B6E5143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123045B8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60EF572B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58EFF6B8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08D8D27B" w14:textId="77777777" w:rsidR="00F25811" w:rsidRPr="007B436A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Tabela nr 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67"/>
        <w:gridCol w:w="2211"/>
        <w:gridCol w:w="3260"/>
        <w:gridCol w:w="3260"/>
      </w:tblGrid>
      <w:tr w:rsidR="00F25811" w:rsidRPr="003712EC" w14:paraId="601D177F" w14:textId="77777777" w:rsidTr="002B5BD5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F5FCD" w14:textId="77777777" w:rsidR="00F25811" w:rsidRPr="002C56D1" w:rsidRDefault="00F25811" w:rsidP="002B5BD5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Lp.</w:t>
            </w:r>
            <w:r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***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AE7E8" w14:textId="77777777" w:rsidR="00F25811" w:rsidRPr="002C56D1" w:rsidRDefault="00F25811" w:rsidP="002B5BD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F7E1B" w14:textId="77777777" w:rsidR="00F25811" w:rsidRPr="002C56D1" w:rsidRDefault="00F25811" w:rsidP="002B5BD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95BA68" w14:textId="77777777" w:rsidR="00F25811" w:rsidRPr="002C56D1" w:rsidRDefault="00F25811" w:rsidP="002B5BD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Wartość towaru bez kwoty podatku VAT</w:t>
            </w:r>
          </w:p>
        </w:tc>
      </w:tr>
      <w:tr w:rsidR="00F25811" w:rsidRPr="003712EC" w14:paraId="331D89F6" w14:textId="77777777" w:rsidTr="002B5BD5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B5CAB" w14:textId="77777777" w:rsidR="00F25811" w:rsidRPr="003712EC" w:rsidRDefault="00F25811" w:rsidP="002B5BD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EFDC9" w14:textId="77777777" w:rsidR="00F25811" w:rsidRPr="003712EC" w:rsidRDefault="00F25811" w:rsidP="002B5BD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AF6E9" w14:textId="77777777" w:rsidR="00F25811" w:rsidRPr="003712EC" w:rsidRDefault="00F25811" w:rsidP="002B5B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7F4241" w14:textId="77777777" w:rsidR="00F25811" w:rsidRPr="003712EC" w:rsidRDefault="00F25811" w:rsidP="002B5B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0F426DC0" w14:textId="77777777" w:rsidR="00F25811" w:rsidRPr="002C56D1" w:rsidRDefault="00F25811" w:rsidP="00F2581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***</w:t>
      </w:r>
      <w:r w:rsidRPr="002C56D1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) w kolumnie Lp. należy wpisać nr wiersza z tabeli 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nr 1,</w:t>
      </w:r>
      <w:r w:rsidRPr="002C56D1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którego dotyczy VAT odwrócony.</w:t>
      </w:r>
    </w:p>
    <w:p w14:paraId="027907E4" w14:textId="77777777" w:rsidR="00F25811" w:rsidRDefault="00F25811" w:rsidP="00B82F4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78305E96" w14:textId="77777777" w:rsidR="00F25811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72A99980" w14:textId="77777777" w:rsidR="00CE15A0" w:rsidRPr="00CE15A0" w:rsidRDefault="00CE15A0" w:rsidP="00CE15A0">
      <w:pPr>
        <w:pStyle w:val="Akapitzlist"/>
        <w:numPr>
          <w:ilvl w:val="0"/>
          <w:numId w:val="11"/>
        </w:numPr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Oświadczam, że wypełniłem obowiązki informacyjne przewidziane w art. 13 lub art. 14 RODO wobec osób fizycznych, od których dane osobowe bezpośrednio lub 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lastRenderedPageBreak/>
        <w:t>pośrednio pozyskałem w celu ubiegania się o udzielenie zamówienia publicznego w niniejszym postępowaniu.</w:t>
      </w:r>
    </w:p>
    <w:p w14:paraId="6F72C1C0" w14:textId="77777777" w:rsidR="00CE15A0" w:rsidRPr="00CE15A0" w:rsidRDefault="00CE15A0" w:rsidP="00CE15A0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związku z wynikającym z art. 68 ust. 3 ustawy z dnia 11 stycznia 2018 r. o elektromobilności i paliwach alternatywnych (Dz. U. z 2023 r. poz. 875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, 1506 i poz. 1681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 obowiązkiem zapewnienia co najmniej 10% udziału pojazdów elektrycznych lub pojazdów napędzanych gazem ziemnym we flocie pojazdów użytkowanych przy wykonywaniu zamówienia publicznego oświadczam, że:</w:t>
      </w:r>
    </w:p>
    <w:p w14:paraId="207FE581" w14:textId="77777777" w:rsidR="00CE15A0" w:rsidRPr="00CE15A0" w:rsidRDefault="00CE15A0" w:rsidP="00CE15A0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Pr="00CE15A0">
        <w:rPr>
          <w:rFonts w:ascii="Segoe UI Symbol" w:eastAsia="Lucida Sans Unicode" w:hAnsi="Segoe UI Symbol" w:cs="Segoe UI Symbol"/>
          <w:kern w:val="2"/>
          <w:sz w:val="24"/>
          <w:szCs w:val="24"/>
          <w:lang w:eastAsia="zh-CN" w:bidi="hi-IN"/>
        </w:rPr>
        <w:t>☐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przy realizacji tego zamówienia nie będą używane pojazdy samochodowe/przy realizacji tego zamówienia będą używane pojazdy samochodowe w liczbie mniejszej niż 5 sztuk – należy wpisać liczbę  ….. (niepotrzebne skreślić)</w:t>
      </w:r>
    </w:p>
    <w:p w14:paraId="659437FD" w14:textId="77777777" w:rsidR="00CE15A0" w:rsidRPr="00CE15A0" w:rsidRDefault="00CE15A0" w:rsidP="00CE15A0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Pr="00CE15A0">
        <w:rPr>
          <w:rFonts w:ascii="Segoe UI Symbol" w:eastAsia="Lucida Sans Unicode" w:hAnsi="Segoe UI Symbol" w:cs="Segoe UI Symbol"/>
          <w:kern w:val="2"/>
          <w:sz w:val="24"/>
          <w:szCs w:val="24"/>
          <w:lang w:eastAsia="zh-CN" w:bidi="hi-IN"/>
        </w:rPr>
        <w:t>☐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przy realizacji tego zamówienia będą używane pojazdy samochodowe w liczbie co najmniej 5 sztuk, - należy wpisać liczbę ….. w związku z czym w przypadku uznania złożonej przeze mnie oferty za najkorzystniejszą zobowiązuję się nie później niż przed zawarciem umowy złożyć oświadczenie o zapewnieniu co najmniej 10% udziału pojazdów elektrycznych lub pojazdów napędzanych gazem ziemnym we flocie pojazdów użytkowanych przy wykonywaniu zamówienia publicznego</w:t>
      </w:r>
    </w:p>
    <w:p w14:paraId="0234D29C" w14:textId="77777777" w:rsidR="00F25811" w:rsidRPr="00B82F49" w:rsidRDefault="00F25811" w:rsidP="00B82F49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82F49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</w:t>
      </w:r>
      <w:r w:rsidRPr="00B82F49">
        <w:rPr>
          <w:rFonts w:ascii="Arial" w:eastAsia="Times New Roman" w:hAnsi="Arial" w:cs="Arial"/>
          <w:i/>
          <w:sz w:val="18"/>
          <w:lang w:eastAsia="pl-PL"/>
        </w:rPr>
        <w:t>(należy zaznaczyć właściwą pozycję)</w:t>
      </w:r>
      <w:r w:rsidRPr="00B82F49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3F805B27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701A558" wp14:editId="5530FCE8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3A35AEA7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53632540" wp14:editId="1D98E158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387A1216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0D099F53" wp14:editId="4531E907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3E14B287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6C57C06" wp14:editId="0133BACA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3B11CB65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8918B3C" wp14:editId="42974AF3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34B4C02D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1231C87" wp14:editId="7B0A2F1F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153D5A10" w14:textId="77777777" w:rsidR="00F25811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6DB4D7E0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4DCA91D4" w14:textId="77777777" w:rsidR="00F25811" w:rsidRDefault="00F25811" w:rsidP="00F2581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6F4949C1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699F65D9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23133609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30CC8F1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0C859EF2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7D2F51C6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1B610B0C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74F19769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734A7EFE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0BF6CD30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162A681B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73E89A17" w14:textId="77777777" w:rsidR="00F25811" w:rsidRPr="00F21542" w:rsidRDefault="00F25811" w:rsidP="00F258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14:paraId="3D6C4CBB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EC87CD1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C696ACA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332B3CE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B28B961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45CAC63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24E060A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64A90B0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59D8EB9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879206D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9DDF1E7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29611F2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23B4163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1E6D424" w14:textId="77777777" w:rsidR="00F25811" w:rsidRPr="00BA7F2B" w:rsidRDefault="00F25811" w:rsidP="00BA7F2B">
      <w:pPr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F653A61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97D5D49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970AB00" w14:textId="77777777" w:rsidR="00F25811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325CE954" w14:textId="77777777" w:rsidR="00F25811" w:rsidRPr="00FD1063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31701C8D" w14:textId="77777777" w:rsidR="00F25811" w:rsidRPr="00FD1063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35040951" w14:textId="77777777" w:rsidR="00F25811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729E1E69" w14:textId="286144F5" w:rsidR="007B436A" w:rsidRPr="00BA7F2B" w:rsidRDefault="00F25811" w:rsidP="00AB170F">
      <w:pPr>
        <w:suppressAutoHyphens/>
        <w:spacing w:after="200" w:line="276" w:lineRule="auto"/>
        <w:jc w:val="both"/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sectPr w:rsidR="007B436A" w:rsidRPr="00BA7F2B" w:rsidSect="009B22AC">
      <w:footerReference w:type="default" r:id="rId9"/>
      <w:headerReference w:type="first" r:id="rId10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1EDD4" w14:textId="77777777" w:rsidR="00E33366" w:rsidRDefault="00E33366">
      <w:pPr>
        <w:spacing w:after="0" w:line="240" w:lineRule="auto"/>
      </w:pPr>
      <w:r>
        <w:separator/>
      </w:r>
    </w:p>
  </w:endnote>
  <w:endnote w:type="continuationSeparator" w:id="0">
    <w:p w14:paraId="16C5ED8D" w14:textId="77777777" w:rsidR="00E33366" w:rsidRDefault="00E33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F9347" w14:textId="77777777" w:rsidR="00177DDC" w:rsidRDefault="00AB11F8" w:rsidP="00AF71AA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90503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6575C" w14:textId="77777777" w:rsidR="00E33366" w:rsidRDefault="00E33366">
      <w:pPr>
        <w:spacing w:after="0" w:line="240" w:lineRule="auto"/>
      </w:pPr>
      <w:r>
        <w:separator/>
      </w:r>
    </w:p>
  </w:footnote>
  <w:footnote w:type="continuationSeparator" w:id="0">
    <w:p w14:paraId="7FE2C18F" w14:textId="77777777" w:rsidR="00E33366" w:rsidRDefault="00E33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91E4C" w14:textId="77777777" w:rsidR="00177DDC" w:rsidRPr="003712EC" w:rsidRDefault="00AB11F8" w:rsidP="00F62315">
    <w:pPr>
      <w:suppressAutoHyphens/>
      <w:spacing w:after="0" w:line="240" w:lineRule="auto"/>
      <w:jc w:val="right"/>
      <w:rPr>
        <w:rFonts w:ascii="Arial" w:hAnsi="Arial" w:cs="Arial"/>
        <w:kern w:val="2"/>
        <w:sz w:val="24"/>
        <w:szCs w:val="24"/>
        <w:lang w:eastAsia="zh-CN"/>
      </w:rPr>
    </w:pPr>
    <w:r>
      <w:rPr>
        <w:rFonts w:ascii="Arial" w:hAnsi="Arial" w:cs="Arial"/>
        <w:b/>
        <w:kern w:val="2"/>
        <w:sz w:val="24"/>
        <w:szCs w:val="24"/>
        <w:lang w:eastAsia="zh-CN"/>
      </w:rPr>
      <w:t>Załącznik nr 1</w:t>
    </w:r>
  </w:p>
  <w:p w14:paraId="1F2C2A0B" w14:textId="77777777" w:rsidR="00177DDC" w:rsidRPr="003712EC" w:rsidRDefault="00AB11F8" w:rsidP="00F62315">
    <w:pPr>
      <w:widowControl w:val="0"/>
      <w:suppressAutoHyphens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eastAsia="zh-CN" w:bidi="hi-IN"/>
      </w:rPr>
    </w:pP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 xml:space="preserve">do SWZ </w:t>
    </w:r>
  </w:p>
  <w:p w14:paraId="7C55B911" w14:textId="77777777" w:rsidR="00177DDC" w:rsidRPr="00F62315" w:rsidRDefault="00AB11F8" w:rsidP="00F62315">
    <w:pPr>
      <w:widowControl w:val="0"/>
      <w:suppressAutoHyphens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eastAsia="zh-CN" w:bidi="hi-IN"/>
      </w:rPr>
    </w:pPr>
    <w:r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>OR-IV.272….2022.AŁ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1F3E0274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3" w15:restartNumberingAfterBreak="0">
    <w:nsid w:val="03C9547A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5912DD9"/>
    <w:multiLevelType w:val="hybridMultilevel"/>
    <w:tmpl w:val="2062D8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5B710F"/>
    <w:multiLevelType w:val="singleLevel"/>
    <w:tmpl w:val="561E4BC4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6" w15:restartNumberingAfterBreak="0">
    <w:nsid w:val="24C83FC2"/>
    <w:multiLevelType w:val="hybridMultilevel"/>
    <w:tmpl w:val="92F43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30FF8"/>
    <w:multiLevelType w:val="hybridMultilevel"/>
    <w:tmpl w:val="A3EC2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9579A"/>
    <w:multiLevelType w:val="hybridMultilevel"/>
    <w:tmpl w:val="0A76D134"/>
    <w:lvl w:ilvl="0" w:tplc="8E586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93AE8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2EA93AB3"/>
    <w:multiLevelType w:val="hybridMultilevel"/>
    <w:tmpl w:val="6776A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890098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E9F2198"/>
    <w:multiLevelType w:val="hybridMultilevel"/>
    <w:tmpl w:val="EF728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126AD"/>
    <w:multiLevelType w:val="hybridMultilevel"/>
    <w:tmpl w:val="290ABF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F842C6D"/>
    <w:multiLevelType w:val="hybridMultilevel"/>
    <w:tmpl w:val="02281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93158">
    <w:abstractNumId w:val="0"/>
  </w:num>
  <w:num w:numId="2" w16cid:durableId="884607714">
    <w:abstractNumId w:val="14"/>
  </w:num>
  <w:num w:numId="3" w16cid:durableId="1038503634">
    <w:abstractNumId w:val="6"/>
  </w:num>
  <w:num w:numId="4" w16cid:durableId="354817640">
    <w:abstractNumId w:val="7"/>
  </w:num>
  <w:num w:numId="5" w16cid:durableId="1740203901">
    <w:abstractNumId w:val="12"/>
  </w:num>
  <w:num w:numId="6" w16cid:durableId="862322781">
    <w:abstractNumId w:val="4"/>
  </w:num>
  <w:num w:numId="7" w16cid:durableId="1604532881">
    <w:abstractNumId w:val="3"/>
  </w:num>
  <w:num w:numId="8" w16cid:durableId="1293318251">
    <w:abstractNumId w:val="8"/>
  </w:num>
  <w:num w:numId="9" w16cid:durableId="237861168">
    <w:abstractNumId w:val="2"/>
  </w:num>
  <w:num w:numId="10" w16cid:durableId="1059864660">
    <w:abstractNumId w:val="13"/>
  </w:num>
  <w:num w:numId="11" w16cid:durableId="1841890846">
    <w:abstractNumId w:val="5"/>
  </w:num>
  <w:num w:numId="12" w16cid:durableId="1028069439">
    <w:abstractNumId w:val="1"/>
  </w:num>
  <w:num w:numId="13" w16cid:durableId="2071925052">
    <w:abstractNumId w:val="10"/>
  </w:num>
  <w:num w:numId="14" w16cid:durableId="291253991">
    <w:abstractNumId w:val="9"/>
  </w:num>
  <w:num w:numId="15" w16cid:durableId="5142679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A1"/>
    <w:rsid w:val="0001062D"/>
    <w:rsid w:val="00015138"/>
    <w:rsid w:val="000728BF"/>
    <w:rsid w:val="000A541E"/>
    <w:rsid w:val="000B7DA0"/>
    <w:rsid w:val="000D2B4D"/>
    <w:rsid w:val="000D797F"/>
    <w:rsid w:val="000F5E90"/>
    <w:rsid w:val="001212A9"/>
    <w:rsid w:val="001251B0"/>
    <w:rsid w:val="0015407E"/>
    <w:rsid w:val="00174880"/>
    <w:rsid w:val="00177DDC"/>
    <w:rsid w:val="001A3F58"/>
    <w:rsid w:val="001C04FC"/>
    <w:rsid w:val="001C4480"/>
    <w:rsid w:val="00230F7A"/>
    <w:rsid w:val="002558DC"/>
    <w:rsid w:val="00260203"/>
    <w:rsid w:val="0027157B"/>
    <w:rsid w:val="00277A73"/>
    <w:rsid w:val="002801A6"/>
    <w:rsid w:val="002A703E"/>
    <w:rsid w:val="002D4EA1"/>
    <w:rsid w:val="002F4304"/>
    <w:rsid w:val="003720A9"/>
    <w:rsid w:val="003D622B"/>
    <w:rsid w:val="003F4E95"/>
    <w:rsid w:val="00407221"/>
    <w:rsid w:val="00425263"/>
    <w:rsid w:val="00425353"/>
    <w:rsid w:val="00453FB5"/>
    <w:rsid w:val="00465526"/>
    <w:rsid w:val="004A2724"/>
    <w:rsid w:val="004B034D"/>
    <w:rsid w:val="004F73BC"/>
    <w:rsid w:val="00511090"/>
    <w:rsid w:val="0055170F"/>
    <w:rsid w:val="005672DD"/>
    <w:rsid w:val="00582916"/>
    <w:rsid w:val="00595477"/>
    <w:rsid w:val="00633C10"/>
    <w:rsid w:val="006B6F51"/>
    <w:rsid w:val="006B704E"/>
    <w:rsid w:val="006D5C2B"/>
    <w:rsid w:val="006E7E20"/>
    <w:rsid w:val="007152CC"/>
    <w:rsid w:val="007B250A"/>
    <w:rsid w:val="007B436A"/>
    <w:rsid w:val="007B7079"/>
    <w:rsid w:val="007C0A47"/>
    <w:rsid w:val="00872932"/>
    <w:rsid w:val="008831C3"/>
    <w:rsid w:val="00894C86"/>
    <w:rsid w:val="008A0ABF"/>
    <w:rsid w:val="008A2660"/>
    <w:rsid w:val="008D0688"/>
    <w:rsid w:val="008D37FE"/>
    <w:rsid w:val="008F179A"/>
    <w:rsid w:val="00905039"/>
    <w:rsid w:val="0094465B"/>
    <w:rsid w:val="009728CB"/>
    <w:rsid w:val="0097579B"/>
    <w:rsid w:val="009B22AC"/>
    <w:rsid w:val="00A07F59"/>
    <w:rsid w:val="00A15E2E"/>
    <w:rsid w:val="00A16C40"/>
    <w:rsid w:val="00A50AF6"/>
    <w:rsid w:val="00A5172C"/>
    <w:rsid w:val="00A61985"/>
    <w:rsid w:val="00AA378E"/>
    <w:rsid w:val="00AB11F8"/>
    <w:rsid w:val="00AB170F"/>
    <w:rsid w:val="00B023E1"/>
    <w:rsid w:val="00B23B89"/>
    <w:rsid w:val="00B62F28"/>
    <w:rsid w:val="00B67A80"/>
    <w:rsid w:val="00B82F49"/>
    <w:rsid w:val="00B94CD9"/>
    <w:rsid w:val="00B94E39"/>
    <w:rsid w:val="00BA44F4"/>
    <w:rsid w:val="00BA7F2B"/>
    <w:rsid w:val="00BD6621"/>
    <w:rsid w:val="00BE4A68"/>
    <w:rsid w:val="00BE7804"/>
    <w:rsid w:val="00BF271B"/>
    <w:rsid w:val="00C353CD"/>
    <w:rsid w:val="00C70ECB"/>
    <w:rsid w:val="00C74271"/>
    <w:rsid w:val="00C94B2B"/>
    <w:rsid w:val="00CC546D"/>
    <w:rsid w:val="00CC6728"/>
    <w:rsid w:val="00CD00C3"/>
    <w:rsid w:val="00CD5876"/>
    <w:rsid w:val="00CE15A0"/>
    <w:rsid w:val="00CE3CAA"/>
    <w:rsid w:val="00CE4195"/>
    <w:rsid w:val="00CE47D5"/>
    <w:rsid w:val="00CE7EF5"/>
    <w:rsid w:val="00CF4AF2"/>
    <w:rsid w:val="00CF6F8F"/>
    <w:rsid w:val="00D10C91"/>
    <w:rsid w:val="00D11573"/>
    <w:rsid w:val="00D20DD4"/>
    <w:rsid w:val="00D56CFC"/>
    <w:rsid w:val="00D66CEE"/>
    <w:rsid w:val="00D80F28"/>
    <w:rsid w:val="00DE44BC"/>
    <w:rsid w:val="00DE6840"/>
    <w:rsid w:val="00E1353C"/>
    <w:rsid w:val="00E209C6"/>
    <w:rsid w:val="00E2311B"/>
    <w:rsid w:val="00E33366"/>
    <w:rsid w:val="00E35480"/>
    <w:rsid w:val="00E513D0"/>
    <w:rsid w:val="00E51B66"/>
    <w:rsid w:val="00E53FC3"/>
    <w:rsid w:val="00E567DC"/>
    <w:rsid w:val="00EB0059"/>
    <w:rsid w:val="00F25811"/>
    <w:rsid w:val="00F677E5"/>
    <w:rsid w:val="00FA28E3"/>
    <w:rsid w:val="00FC5BE7"/>
    <w:rsid w:val="00FD026F"/>
    <w:rsid w:val="00FF3E5B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B83FF"/>
  <w15:chartTrackingRefBased/>
  <w15:docId w15:val="{0B1DB373-FDD9-4C6B-AF9E-611E0E1A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E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94E3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B94E39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B94E39"/>
    <w:pPr>
      <w:ind w:left="720"/>
      <w:contextualSpacing/>
    </w:pPr>
  </w:style>
  <w:style w:type="paragraph" w:styleId="Bezodstpw">
    <w:name w:val="No Spacing"/>
    <w:uiPriority w:val="1"/>
    <w:qFormat/>
    <w:rsid w:val="007B436A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B2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2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4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4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4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18CD3-D6CD-417A-89CF-4C33E8CB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1653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Łabanowicz</dc:creator>
  <cp:keywords/>
  <dc:description/>
  <cp:lastModifiedBy>Dorota Kaźmierowicz</cp:lastModifiedBy>
  <cp:revision>14</cp:revision>
  <dcterms:created xsi:type="dcterms:W3CDTF">2023-10-16T12:44:00Z</dcterms:created>
  <dcterms:modified xsi:type="dcterms:W3CDTF">2023-11-06T07:38:00Z</dcterms:modified>
</cp:coreProperties>
</file>