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2C3137F4" w:rsidR="00074D31" w:rsidRDefault="00074D31" w:rsidP="00FB6CFE">
      <w:pPr>
        <w:tabs>
          <w:tab w:val="right" w:pos="9072"/>
        </w:tabs>
        <w:spacing w:after="0"/>
        <w:rPr>
          <w:rFonts w:cs="Arial"/>
          <w:szCs w:val="24"/>
        </w:rPr>
      </w:pPr>
      <w:r>
        <w:rPr>
          <w:rFonts w:cs="Arial"/>
          <w:szCs w:val="24"/>
        </w:rPr>
        <w:t xml:space="preserve">Numer sprawy: </w:t>
      </w:r>
      <w:r w:rsidR="002D1620">
        <w:rPr>
          <w:rFonts w:cs="Arial"/>
          <w:b/>
          <w:bCs/>
          <w:szCs w:val="24"/>
        </w:rPr>
        <w:t>12</w:t>
      </w:r>
      <w:r w:rsidRPr="00074D31">
        <w:rPr>
          <w:rFonts w:cs="Arial"/>
          <w:b/>
          <w:bCs/>
          <w:szCs w:val="24"/>
        </w:rPr>
        <w:t>/</w:t>
      </w:r>
      <w:r w:rsidR="001267A8">
        <w:rPr>
          <w:rFonts w:cs="Arial"/>
          <w:b/>
          <w:bCs/>
          <w:szCs w:val="24"/>
        </w:rPr>
        <w:t>I</w:t>
      </w:r>
      <w:r w:rsidR="002D1620">
        <w:rPr>
          <w:rFonts w:cs="Arial"/>
          <w:b/>
          <w:bCs/>
          <w:szCs w:val="24"/>
        </w:rPr>
        <w:t>V</w:t>
      </w:r>
      <w:r w:rsidRPr="00074D31">
        <w:rPr>
          <w:rFonts w:cs="Arial"/>
          <w:b/>
          <w:bCs/>
          <w:szCs w:val="24"/>
        </w:rPr>
        <w:t>/202</w:t>
      </w:r>
      <w:r w:rsidR="00DB2BC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72335F3F" w14:textId="39D2E159" w:rsidR="009A1C74" w:rsidRPr="001B431E" w:rsidRDefault="00074D31" w:rsidP="00BC4347">
      <w:pPr>
        <w:pStyle w:val="Nagwek"/>
        <w:spacing w:before="360" w:after="120" w:line="276" w:lineRule="auto"/>
        <w:rPr>
          <w:rFonts w:cs="Arial"/>
          <w:szCs w:val="24"/>
        </w:rPr>
      </w:pPr>
      <w:r>
        <w:rPr>
          <w:rFonts w:cs="Arial"/>
          <w:szCs w:val="24"/>
        </w:rPr>
        <w:t xml:space="preserve">Przystępując do postępowania prowadzonego w trybie podstawowym </w:t>
      </w:r>
      <w:r w:rsidR="009A1C74" w:rsidRPr="00BC4347">
        <w:rPr>
          <w:rFonts w:cs="Arial"/>
          <w:szCs w:val="24"/>
        </w:rPr>
        <w:t>pod nazwą</w:t>
      </w:r>
      <w:r w:rsidR="009A1C74" w:rsidRPr="009A1C74">
        <w:rPr>
          <w:rFonts w:cs="Arial"/>
          <w:b/>
          <w:bCs/>
          <w:szCs w:val="24"/>
        </w:rPr>
        <w:t xml:space="preserve"> </w:t>
      </w:r>
      <w:r w:rsidR="0080745E" w:rsidRPr="0080745E">
        <w:rPr>
          <w:rFonts w:cs="Arial"/>
          <w:b/>
          <w:bCs/>
          <w:szCs w:val="24"/>
        </w:rPr>
        <w:t>Utrzymanie, aktualizacja, modyfikacja oprogramowania dla OPP w Krakowie: SEGA wraz ze wszystkimi komponentami</w:t>
      </w:r>
      <w:r w:rsidR="00BC4347">
        <w:rPr>
          <w:rFonts w:cs="Arial"/>
          <w:b/>
          <w:bCs/>
          <w:szCs w:val="24"/>
        </w:rPr>
        <w:t>:</w:t>
      </w:r>
    </w:p>
    <w:p w14:paraId="67734072" w14:textId="355D3D40" w:rsidR="00843CC3" w:rsidRPr="00843CC3" w:rsidRDefault="00B42192" w:rsidP="005F6035">
      <w:pPr>
        <w:pStyle w:val="Akapitzlist"/>
        <w:numPr>
          <w:ilvl w:val="0"/>
          <w:numId w:val="1"/>
        </w:numPr>
        <w:tabs>
          <w:tab w:val="right" w:leader="underscore" w:pos="9072"/>
        </w:tabs>
        <w:spacing w:before="240"/>
        <w:ind w:left="284" w:hanging="284"/>
        <w:contextualSpacing w:val="0"/>
        <w:rPr>
          <w:rFonts w:cs="Arial"/>
          <w:szCs w:val="24"/>
        </w:rPr>
      </w:pPr>
      <w:r w:rsidRPr="00B42192">
        <w:rPr>
          <w:rFonts w:cs="Arial"/>
          <w:szCs w:val="24"/>
        </w:rPr>
        <w:t>Oferujemy wykonanie zadania objętego postępowaniem zgodnie z warunkami określonymi w SWZ za cenę całkowitą (wpisać kwotę brutto): _____</w:t>
      </w:r>
      <w:r w:rsidR="00B67805">
        <w:rPr>
          <w:rFonts w:cs="Arial"/>
          <w:szCs w:val="24"/>
        </w:rPr>
        <w:t>_________</w:t>
      </w:r>
      <w:r w:rsidRPr="00B42192">
        <w:rPr>
          <w:rFonts w:cs="Arial"/>
          <w:szCs w:val="24"/>
        </w:rPr>
        <w:t xml:space="preserve">__ </w:t>
      </w:r>
      <w:r w:rsidRPr="00B42192">
        <w:rPr>
          <w:rFonts w:cs="Arial"/>
          <w:b/>
          <w:bCs/>
          <w:szCs w:val="24"/>
        </w:rPr>
        <w:t>złotych brutto</w:t>
      </w:r>
      <w:r w:rsidRPr="00B42192">
        <w:rPr>
          <w:rFonts w:cs="Arial"/>
          <w:szCs w:val="24"/>
        </w:rPr>
        <w:t>, uwzględniając w tym podatek VAT w wysokości (wpisać procent): ___</w:t>
      </w:r>
      <w:r w:rsidR="00B67805">
        <w:rPr>
          <w:rFonts w:cs="Arial"/>
          <w:szCs w:val="24"/>
        </w:rPr>
        <w:t>___</w:t>
      </w:r>
      <w:r w:rsidRPr="00B42192">
        <w:rPr>
          <w:rFonts w:cs="Arial"/>
          <w:szCs w:val="24"/>
        </w:rPr>
        <w:t xml:space="preserve">_ </w:t>
      </w:r>
      <w:r w:rsidRPr="00B42192">
        <w:rPr>
          <w:rFonts w:cs="Arial"/>
          <w:b/>
          <w:bCs/>
          <w:szCs w:val="24"/>
        </w:rPr>
        <w:t>%</w:t>
      </w:r>
    </w:p>
    <w:p w14:paraId="18981CD7" w14:textId="4B563516" w:rsidR="00843CC3" w:rsidRPr="004E4328" w:rsidRDefault="00843CC3" w:rsidP="005F6035">
      <w:pPr>
        <w:pStyle w:val="Akapitzlist"/>
        <w:numPr>
          <w:ilvl w:val="0"/>
          <w:numId w:val="1"/>
        </w:numPr>
        <w:tabs>
          <w:tab w:val="left" w:pos="360"/>
        </w:tabs>
        <w:suppressAutoHyphens/>
        <w:spacing w:before="240" w:after="0" w:line="240" w:lineRule="auto"/>
        <w:ind w:left="709" w:right="68" w:hanging="720"/>
        <w:contextualSpacing w:val="0"/>
        <w:rPr>
          <w:rFonts w:ascii="Times New Roman" w:eastAsia="Calibri" w:hAnsi="Times New Roman"/>
          <w:b/>
        </w:rPr>
      </w:pPr>
      <w:r w:rsidRPr="004E4328">
        <w:rPr>
          <w:rFonts w:eastAsia="Calibri"/>
          <w:b/>
        </w:rPr>
        <w:t>Długość oferowanego czasu potrzebnego na naprawę zgłoszonej usterki</w:t>
      </w:r>
    </w:p>
    <w:p w14:paraId="1E971C74" w14:textId="43E22DAA" w:rsidR="00843CC3" w:rsidRPr="004E4328" w:rsidRDefault="00843CC3" w:rsidP="005F6035">
      <w:pPr>
        <w:ind w:left="284"/>
        <w:rPr>
          <w:b/>
          <w:color w:val="000000"/>
          <w:lang w:eastAsia="pl-PL"/>
        </w:rPr>
      </w:pPr>
      <w:r w:rsidRPr="004E4328">
        <w:rPr>
          <w:sz w:val="23"/>
        </w:rPr>
        <w:t xml:space="preserve">- </w:t>
      </w:r>
      <w:r w:rsidRPr="004E4328">
        <w:rPr>
          <w:b/>
          <w:color w:val="000000"/>
          <w:lang w:eastAsia="pl-PL"/>
        </w:rPr>
        <w:t>14 dni</w:t>
      </w:r>
    </w:p>
    <w:p w14:paraId="262B5865" w14:textId="56FEB882" w:rsidR="00843CC3" w:rsidRPr="004E4328" w:rsidRDefault="00843CC3" w:rsidP="005F6035">
      <w:pPr>
        <w:ind w:left="284"/>
        <w:rPr>
          <w:b/>
          <w:color w:val="000000"/>
          <w:lang w:eastAsia="pl-PL"/>
        </w:rPr>
      </w:pPr>
      <w:r w:rsidRPr="004E4328">
        <w:rPr>
          <w:bCs/>
          <w:color w:val="000000"/>
          <w:lang w:eastAsia="pl-PL"/>
        </w:rPr>
        <w:t xml:space="preserve">- </w:t>
      </w:r>
      <w:r w:rsidRPr="004E4328">
        <w:rPr>
          <w:b/>
          <w:color w:val="000000"/>
          <w:lang w:eastAsia="pl-PL"/>
        </w:rPr>
        <w:t>10 dni</w:t>
      </w:r>
    </w:p>
    <w:p w14:paraId="3BBC76B1" w14:textId="6A19CA9E" w:rsidR="00843CC3" w:rsidRPr="004E4328" w:rsidRDefault="00843CC3" w:rsidP="005F6035">
      <w:pPr>
        <w:ind w:left="284"/>
        <w:rPr>
          <w:bCs/>
          <w:color w:val="000000"/>
          <w:lang w:eastAsia="pl-PL"/>
        </w:rPr>
      </w:pPr>
      <w:r w:rsidRPr="004E4328">
        <w:rPr>
          <w:bCs/>
          <w:color w:val="000000"/>
          <w:lang w:eastAsia="pl-PL"/>
        </w:rPr>
        <w:t xml:space="preserve">- </w:t>
      </w:r>
      <w:r w:rsidRPr="004E4328">
        <w:rPr>
          <w:b/>
          <w:color w:val="000000"/>
          <w:lang w:eastAsia="pl-PL"/>
        </w:rPr>
        <w:t>7 dni</w:t>
      </w:r>
    </w:p>
    <w:p w14:paraId="5B86B213" w14:textId="3EC3D53C" w:rsidR="00843CC3" w:rsidRPr="00843CC3" w:rsidRDefault="00843CC3" w:rsidP="005F6035">
      <w:pPr>
        <w:tabs>
          <w:tab w:val="left" w:pos="360"/>
        </w:tabs>
        <w:ind w:left="284" w:right="70"/>
        <w:rPr>
          <w:iCs/>
          <w:szCs w:val="24"/>
          <w:lang w:eastAsia="ar-SA"/>
        </w:rPr>
      </w:pPr>
      <w:r w:rsidRPr="00843CC3">
        <w:rPr>
          <w:iCs/>
          <w:szCs w:val="24"/>
        </w:rPr>
        <w:t>Dwie propozycje należy wykreślić i zostawić tylko jedną właściwą. W przypadku nie</w:t>
      </w:r>
      <w:r w:rsidR="005A0F50">
        <w:rPr>
          <w:iCs/>
          <w:szCs w:val="24"/>
        </w:rPr>
        <w:t xml:space="preserve"> </w:t>
      </w:r>
      <w:r w:rsidRPr="00843CC3">
        <w:rPr>
          <w:iCs/>
          <w:szCs w:val="24"/>
        </w:rPr>
        <w:t>wskazania długości oferowanego czasu potrzebnego na naprawę zgłoszonej usterki, wykreślenie wszystkich wskazanych długości oferowanego czasu potrzebnego na naprawę zgłoszonej usterki lub wykreślenie tylko jednej wskazanej długości oferowanego czasu potrzebnego na naprawę zgłoszonej usterki Zamawiający uzna, iż Wykonawca zaproponował najdłuższ</w:t>
      </w:r>
      <w:r w:rsidR="005A0F50">
        <w:rPr>
          <w:iCs/>
          <w:szCs w:val="24"/>
        </w:rPr>
        <w:t>y</w:t>
      </w:r>
      <w:r w:rsidRPr="00843CC3">
        <w:rPr>
          <w:iCs/>
          <w:szCs w:val="24"/>
        </w:rPr>
        <w:t xml:space="preserve"> </w:t>
      </w:r>
      <w:r w:rsidR="005A0F50">
        <w:rPr>
          <w:iCs/>
          <w:szCs w:val="24"/>
        </w:rPr>
        <w:t>czas</w:t>
      </w:r>
      <w:r w:rsidRPr="00843CC3">
        <w:rPr>
          <w:iCs/>
          <w:szCs w:val="24"/>
        </w:rPr>
        <w:t xml:space="preserve"> potrzebn</w:t>
      </w:r>
      <w:r w:rsidR="005A0F50">
        <w:rPr>
          <w:iCs/>
          <w:szCs w:val="24"/>
        </w:rPr>
        <w:t>y</w:t>
      </w:r>
      <w:r w:rsidRPr="00843CC3">
        <w:rPr>
          <w:iCs/>
          <w:szCs w:val="24"/>
        </w:rPr>
        <w:t xml:space="preserve"> na naprawę zgłoszonej usterki tj. 14 dni</w:t>
      </w:r>
      <w:r>
        <w:rPr>
          <w:iCs/>
          <w:szCs w:val="24"/>
        </w:rPr>
        <w:t>.</w:t>
      </w:r>
    </w:p>
    <w:p w14:paraId="548E0F59" w14:textId="0A011414" w:rsidR="008237DE" w:rsidRPr="004E4328" w:rsidRDefault="008237DE" w:rsidP="00DA54F6">
      <w:pPr>
        <w:pStyle w:val="Akapitzlist"/>
        <w:numPr>
          <w:ilvl w:val="0"/>
          <w:numId w:val="1"/>
        </w:numPr>
        <w:tabs>
          <w:tab w:val="right" w:pos="9072"/>
        </w:tabs>
        <w:ind w:left="284" w:hanging="284"/>
        <w:contextualSpacing w:val="0"/>
        <w:rPr>
          <w:rFonts w:cs="Arial"/>
          <w:szCs w:val="24"/>
        </w:rPr>
      </w:pPr>
      <w:r w:rsidRPr="004E4328">
        <w:rPr>
          <w:rFonts w:cs="Arial"/>
          <w:szCs w:val="24"/>
        </w:rPr>
        <w:lastRenderedPageBreak/>
        <w:t xml:space="preserve">Termin </w:t>
      </w:r>
      <w:r w:rsidR="00242279" w:rsidRPr="004E4328">
        <w:rPr>
          <w:rFonts w:cs="Arial"/>
          <w:szCs w:val="24"/>
        </w:rPr>
        <w:t xml:space="preserve">wykonania </w:t>
      </w:r>
      <w:r w:rsidRPr="004E4328">
        <w:rPr>
          <w:rFonts w:cs="Arial"/>
          <w:szCs w:val="24"/>
        </w:rPr>
        <w:t xml:space="preserve">zamówienia: </w:t>
      </w:r>
      <w:r w:rsidR="00EF6FD8" w:rsidRPr="004E4328">
        <w:rPr>
          <w:rFonts w:eastAsia="Calibri" w:cs="Arial"/>
          <w:b/>
          <w:bCs/>
          <w:szCs w:val="24"/>
        </w:rPr>
        <w:t>12 miesięcy od dnia zawarcia umowy</w:t>
      </w:r>
      <w:r w:rsidR="004762CB" w:rsidRPr="004E4328">
        <w:rPr>
          <w:rFonts w:eastAsia="Calibri" w:cs="Arial"/>
          <w:b/>
          <w:bCs/>
          <w:szCs w:val="24"/>
        </w:rPr>
        <w:t>.</w:t>
      </w:r>
    </w:p>
    <w:p w14:paraId="4BD169EC" w14:textId="78952CEB" w:rsidR="00EF6FD8" w:rsidRPr="004E4328" w:rsidRDefault="00EF6FD8" w:rsidP="00EF6FD8">
      <w:pPr>
        <w:pStyle w:val="Akapitzlist"/>
        <w:numPr>
          <w:ilvl w:val="0"/>
          <w:numId w:val="1"/>
        </w:numPr>
        <w:tabs>
          <w:tab w:val="right" w:pos="9072"/>
        </w:tabs>
        <w:ind w:left="284" w:hanging="284"/>
        <w:contextualSpacing w:val="0"/>
        <w:rPr>
          <w:rFonts w:cs="Arial"/>
          <w:szCs w:val="24"/>
        </w:rPr>
      </w:pPr>
      <w:r w:rsidRPr="004E4328">
        <w:rPr>
          <w:rFonts w:eastAsia="Calibri" w:cs="Arial"/>
          <w:szCs w:val="24"/>
        </w:rPr>
        <w:t xml:space="preserve">Wymagany okres gwarancji: </w:t>
      </w:r>
      <w:r w:rsidRPr="004E4328">
        <w:rPr>
          <w:rFonts w:cs="Arial"/>
          <w:b/>
          <w:bCs/>
          <w:szCs w:val="24"/>
        </w:rPr>
        <w:t>12 miesięcy od dnia zawarcia umowy.</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9BFEE7D"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42279" w:rsidRPr="006E2941">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3D8139BE" w:rsidR="005A69EB" w:rsidRDefault="00B67805" w:rsidP="00DA54F6">
      <w:pPr>
        <w:pStyle w:val="Akapitzlist"/>
        <w:numPr>
          <w:ilvl w:val="0"/>
          <w:numId w:val="1"/>
        </w:numPr>
        <w:tabs>
          <w:tab w:val="right" w:pos="9072"/>
        </w:tabs>
        <w:ind w:left="284" w:hanging="284"/>
        <w:contextualSpacing w:val="0"/>
        <w:rPr>
          <w:rFonts w:cs="Arial"/>
          <w:szCs w:val="24"/>
        </w:rPr>
      </w:pPr>
      <w:r>
        <w:rPr>
          <w:rFonts w:cs="Arial"/>
          <w:szCs w:val="24"/>
        </w:rPr>
        <w:t>N</w:t>
      </w:r>
      <w:r w:rsidR="005A69EB">
        <w:rPr>
          <w:rFonts w:cs="Arial"/>
          <w:szCs w:val="24"/>
        </w:rPr>
        <w:t>astępujące części zamówienia zamierzam</w:t>
      </w:r>
      <w:r w:rsidR="001B431E">
        <w:rPr>
          <w:rFonts w:cs="Arial"/>
          <w:szCs w:val="24"/>
        </w:rPr>
        <w:t>y</w:t>
      </w:r>
      <w:r w:rsidR="005A69EB">
        <w:rPr>
          <w:rFonts w:cs="Arial"/>
          <w:szCs w:val="24"/>
        </w:rPr>
        <w:t xml:space="preserve"> powierzyć podwykonawcy</w:t>
      </w:r>
      <w:r w:rsidR="006219CD">
        <w:rPr>
          <w:rFonts w:cs="Arial"/>
          <w:szCs w:val="24"/>
        </w:rPr>
        <w:t xml:space="preserve"> (wpisać części zamówienia)</w:t>
      </w:r>
      <w:r w:rsidR="005A69EB">
        <w:rPr>
          <w:rFonts w:cs="Arial"/>
          <w:szCs w:val="24"/>
        </w:rPr>
        <w:t>:</w:t>
      </w:r>
    </w:p>
    <w:p w14:paraId="0B04FB2F" w14:textId="797BFBCD" w:rsidR="00FE488A" w:rsidRDefault="007F0884" w:rsidP="00DA54F6">
      <w:pPr>
        <w:pStyle w:val="Akapitzlist"/>
        <w:numPr>
          <w:ilvl w:val="0"/>
          <w:numId w:val="8"/>
        </w:numPr>
        <w:tabs>
          <w:tab w:val="right" w:leader="underscore" w:pos="9072"/>
        </w:tabs>
        <w:contextualSpacing w:val="0"/>
        <w:rPr>
          <w:rFonts w:cs="Arial"/>
          <w:szCs w:val="24"/>
        </w:rPr>
      </w:pPr>
      <w:bookmarkStart w:id="0" w:name="_Hlk147297947"/>
      <w:r>
        <w:rPr>
          <w:rFonts w:cs="Arial"/>
          <w:szCs w:val="24"/>
        </w:rPr>
        <w:t>___________________________________</w:t>
      </w:r>
    </w:p>
    <w:bookmarkEnd w:id="0"/>
    <w:p w14:paraId="67ACB671" w14:textId="3D6AA5AC" w:rsidR="005A69EB" w:rsidRDefault="00B67805" w:rsidP="00B67805">
      <w:pPr>
        <w:pStyle w:val="Akapitzlist"/>
        <w:numPr>
          <w:ilvl w:val="0"/>
          <w:numId w:val="1"/>
        </w:numPr>
        <w:tabs>
          <w:tab w:val="right" w:pos="9072"/>
        </w:tabs>
        <w:ind w:left="284" w:hanging="426"/>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A61316" w:rsidRPr="00802CAA">
        <w:rPr>
          <w:rFonts w:cs="Arial"/>
          <w:szCs w:val="24"/>
        </w:rPr>
        <w:t>usługi</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0487FA35" w:rsidR="00FE488A" w:rsidRPr="007F0884" w:rsidRDefault="007F0884" w:rsidP="006F46E7">
      <w:pPr>
        <w:pStyle w:val="Akapitzlist"/>
        <w:numPr>
          <w:ilvl w:val="0"/>
          <w:numId w:val="9"/>
        </w:numPr>
        <w:ind w:left="1003" w:hanging="357"/>
        <w:contextualSpacing w:val="0"/>
        <w:rPr>
          <w:rFonts w:cs="Arial"/>
          <w:szCs w:val="24"/>
        </w:rPr>
      </w:pPr>
      <w:r w:rsidRPr="007F0884">
        <w:rPr>
          <w:rFonts w:cs="Arial"/>
          <w:szCs w:val="24"/>
        </w:rPr>
        <w:t>___________________________________</w:t>
      </w:r>
    </w:p>
    <w:p w14:paraId="4D691B02" w14:textId="15D9F9B6" w:rsidR="005A69EB" w:rsidRPr="00BA4E92" w:rsidRDefault="005A69EB" w:rsidP="00DA54F6">
      <w:pPr>
        <w:pStyle w:val="Akapitzlist"/>
        <w:numPr>
          <w:ilvl w:val="0"/>
          <w:numId w:val="1"/>
        </w:numPr>
        <w:tabs>
          <w:tab w:val="right" w:pos="9072"/>
        </w:tabs>
        <w:ind w:left="284" w:hanging="426"/>
        <w:contextualSpacing w:val="0"/>
        <w:rPr>
          <w:rFonts w:cs="Arial"/>
          <w:szCs w:val="24"/>
        </w:rPr>
      </w:pPr>
      <w:r w:rsidRPr="00BA4E92">
        <w:rPr>
          <w:rFonts w:cs="Arial"/>
          <w:szCs w:val="24"/>
        </w:rPr>
        <w:t>Nazw</w:t>
      </w:r>
      <w:r w:rsidR="001B431E" w:rsidRPr="00BA4E92">
        <w:rPr>
          <w:rFonts w:cs="Arial"/>
          <w:szCs w:val="24"/>
        </w:rPr>
        <w:t>y</w:t>
      </w:r>
      <w:r w:rsidRPr="00BA4E92">
        <w:rPr>
          <w:rFonts w:cs="Arial"/>
          <w:szCs w:val="24"/>
        </w:rPr>
        <w:t xml:space="preserve"> </w:t>
      </w:r>
      <w:r w:rsidR="00A04A77" w:rsidRPr="00BA4E92">
        <w:rPr>
          <w:rFonts w:cs="Arial"/>
          <w:szCs w:val="24"/>
        </w:rPr>
        <w:t xml:space="preserve">firm </w:t>
      </w:r>
      <w:r w:rsidRPr="00BA4E92">
        <w:rPr>
          <w:rFonts w:cs="Arial"/>
          <w:szCs w:val="24"/>
        </w:rPr>
        <w:t>podmiot</w:t>
      </w:r>
      <w:r w:rsidR="001B431E" w:rsidRPr="00BA4E92">
        <w:rPr>
          <w:rFonts w:cs="Arial"/>
          <w:szCs w:val="24"/>
        </w:rPr>
        <w:t>ów</w:t>
      </w:r>
      <w:r w:rsidRPr="00BA4E92">
        <w:rPr>
          <w:rFonts w:cs="Arial"/>
          <w:szCs w:val="24"/>
        </w:rPr>
        <w:t>, na zasobach których Wykonawca polega w celu</w:t>
      </w:r>
      <w:r w:rsidR="007E3EE0" w:rsidRPr="00BA4E92">
        <w:rPr>
          <w:rFonts w:cs="Arial"/>
          <w:szCs w:val="24"/>
        </w:rPr>
        <w:t xml:space="preserve"> </w:t>
      </w:r>
      <w:r w:rsidRPr="00BA4E92">
        <w:rPr>
          <w:rFonts w:cs="Arial"/>
          <w:szCs w:val="24"/>
        </w:rPr>
        <w:t xml:space="preserve">wykazania spełniania warunków udziału w postępowaniu (podać </w:t>
      </w:r>
      <w:r w:rsidR="00157281" w:rsidRPr="00BA4E92">
        <w:rPr>
          <w:rFonts w:cs="Arial"/>
          <w:szCs w:val="24"/>
        </w:rPr>
        <w:t>n</w:t>
      </w:r>
      <w:r w:rsidRPr="00BA4E92">
        <w:rPr>
          <w:rFonts w:cs="Arial"/>
          <w:szCs w:val="24"/>
        </w:rPr>
        <w:t>azwę i NIP/REGON):</w:t>
      </w:r>
    </w:p>
    <w:p w14:paraId="2A55C3E6" w14:textId="1B855BE0" w:rsidR="00FE488A" w:rsidRPr="00BA4E92" w:rsidRDefault="007F0884" w:rsidP="006F46E7">
      <w:pPr>
        <w:pStyle w:val="Akapitzlist"/>
        <w:numPr>
          <w:ilvl w:val="0"/>
          <w:numId w:val="10"/>
        </w:numPr>
        <w:ind w:left="1003" w:hanging="357"/>
        <w:contextualSpacing w:val="0"/>
        <w:rPr>
          <w:rFonts w:cs="Arial"/>
          <w:szCs w:val="24"/>
        </w:rPr>
      </w:pPr>
      <w:r w:rsidRPr="00BA4E92">
        <w:rPr>
          <w:rFonts w:cs="Arial"/>
          <w:szCs w:val="24"/>
        </w:rPr>
        <w:t>___________________________________</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39C1E967" w14:textId="67732D36" w:rsidR="001A7D9D" w:rsidRPr="001A7D9D" w:rsidRDefault="005A69EB" w:rsidP="001A7D9D">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7CF6C8ED" w14:textId="501C58C5" w:rsidR="001A7D9D" w:rsidRPr="00FC782C" w:rsidRDefault="001A7D9D" w:rsidP="001A7D9D">
      <w:pPr>
        <w:pStyle w:val="Akapitzlist"/>
        <w:numPr>
          <w:ilvl w:val="0"/>
          <w:numId w:val="1"/>
        </w:numPr>
        <w:tabs>
          <w:tab w:val="right" w:pos="9072"/>
        </w:tabs>
        <w:ind w:left="284" w:hanging="426"/>
        <w:contextualSpacing w:val="0"/>
        <w:rPr>
          <w:rFonts w:cs="Arial"/>
          <w:szCs w:val="24"/>
        </w:rPr>
      </w:pPr>
      <w:r w:rsidRPr="0034453D">
        <w:rPr>
          <w:rFonts w:cs="Arial"/>
          <w:b/>
          <w:bCs/>
          <w:szCs w:val="24"/>
        </w:rPr>
        <w:t>Wadium</w:t>
      </w:r>
      <w:r w:rsidRPr="00FC782C">
        <w:rPr>
          <w:rFonts w:cs="Arial"/>
          <w:szCs w:val="24"/>
        </w:rPr>
        <w:t xml:space="preserve"> w kwocie określonej w SWZ wniesiono w formie (wpisać formę):</w:t>
      </w:r>
      <w:r w:rsidR="00B37B3F">
        <w:rPr>
          <w:rFonts w:cs="Arial"/>
          <w:szCs w:val="24"/>
        </w:rPr>
        <w:t xml:space="preserve"> ______</w:t>
      </w:r>
    </w:p>
    <w:p w14:paraId="71C3BB56" w14:textId="489A5A6A" w:rsidR="001A7D9D" w:rsidRPr="001A7D9D" w:rsidRDefault="001A7D9D" w:rsidP="001A7D9D">
      <w:pPr>
        <w:pStyle w:val="Akapitzlist"/>
        <w:tabs>
          <w:tab w:val="right" w:pos="9072"/>
        </w:tabs>
        <w:ind w:left="284"/>
        <w:contextualSpacing w:val="0"/>
        <w:rPr>
          <w:rFonts w:cs="Arial"/>
          <w:szCs w:val="24"/>
        </w:rPr>
      </w:pPr>
      <w:r w:rsidRPr="00FC782C">
        <w:rPr>
          <w:rFonts w:cs="Arial"/>
          <w:szCs w:val="24"/>
        </w:rPr>
        <w:t>Adres e-mail Gwaranta, na który należy przesłać oświadczenie o zwolnieniu wadium (wpisać adres e-mail, jeżeli wadium zostało złożone w formie gwarancji lub poręczenia i w dokumencie nie został wskazany przez Gwaranta jego adres e-mail, na który należy przesłać oświadczenie o zwolnieniu wadium): _____</w:t>
      </w:r>
      <w:r>
        <w:rPr>
          <w:rFonts w:cs="Arial"/>
          <w:szCs w:val="24"/>
        </w:rPr>
        <w:t>______</w:t>
      </w:r>
    </w:p>
    <w:p w14:paraId="1379E7CD" w14:textId="04A6FB59" w:rsidR="00BA4E92" w:rsidRPr="00B37B3F" w:rsidRDefault="005E0021" w:rsidP="00BA4E92">
      <w:pPr>
        <w:pStyle w:val="Akapitzlist"/>
        <w:numPr>
          <w:ilvl w:val="0"/>
          <w:numId w:val="1"/>
        </w:numPr>
        <w:tabs>
          <w:tab w:val="right" w:pos="9072"/>
        </w:tabs>
        <w:ind w:left="284" w:hanging="426"/>
        <w:contextualSpacing w:val="0"/>
        <w:rPr>
          <w:rFonts w:cs="Arial"/>
          <w:b/>
          <w:bCs/>
          <w:szCs w:val="24"/>
        </w:rPr>
      </w:pPr>
      <w:r w:rsidRPr="00B37B3F">
        <w:rPr>
          <w:b/>
          <w:bCs/>
          <w:szCs w:val="24"/>
        </w:rPr>
        <w:t xml:space="preserve">Oświadczam, że dysponuję </w:t>
      </w:r>
      <w:r w:rsidR="00BA4E92" w:rsidRPr="00B37B3F">
        <w:rPr>
          <w:rFonts w:cs="Arial"/>
          <w:b/>
          <w:bCs/>
          <w:szCs w:val="24"/>
        </w:rPr>
        <w:t>pełnymi prawami autorskimi do systemu informatycznego SEGA</w:t>
      </w:r>
      <w:r w:rsidR="00B37B3F" w:rsidRPr="00B37B3F">
        <w:rPr>
          <w:rFonts w:cs="Arial"/>
          <w:b/>
          <w:bCs/>
          <w:szCs w:val="24"/>
        </w:rPr>
        <w:t xml:space="preserve">, </w:t>
      </w:r>
      <w:r w:rsidR="00B37B3F" w:rsidRPr="0034453D">
        <w:rPr>
          <w:rFonts w:cs="Arial"/>
          <w:b/>
          <w:bCs/>
          <w:szCs w:val="24"/>
        </w:rPr>
        <w:t>o którym mowa w SWZ w części 1, pkt 1 lit. a)</w:t>
      </w:r>
      <w:r w:rsidR="00BA4E92" w:rsidRPr="00B37B3F">
        <w:rPr>
          <w:rFonts w:cs="Arial"/>
          <w:b/>
          <w:bCs/>
          <w:szCs w:val="24"/>
        </w:rPr>
        <w:t xml:space="preserve"> wraz z wszystkimi modułami dodatkowymi.</w:t>
      </w:r>
    </w:p>
    <w:p w14:paraId="1C7739A9" w14:textId="4FB17B09" w:rsidR="005A69EB" w:rsidRDefault="005A69EB" w:rsidP="006F46E7">
      <w:pPr>
        <w:pStyle w:val="Akapitzlist"/>
        <w:numPr>
          <w:ilvl w:val="0"/>
          <w:numId w:val="1"/>
        </w:numPr>
        <w:tabs>
          <w:tab w:val="right" w:pos="9072"/>
        </w:tabs>
        <w:spacing w:before="240"/>
        <w:ind w:left="283" w:hanging="425"/>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t>
      </w:r>
      <w:r w:rsidR="00A201E6">
        <w:rPr>
          <w:rFonts w:cs="Arial"/>
          <w:szCs w:val="24"/>
        </w:rPr>
        <w:t>jedno z poniższych w</w:t>
      </w:r>
      <w:r w:rsidR="006219CD">
        <w:rPr>
          <w:rFonts w:cs="Arial"/>
          <w:szCs w:val="24"/>
        </w:rPr>
        <w:t>stawiając 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49CA9882" w14:textId="6A21DAB8" w:rsidR="007F0884" w:rsidRPr="007F0884" w:rsidRDefault="007F0884" w:rsidP="007F0884">
      <w:pPr>
        <w:pStyle w:val="Akapitzlist"/>
        <w:tabs>
          <w:tab w:val="right" w:pos="9072"/>
        </w:tabs>
        <w:ind w:left="284"/>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6DF40725"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w:t>
      </w:r>
      <w:r w:rsidR="0045648B">
        <w:rPr>
          <w:rFonts w:cs="Arial"/>
          <w:szCs w:val="24"/>
        </w:rPr>
        <w:t>3</w:t>
      </w:r>
      <w:r w:rsidR="007F1309">
        <w:rPr>
          <w:rFonts w:cs="Arial"/>
          <w:szCs w:val="24"/>
        </w:rPr>
        <w:t xml:space="preserve"> r., poz. </w:t>
      </w:r>
      <w:r w:rsidR="0045648B">
        <w:rPr>
          <w:rFonts w:cs="Arial"/>
          <w:szCs w:val="24"/>
        </w:rPr>
        <w:t>1570</w:t>
      </w:r>
      <w:r w:rsidR="007F1309">
        <w:rPr>
          <w:rFonts w:cs="Arial"/>
          <w:szCs w:val="24"/>
        </w:rPr>
        <w:t>),</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1A477D6C" w:rsidR="003B266A" w:rsidRDefault="003B266A" w:rsidP="00DA54F6">
      <w:pPr>
        <w:pStyle w:val="Akapitzlist"/>
        <w:numPr>
          <w:ilvl w:val="0"/>
          <w:numId w:val="11"/>
        </w:numPr>
        <w:tabs>
          <w:tab w:val="right" w:pos="9072"/>
        </w:tabs>
        <w:contextualSpacing w:val="0"/>
        <w:rPr>
          <w:rFonts w:cs="Arial"/>
          <w:szCs w:val="24"/>
        </w:rPr>
      </w:pPr>
    </w:p>
    <w:p w14:paraId="65DAB854" w14:textId="0DF6DAEA" w:rsidR="005E0021"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5E0021"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5"/>
    <w:lvl w:ilvl="0">
      <w:start w:val="1"/>
      <w:numFmt w:val="decimal"/>
      <w:lvlText w:val="%1."/>
      <w:lvlJc w:val="left"/>
      <w:pPr>
        <w:tabs>
          <w:tab w:val="num" w:pos="295"/>
        </w:tabs>
        <w:ind w:left="295" w:hanging="360"/>
      </w:pPr>
      <w:rPr>
        <w:b w:val="0"/>
        <w:bCs/>
        <w:sz w:val="23"/>
        <w:szCs w:val="23"/>
      </w:r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C01138D"/>
    <w:multiLevelType w:val="hybridMultilevel"/>
    <w:tmpl w:val="F23A5478"/>
    <w:lvl w:ilvl="0" w:tplc="FEACCA48">
      <w:start w:val="1"/>
      <w:numFmt w:val="lowerLetter"/>
      <w:lvlText w:val="%1)"/>
      <w:lvlJc w:val="left"/>
      <w:pPr>
        <w:ind w:left="360"/>
      </w:pPr>
      <w:rPr>
        <w:rFonts w:ascii="Arial" w:eastAsiaTheme="minorEastAsia" w:hAnsi="Arial" w:cs="Arial"/>
        <w:b w:val="0"/>
        <w:i w:val="0"/>
        <w:strike w:val="0"/>
        <w:dstrike w:val="0"/>
        <w:color w:val="000000"/>
        <w:sz w:val="24"/>
        <w:szCs w:val="24"/>
        <w:u w:val="none" w:color="000000"/>
        <w:bdr w:val="none" w:sz="0" w:space="0" w:color="auto"/>
        <w:shd w:val="clear" w:color="auto" w:fill="auto"/>
        <w:vertAlign w:val="baseline"/>
      </w:rPr>
    </w:lvl>
    <w:lvl w:ilvl="1" w:tplc="19DC6B90">
      <w:start w:val="1"/>
      <w:numFmt w:val="lowerLetter"/>
      <w:lvlRestart w:val="0"/>
      <w:lvlText w:val="%2)"/>
      <w:lvlJc w:val="left"/>
      <w:pPr>
        <w:ind w:left="8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DD002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6F7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9A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81A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C5C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27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8E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09929B48"/>
    <w:lvl w:ilvl="0" w:tplc="83E8C5E0">
      <w:start w:val="1"/>
      <w:numFmt w:val="decimal"/>
      <w:lvlText w:val="%1."/>
      <w:lvlJc w:val="left"/>
      <w:pPr>
        <w:ind w:left="720" w:hanging="360"/>
      </w:pPr>
      <w:rPr>
        <w:rFonts w:ascii="Arial" w:hAnsi="Arial" w:cs="Arial"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4"/>
  </w:num>
  <w:num w:numId="5" w16cid:durableId="531303244">
    <w:abstractNumId w:val="1"/>
  </w:num>
  <w:num w:numId="6" w16cid:durableId="1903322380">
    <w:abstractNumId w:val="6"/>
  </w:num>
  <w:num w:numId="7" w16cid:durableId="1004043682">
    <w:abstractNumId w:val="2"/>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2011129195">
    <w:abstractNumId w:val="3"/>
  </w:num>
  <w:num w:numId="13" w16cid:durableId="2753309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74D31"/>
    <w:rsid w:val="000872F5"/>
    <w:rsid w:val="001029E9"/>
    <w:rsid w:val="001267A8"/>
    <w:rsid w:val="00132B3D"/>
    <w:rsid w:val="00156127"/>
    <w:rsid w:val="00157281"/>
    <w:rsid w:val="00160E2F"/>
    <w:rsid w:val="0019563F"/>
    <w:rsid w:val="001A1520"/>
    <w:rsid w:val="001A7D9D"/>
    <w:rsid w:val="001A7FA1"/>
    <w:rsid w:val="001B431E"/>
    <w:rsid w:val="001C7A79"/>
    <w:rsid w:val="001F7306"/>
    <w:rsid w:val="002072E0"/>
    <w:rsid w:val="0021032C"/>
    <w:rsid w:val="002222B2"/>
    <w:rsid w:val="00242279"/>
    <w:rsid w:val="0025021F"/>
    <w:rsid w:val="00260EA7"/>
    <w:rsid w:val="002B386A"/>
    <w:rsid w:val="002C5C41"/>
    <w:rsid w:val="002D1620"/>
    <w:rsid w:val="00300524"/>
    <w:rsid w:val="003334D5"/>
    <w:rsid w:val="0034453D"/>
    <w:rsid w:val="0035246E"/>
    <w:rsid w:val="00365828"/>
    <w:rsid w:val="00382E59"/>
    <w:rsid w:val="003A4D8B"/>
    <w:rsid w:val="003B266A"/>
    <w:rsid w:val="003C0972"/>
    <w:rsid w:val="003C6262"/>
    <w:rsid w:val="003C7B82"/>
    <w:rsid w:val="0045648B"/>
    <w:rsid w:val="004762CB"/>
    <w:rsid w:val="004E4328"/>
    <w:rsid w:val="00524421"/>
    <w:rsid w:val="00531299"/>
    <w:rsid w:val="00563B18"/>
    <w:rsid w:val="00567036"/>
    <w:rsid w:val="005A0F50"/>
    <w:rsid w:val="005A69EB"/>
    <w:rsid w:val="005D09A7"/>
    <w:rsid w:val="005E0021"/>
    <w:rsid w:val="005F6035"/>
    <w:rsid w:val="006219CD"/>
    <w:rsid w:val="00633D80"/>
    <w:rsid w:val="006679F7"/>
    <w:rsid w:val="00697024"/>
    <w:rsid w:val="006A7F9F"/>
    <w:rsid w:val="006C113B"/>
    <w:rsid w:val="006E2941"/>
    <w:rsid w:val="006F46E7"/>
    <w:rsid w:val="00721D3F"/>
    <w:rsid w:val="00743E67"/>
    <w:rsid w:val="00786D82"/>
    <w:rsid w:val="007C5ABB"/>
    <w:rsid w:val="007D3FBB"/>
    <w:rsid w:val="007E3EE0"/>
    <w:rsid w:val="007E61CC"/>
    <w:rsid w:val="007E7EF6"/>
    <w:rsid w:val="007F0884"/>
    <w:rsid w:val="007F1309"/>
    <w:rsid w:val="00802CAA"/>
    <w:rsid w:val="0080745E"/>
    <w:rsid w:val="008237DE"/>
    <w:rsid w:val="00825257"/>
    <w:rsid w:val="00843CC3"/>
    <w:rsid w:val="0087236B"/>
    <w:rsid w:val="008B4956"/>
    <w:rsid w:val="008C7573"/>
    <w:rsid w:val="008D3E3F"/>
    <w:rsid w:val="008D7BD7"/>
    <w:rsid w:val="008F3C26"/>
    <w:rsid w:val="00912E36"/>
    <w:rsid w:val="00952097"/>
    <w:rsid w:val="009730A2"/>
    <w:rsid w:val="009A1C74"/>
    <w:rsid w:val="00A04A77"/>
    <w:rsid w:val="00A1790C"/>
    <w:rsid w:val="00A201E6"/>
    <w:rsid w:val="00A61316"/>
    <w:rsid w:val="00A95267"/>
    <w:rsid w:val="00AA52F1"/>
    <w:rsid w:val="00AD3753"/>
    <w:rsid w:val="00AF37B1"/>
    <w:rsid w:val="00B1328E"/>
    <w:rsid w:val="00B37B3F"/>
    <w:rsid w:val="00B42192"/>
    <w:rsid w:val="00B67805"/>
    <w:rsid w:val="00BA4E92"/>
    <w:rsid w:val="00BC4347"/>
    <w:rsid w:val="00BC5782"/>
    <w:rsid w:val="00BE4693"/>
    <w:rsid w:val="00BE756C"/>
    <w:rsid w:val="00C33E3C"/>
    <w:rsid w:val="00C66484"/>
    <w:rsid w:val="00C91A19"/>
    <w:rsid w:val="00CB11C8"/>
    <w:rsid w:val="00CC0E6F"/>
    <w:rsid w:val="00CC5AA3"/>
    <w:rsid w:val="00CD5CC9"/>
    <w:rsid w:val="00CF195A"/>
    <w:rsid w:val="00CF762F"/>
    <w:rsid w:val="00D16065"/>
    <w:rsid w:val="00D619EF"/>
    <w:rsid w:val="00DA54F6"/>
    <w:rsid w:val="00DB2BC6"/>
    <w:rsid w:val="00E400A4"/>
    <w:rsid w:val="00E40F9E"/>
    <w:rsid w:val="00E52E5E"/>
    <w:rsid w:val="00E74600"/>
    <w:rsid w:val="00E757C7"/>
    <w:rsid w:val="00E85E6C"/>
    <w:rsid w:val="00E9513C"/>
    <w:rsid w:val="00EF3129"/>
    <w:rsid w:val="00EF6FD8"/>
    <w:rsid w:val="00F02BF5"/>
    <w:rsid w:val="00F04CFA"/>
    <w:rsid w:val="00F069EB"/>
    <w:rsid w:val="00F64F96"/>
    <w:rsid w:val="00F87893"/>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paragraph" w:styleId="Tekstkomentarza">
    <w:name w:val="annotation text"/>
    <w:basedOn w:val="Normalny"/>
    <w:link w:val="TekstkomentarzaZnak"/>
    <w:uiPriority w:val="99"/>
    <w:semiHidden/>
    <w:unhideWhenUsed/>
    <w:rsid w:val="009A1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1C74"/>
    <w:rPr>
      <w:rFonts w:ascii="Arial" w:hAnsi="Arial"/>
      <w:sz w:val="20"/>
      <w:szCs w:val="20"/>
    </w:rPr>
  </w:style>
  <w:style w:type="character" w:styleId="Odwoaniedokomentarza">
    <w:name w:val="annotation reference"/>
    <w:uiPriority w:val="99"/>
    <w:semiHidden/>
    <w:unhideWhenUsed/>
    <w:rsid w:val="009A1C74"/>
    <w:rPr>
      <w:sz w:val="16"/>
      <w:szCs w:val="16"/>
    </w:rPr>
  </w:style>
  <w:style w:type="character" w:customStyle="1" w:styleId="AkapitzlistZnak">
    <w:name w:val="Akapit z listą Znak"/>
    <w:link w:val="Akapitzlist"/>
    <w:uiPriority w:val="34"/>
    <w:locked/>
    <w:rsid w:val="00EF6FD8"/>
    <w:rPr>
      <w:rFonts w:ascii="Arial" w:hAnsi="Arial"/>
      <w:sz w:val="24"/>
    </w:rPr>
  </w:style>
  <w:style w:type="paragraph" w:styleId="Tematkomentarza">
    <w:name w:val="annotation subject"/>
    <w:basedOn w:val="Tekstkomentarza"/>
    <w:next w:val="Tekstkomentarza"/>
    <w:link w:val="TematkomentarzaZnak"/>
    <w:uiPriority w:val="99"/>
    <w:semiHidden/>
    <w:unhideWhenUsed/>
    <w:rsid w:val="00B37B3F"/>
    <w:rPr>
      <w:b/>
      <w:bCs/>
    </w:rPr>
  </w:style>
  <w:style w:type="character" w:customStyle="1" w:styleId="TematkomentarzaZnak">
    <w:name w:val="Temat komentarza Znak"/>
    <w:basedOn w:val="TekstkomentarzaZnak"/>
    <w:link w:val="Tematkomentarza"/>
    <w:uiPriority w:val="99"/>
    <w:semiHidden/>
    <w:rsid w:val="00B37B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00375">
      <w:bodyDiv w:val="1"/>
      <w:marLeft w:val="0"/>
      <w:marRight w:val="0"/>
      <w:marTop w:val="0"/>
      <w:marBottom w:val="0"/>
      <w:divBdr>
        <w:top w:val="none" w:sz="0" w:space="0" w:color="auto"/>
        <w:left w:val="none" w:sz="0" w:space="0" w:color="auto"/>
        <w:bottom w:val="none" w:sz="0" w:space="0" w:color="auto"/>
        <w:right w:val="none" w:sz="0" w:space="0" w:color="auto"/>
      </w:divBdr>
    </w:div>
    <w:div w:id="1920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773</Words>
  <Characters>4644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75</cp:revision>
  <cp:lastPrinted>2023-02-14T08:34:00Z</cp:lastPrinted>
  <dcterms:created xsi:type="dcterms:W3CDTF">2023-02-17T11:04:00Z</dcterms:created>
  <dcterms:modified xsi:type="dcterms:W3CDTF">2024-04-24T06:52:00Z</dcterms:modified>
</cp:coreProperties>
</file>