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</w:t>
      </w:r>
      <w:proofErr w:type="spellStart"/>
      <w:r w:rsidRPr="003F0400">
        <w:rPr>
          <w:rFonts w:ascii="Times New Roman" w:eastAsia="Tahoma" w:hAnsi="Times New Roman" w:cs="Times New Roman"/>
          <w:sz w:val="20"/>
          <w:szCs w:val="20"/>
        </w:rPr>
        <w:t>SWZ</w:t>
      </w:r>
      <w:proofErr w:type="spellEnd"/>
      <w:r w:rsidRPr="003F0400">
        <w:rPr>
          <w:rFonts w:ascii="Times New Roman" w:eastAsia="Tahoma" w:hAnsi="Times New Roman" w:cs="Times New Roman"/>
          <w:sz w:val="20"/>
          <w:szCs w:val="20"/>
        </w:rPr>
        <w:t xml:space="preserve">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6E4C2DEF" w:rsidR="00E0141C" w:rsidRPr="00E0141C" w:rsidRDefault="00225286" w:rsidP="009D769F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D769F" w:rsidRPr="009D769F">
        <w:rPr>
          <w:rFonts w:ascii="Times New Roman" w:eastAsia="Tahoma" w:hAnsi="Times New Roman" w:cs="Times New Roman"/>
          <w:b/>
          <w:sz w:val="21"/>
          <w:szCs w:val="21"/>
        </w:rPr>
        <w:t>Zakup</w:t>
      </w:r>
      <w:r w:rsidR="009D769F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9D769F" w:rsidRPr="009D769F">
        <w:rPr>
          <w:rFonts w:ascii="Times New Roman" w:eastAsia="Tahoma" w:hAnsi="Times New Roman" w:cs="Times New Roman"/>
          <w:b/>
          <w:sz w:val="21"/>
          <w:szCs w:val="21"/>
        </w:rPr>
        <w:t>i sukcesywna dostawa żywności na potrzeby Zespołu Szkolno-Przedszkolnego</w:t>
      </w:r>
      <w:r w:rsidR="009D769F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9D769F" w:rsidRPr="009D769F">
        <w:rPr>
          <w:rFonts w:ascii="Times New Roman" w:eastAsia="Tahoma" w:hAnsi="Times New Roman" w:cs="Times New Roman"/>
          <w:b/>
          <w:sz w:val="21"/>
          <w:szCs w:val="21"/>
        </w:rPr>
        <w:t>w Mikołowie w roku szkolnym 2021/2022</w:t>
      </w:r>
    </w:p>
    <w:p w14:paraId="6C0D41FC" w14:textId="1A1463C1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1: MIĘSO WIEPRZOWE, WOŁOWE, WĘDLINY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1134"/>
        <w:gridCol w:w="1134"/>
        <w:gridCol w:w="851"/>
        <w:gridCol w:w="1134"/>
        <w:gridCol w:w="1276"/>
      </w:tblGrid>
      <w:tr w:rsidR="00225286" w:rsidRPr="008530A8" w14:paraId="3390B2DD" w14:textId="77777777" w:rsidTr="00F76F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06E21732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E9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F76FEB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C956E0" w:rsidRPr="00C33A89" w14:paraId="10FB3B56" w14:textId="77777777" w:rsidTr="00A00FB0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AD53" w14:textId="31F696F2" w:rsidR="00C956E0" w:rsidRPr="00C956E0" w:rsidRDefault="00C956E0" w:rsidP="00C95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Hlk71891104"/>
            <w:bookmarkStart w:id="1" w:name="_Hlk71891196"/>
            <w:bookmarkStart w:id="2" w:name="_Hlk71891060"/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0FF67" w14:textId="675781B0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Schab środkowy b/k (mięso świeże nie mrożone, element wieprzowy pozbawiony kości, bez ścięgien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i tkanki tłuszczowej)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2D960" w14:textId="7662CB76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A123E" w14:textId="472461DB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A40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5C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917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5D4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206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5D9F40AF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CD7" w14:textId="594AD6D4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9493C" w14:textId="715951FA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Szynka wieprzowa b/k "myszka" (mięso świeże nie mrożone, element wieprzowy pozbawiony kości, bez ścięgien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i tkanki tłuszczowej, wyselekcjonowany 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 udźca)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2DF5" w14:textId="20324840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EDB75" w14:textId="440A79EB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DF9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476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65E4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932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3F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37D6681B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2E4" w14:textId="0DE9A86C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5BC16" w14:textId="1233C554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Karczek wieprzowy b/k (mięso świeże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nie mrożone)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D67DF" w14:textId="019591FA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67B40" w14:textId="620DDA37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AA8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31C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C85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00A4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180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1E52521C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045" w14:textId="7513E0BE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B2674" w14:textId="3D605E44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Kości wieprzowe, kości </w:t>
            </w:r>
            <w:r w:rsidR="006C45A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z schabu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EC63" w14:textId="5956C068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46F0" w14:textId="702036BC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F23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590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29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E1C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528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438CCAAD" w14:textId="77777777" w:rsidTr="00A00FB0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6F3" w14:textId="31049F67" w:rsidR="00C956E0" w:rsidRPr="00C956E0" w:rsidRDefault="00C956E0" w:rsidP="00C95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13CC2" w14:textId="196404D7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Boczek  wędzony b/k (parzony bez dodatków białkowych, utleniaczy chemicznych)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4A835" w14:textId="2D1A7E74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5C8E7" w14:textId="6C71F384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2FA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C196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F92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30D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0B5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6CCE47C8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068" w14:textId="64FD9520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CC49" w14:textId="2418F4E6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Wołowe rosołowe 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(mięso wołowe świeże nie mrożone)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B09CD" w14:textId="3C17F54A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3CBED" w14:textId="7E29FDB5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D64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B4E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16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C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A2E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2D97127D" w14:textId="77777777" w:rsidTr="00A00FB0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B207" w14:textId="3E421AC9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E7F74" w14:textId="5C2A6AC7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Parówki z szynki (zawartość mięsa min.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95%, bez glutaminianu, bez fosforanu sodu, hermetycznie pakowane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z wyra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ź</w:t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nym oznaczeniem ilości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C2E81" w14:textId="6D87848D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0C887" w14:textId="02F50AB7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FB1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7B76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69E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2B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B3C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2F9ADE1D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6E7" w14:textId="1D11B219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E8CF4" w14:textId="4AEA18BC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Szynka wieprzowa plastry (zawartość tłuszczu nie więcej niż 10%)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25FF4" w14:textId="11C3D238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80262" w14:textId="206473BB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546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38F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F92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523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EB9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42022C3D" w14:textId="77777777" w:rsidTr="00A00FB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CD22" w14:textId="6A48409F" w:rsidR="00C956E0" w:rsidRPr="00C956E0" w:rsidRDefault="00C956E0" w:rsidP="00C95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7FF2" w14:textId="0F8A1C01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Kiełbasa śląska 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(min 85% mięsa, z mięsa wieprzowego, wołowego parzona i wędzona)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A44A7" w14:textId="790CBA54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8770F" w14:textId="78553334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3B9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1E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275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AD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32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6FC1780F" w14:textId="77777777" w:rsidTr="00A00FB0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34A" w14:textId="778E25FA" w:rsidR="00C956E0" w:rsidRPr="00C956E0" w:rsidRDefault="00C956E0" w:rsidP="00C95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313A2" w14:textId="2DAAE118" w:rsidR="00C956E0" w:rsidRPr="00C956E0" w:rsidRDefault="00C956E0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Kiełbasa biała parzona 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(z mięsa wieprzowego bez konserwant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ó</w:t>
            </w: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52152" w14:textId="65C7F69D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BF6D1" w14:textId="434CCF95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A54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504C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DE5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5AD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E83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221F8851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ACC" w14:textId="2E78085E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1ADFB" w14:textId="1AB177A5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ąty wędzone (nie mrożone, chude)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6959" w14:textId="04E3DEDD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5C24" w14:textId="34E97284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EA0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604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878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8AE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0D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1E9D0192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E9A" w14:textId="40CA97A2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761C" w14:textId="1FD4F306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rankfuterki</w:t>
            </w:r>
            <w:proofErr w:type="spellEnd"/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 (min.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85% zawartości mięsa)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AD3AE" w14:textId="140685F1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AD4D" w14:textId="594D26F8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CD0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C93C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C2F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BA9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482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79E0F6F4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8B6" w14:textId="59E3BC27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1A36" w14:textId="1105602A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iełbasa krakowska sucha plastry (wysokogatunkowa, zawartość tłuszczu nie większa niż 10g na 100g produktu)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D5704" w14:textId="32D84DA3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026A6" w14:textId="2F274334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AE3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933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877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E00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337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16600A58" w14:textId="77777777" w:rsidTr="00A0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4C4" w14:textId="7DEF8D45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0D301" w14:textId="3809A1E6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olędwica np. sopocka lub równoważna plastry (zawartość mięsa min. 80%, zawartość tłuszczu nie większa niż 10g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na 100g produktu)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B91FE" w14:textId="594891C6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CCC2A" w14:textId="500D43C7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9B8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561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09D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9D4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7F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28C368FB" w14:textId="77777777" w:rsidTr="00F10CB6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37E" w14:textId="7117BFBA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7B73" w14:textId="3D4B7884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arówka wiedeńska (zawartość mięsa min.85%, </w:t>
            </w:r>
            <w:r w:rsidR="0087021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bez glutaminianu,</w:t>
            </w:r>
            <w:r w:rsidR="006374F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bez fosforanu sodu, hermetycznie pakowane</w:t>
            </w:r>
            <w:bookmarkStart w:id="3" w:name="_GoBack"/>
            <w:bookmarkEnd w:id="3"/>
            <w:r w:rsidR="004C0A5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z wyra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t>ź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nym oznaczeniem ilości mięsa)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BC3A" w14:textId="5E46FD5E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3C18E" w14:textId="6472D504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F2C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BFB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C5D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DC3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A6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23E8D637" w14:textId="77777777" w:rsidTr="00A00FB0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DEF" w14:textId="7F62C84F" w:rsidR="00C956E0" w:rsidRPr="00C956E0" w:rsidRDefault="00C956E0" w:rsidP="00C95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7ECBA" w14:textId="2EB6678E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zynka konserwowa  plastry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17735" w14:textId="4E38A9C4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70BB7" w14:textId="6ED5A90E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EB1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384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947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90A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313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74E35EFA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EA1" w14:textId="04DF9084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9B760" w14:textId="37774599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iełbaski śląskie cienkie (zawartość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mięsa min. 80%, zawartość nie większa niż 10g na 100g produktu)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C341" w14:textId="1AD2D7D0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B653C" w14:textId="25AE14A4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9B7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967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B13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CC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14B0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59B716EF" w14:textId="77777777" w:rsidTr="00A00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21E" w14:textId="082217EA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B3822" w14:textId="5BC97E14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asztet wiejski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54506" w14:textId="4A421EDB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5B466" w14:textId="65A6900C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FE3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589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5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7B2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B645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77A4287A" w14:textId="77777777" w:rsidTr="00A00FB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C8F" w14:textId="571B91ED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3CCB5" w14:textId="20EC0D58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olędwica drobiowa plastry (zawartość</w:t>
            </w:r>
            <w:r w:rsidR="004C0A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 xml:space="preserve">mięsa min. 80%, zawartość nie większa niż 10g na 100g produktu)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FEAB" w14:textId="1A41E855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6A177" w14:textId="6D7AC41E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6AD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986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A8E1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95A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4D3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6E0" w:rsidRPr="00C33A89" w14:paraId="3A345470" w14:textId="77777777" w:rsidTr="00A00FB0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AD3" w14:textId="595E6C3B" w:rsidR="00C956E0" w:rsidRPr="00C956E0" w:rsidRDefault="00C956E0" w:rsidP="00C95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F0042" w14:textId="1DAACD24" w:rsidR="00C956E0" w:rsidRPr="00C956E0" w:rsidRDefault="00852A11" w:rsidP="00C95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C956E0" w:rsidRPr="00C956E0">
              <w:rPr>
                <w:rFonts w:ascii="Times New Roman" w:hAnsi="Times New Roman" w:cs="Times New Roman"/>
                <w:sz w:val="21"/>
                <w:szCs w:val="21"/>
              </w:rPr>
              <w:t>olędwica ciemna plastry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9A457" w14:textId="217BECD1" w:rsidR="00C956E0" w:rsidRPr="00C956E0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27892" w14:textId="2A38CDC4" w:rsidR="00C956E0" w:rsidRPr="00C956E0" w:rsidRDefault="00C956E0" w:rsidP="00C95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956E0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026" w14:textId="77777777" w:rsidR="00C956E0" w:rsidRPr="004507BA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B3BE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3DE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F4E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2D49" w14:textId="77777777" w:rsidR="00C956E0" w:rsidRPr="00C33A89" w:rsidRDefault="00C956E0" w:rsidP="00C95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1"/>
      <w:bookmarkEnd w:id="2"/>
      <w:tr w:rsidR="00225286" w:rsidRPr="008530A8" w14:paraId="1567AB59" w14:textId="77777777" w:rsidTr="00F76FEB">
        <w:trPr>
          <w:trHeight w:val="942"/>
        </w:trPr>
        <w:tc>
          <w:tcPr>
            <w:tcW w:w="5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79F1AE0" w14:textId="23C34E48" w:rsidR="00E0141C" w:rsidRDefault="00225286" w:rsidP="00D9427D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z uwzględnieniem zasad oceny ofert podanych w rozdziale XV. </w:t>
      </w:r>
      <w:proofErr w:type="spellStart"/>
      <w:r w:rsidRPr="00893503">
        <w:rPr>
          <w:rFonts w:ascii="Times New Roman" w:eastAsia="Tahoma" w:hAnsi="Times New Roman" w:cs="Times New Roman"/>
          <w:sz w:val="21"/>
          <w:szCs w:val="21"/>
        </w:rPr>
        <w:t>SWZ</w:t>
      </w:r>
      <w:proofErr w:type="spellEnd"/>
      <w:r w:rsidRPr="00893503">
        <w:rPr>
          <w:rFonts w:ascii="Times New Roman" w:eastAsia="Tahoma" w:hAnsi="Times New Roman" w:cs="Times New Roman"/>
          <w:sz w:val="21"/>
          <w:szCs w:val="21"/>
        </w:rPr>
        <w:t>).</w:t>
      </w:r>
    </w:p>
    <w:p w14:paraId="169ED702" w14:textId="77777777" w:rsidR="00D9427D" w:rsidRDefault="00D9427D" w:rsidP="00D9427D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</w:t>
      </w:r>
      <w:proofErr w:type="spellStart"/>
      <w:r w:rsidRPr="00893503">
        <w:rPr>
          <w:rFonts w:ascii="Times New Roman" w:eastAsia="Tahoma" w:hAnsi="Times New Roman" w:cs="Times New Roman"/>
          <w:sz w:val="21"/>
          <w:szCs w:val="21"/>
        </w:rPr>
        <w:t>SWZ</w:t>
      </w:r>
      <w:proofErr w:type="spellEnd"/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lastRenderedPageBreak/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893503">
        <w:rPr>
          <w:rFonts w:ascii="Times New Roman" w:eastAsia="Tahoma" w:hAnsi="Times New Roman" w:cs="Times New Roman"/>
          <w:sz w:val="14"/>
          <w:szCs w:val="14"/>
        </w:rPr>
        <w:t>RODO</w:t>
      </w:r>
      <w:proofErr w:type="spellEnd"/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E6F69" w14:textId="77777777" w:rsidR="0063074A" w:rsidRDefault="0063074A">
      <w:pPr>
        <w:spacing w:after="0" w:line="240" w:lineRule="auto"/>
      </w:pPr>
      <w:r>
        <w:separator/>
      </w:r>
    </w:p>
  </w:endnote>
  <w:endnote w:type="continuationSeparator" w:id="0">
    <w:p w14:paraId="1394FC73" w14:textId="77777777" w:rsidR="0063074A" w:rsidRDefault="0063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10C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10CB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F10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A30F3" w14:textId="77777777" w:rsidR="0063074A" w:rsidRDefault="0063074A">
      <w:pPr>
        <w:spacing w:after="0" w:line="240" w:lineRule="auto"/>
      </w:pPr>
      <w:r>
        <w:separator/>
      </w:r>
    </w:p>
  </w:footnote>
  <w:footnote w:type="continuationSeparator" w:id="0">
    <w:p w14:paraId="37E960A8" w14:textId="77777777" w:rsidR="0063074A" w:rsidRDefault="0063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4DE9" w14:textId="5DA5964C" w:rsidR="00732EED" w:rsidRDefault="00362DE8" w:rsidP="00732EED">
    <w:pPr>
      <w:pStyle w:val="Nagwek"/>
    </w:pPr>
    <w:proofErr w:type="spellStart"/>
    <w:r w:rsidRPr="006C6CA0">
      <w:rPr>
        <w:rFonts w:ascii="Times New Roman" w:hAnsi="Times New Roman" w:cs="Times New Roman"/>
        <w:sz w:val="20"/>
        <w:szCs w:val="20"/>
      </w:rPr>
      <w:t>TP</w:t>
    </w:r>
    <w:proofErr w:type="spellEnd"/>
    <w:r w:rsidRPr="006C6CA0">
      <w:rPr>
        <w:rFonts w:ascii="Times New Roman" w:hAnsi="Times New Roman" w:cs="Times New Roman"/>
        <w:sz w:val="20"/>
        <w:szCs w:val="20"/>
      </w:rPr>
      <w:t>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9D769F">
      <w:rPr>
        <w:rFonts w:ascii="Times New Roman" w:hAnsi="Times New Roman" w:cs="Times New Roman"/>
        <w:sz w:val="20"/>
        <w:szCs w:val="20"/>
      </w:rPr>
      <w:t>ZSP</w:t>
    </w:r>
  </w:p>
  <w:p w14:paraId="70296BC6" w14:textId="2BF686ED" w:rsidR="00732EED" w:rsidRDefault="00732EED" w:rsidP="00732E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72463"/>
    <w:rsid w:val="0009145E"/>
    <w:rsid w:val="0009604A"/>
    <w:rsid w:val="000F753B"/>
    <w:rsid w:val="001027B7"/>
    <w:rsid w:val="0012706B"/>
    <w:rsid w:val="00136EF6"/>
    <w:rsid w:val="00225286"/>
    <w:rsid w:val="00247DBF"/>
    <w:rsid w:val="002532CA"/>
    <w:rsid w:val="00270C0D"/>
    <w:rsid w:val="002A2297"/>
    <w:rsid w:val="002A571B"/>
    <w:rsid w:val="002A5C5C"/>
    <w:rsid w:val="003216B9"/>
    <w:rsid w:val="00341262"/>
    <w:rsid w:val="00362DE8"/>
    <w:rsid w:val="00385FB3"/>
    <w:rsid w:val="003E7654"/>
    <w:rsid w:val="004172AC"/>
    <w:rsid w:val="004507BA"/>
    <w:rsid w:val="004C0A51"/>
    <w:rsid w:val="004C591B"/>
    <w:rsid w:val="004E56F8"/>
    <w:rsid w:val="004E5EFF"/>
    <w:rsid w:val="005875EB"/>
    <w:rsid w:val="005D4DDE"/>
    <w:rsid w:val="0063074A"/>
    <w:rsid w:val="006374F6"/>
    <w:rsid w:val="00645460"/>
    <w:rsid w:val="006C45AE"/>
    <w:rsid w:val="006F41B4"/>
    <w:rsid w:val="007109AB"/>
    <w:rsid w:val="00732EED"/>
    <w:rsid w:val="00852A11"/>
    <w:rsid w:val="0087021D"/>
    <w:rsid w:val="008774C7"/>
    <w:rsid w:val="00947B41"/>
    <w:rsid w:val="009D769F"/>
    <w:rsid w:val="00A21A69"/>
    <w:rsid w:val="00A432E7"/>
    <w:rsid w:val="00AA1C66"/>
    <w:rsid w:val="00B70269"/>
    <w:rsid w:val="00BA794E"/>
    <w:rsid w:val="00C34C91"/>
    <w:rsid w:val="00C82C01"/>
    <w:rsid w:val="00C956E0"/>
    <w:rsid w:val="00D22111"/>
    <w:rsid w:val="00D22B36"/>
    <w:rsid w:val="00D9427D"/>
    <w:rsid w:val="00DA4209"/>
    <w:rsid w:val="00DC5194"/>
    <w:rsid w:val="00DD7A31"/>
    <w:rsid w:val="00E0141C"/>
    <w:rsid w:val="00E90985"/>
    <w:rsid w:val="00F10CB6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Sekretariat</cp:lastModifiedBy>
  <cp:revision>32</cp:revision>
  <dcterms:created xsi:type="dcterms:W3CDTF">2021-04-30T12:44:00Z</dcterms:created>
  <dcterms:modified xsi:type="dcterms:W3CDTF">2021-08-02T06:48:00Z</dcterms:modified>
</cp:coreProperties>
</file>