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Załącznik nr 8 do SWZ</w:t>
      </w:r>
    </w:p>
    <w:p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:rsidR="00C42849" w:rsidRPr="00AC04FE" w:rsidRDefault="005C5B73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bCs/>
          <w:sz w:val="24"/>
          <w:szCs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9D48BB" w:rsidRPr="009D48BB">
        <w:rPr>
          <w:rFonts w:ascii="Arial" w:hAnsi="Arial" w:cs="Arial"/>
          <w:b/>
          <w:sz w:val="24"/>
        </w:rPr>
        <w:t xml:space="preserve"> </w:t>
      </w:r>
      <w:r w:rsidR="009D48BB" w:rsidRPr="00BB4E1B">
        <w:rPr>
          <w:rFonts w:ascii="Arial" w:hAnsi="Arial" w:cs="Arial"/>
          <w:bCs/>
          <w:sz w:val="24"/>
        </w:rPr>
        <w:t>podstawowy</w:t>
      </w:r>
      <w:r w:rsidR="003F43F5" w:rsidRPr="00BB4E1B">
        <w:rPr>
          <w:rFonts w:ascii="Arial" w:hAnsi="Arial" w:cs="Arial"/>
          <w:bCs/>
          <w:sz w:val="24"/>
        </w:rPr>
        <w:t>m</w:t>
      </w:r>
      <w:r w:rsidR="009D48BB" w:rsidRPr="00BB4E1B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9D48BB" w:rsidRPr="00BB4E1B">
        <w:rPr>
          <w:rFonts w:ascii="Arial" w:hAnsi="Arial" w:cs="Arial"/>
          <w:bCs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  <w:r w:rsidR="003F43F5">
        <w:rPr>
          <w:rFonts w:ascii="Arial" w:hAnsi="Arial" w:cs="Arial"/>
          <w:sz w:val="24"/>
        </w:rPr>
        <w:t xml:space="preserve"> </w:t>
      </w:r>
      <w:r w:rsidR="00C42849">
        <w:rPr>
          <w:rFonts w:ascii="Arial" w:hAnsi="Arial" w:cs="Arial"/>
          <w:b/>
          <w:sz w:val="24"/>
          <w:szCs w:val="24"/>
        </w:rPr>
        <w:t xml:space="preserve">Skanowanie materiałów państwowego zasobu geodezyjnego i kartograficznego powiatu ostrowskiego - część 3: pozostałe analogowe dowody zmian - RPZ.272.14.2023 </w:t>
      </w:r>
      <w:r w:rsidR="00AC04FE">
        <w:rPr>
          <w:rFonts w:ascii="Arial" w:hAnsi="Arial" w:cs="Arial"/>
          <w:bCs/>
          <w:sz w:val="24"/>
          <w:szCs w:val="24"/>
        </w:rPr>
        <w:t>prowadzonego przez Powiat Ostrowski, Starostwo Powiatowe w Ostrowie Wielkopolskim,</w:t>
      </w:r>
    </w:p>
    <w:p w:rsidR="005C5B73" w:rsidRPr="00F27764" w:rsidRDefault="00A85506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5C5B73" w:rsidRPr="00F27764" w:rsidRDefault="005C5B73" w:rsidP="005C5B73">
      <w:pPr>
        <w:rPr>
          <w:rFonts w:ascii="Arial" w:hAnsi="Arial" w:cs="Arial"/>
          <w:sz w:val="24"/>
        </w:rPr>
      </w:pP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568" w:rsidRDefault="00BA1568">
      <w:r>
        <w:separator/>
      </w:r>
    </w:p>
  </w:endnote>
  <w:endnote w:type="continuationSeparator" w:id="0">
    <w:p w:rsidR="00BA1568" w:rsidRDefault="00BA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568" w:rsidRDefault="00BA1568">
      <w:r>
        <w:separator/>
      </w:r>
    </w:p>
  </w:footnote>
  <w:footnote w:type="continuationSeparator" w:id="0">
    <w:p w:rsidR="00BA1568" w:rsidRDefault="00BA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85A19"/>
    <w:rsid w:val="000C3052"/>
    <w:rsid w:val="00141F3F"/>
    <w:rsid w:val="001D49D0"/>
    <w:rsid w:val="002650B7"/>
    <w:rsid w:val="002B3D52"/>
    <w:rsid w:val="002C6B8F"/>
    <w:rsid w:val="0031485A"/>
    <w:rsid w:val="00376E41"/>
    <w:rsid w:val="003D633B"/>
    <w:rsid w:val="003F43F5"/>
    <w:rsid w:val="00425DD9"/>
    <w:rsid w:val="0044657C"/>
    <w:rsid w:val="005C5B73"/>
    <w:rsid w:val="006105E0"/>
    <w:rsid w:val="00664625"/>
    <w:rsid w:val="007066B5"/>
    <w:rsid w:val="00792635"/>
    <w:rsid w:val="007949F2"/>
    <w:rsid w:val="00813709"/>
    <w:rsid w:val="008F50C0"/>
    <w:rsid w:val="0094416C"/>
    <w:rsid w:val="009D48BB"/>
    <w:rsid w:val="00A43C8C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74564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8C0F2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4</cp:revision>
  <cp:lastPrinted>2000-12-14T19:24:00Z</cp:lastPrinted>
  <dcterms:created xsi:type="dcterms:W3CDTF">2023-05-30T08:54:00Z</dcterms:created>
  <dcterms:modified xsi:type="dcterms:W3CDTF">2023-05-30T12:55:00Z</dcterms:modified>
</cp:coreProperties>
</file>