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24" w:rsidRPr="005645D9" w:rsidRDefault="00CE2A51" w:rsidP="00190386">
      <w:pPr>
        <w:rPr>
          <w:rFonts w:ascii="Arial" w:hAnsi="Arial" w:cs="Arial"/>
        </w:rPr>
      </w:pPr>
      <w:r w:rsidRPr="005645D9">
        <w:rPr>
          <w:rFonts w:ascii="Arial" w:hAnsi="Arial" w:cs="Arial"/>
        </w:rPr>
        <w:t>BZP.</w:t>
      </w:r>
      <w:r w:rsidR="006818C8" w:rsidRPr="005645D9">
        <w:rPr>
          <w:rFonts w:ascii="Arial" w:hAnsi="Arial" w:cs="Arial"/>
        </w:rPr>
        <w:t>271.1.</w:t>
      </w:r>
      <w:r w:rsidR="00654B08">
        <w:rPr>
          <w:rFonts w:ascii="Arial" w:hAnsi="Arial" w:cs="Arial"/>
        </w:rPr>
        <w:t>41</w:t>
      </w:r>
      <w:r w:rsidR="00D63763">
        <w:rPr>
          <w:rFonts w:ascii="Arial" w:hAnsi="Arial" w:cs="Arial"/>
        </w:rPr>
        <w:t>.2023</w:t>
      </w:r>
      <w:r w:rsidR="001C6652" w:rsidRPr="005645D9">
        <w:rPr>
          <w:rFonts w:ascii="Arial" w:hAnsi="Arial" w:cs="Arial"/>
        </w:rPr>
        <w:t xml:space="preserve">                                                        </w:t>
      </w:r>
      <w:r w:rsidR="006818C8" w:rsidRPr="005645D9">
        <w:rPr>
          <w:rFonts w:ascii="Arial" w:hAnsi="Arial" w:cs="Arial"/>
        </w:rPr>
        <w:t xml:space="preserve">  </w:t>
      </w:r>
      <w:r w:rsidR="00190386">
        <w:rPr>
          <w:rFonts w:ascii="Arial" w:hAnsi="Arial" w:cs="Arial"/>
        </w:rPr>
        <w:tab/>
      </w:r>
      <w:r w:rsidR="006818C8" w:rsidRPr="005645D9">
        <w:rPr>
          <w:rFonts w:ascii="Arial" w:hAnsi="Arial" w:cs="Arial"/>
        </w:rPr>
        <w:t xml:space="preserve">Świnoujście, dnia </w:t>
      </w:r>
      <w:r w:rsidR="005E5E51">
        <w:rPr>
          <w:rFonts w:ascii="Arial" w:hAnsi="Arial" w:cs="Arial"/>
        </w:rPr>
        <w:t>15.09</w:t>
      </w:r>
      <w:r w:rsidR="00D63763">
        <w:rPr>
          <w:rFonts w:ascii="Arial" w:hAnsi="Arial" w:cs="Arial"/>
        </w:rPr>
        <w:t>.2023</w:t>
      </w:r>
      <w:r w:rsidR="00C25A69" w:rsidRPr="005645D9">
        <w:rPr>
          <w:rFonts w:ascii="Arial" w:hAnsi="Arial" w:cs="Arial"/>
        </w:rPr>
        <w:t xml:space="preserve"> </w:t>
      </w:r>
      <w:r w:rsidR="00C047E6" w:rsidRPr="005645D9">
        <w:rPr>
          <w:rFonts w:ascii="Arial" w:hAnsi="Arial" w:cs="Arial"/>
        </w:rPr>
        <w:t>r.</w:t>
      </w:r>
    </w:p>
    <w:p w:rsidR="001C6652" w:rsidRPr="005645D9" w:rsidRDefault="001C6652" w:rsidP="00E01A2A">
      <w:pPr>
        <w:spacing w:after="0"/>
        <w:ind w:left="720" w:hanging="360"/>
        <w:jc w:val="both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                                </w:t>
      </w:r>
      <w:r w:rsidR="008A014B" w:rsidRPr="005645D9">
        <w:rPr>
          <w:rFonts w:ascii="Arial" w:hAnsi="Arial" w:cs="Arial"/>
          <w:b/>
          <w:bCs/>
        </w:rPr>
        <w:t xml:space="preserve">       </w:t>
      </w:r>
      <w:r w:rsidR="0032607C" w:rsidRPr="005645D9">
        <w:rPr>
          <w:rFonts w:ascii="Arial" w:hAnsi="Arial" w:cs="Arial"/>
          <w:b/>
          <w:bCs/>
        </w:rPr>
        <w:t xml:space="preserve"> </w:t>
      </w:r>
    </w:p>
    <w:p w:rsidR="00C047E6" w:rsidRPr="005645D9" w:rsidRDefault="00C047E6" w:rsidP="00E01A2A">
      <w:pPr>
        <w:spacing w:after="0"/>
        <w:ind w:left="4242" w:right="141"/>
        <w:jc w:val="both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Strona internetowa Zamawiającego, </w:t>
      </w:r>
      <w:r w:rsidR="00E01A2A">
        <w:rPr>
          <w:rFonts w:ascii="Arial" w:hAnsi="Arial" w:cs="Arial"/>
          <w:b/>
          <w:bCs/>
        </w:rPr>
        <w:t xml:space="preserve">                            </w:t>
      </w:r>
      <w:r w:rsidRPr="005645D9">
        <w:rPr>
          <w:rFonts w:ascii="Arial" w:hAnsi="Arial" w:cs="Arial"/>
          <w:b/>
          <w:bCs/>
        </w:rPr>
        <w:t>na</w:t>
      </w:r>
      <w:r w:rsidR="0042748A" w:rsidRPr="005645D9">
        <w:rPr>
          <w:rFonts w:ascii="Arial" w:hAnsi="Arial" w:cs="Arial"/>
          <w:b/>
          <w:bCs/>
        </w:rPr>
        <w:t xml:space="preserve"> której umieszczono ogłoszenie o</w:t>
      </w:r>
      <w:r w:rsidR="00E01A2A">
        <w:rPr>
          <w:rFonts w:ascii="Arial" w:hAnsi="Arial" w:cs="Arial"/>
          <w:b/>
          <w:bCs/>
        </w:rPr>
        <w:t xml:space="preserve">  </w:t>
      </w:r>
      <w:r w:rsidR="0042748A" w:rsidRPr="005645D9">
        <w:rPr>
          <w:rFonts w:ascii="Arial" w:hAnsi="Arial" w:cs="Arial"/>
          <w:b/>
          <w:bCs/>
        </w:rPr>
        <w:t>zamówi</w:t>
      </w:r>
      <w:r w:rsidR="00D63763">
        <w:rPr>
          <w:rFonts w:ascii="Arial" w:hAnsi="Arial" w:cs="Arial"/>
          <w:b/>
          <w:bCs/>
        </w:rPr>
        <w:t>eni</w:t>
      </w:r>
      <w:r w:rsidR="00DD69B0">
        <w:rPr>
          <w:rFonts w:ascii="Arial" w:hAnsi="Arial" w:cs="Arial"/>
          <w:b/>
          <w:bCs/>
        </w:rPr>
        <w:t>u</w:t>
      </w:r>
      <w:r w:rsidR="00654B08">
        <w:rPr>
          <w:rFonts w:ascii="Arial" w:hAnsi="Arial" w:cs="Arial"/>
          <w:b/>
          <w:bCs/>
        </w:rPr>
        <w:t xml:space="preserve"> i udostępniono SWZ BZP.271.1.41</w:t>
      </w:r>
      <w:r w:rsidR="00DD69B0">
        <w:rPr>
          <w:rFonts w:ascii="Arial" w:hAnsi="Arial" w:cs="Arial"/>
          <w:b/>
          <w:bCs/>
        </w:rPr>
        <w:t>.</w:t>
      </w:r>
      <w:r w:rsidR="00D63763">
        <w:rPr>
          <w:rFonts w:ascii="Arial" w:hAnsi="Arial" w:cs="Arial"/>
          <w:b/>
          <w:bCs/>
        </w:rPr>
        <w:t>2023</w:t>
      </w:r>
    </w:p>
    <w:p w:rsidR="00C047E6" w:rsidRPr="005645D9" w:rsidRDefault="00C047E6" w:rsidP="0042748A">
      <w:pPr>
        <w:spacing w:after="0"/>
        <w:ind w:left="3540" w:hanging="360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                                </w:t>
      </w:r>
      <w:r w:rsidR="008A014B" w:rsidRPr="005645D9">
        <w:rPr>
          <w:rFonts w:ascii="Arial" w:hAnsi="Arial" w:cs="Arial"/>
          <w:b/>
          <w:bCs/>
        </w:rPr>
        <w:t xml:space="preserve">                              </w:t>
      </w:r>
      <w:r w:rsidRPr="005645D9">
        <w:rPr>
          <w:rFonts w:ascii="Arial" w:hAnsi="Arial" w:cs="Arial"/>
          <w:b/>
          <w:bCs/>
        </w:rPr>
        <w:t xml:space="preserve"> </w:t>
      </w:r>
    </w:p>
    <w:p w:rsidR="001C6652" w:rsidRPr="005645D9" w:rsidRDefault="001C6652" w:rsidP="00F157FF">
      <w:pPr>
        <w:spacing w:line="360" w:lineRule="auto"/>
        <w:ind w:left="567" w:hanging="360"/>
        <w:jc w:val="center"/>
        <w:rPr>
          <w:rFonts w:ascii="Arial" w:hAnsi="Arial" w:cs="Arial"/>
          <w:b/>
          <w:bCs/>
        </w:rPr>
      </w:pPr>
    </w:p>
    <w:p w:rsidR="007C59A8" w:rsidRPr="005645D9" w:rsidRDefault="008747B4" w:rsidP="0044470A">
      <w:pPr>
        <w:pStyle w:val="Nagwek3"/>
        <w:spacing w:line="360" w:lineRule="auto"/>
        <w:ind w:left="-284" w:hanging="10"/>
        <w:rPr>
          <w:rFonts w:ascii="Arial" w:hAnsi="Arial" w:cs="Arial"/>
          <w:sz w:val="22"/>
          <w:szCs w:val="22"/>
        </w:rPr>
      </w:pPr>
      <w:r w:rsidRPr="005645D9">
        <w:rPr>
          <w:rFonts w:ascii="Arial" w:hAnsi="Arial" w:cs="Arial"/>
          <w:sz w:val="22"/>
          <w:szCs w:val="22"/>
        </w:rPr>
        <w:t>Dotyczy: Postępowania</w:t>
      </w:r>
      <w:r w:rsidR="007C59A8" w:rsidRPr="005645D9">
        <w:rPr>
          <w:rFonts w:ascii="Arial" w:hAnsi="Arial" w:cs="Arial"/>
          <w:sz w:val="22"/>
          <w:szCs w:val="22"/>
        </w:rPr>
        <w:t xml:space="preserve"> nr</w:t>
      </w:r>
      <w:r w:rsidR="006818C8" w:rsidRPr="005645D9">
        <w:rPr>
          <w:rFonts w:ascii="Arial" w:hAnsi="Arial" w:cs="Arial"/>
          <w:sz w:val="22"/>
          <w:szCs w:val="22"/>
        </w:rPr>
        <w:t xml:space="preserve"> </w:t>
      </w:r>
      <w:r w:rsidR="00CE2A51" w:rsidRPr="005645D9">
        <w:rPr>
          <w:rFonts w:ascii="Arial" w:hAnsi="Arial" w:cs="Arial"/>
          <w:sz w:val="22"/>
          <w:szCs w:val="22"/>
        </w:rPr>
        <w:t>BZP</w:t>
      </w:r>
      <w:r w:rsidR="006818C8" w:rsidRPr="005645D9">
        <w:rPr>
          <w:rFonts w:ascii="Arial" w:hAnsi="Arial" w:cs="Arial"/>
          <w:sz w:val="22"/>
          <w:szCs w:val="22"/>
        </w:rPr>
        <w:t>.271.1.</w:t>
      </w:r>
      <w:r w:rsidR="00654B08">
        <w:rPr>
          <w:rFonts w:ascii="Arial" w:hAnsi="Arial" w:cs="Arial"/>
          <w:sz w:val="22"/>
          <w:szCs w:val="22"/>
        </w:rPr>
        <w:t>41</w:t>
      </w:r>
      <w:r w:rsidR="007C59A8" w:rsidRPr="005645D9">
        <w:rPr>
          <w:rFonts w:ascii="Arial" w:hAnsi="Arial" w:cs="Arial"/>
          <w:sz w:val="22"/>
          <w:szCs w:val="22"/>
        </w:rPr>
        <w:t>.202</w:t>
      </w:r>
      <w:r w:rsidR="00D63763">
        <w:rPr>
          <w:rFonts w:ascii="Arial" w:hAnsi="Arial" w:cs="Arial"/>
          <w:sz w:val="22"/>
          <w:szCs w:val="22"/>
        </w:rPr>
        <w:t>3</w:t>
      </w:r>
      <w:r w:rsidR="007C59A8" w:rsidRPr="005645D9">
        <w:rPr>
          <w:rFonts w:ascii="Arial" w:hAnsi="Arial" w:cs="Arial"/>
          <w:sz w:val="22"/>
          <w:szCs w:val="22"/>
        </w:rPr>
        <w:t xml:space="preserve"> dotyczące</w:t>
      </w:r>
      <w:r w:rsidR="0032607C" w:rsidRPr="005645D9">
        <w:rPr>
          <w:rFonts w:ascii="Arial" w:hAnsi="Arial" w:cs="Arial"/>
          <w:sz w:val="22"/>
          <w:szCs w:val="22"/>
        </w:rPr>
        <w:t>go</w:t>
      </w:r>
      <w:r w:rsidR="007C59A8" w:rsidRPr="005645D9">
        <w:rPr>
          <w:rFonts w:ascii="Arial" w:hAnsi="Arial" w:cs="Arial"/>
          <w:sz w:val="22"/>
          <w:szCs w:val="22"/>
        </w:rPr>
        <w:t xml:space="preserve"> wyboru wykonawcy</w:t>
      </w:r>
      <w:r w:rsidR="006B34D8" w:rsidRPr="005645D9">
        <w:rPr>
          <w:rFonts w:ascii="Arial" w:hAnsi="Arial" w:cs="Arial"/>
          <w:sz w:val="22"/>
          <w:szCs w:val="22"/>
        </w:rPr>
        <w:t xml:space="preserve"> </w:t>
      </w:r>
      <w:r w:rsidR="00960665" w:rsidRPr="005645D9">
        <w:rPr>
          <w:rFonts w:ascii="Arial" w:hAnsi="Arial" w:cs="Arial"/>
          <w:sz w:val="22"/>
          <w:szCs w:val="22"/>
        </w:rPr>
        <w:t xml:space="preserve">usług </w:t>
      </w:r>
      <w:r w:rsidR="007C59A8" w:rsidRPr="005645D9">
        <w:rPr>
          <w:rFonts w:ascii="Arial" w:hAnsi="Arial" w:cs="Arial"/>
          <w:sz w:val="22"/>
          <w:szCs w:val="22"/>
        </w:rPr>
        <w:t>dla</w:t>
      </w:r>
      <w:r w:rsidR="00315EF0">
        <w:rPr>
          <w:rFonts w:ascii="Arial" w:hAnsi="Arial" w:cs="Arial"/>
          <w:sz w:val="22"/>
          <w:szCs w:val="22"/>
        </w:rPr>
        <w:t> </w:t>
      </w:r>
      <w:r w:rsidR="007C59A8" w:rsidRPr="005645D9">
        <w:rPr>
          <w:rFonts w:ascii="Arial" w:hAnsi="Arial" w:cs="Arial"/>
          <w:sz w:val="22"/>
          <w:szCs w:val="22"/>
        </w:rPr>
        <w:t xml:space="preserve"> wykonania zamówienia publicznego </w:t>
      </w:r>
      <w:r w:rsidR="005A7AD2" w:rsidRPr="005645D9">
        <w:rPr>
          <w:rFonts w:ascii="Arial" w:hAnsi="Arial" w:cs="Arial"/>
          <w:sz w:val="22"/>
          <w:szCs w:val="22"/>
        </w:rPr>
        <w:t>pn.:</w:t>
      </w:r>
      <w:r w:rsidR="00BE226E">
        <w:rPr>
          <w:rFonts w:ascii="Arial" w:hAnsi="Arial" w:cs="Arial"/>
          <w:sz w:val="22"/>
          <w:szCs w:val="22"/>
        </w:rPr>
        <w:t xml:space="preserve"> </w:t>
      </w:r>
      <w:r w:rsidR="00654B08" w:rsidRPr="00654B08">
        <w:rPr>
          <w:rFonts w:ascii="Arial" w:hAnsi="Arial" w:cs="Arial"/>
          <w:sz w:val="22"/>
          <w:szCs w:val="22"/>
        </w:rPr>
        <w:t xml:space="preserve">„Przebudowa Sali konferencyjnej nr 1 wraz </w:t>
      </w:r>
      <w:r w:rsidR="002429E8">
        <w:rPr>
          <w:rFonts w:ascii="Arial" w:hAnsi="Arial" w:cs="Arial"/>
          <w:sz w:val="22"/>
          <w:szCs w:val="22"/>
        </w:rPr>
        <w:t> </w:t>
      </w:r>
      <w:r w:rsidR="00654B08" w:rsidRPr="00654B08">
        <w:rPr>
          <w:rFonts w:ascii="Arial" w:hAnsi="Arial" w:cs="Arial"/>
          <w:sz w:val="22"/>
          <w:szCs w:val="22"/>
        </w:rPr>
        <w:t>z</w:t>
      </w:r>
      <w:r w:rsidR="00040A16">
        <w:rPr>
          <w:rFonts w:ascii="Arial" w:hAnsi="Arial" w:cs="Arial"/>
          <w:sz w:val="22"/>
          <w:szCs w:val="22"/>
        </w:rPr>
        <w:t> </w:t>
      </w:r>
      <w:r w:rsidR="00654B08" w:rsidRPr="00654B08">
        <w:rPr>
          <w:rFonts w:ascii="Arial" w:hAnsi="Arial" w:cs="Arial"/>
          <w:sz w:val="22"/>
          <w:szCs w:val="22"/>
        </w:rPr>
        <w:t xml:space="preserve"> wybranymi robotami dotyczącymi modernizacji budynku CAM nr 5”</w:t>
      </w:r>
    </w:p>
    <w:p w:rsidR="006B34D8" w:rsidRPr="005645D9" w:rsidRDefault="006B34D8" w:rsidP="0044470A">
      <w:pPr>
        <w:spacing w:after="0" w:line="360" w:lineRule="auto"/>
        <w:ind w:left="993" w:hanging="633"/>
        <w:jc w:val="both"/>
        <w:rPr>
          <w:rFonts w:ascii="Arial" w:hAnsi="Arial" w:cs="Arial"/>
          <w:bCs/>
        </w:rPr>
      </w:pPr>
    </w:p>
    <w:p w:rsidR="00133A79" w:rsidRPr="005645D9" w:rsidRDefault="005F5FF4" w:rsidP="0044470A">
      <w:pPr>
        <w:spacing w:after="0" w:line="360" w:lineRule="auto"/>
        <w:ind w:left="993" w:hanging="633"/>
        <w:jc w:val="both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Cs/>
        </w:rPr>
        <w:tab/>
      </w:r>
      <w:r w:rsidRPr="005645D9">
        <w:rPr>
          <w:rFonts w:ascii="Arial" w:hAnsi="Arial" w:cs="Arial"/>
          <w:bCs/>
        </w:rPr>
        <w:tab/>
      </w:r>
      <w:r w:rsidRPr="005645D9">
        <w:rPr>
          <w:rFonts w:ascii="Arial" w:hAnsi="Arial" w:cs="Arial"/>
          <w:bCs/>
        </w:rPr>
        <w:tab/>
      </w:r>
      <w:r w:rsidRPr="005645D9">
        <w:rPr>
          <w:rFonts w:ascii="Arial" w:hAnsi="Arial" w:cs="Arial"/>
          <w:bCs/>
        </w:rPr>
        <w:tab/>
      </w:r>
      <w:r w:rsidRPr="005645D9">
        <w:rPr>
          <w:rFonts w:ascii="Arial" w:hAnsi="Arial" w:cs="Arial"/>
          <w:bCs/>
        </w:rPr>
        <w:tab/>
      </w:r>
      <w:r w:rsidR="00F61496">
        <w:rPr>
          <w:rFonts w:ascii="Arial" w:hAnsi="Arial" w:cs="Arial"/>
          <w:bCs/>
        </w:rPr>
        <w:t xml:space="preserve"> </w:t>
      </w:r>
      <w:r w:rsidRPr="005645D9">
        <w:rPr>
          <w:rFonts w:ascii="Arial" w:hAnsi="Arial" w:cs="Arial"/>
          <w:b/>
          <w:bCs/>
        </w:rPr>
        <w:t>Zmiana</w:t>
      </w:r>
      <w:r w:rsidR="00D63763">
        <w:rPr>
          <w:rFonts w:ascii="Arial" w:hAnsi="Arial" w:cs="Arial"/>
          <w:b/>
          <w:bCs/>
        </w:rPr>
        <w:t xml:space="preserve"> nr </w:t>
      </w:r>
      <w:r w:rsidR="00FD7738">
        <w:rPr>
          <w:rFonts w:ascii="Arial" w:hAnsi="Arial" w:cs="Arial"/>
          <w:b/>
          <w:bCs/>
        </w:rPr>
        <w:t>3</w:t>
      </w:r>
      <w:bookmarkStart w:id="0" w:name="_GoBack"/>
      <w:bookmarkEnd w:id="0"/>
    </w:p>
    <w:p w:rsidR="00212C2B" w:rsidRPr="005645D9" w:rsidRDefault="00212C2B" w:rsidP="0044470A">
      <w:pPr>
        <w:spacing w:after="0" w:line="360" w:lineRule="auto"/>
        <w:ind w:left="-284" w:hanging="633"/>
        <w:jc w:val="both"/>
        <w:rPr>
          <w:rFonts w:ascii="Arial" w:hAnsi="Arial" w:cs="Arial"/>
          <w:b/>
          <w:bCs/>
        </w:rPr>
      </w:pPr>
    </w:p>
    <w:p w:rsidR="00D80A2A" w:rsidRDefault="00212C2B" w:rsidP="00D80A2A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 xml:space="preserve">Zamawiający na mocy przysługujących mu, w świetle przepisu art. </w:t>
      </w:r>
      <w:r w:rsidR="00F92603" w:rsidRPr="005645D9">
        <w:rPr>
          <w:rFonts w:ascii="Arial" w:hAnsi="Arial" w:cs="Arial"/>
          <w:bCs/>
        </w:rPr>
        <w:t>286</w:t>
      </w:r>
      <w:r w:rsidR="00EF7AB1" w:rsidRPr="005645D9">
        <w:rPr>
          <w:rFonts w:ascii="Arial" w:hAnsi="Arial" w:cs="Arial"/>
          <w:bCs/>
        </w:rPr>
        <w:t xml:space="preserve"> ust.1 </w:t>
      </w:r>
      <w:r w:rsidRPr="005645D9">
        <w:rPr>
          <w:rFonts w:ascii="Arial" w:hAnsi="Arial" w:cs="Arial"/>
          <w:bCs/>
        </w:rPr>
        <w:t>ustawy</w:t>
      </w:r>
      <w:r w:rsidR="00474C91">
        <w:rPr>
          <w:rFonts w:ascii="Arial" w:hAnsi="Arial" w:cs="Arial"/>
          <w:bCs/>
        </w:rPr>
        <w:t xml:space="preserve"> </w:t>
      </w:r>
      <w:r w:rsidRPr="005645D9">
        <w:rPr>
          <w:rFonts w:ascii="Arial" w:hAnsi="Arial" w:cs="Arial"/>
          <w:bCs/>
        </w:rPr>
        <w:t>z dnia 11</w:t>
      </w:r>
      <w:r w:rsidR="0090458E" w:rsidRPr="005645D9">
        <w:rPr>
          <w:rFonts w:ascii="Arial" w:hAnsi="Arial" w:cs="Arial"/>
          <w:bCs/>
        </w:rPr>
        <w:t> </w:t>
      </w:r>
      <w:r w:rsidRPr="005645D9">
        <w:rPr>
          <w:rFonts w:ascii="Arial" w:hAnsi="Arial" w:cs="Arial"/>
          <w:bCs/>
        </w:rPr>
        <w:t>września 2019 r. Prawo za</w:t>
      </w:r>
      <w:r w:rsidR="00963DDC">
        <w:rPr>
          <w:rFonts w:ascii="Arial" w:hAnsi="Arial" w:cs="Arial"/>
          <w:bCs/>
        </w:rPr>
        <w:t>mówień publicznych (Dz.U. z 202</w:t>
      </w:r>
      <w:r w:rsidR="005E5E51">
        <w:rPr>
          <w:rFonts w:ascii="Arial" w:hAnsi="Arial" w:cs="Arial"/>
          <w:bCs/>
        </w:rPr>
        <w:t>3</w:t>
      </w:r>
      <w:r w:rsidR="0032607C" w:rsidRPr="005645D9">
        <w:rPr>
          <w:rFonts w:ascii="Arial" w:hAnsi="Arial" w:cs="Arial"/>
          <w:bCs/>
        </w:rPr>
        <w:t xml:space="preserve"> </w:t>
      </w:r>
      <w:r w:rsidR="00963DDC">
        <w:rPr>
          <w:rFonts w:ascii="Arial" w:hAnsi="Arial" w:cs="Arial"/>
          <w:bCs/>
        </w:rPr>
        <w:t xml:space="preserve">roku, poz. </w:t>
      </w:r>
      <w:r w:rsidR="005E5E51">
        <w:rPr>
          <w:rFonts w:ascii="Arial" w:hAnsi="Arial" w:cs="Arial"/>
          <w:bCs/>
        </w:rPr>
        <w:t>1605 tj.</w:t>
      </w:r>
      <w:r w:rsidR="00960665" w:rsidRPr="005645D9">
        <w:rPr>
          <w:rFonts w:ascii="Arial" w:hAnsi="Arial" w:cs="Arial"/>
          <w:bCs/>
        </w:rPr>
        <w:t xml:space="preserve">), </w:t>
      </w:r>
      <w:r w:rsidRPr="005645D9">
        <w:rPr>
          <w:rFonts w:ascii="Arial" w:hAnsi="Arial" w:cs="Arial"/>
          <w:bCs/>
        </w:rPr>
        <w:t xml:space="preserve">uprawnień, </w:t>
      </w:r>
      <w:r w:rsidR="00C27FFD" w:rsidRPr="005645D9">
        <w:rPr>
          <w:rFonts w:ascii="Arial" w:hAnsi="Arial" w:cs="Arial"/>
          <w:bCs/>
        </w:rPr>
        <w:t>prostuje</w:t>
      </w:r>
      <w:r w:rsidR="0090458E" w:rsidRPr="005645D9">
        <w:rPr>
          <w:rFonts w:ascii="Arial" w:hAnsi="Arial" w:cs="Arial"/>
          <w:bCs/>
        </w:rPr>
        <w:t xml:space="preserve"> treść </w:t>
      </w:r>
      <w:r w:rsidR="005F5FF4" w:rsidRPr="005645D9">
        <w:rPr>
          <w:rFonts w:ascii="Arial" w:hAnsi="Arial" w:cs="Arial"/>
          <w:bCs/>
        </w:rPr>
        <w:t xml:space="preserve">SWZ </w:t>
      </w:r>
      <w:r w:rsidR="00C27FFD" w:rsidRPr="005645D9">
        <w:rPr>
          <w:rFonts w:ascii="Arial" w:hAnsi="Arial" w:cs="Arial"/>
          <w:bCs/>
        </w:rPr>
        <w:t>w następujący sposób:</w:t>
      </w:r>
    </w:p>
    <w:p w:rsidR="00D80A2A" w:rsidRDefault="00D80A2A" w:rsidP="00D80A2A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633BA6" w:rsidRDefault="000E6197" w:rsidP="00D80A2A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D80A2A">
        <w:rPr>
          <w:rFonts w:ascii="Arial" w:hAnsi="Arial" w:cs="Arial"/>
          <w:bCs/>
        </w:rPr>
        <w:t xml:space="preserve">Zamawiający </w:t>
      </w:r>
      <w:r w:rsidR="00D80A2A" w:rsidRPr="00D80A2A">
        <w:rPr>
          <w:rFonts w:ascii="Arial" w:hAnsi="Arial" w:cs="Arial"/>
          <w:bCs/>
        </w:rPr>
        <w:t xml:space="preserve">zmienia postanowienia załącznika 6 </w:t>
      </w:r>
      <w:r w:rsidR="00D80A2A" w:rsidRPr="00D80A2A">
        <w:rPr>
          <w:rFonts w:ascii="Arial" w:hAnsi="Arial" w:cs="Arial"/>
          <w:i/>
        </w:rPr>
        <w:t>Wzór umowy</w:t>
      </w:r>
      <w:r w:rsidR="00D80A2A" w:rsidRPr="00D80A2A">
        <w:rPr>
          <w:rFonts w:ascii="Arial" w:hAnsi="Arial" w:cs="Arial"/>
          <w:i/>
        </w:rPr>
        <w:t xml:space="preserve"> </w:t>
      </w:r>
      <w:r w:rsidR="00D80A2A">
        <w:rPr>
          <w:rFonts w:ascii="Arial" w:hAnsi="Arial" w:cs="Arial"/>
        </w:rPr>
        <w:t>w następujący sposób</w:t>
      </w:r>
      <w:r w:rsidR="003B4F88" w:rsidRPr="00D80A2A">
        <w:rPr>
          <w:rFonts w:ascii="Arial" w:hAnsi="Arial" w:cs="Arial"/>
          <w:bCs/>
        </w:rPr>
        <w:t>:</w:t>
      </w:r>
    </w:p>
    <w:p w:rsidR="00EA6265" w:rsidRDefault="00001A38" w:rsidP="00EA626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2E0ECB">
        <w:rPr>
          <w:rFonts w:ascii="Arial" w:hAnsi="Arial" w:cs="Arial"/>
          <w:bCs/>
        </w:rPr>
        <w:t xml:space="preserve"> § </w:t>
      </w:r>
      <w:r w:rsidR="00F05E3D">
        <w:rPr>
          <w:rFonts w:ascii="Arial" w:hAnsi="Arial" w:cs="Arial"/>
          <w:bCs/>
        </w:rPr>
        <w:t>4 dodano ust. 3</w:t>
      </w:r>
      <w:r w:rsidR="002E0ECB">
        <w:rPr>
          <w:rFonts w:ascii="Arial" w:hAnsi="Arial" w:cs="Arial"/>
          <w:bCs/>
        </w:rPr>
        <w:t xml:space="preserve"> </w:t>
      </w:r>
      <w:r w:rsidR="00F05E3D">
        <w:rPr>
          <w:rFonts w:ascii="Arial" w:hAnsi="Arial" w:cs="Arial"/>
          <w:bCs/>
        </w:rPr>
        <w:t>w</w:t>
      </w:r>
      <w:r w:rsidR="002E0ECB">
        <w:rPr>
          <w:rFonts w:ascii="Arial" w:hAnsi="Arial" w:cs="Arial"/>
          <w:bCs/>
        </w:rPr>
        <w:t xml:space="preserve"> brzmieni</w:t>
      </w:r>
      <w:r w:rsidR="00F05E3D">
        <w:rPr>
          <w:rFonts w:ascii="Arial" w:hAnsi="Arial" w:cs="Arial"/>
          <w:bCs/>
        </w:rPr>
        <w:t>u</w:t>
      </w:r>
      <w:r w:rsidR="002E0ECB">
        <w:rPr>
          <w:rFonts w:ascii="Arial" w:hAnsi="Arial" w:cs="Arial"/>
          <w:bCs/>
        </w:rPr>
        <w:t>:</w:t>
      </w:r>
    </w:p>
    <w:p w:rsidR="002E0ECB" w:rsidRDefault="002E0ECB" w:rsidP="002E0ECB">
      <w:pPr>
        <w:pStyle w:val="Akapitzlist"/>
        <w:spacing w:after="0" w:line="360" w:lineRule="auto"/>
        <w:ind w:left="43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</w:t>
      </w:r>
      <w:r w:rsidRPr="002E0ECB">
        <w:rPr>
          <w:rFonts w:ascii="Arial" w:hAnsi="Arial" w:cs="Arial"/>
          <w:bCs/>
        </w:rPr>
        <w:t>Przedmiot umowy jest częścią realizowanego etapowo zadania inwestycyjnego pn. „Modernizacja budynku CAM nr 5”, dla którego wyznaczono kierownika budowy. W</w:t>
      </w:r>
      <w:r w:rsidR="005E47D2">
        <w:rPr>
          <w:rFonts w:ascii="Arial" w:hAnsi="Arial" w:cs="Arial"/>
          <w:bCs/>
        </w:rPr>
        <w:t> </w:t>
      </w:r>
      <w:r w:rsidRPr="002E0ECB">
        <w:rPr>
          <w:rFonts w:ascii="Arial" w:hAnsi="Arial" w:cs="Arial"/>
          <w:bCs/>
        </w:rPr>
        <w:t>przypadku zakończenia etapu (zrealizowania zamówienia) w związku z którym powołano kierownika budowy, na żądanie Zamawiającego Wykonawca zapewni objęcie kierownictwa budowy przez osobę o odpowiednich kwalifikacjach najpóźniej w terminie 3</w:t>
      </w:r>
      <w:r w:rsidR="005E47D2">
        <w:rPr>
          <w:rFonts w:ascii="Arial" w:hAnsi="Arial" w:cs="Arial"/>
          <w:bCs/>
        </w:rPr>
        <w:t> </w:t>
      </w:r>
      <w:r w:rsidRPr="002E0ECB">
        <w:rPr>
          <w:rFonts w:ascii="Arial" w:hAnsi="Arial" w:cs="Arial"/>
          <w:bCs/>
        </w:rPr>
        <w:t>dni od przekazania żądania. W związku z powyższym Wykonawcy nie będzie przysługiwało d</w:t>
      </w:r>
      <w:r>
        <w:rPr>
          <w:rFonts w:ascii="Arial" w:hAnsi="Arial" w:cs="Arial"/>
          <w:bCs/>
        </w:rPr>
        <w:t>odatkowe wynagrodzenie”;</w:t>
      </w:r>
    </w:p>
    <w:p w:rsidR="002E0ECB" w:rsidRDefault="00001A38" w:rsidP="002E0EC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AE3F47">
        <w:rPr>
          <w:rFonts w:ascii="Arial" w:hAnsi="Arial" w:cs="Arial"/>
          <w:bCs/>
        </w:rPr>
        <w:t xml:space="preserve"> §</w:t>
      </w:r>
      <w:r w:rsidR="00AE3F47">
        <w:rPr>
          <w:rFonts w:ascii="Arial" w:hAnsi="Arial" w:cs="Arial"/>
          <w:bCs/>
        </w:rPr>
        <w:t xml:space="preserve"> 9 </w:t>
      </w:r>
      <w:r w:rsidR="00F05E3D">
        <w:rPr>
          <w:rFonts w:ascii="Arial" w:hAnsi="Arial" w:cs="Arial"/>
          <w:bCs/>
        </w:rPr>
        <w:t xml:space="preserve">w ust. 4 dodano zdanie trzecie w </w:t>
      </w:r>
      <w:r w:rsidR="00AE3F47">
        <w:rPr>
          <w:rFonts w:ascii="Arial" w:hAnsi="Arial" w:cs="Arial"/>
          <w:bCs/>
        </w:rPr>
        <w:t>brzmieni</w:t>
      </w:r>
      <w:r w:rsidR="00F05E3D">
        <w:rPr>
          <w:rFonts w:ascii="Arial" w:hAnsi="Arial" w:cs="Arial"/>
          <w:bCs/>
        </w:rPr>
        <w:t>u</w:t>
      </w:r>
      <w:r w:rsidR="00AE3F47">
        <w:rPr>
          <w:rFonts w:ascii="Arial" w:hAnsi="Arial" w:cs="Arial"/>
          <w:bCs/>
        </w:rPr>
        <w:t>:</w:t>
      </w:r>
    </w:p>
    <w:p w:rsidR="00AE3F47" w:rsidRDefault="00AE3F47" w:rsidP="00AE3F47">
      <w:pPr>
        <w:pStyle w:val="Akapitzlist"/>
        <w:spacing w:after="0" w:line="360" w:lineRule="auto"/>
        <w:ind w:left="43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</w:t>
      </w:r>
      <w:r w:rsidR="005E47D2" w:rsidRPr="005E47D2">
        <w:rPr>
          <w:rFonts w:ascii="Arial" w:hAnsi="Arial" w:cs="Arial"/>
          <w:bCs/>
        </w:rPr>
        <w:t>Na żądanie Zamawiającego Wykonawca zapewni objęcie kierownictwa budowy przez osobę o odpowiednich kwalifikacjach</w:t>
      </w:r>
      <w:r w:rsidR="005E47D2">
        <w:rPr>
          <w:rFonts w:ascii="Arial" w:hAnsi="Arial" w:cs="Arial"/>
          <w:bCs/>
        </w:rPr>
        <w:t>”;</w:t>
      </w:r>
    </w:p>
    <w:p w:rsidR="005E47D2" w:rsidRDefault="00001A38" w:rsidP="005E47D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0808B2">
        <w:rPr>
          <w:rFonts w:ascii="Arial" w:hAnsi="Arial" w:cs="Arial"/>
          <w:bCs/>
        </w:rPr>
        <w:t xml:space="preserve"> § </w:t>
      </w:r>
      <w:r w:rsidR="000808B2">
        <w:rPr>
          <w:rFonts w:ascii="Arial" w:hAnsi="Arial" w:cs="Arial"/>
          <w:bCs/>
        </w:rPr>
        <w:t>11</w:t>
      </w:r>
      <w:r w:rsidR="000808B2">
        <w:rPr>
          <w:rFonts w:ascii="Arial" w:hAnsi="Arial" w:cs="Arial"/>
          <w:bCs/>
        </w:rPr>
        <w:t xml:space="preserve"> w ust. </w:t>
      </w:r>
      <w:r w:rsidR="000808B2">
        <w:rPr>
          <w:rFonts w:ascii="Arial" w:hAnsi="Arial" w:cs="Arial"/>
          <w:bCs/>
        </w:rPr>
        <w:t xml:space="preserve">1 </w:t>
      </w:r>
      <w:r w:rsidR="00F05E3D">
        <w:rPr>
          <w:rFonts w:ascii="Arial" w:hAnsi="Arial" w:cs="Arial"/>
          <w:bCs/>
        </w:rPr>
        <w:t xml:space="preserve">po </w:t>
      </w:r>
      <w:r w:rsidR="0085449A">
        <w:rPr>
          <w:rFonts w:ascii="Arial" w:hAnsi="Arial" w:cs="Arial"/>
          <w:bCs/>
        </w:rPr>
        <w:t>pkt.</w:t>
      </w:r>
      <w:r w:rsidR="00F05E3D">
        <w:rPr>
          <w:rFonts w:ascii="Arial" w:hAnsi="Arial" w:cs="Arial"/>
          <w:bCs/>
        </w:rPr>
        <w:t xml:space="preserve"> 12 kropkę zastąpiono średnikiem i </w:t>
      </w:r>
      <w:r w:rsidR="000808B2">
        <w:rPr>
          <w:rFonts w:ascii="Arial" w:hAnsi="Arial" w:cs="Arial"/>
          <w:bCs/>
        </w:rPr>
        <w:t>dodano pkt 13</w:t>
      </w:r>
      <w:r w:rsidR="00F05E3D">
        <w:rPr>
          <w:rFonts w:ascii="Arial" w:hAnsi="Arial" w:cs="Arial"/>
          <w:bCs/>
        </w:rPr>
        <w:t xml:space="preserve"> w</w:t>
      </w:r>
      <w:r w:rsidR="000808B2">
        <w:rPr>
          <w:rFonts w:ascii="Arial" w:hAnsi="Arial" w:cs="Arial"/>
          <w:bCs/>
        </w:rPr>
        <w:t xml:space="preserve"> brzmieni</w:t>
      </w:r>
      <w:r w:rsidR="00F05E3D">
        <w:rPr>
          <w:rFonts w:ascii="Arial" w:hAnsi="Arial" w:cs="Arial"/>
          <w:bCs/>
        </w:rPr>
        <w:t>u</w:t>
      </w:r>
      <w:r w:rsidR="000808B2">
        <w:rPr>
          <w:rFonts w:ascii="Arial" w:hAnsi="Arial" w:cs="Arial"/>
          <w:bCs/>
        </w:rPr>
        <w:t>:</w:t>
      </w:r>
    </w:p>
    <w:p w:rsidR="000808B2" w:rsidRDefault="000808B2" w:rsidP="000808B2">
      <w:pPr>
        <w:pStyle w:val="Akapitzlist"/>
        <w:spacing w:after="0" w:line="360" w:lineRule="auto"/>
        <w:ind w:left="43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</w:t>
      </w:r>
      <w:r w:rsidR="00DF2CC0" w:rsidRPr="00DF2CC0">
        <w:rPr>
          <w:rFonts w:ascii="Arial" w:hAnsi="Arial" w:cs="Arial"/>
          <w:bCs/>
        </w:rPr>
        <w:t>za zwłokę w objęciu kierownictwa budowy w przypadku, o którym mowa w § 4 ust. 3 Umowy – w wysokości 500, 00 zł (słownie: pięćset złotych) za każdy dzień zwłoki</w:t>
      </w:r>
      <w:r w:rsidR="00DF2CC0">
        <w:rPr>
          <w:rFonts w:ascii="Arial" w:hAnsi="Arial" w:cs="Arial"/>
          <w:bCs/>
        </w:rPr>
        <w:t>”;</w:t>
      </w:r>
    </w:p>
    <w:p w:rsidR="00DF2CC0" w:rsidRDefault="00001A38" w:rsidP="0085449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</w:t>
      </w:r>
      <w:r>
        <w:rPr>
          <w:rFonts w:ascii="Arial" w:hAnsi="Arial" w:cs="Arial"/>
          <w:bCs/>
        </w:rPr>
        <w:t xml:space="preserve">§ </w:t>
      </w:r>
      <w:r w:rsidR="00CB141E">
        <w:rPr>
          <w:rFonts w:ascii="Arial" w:hAnsi="Arial" w:cs="Arial"/>
          <w:bCs/>
        </w:rPr>
        <w:t>15</w:t>
      </w:r>
      <w:r>
        <w:rPr>
          <w:rFonts w:ascii="Arial" w:hAnsi="Arial" w:cs="Arial"/>
          <w:bCs/>
        </w:rPr>
        <w:t xml:space="preserve"> w ust. </w:t>
      </w:r>
      <w:r w:rsidR="00CB141E">
        <w:rPr>
          <w:rFonts w:ascii="Arial" w:hAnsi="Arial" w:cs="Arial"/>
          <w:bCs/>
        </w:rPr>
        <w:t xml:space="preserve">2 </w:t>
      </w:r>
      <w:r w:rsidR="0085449A" w:rsidRPr="0085449A">
        <w:rPr>
          <w:rFonts w:ascii="Arial" w:hAnsi="Arial" w:cs="Arial"/>
          <w:bCs/>
        </w:rPr>
        <w:t xml:space="preserve">po </w:t>
      </w:r>
      <w:r w:rsidR="00950D7B">
        <w:rPr>
          <w:rFonts w:ascii="Arial" w:hAnsi="Arial" w:cs="Arial"/>
          <w:bCs/>
        </w:rPr>
        <w:t>pkt. 6</w:t>
      </w:r>
      <w:r w:rsidR="0085449A" w:rsidRPr="0085449A">
        <w:rPr>
          <w:rFonts w:ascii="Arial" w:hAnsi="Arial" w:cs="Arial"/>
          <w:bCs/>
        </w:rPr>
        <w:t xml:space="preserve"> kropkę zastąpiono średnikiem i dodano pkt</w:t>
      </w:r>
      <w:r w:rsidR="00950D7B">
        <w:rPr>
          <w:rFonts w:ascii="Arial" w:hAnsi="Arial" w:cs="Arial"/>
          <w:bCs/>
        </w:rPr>
        <w:t xml:space="preserve"> 7</w:t>
      </w:r>
      <w:r w:rsidR="0085449A" w:rsidRPr="0085449A">
        <w:rPr>
          <w:rFonts w:ascii="Arial" w:hAnsi="Arial" w:cs="Arial"/>
          <w:bCs/>
        </w:rPr>
        <w:t>w brzmieniu:</w:t>
      </w:r>
    </w:p>
    <w:p w:rsidR="00950D7B" w:rsidRPr="00D80A2A" w:rsidRDefault="00950D7B" w:rsidP="00950D7B">
      <w:pPr>
        <w:pStyle w:val="Akapitzlist"/>
        <w:spacing w:after="0" w:line="360" w:lineRule="auto"/>
        <w:ind w:left="43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</w:t>
      </w:r>
      <w:r w:rsidRPr="00950D7B">
        <w:rPr>
          <w:rFonts w:ascii="Arial" w:hAnsi="Arial" w:cs="Arial"/>
          <w:bCs/>
        </w:rPr>
        <w:t>zwłoki w objęciu kierownictwa budowy na żądanie Zamawiającego, o którym mowa w paragrafie 4 ust. 3 Umowy</w:t>
      </w:r>
      <w:r>
        <w:rPr>
          <w:rFonts w:ascii="Arial" w:hAnsi="Arial" w:cs="Arial"/>
          <w:bCs/>
        </w:rPr>
        <w:t>”.</w:t>
      </w:r>
    </w:p>
    <w:p w:rsidR="00633BA6" w:rsidRPr="00633BA6" w:rsidRDefault="00633BA6" w:rsidP="00F157FF">
      <w:pPr>
        <w:spacing w:after="0" w:line="360" w:lineRule="auto"/>
        <w:jc w:val="both"/>
        <w:rPr>
          <w:rFonts w:ascii="Arial" w:hAnsi="Arial" w:cs="Arial"/>
          <w:bCs/>
        </w:rPr>
      </w:pPr>
    </w:p>
    <w:p w:rsidR="006B6EA1" w:rsidRPr="005645D9" w:rsidRDefault="006B6EA1" w:rsidP="006C5508">
      <w:pPr>
        <w:spacing w:after="0" w:line="360" w:lineRule="auto"/>
        <w:ind w:left="-426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 xml:space="preserve">     Pozostałe zapisy SWZ</w:t>
      </w:r>
      <w:r w:rsidR="00676DA0">
        <w:rPr>
          <w:rFonts w:ascii="Arial" w:hAnsi="Arial" w:cs="Arial"/>
          <w:bCs/>
        </w:rPr>
        <w:t xml:space="preserve"> nr BZP.271.1.41</w:t>
      </w:r>
      <w:r w:rsidR="009227B8">
        <w:rPr>
          <w:rFonts w:ascii="Arial" w:hAnsi="Arial" w:cs="Arial"/>
          <w:bCs/>
        </w:rPr>
        <w:t>.2023</w:t>
      </w:r>
      <w:r w:rsidRPr="005645D9">
        <w:rPr>
          <w:rFonts w:ascii="Arial" w:hAnsi="Arial" w:cs="Arial"/>
          <w:bCs/>
        </w:rPr>
        <w:t xml:space="preserve"> pozostają bez zmian.</w:t>
      </w:r>
    </w:p>
    <w:p w:rsidR="006B6EA1" w:rsidRPr="005645D9" w:rsidRDefault="006B6EA1" w:rsidP="006C5508">
      <w:pPr>
        <w:spacing w:after="0" w:line="360" w:lineRule="auto"/>
        <w:ind w:hanging="851"/>
        <w:jc w:val="both"/>
        <w:rPr>
          <w:rFonts w:ascii="Arial" w:hAnsi="Arial" w:cs="Arial"/>
          <w:bCs/>
        </w:rPr>
      </w:pPr>
    </w:p>
    <w:p w:rsidR="006B6EA1" w:rsidRPr="005645D9" w:rsidRDefault="006B6EA1" w:rsidP="006C5508">
      <w:pPr>
        <w:spacing w:after="0" w:line="360" w:lineRule="auto"/>
        <w:ind w:hanging="851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 xml:space="preserve">           </w:t>
      </w:r>
      <w:r w:rsidR="002903FD">
        <w:rPr>
          <w:rFonts w:ascii="Arial" w:hAnsi="Arial" w:cs="Arial"/>
          <w:bCs/>
        </w:rPr>
        <w:t xml:space="preserve"> </w:t>
      </w:r>
      <w:r w:rsidRPr="005645D9">
        <w:rPr>
          <w:rFonts w:ascii="Arial" w:hAnsi="Arial" w:cs="Arial"/>
          <w:bCs/>
        </w:rPr>
        <w:t>Przedmiotowe wyjaśnienia i zmiany:</w:t>
      </w:r>
    </w:p>
    <w:p w:rsidR="006B6EA1" w:rsidRPr="005645D9" w:rsidRDefault="006B6EA1" w:rsidP="00F157FF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>należy uwzględnić przy sporządzaniu oferty i załączników,</w:t>
      </w:r>
    </w:p>
    <w:p w:rsidR="006B6EA1" w:rsidRPr="005645D9" w:rsidRDefault="00D80A2A" w:rsidP="00F157FF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 </w:t>
      </w:r>
      <w:r w:rsidR="006B6EA1" w:rsidRPr="005645D9">
        <w:rPr>
          <w:rFonts w:ascii="Arial" w:hAnsi="Arial" w:cs="Arial"/>
          <w:bCs/>
        </w:rPr>
        <w:t>prowadzą do zmiany ogłoszenia.</w:t>
      </w:r>
    </w:p>
    <w:p w:rsidR="005F1413" w:rsidRPr="005645D9" w:rsidRDefault="005F1413" w:rsidP="00F157FF">
      <w:pPr>
        <w:spacing w:after="0" w:line="360" w:lineRule="auto"/>
        <w:jc w:val="both"/>
        <w:rPr>
          <w:rFonts w:ascii="Arial" w:hAnsi="Arial" w:cs="Arial"/>
          <w:bCs/>
        </w:rPr>
      </w:pPr>
    </w:p>
    <w:p w:rsidR="00C4075D" w:rsidRPr="005645D9" w:rsidRDefault="00C4075D" w:rsidP="00F157FF">
      <w:pPr>
        <w:spacing w:after="0" w:line="360" w:lineRule="auto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 xml:space="preserve"> </w:t>
      </w:r>
    </w:p>
    <w:p w:rsidR="00D3494C" w:rsidRDefault="00D3494C" w:rsidP="00D3494C">
      <w:pPr>
        <w:rPr>
          <w:rFonts w:ascii="Times New Roman" w:hAnsi="Times New Roman" w:cs="Times New Roman"/>
          <w:bCs/>
          <w:sz w:val="24"/>
          <w:szCs w:val="24"/>
        </w:rPr>
      </w:pPr>
    </w:p>
    <w:p w:rsidR="00BA5BE5" w:rsidRPr="00643B5B" w:rsidRDefault="00BA5BE5" w:rsidP="004624E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A5BE5" w:rsidRPr="00643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7B4" w:rsidRDefault="008747B4" w:rsidP="008747B4">
      <w:pPr>
        <w:spacing w:after="0" w:line="240" w:lineRule="auto"/>
      </w:pPr>
      <w:r>
        <w:separator/>
      </w:r>
    </w:p>
  </w:endnote>
  <w:endnote w:type="continuationSeparator" w:id="0">
    <w:p w:rsidR="008747B4" w:rsidRDefault="008747B4" w:rsidP="0087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7B4" w:rsidRDefault="008747B4" w:rsidP="008747B4">
      <w:pPr>
        <w:spacing w:after="0" w:line="240" w:lineRule="auto"/>
      </w:pPr>
      <w:r>
        <w:separator/>
      </w:r>
    </w:p>
  </w:footnote>
  <w:footnote w:type="continuationSeparator" w:id="0">
    <w:p w:rsidR="008747B4" w:rsidRDefault="008747B4" w:rsidP="00874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839"/>
    <w:multiLevelType w:val="hybridMultilevel"/>
    <w:tmpl w:val="468242E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4531F9B"/>
    <w:multiLevelType w:val="hybridMultilevel"/>
    <w:tmpl w:val="EDA8D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F37FC"/>
    <w:multiLevelType w:val="hybridMultilevel"/>
    <w:tmpl w:val="03842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4233A"/>
    <w:multiLevelType w:val="hybridMultilevel"/>
    <w:tmpl w:val="4DB0C736"/>
    <w:lvl w:ilvl="0" w:tplc="D514E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B0D07"/>
    <w:multiLevelType w:val="hybridMultilevel"/>
    <w:tmpl w:val="374A608A"/>
    <w:lvl w:ilvl="0" w:tplc="3FCE1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C2AB1"/>
    <w:multiLevelType w:val="hybridMultilevel"/>
    <w:tmpl w:val="36501F58"/>
    <w:lvl w:ilvl="0" w:tplc="15C22C9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28160C20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A20E9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4755F"/>
    <w:multiLevelType w:val="hybridMultilevel"/>
    <w:tmpl w:val="F4727CC8"/>
    <w:lvl w:ilvl="0" w:tplc="AEE4F854">
      <w:start w:val="1"/>
      <w:numFmt w:val="decimal"/>
      <w:lvlText w:val="%1."/>
      <w:lvlJc w:val="left"/>
      <w:pPr>
        <w:ind w:left="1353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C04039C"/>
    <w:multiLevelType w:val="hybridMultilevel"/>
    <w:tmpl w:val="564AA542"/>
    <w:lvl w:ilvl="0" w:tplc="20A6F9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4004C7D"/>
    <w:multiLevelType w:val="hybridMultilevel"/>
    <w:tmpl w:val="A484CFFC"/>
    <w:lvl w:ilvl="0" w:tplc="85325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4F2E86"/>
    <w:multiLevelType w:val="hybridMultilevel"/>
    <w:tmpl w:val="341094BE"/>
    <w:lvl w:ilvl="0" w:tplc="E31E8D9C">
      <w:start w:val="3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CE2BEF"/>
    <w:multiLevelType w:val="hybridMultilevel"/>
    <w:tmpl w:val="E1D65E78"/>
    <w:lvl w:ilvl="0" w:tplc="0CCEB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B1829"/>
    <w:multiLevelType w:val="hybridMultilevel"/>
    <w:tmpl w:val="3E4070B4"/>
    <w:lvl w:ilvl="0" w:tplc="FB523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035D50"/>
    <w:multiLevelType w:val="hybridMultilevel"/>
    <w:tmpl w:val="8D9E6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60BAC"/>
    <w:multiLevelType w:val="hybridMultilevel"/>
    <w:tmpl w:val="024ECC50"/>
    <w:lvl w:ilvl="0" w:tplc="AEE4F854">
      <w:start w:val="1"/>
      <w:numFmt w:val="decimal"/>
      <w:lvlText w:val="%1."/>
      <w:lvlJc w:val="left"/>
      <w:pPr>
        <w:ind w:left="1353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600201B0"/>
    <w:multiLevelType w:val="multilevel"/>
    <w:tmpl w:val="C178BAD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812782"/>
    <w:multiLevelType w:val="hybridMultilevel"/>
    <w:tmpl w:val="DBD4F620"/>
    <w:lvl w:ilvl="0" w:tplc="7B68D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B70085C"/>
    <w:multiLevelType w:val="hybridMultilevel"/>
    <w:tmpl w:val="7B1EA5F2"/>
    <w:lvl w:ilvl="0" w:tplc="D78E10A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77723414"/>
    <w:multiLevelType w:val="hybridMultilevel"/>
    <w:tmpl w:val="F5C8B336"/>
    <w:lvl w:ilvl="0" w:tplc="E9C27C46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7B2D3A09"/>
    <w:multiLevelType w:val="hybridMultilevel"/>
    <w:tmpl w:val="554E1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B2AFE"/>
    <w:multiLevelType w:val="hybridMultilevel"/>
    <w:tmpl w:val="5BD69F8E"/>
    <w:lvl w:ilvl="0" w:tplc="B9A80F48">
      <w:start w:val="3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C470F3A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4"/>
  </w:num>
  <w:num w:numId="9">
    <w:abstractNumId w:val="15"/>
  </w:num>
  <w:num w:numId="10">
    <w:abstractNumId w:val="6"/>
  </w:num>
  <w:num w:numId="11">
    <w:abstractNumId w:val="5"/>
  </w:num>
  <w:num w:numId="12">
    <w:abstractNumId w:val="12"/>
  </w:num>
  <w:num w:numId="13">
    <w:abstractNumId w:val="7"/>
  </w:num>
  <w:num w:numId="14">
    <w:abstractNumId w:val="19"/>
  </w:num>
  <w:num w:numId="15">
    <w:abstractNumId w:val="20"/>
  </w:num>
  <w:num w:numId="16">
    <w:abstractNumId w:val="1"/>
  </w:num>
  <w:num w:numId="17">
    <w:abstractNumId w:val="21"/>
  </w:num>
  <w:num w:numId="18">
    <w:abstractNumId w:val="14"/>
  </w:num>
  <w:num w:numId="19">
    <w:abstractNumId w:val="10"/>
  </w:num>
  <w:num w:numId="20">
    <w:abstractNumId w:val="17"/>
  </w:num>
  <w:num w:numId="21">
    <w:abstractNumId w:val="11"/>
  </w:num>
  <w:num w:numId="22">
    <w:abstractNumId w:val="23"/>
  </w:num>
  <w:num w:numId="23">
    <w:abstractNumId w:val="18"/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43"/>
    <w:rsid w:val="00001A38"/>
    <w:rsid w:val="000130B6"/>
    <w:rsid w:val="00040A16"/>
    <w:rsid w:val="0006394A"/>
    <w:rsid w:val="00073D49"/>
    <w:rsid w:val="000808B2"/>
    <w:rsid w:val="00080954"/>
    <w:rsid w:val="00095391"/>
    <w:rsid w:val="000B5755"/>
    <w:rsid w:val="000C1F4D"/>
    <w:rsid w:val="000C575C"/>
    <w:rsid w:val="000E28AD"/>
    <w:rsid w:val="000E4F50"/>
    <w:rsid w:val="000E6197"/>
    <w:rsid w:val="000F30ED"/>
    <w:rsid w:val="0010326D"/>
    <w:rsid w:val="00122113"/>
    <w:rsid w:val="00133A79"/>
    <w:rsid w:val="00141E37"/>
    <w:rsid w:val="00151869"/>
    <w:rsid w:val="001526C0"/>
    <w:rsid w:val="001577F6"/>
    <w:rsid w:val="00174A49"/>
    <w:rsid w:val="001847E9"/>
    <w:rsid w:val="00190386"/>
    <w:rsid w:val="00190836"/>
    <w:rsid w:val="001A3D09"/>
    <w:rsid w:val="001A59C3"/>
    <w:rsid w:val="001C6652"/>
    <w:rsid w:val="001E10D1"/>
    <w:rsid w:val="00203343"/>
    <w:rsid w:val="00206839"/>
    <w:rsid w:val="00212C2B"/>
    <w:rsid w:val="002429E8"/>
    <w:rsid w:val="0025332B"/>
    <w:rsid w:val="002903FD"/>
    <w:rsid w:val="002C2B8E"/>
    <w:rsid w:val="002D1B43"/>
    <w:rsid w:val="002D2DCF"/>
    <w:rsid w:val="002E0ECB"/>
    <w:rsid w:val="002E3A16"/>
    <w:rsid w:val="002F394C"/>
    <w:rsid w:val="00303796"/>
    <w:rsid w:val="0030634C"/>
    <w:rsid w:val="00315EF0"/>
    <w:rsid w:val="003226DE"/>
    <w:rsid w:val="0032607C"/>
    <w:rsid w:val="00355802"/>
    <w:rsid w:val="00360DA6"/>
    <w:rsid w:val="003768CD"/>
    <w:rsid w:val="003926C1"/>
    <w:rsid w:val="00396E88"/>
    <w:rsid w:val="003A20FF"/>
    <w:rsid w:val="003B4F88"/>
    <w:rsid w:val="004013AB"/>
    <w:rsid w:val="00402EED"/>
    <w:rsid w:val="00404B58"/>
    <w:rsid w:val="00414DB3"/>
    <w:rsid w:val="00423349"/>
    <w:rsid w:val="0042748A"/>
    <w:rsid w:val="0044470A"/>
    <w:rsid w:val="004559F6"/>
    <w:rsid w:val="004624E3"/>
    <w:rsid w:val="004716E1"/>
    <w:rsid w:val="00474C91"/>
    <w:rsid w:val="00490133"/>
    <w:rsid w:val="004A2563"/>
    <w:rsid w:val="004D3003"/>
    <w:rsid w:val="0050770B"/>
    <w:rsid w:val="00520699"/>
    <w:rsid w:val="00551966"/>
    <w:rsid w:val="005645D9"/>
    <w:rsid w:val="00570D4D"/>
    <w:rsid w:val="0057236B"/>
    <w:rsid w:val="005A7AD2"/>
    <w:rsid w:val="005B5669"/>
    <w:rsid w:val="005C0517"/>
    <w:rsid w:val="005E37A5"/>
    <w:rsid w:val="005E47D2"/>
    <w:rsid w:val="005E5E51"/>
    <w:rsid w:val="005F1413"/>
    <w:rsid w:val="005F5FF4"/>
    <w:rsid w:val="0060123B"/>
    <w:rsid w:val="00601C43"/>
    <w:rsid w:val="00633BA6"/>
    <w:rsid w:val="00643B5B"/>
    <w:rsid w:val="0064594F"/>
    <w:rsid w:val="00654B08"/>
    <w:rsid w:val="006672B4"/>
    <w:rsid w:val="00676DA0"/>
    <w:rsid w:val="00680358"/>
    <w:rsid w:val="006818C8"/>
    <w:rsid w:val="00684CC7"/>
    <w:rsid w:val="006877B4"/>
    <w:rsid w:val="006A4BB7"/>
    <w:rsid w:val="006B34D8"/>
    <w:rsid w:val="006B6EA1"/>
    <w:rsid w:val="006C170F"/>
    <w:rsid w:val="006C5508"/>
    <w:rsid w:val="006C7348"/>
    <w:rsid w:val="006E684C"/>
    <w:rsid w:val="007034FE"/>
    <w:rsid w:val="00715916"/>
    <w:rsid w:val="00731F0F"/>
    <w:rsid w:val="00745AFF"/>
    <w:rsid w:val="00770F5A"/>
    <w:rsid w:val="00780456"/>
    <w:rsid w:val="00794930"/>
    <w:rsid w:val="007A6057"/>
    <w:rsid w:val="007C59A8"/>
    <w:rsid w:val="00813553"/>
    <w:rsid w:val="008265A2"/>
    <w:rsid w:val="008336C0"/>
    <w:rsid w:val="0085449A"/>
    <w:rsid w:val="00871DD3"/>
    <w:rsid w:val="008747B4"/>
    <w:rsid w:val="00876D41"/>
    <w:rsid w:val="008A014B"/>
    <w:rsid w:val="008B5E57"/>
    <w:rsid w:val="008B606E"/>
    <w:rsid w:val="008C6100"/>
    <w:rsid w:val="008F2EB7"/>
    <w:rsid w:val="008F75AE"/>
    <w:rsid w:val="0090458E"/>
    <w:rsid w:val="00904DDE"/>
    <w:rsid w:val="009227B8"/>
    <w:rsid w:val="00950D7B"/>
    <w:rsid w:val="00951E6A"/>
    <w:rsid w:val="00952631"/>
    <w:rsid w:val="009528E7"/>
    <w:rsid w:val="00960665"/>
    <w:rsid w:val="00963DDC"/>
    <w:rsid w:val="00993B38"/>
    <w:rsid w:val="009B32E6"/>
    <w:rsid w:val="009C39B1"/>
    <w:rsid w:val="009E2A2D"/>
    <w:rsid w:val="009E482C"/>
    <w:rsid w:val="009F7695"/>
    <w:rsid w:val="00A12BF7"/>
    <w:rsid w:val="00A23D1E"/>
    <w:rsid w:val="00A27DDF"/>
    <w:rsid w:val="00A6111C"/>
    <w:rsid w:val="00A8129E"/>
    <w:rsid w:val="00A831AA"/>
    <w:rsid w:val="00A94B94"/>
    <w:rsid w:val="00A95C89"/>
    <w:rsid w:val="00AA1830"/>
    <w:rsid w:val="00AB4CFA"/>
    <w:rsid w:val="00AC26AD"/>
    <w:rsid w:val="00AC4683"/>
    <w:rsid w:val="00AE3F47"/>
    <w:rsid w:val="00B07CA4"/>
    <w:rsid w:val="00B10B87"/>
    <w:rsid w:val="00B522B2"/>
    <w:rsid w:val="00B646C4"/>
    <w:rsid w:val="00B653AC"/>
    <w:rsid w:val="00B914CA"/>
    <w:rsid w:val="00BA5BE5"/>
    <w:rsid w:val="00BB017B"/>
    <w:rsid w:val="00BD4CD5"/>
    <w:rsid w:val="00BD5913"/>
    <w:rsid w:val="00BE1CD6"/>
    <w:rsid w:val="00BE226E"/>
    <w:rsid w:val="00BF157A"/>
    <w:rsid w:val="00C027BF"/>
    <w:rsid w:val="00C047E6"/>
    <w:rsid w:val="00C07F0C"/>
    <w:rsid w:val="00C1318A"/>
    <w:rsid w:val="00C21EF5"/>
    <w:rsid w:val="00C25A69"/>
    <w:rsid w:val="00C27FFD"/>
    <w:rsid w:val="00C4075D"/>
    <w:rsid w:val="00C41225"/>
    <w:rsid w:val="00C50438"/>
    <w:rsid w:val="00C7018D"/>
    <w:rsid w:val="00C842E0"/>
    <w:rsid w:val="00CB141E"/>
    <w:rsid w:val="00CB1BA4"/>
    <w:rsid w:val="00CB2E7A"/>
    <w:rsid w:val="00CB5062"/>
    <w:rsid w:val="00CE2A51"/>
    <w:rsid w:val="00CF6BBD"/>
    <w:rsid w:val="00D12179"/>
    <w:rsid w:val="00D12659"/>
    <w:rsid w:val="00D13247"/>
    <w:rsid w:val="00D3494C"/>
    <w:rsid w:val="00D37824"/>
    <w:rsid w:val="00D449BB"/>
    <w:rsid w:val="00D60261"/>
    <w:rsid w:val="00D63763"/>
    <w:rsid w:val="00D80A2A"/>
    <w:rsid w:val="00DD69B0"/>
    <w:rsid w:val="00DD6BC1"/>
    <w:rsid w:val="00DF2CC0"/>
    <w:rsid w:val="00DF5BC9"/>
    <w:rsid w:val="00E01A2A"/>
    <w:rsid w:val="00E04D2C"/>
    <w:rsid w:val="00E14832"/>
    <w:rsid w:val="00E3183E"/>
    <w:rsid w:val="00E362BD"/>
    <w:rsid w:val="00E54C01"/>
    <w:rsid w:val="00E845B9"/>
    <w:rsid w:val="00E900BE"/>
    <w:rsid w:val="00E93E3B"/>
    <w:rsid w:val="00EA6265"/>
    <w:rsid w:val="00EA792C"/>
    <w:rsid w:val="00EB118B"/>
    <w:rsid w:val="00ED2ACE"/>
    <w:rsid w:val="00EE3B7C"/>
    <w:rsid w:val="00EF7AB1"/>
    <w:rsid w:val="00F05E3D"/>
    <w:rsid w:val="00F157FF"/>
    <w:rsid w:val="00F31C95"/>
    <w:rsid w:val="00F34AB8"/>
    <w:rsid w:val="00F61496"/>
    <w:rsid w:val="00F8547E"/>
    <w:rsid w:val="00F87E60"/>
    <w:rsid w:val="00F92603"/>
    <w:rsid w:val="00FA1224"/>
    <w:rsid w:val="00FD7738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437E0C7"/>
  <w15:docId w15:val="{584AD15D-99FC-458C-9601-C8C0A612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C95"/>
  </w:style>
  <w:style w:type="paragraph" w:styleId="Nagwek1">
    <w:name w:val="heading 1"/>
    <w:basedOn w:val="Normalny"/>
    <w:next w:val="Normalny"/>
    <w:link w:val="Nagwek1Znak"/>
    <w:uiPriority w:val="9"/>
    <w:qFormat/>
    <w:rsid w:val="00F34AB8"/>
    <w:pPr>
      <w:keepNext/>
      <w:ind w:left="709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34FE"/>
    <w:pPr>
      <w:keepNext/>
      <w:ind w:left="851" w:hanging="851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59A8"/>
    <w:pPr>
      <w:keepNext/>
      <w:spacing w:after="0"/>
      <w:ind w:left="720" w:hanging="360"/>
      <w:jc w:val="both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B1BA4"/>
    <w:pPr>
      <w:keepNext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D2DCF"/>
    <w:pPr>
      <w:keepNext/>
      <w:outlineLvl w:val="4"/>
    </w:pPr>
    <w:rPr>
      <w:rFonts w:ascii="Times New Roman" w:hAnsi="Times New Roman"/>
      <w:b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D2DCF"/>
    <w:pPr>
      <w:keepNext/>
      <w:outlineLvl w:val="5"/>
    </w:pPr>
    <w:rPr>
      <w:rFonts w:ascii="Times New Roman" w:hAnsi="Times New Roman"/>
      <w:b/>
      <w:color w:val="000000" w:themeColor="text1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7018D"/>
    <w:pPr>
      <w:keepNext/>
      <w:ind w:left="709"/>
      <w:outlineLvl w:val="6"/>
    </w:pPr>
    <w:rPr>
      <w:rFonts w:ascii="Times New Roman" w:hAnsi="Times New Roman" w:cs="Times New Roman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900BE"/>
    <w:pPr>
      <w:keepNext/>
      <w:ind w:left="709" w:hanging="709"/>
      <w:outlineLvl w:val="7"/>
    </w:pPr>
    <w:rPr>
      <w:rFonts w:ascii="Times New Roman" w:hAnsi="Times New Roman" w:cs="Times New Roman"/>
      <w:b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926C1"/>
    <w:pPr>
      <w:keepNext/>
      <w:ind w:left="360"/>
      <w:jc w:val="both"/>
      <w:outlineLvl w:val="8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,L1,Numerowanie,CW_Lista,Normal,Akapit z listą3,Akapit z listą31,Wypunktowanie,List Paragraph,Normal2,Adresat stanowisko,sw tekst,2 heading,A_wyliczenie,K-P_odwolanie"/>
    <w:basedOn w:val="Normalny"/>
    <w:link w:val="AkapitzlistZnak"/>
    <w:uiPriority w:val="34"/>
    <w:qFormat/>
    <w:rsid w:val="009528E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34AB8"/>
    <w:pPr>
      <w:ind w:left="709" w:hanging="34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4AB8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34AB8"/>
    <w:rPr>
      <w:rFonts w:ascii="Times New Roman" w:hAnsi="Times New Roman" w:cs="Times New Roman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F30ED"/>
    <w:pPr>
      <w:ind w:left="851" w:hanging="851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F30ED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34FE"/>
    <w:rPr>
      <w:rFonts w:ascii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C59A8"/>
    <w:rPr>
      <w:rFonts w:ascii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B34D8"/>
    <w:pPr>
      <w:spacing w:after="0"/>
      <w:ind w:left="851" w:hanging="633"/>
    </w:pPr>
    <w:rPr>
      <w:rFonts w:ascii="Times New Roman" w:hAnsi="Times New Roman" w:cs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B34D8"/>
    <w:rPr>
      <w:rFonts w:ascii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B1BA4"/>
    <w:rPr>
      <w:rFonts w:ascii="Times New Roman" w:hAnsi="Times New Roman" w:cs="Times New Roman"/>
      <w:b/>
      <w:sz w:val="24"/>
      <w:szCs w:val="24"/>
    </w:rPr>
  </w:style>
  <w:style w:type="character" w:customStyle="1" w:styleId="AkapitzlistZnak">
    <w:name w:val="Akapit z listą Znak"/>
    <w:aliases w:val="normalny tekst Znak,Podsis rysunku Znak,Akapit z listą numerowaną Znak,Preambuła Znak,L1 Znak,Numerowanie Znak,CW_Lista Znak,Normal Znak,Akapit z listą3 Znak,Akapit z listą31 Znak,Wypunktowanie Znak,List Paragraph Znak,Normal2 Znak"/>
    <w:link w:val="Akapitzlist"/>
    <w:uiPriority w:val="34"/>
    <w:locked/>
    <w:rsid w:val="00203343"/>
  </w:style>
  <w:style w:type="character" w:customStyle="1" w:styleId="Nagwek5Znak">
    <w:name w:val="Nagłówek 5 Znak"/>
    <w:basedOn w:val="Domylnaczcionkaakapitu"/>
    <w:link w:val="Nagwek5"/>
    <w:uiPriority w:val="9"/>
    <w:rsid w:val="002D2DCF"/>
    <w:rPr>
      <w:rFonts w:ascii="Times New Roman" w:hAnsi="Times New Roman"/>
      <w:b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2D2DCF"/>
    <w:rPr>
      <w:rFonts w:ascii="Times New Roman" w:hAnsi="Times New Roman"/>
      <w:b/>
      <w:color w:val="000000" w:themeColor="text1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C7018D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E900BE"/>
    <w:rPr>
      <w:rFonts w:ascii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94B94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4B94"/>
    <w:rPr>
      <w:rFonts w:ascii="Times New Roman" w:hAnsi="Times New Roman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3926C1"/>
    <w:rPr>
      <w:rFonts w:ascii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1A3D09"/>
    <w:pPr>
      <w:spacing w:after="60" w:line="276" w:lineRule="auto"/>
      <w:jc w:val="both"/>
    </w:pPr>
    <w:rPr>
      <w:rFonts w:cstheme="minorHAns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A3D09"/>
    <w:rPr>
      <w:rFonts w:cstheme="minorHAnsi"/>
    </w:rPr>
  </w:style>
  <w:style w:type="paragraph" w:styleId="Nagwek">
    <w:name w:val="header"/>
    <w:basedOn w:val="Normalny"/>
    <w:link w:val="NagwekZnak"/>
    <w:uiPriority w:val="99"/>
    <w:unhideWhenUsed/>
    <w:rsid w:val="0087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7B4"/>
  </w:style>
  <w:style w:type="paragraph" w:styleId="Stopka">
    <w:name w:val="footer"/>
    <w:basedOn w:val="Normalny"/>
    <w:link w:val="StopkaZnak"/>
    <w:uiPriority w:val="99"/>
    <w:unhideWhenUsed/>
    <w:rsid w:val="0087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7B4"/>
  </w:style>
  <w:style w:type="paragraph" w:styleId="Tekstdymka">
    <w:name w:val="Balloon Text"/>
    <w:basedOn w:val="Normalny"/>
    <w:link w:val="TekstdymkaZnak"/>
    <w:uiPriority w:val="99"/>
    <w:semiHidden/>
    <w:unhideWhenUsed/>
    <w:rsid w:val="00CE2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A5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45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Jackun</dc:creator>
  <cp:lastModifiedBy>Bimkiewicz Ewa</cp:lastModifiedBy>
  <cp:revision>123</cp:revision>
  <cp:lastPrinted>2021-08-27T12:38:00Z</cp:lastPrinted>
  <dcterms:created xsi:type="dcterms:W3CDTF">2021-02-23T11:42:00Z</dcterms:created>
  <dcterms:modified xsi:type="dcterms:W3CDTF">2023-09-15T13:25:00Z</dcterms:modified>
</cp:coreProperties>
</file>