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E7" w:rsidRDefault="008C7FE7" w:rsidP="008C7FE7">
      <w:pPr>
        <w:spacing w:line="276" w:lineRule="auto"/>
        <w:ind w:right="-2"/>
        <w:jc w:val="right"/>
        <w:rPr>
          <w:rFonts w:ascii="Arial" w:hAnsi="Arial" w:cs="Arial"/>
          <w:color w:val="000000"/>
          <w:szCs w:val="24"/>
          <w:lang w:val="pl-PL"/>
        </w:rPr>
      </w:pPr>
      <w:r>
        <w:rPr>
          <w:rFonts w:ascii="Arial" w:hAnsi="Arial" w:cs="Arial"/>
          <w:color w:val="000000"/>
          <w:szCs w:val="24"/>
          <w:lang w:val="pl-PL"/>
        </w:rPr>
        <w:t>Załącznik nr 6 do SIWZ</w:t>
      </w:r>
    </w:p>
    <w:p w:rsidR="008C7FE7" w:rsidRDefault="006B7039" w:rsidP="008C7FE7">
      <w:pPr>
        <w:spacing w:line="276" w:lineRule="auto"/>
        <w:ind w:right="-2"/>
        <w:rPr>
          <w:rFonts w:ascii="Arial" w:hAnsi="Arial" w:cs="Arial"/>
          <w:color w:val="000000"/>
          <w:szCs w:val="24"/>
          <w:lang w:val="pl-PL"/>
        </w:rPr>
      </w:pPr>
      <w:r>
        <w:rPr>
          <w:rFonts w:ascii="Arial" w:hAnsi="Arial" w:cs="Arial"/>
          <w:color w:val="000000"/>
          <w:szCs w:val="24"/>
          <w:lang w:val="pl-PL"/>
        </w:rPr>
        <w:t>S.270.4.2021</w:t>
      </w:r>
    </w:p>
    <w:p w:rsidR="008C7FE7" w:rsidRPr="008C7FE7" w:rsidRDefault="008C7FE7" w:rsidP="008C7FE7">
      <w:pPr>
        <w:spacing w:line="276" w:lineRule="auto"/>
        <w:ind w:left="2844" w:right="-2" w:firstLine="696"/>
        <w:jc w:val="both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PROJEKT UMOWY</w:t>
      </w:r>
    </w:p>
    <w:p w:rsidR="008C7FE7" w:rsidRPr="008C7FE7" w:rsidRDefault="008C7FE7" w:rsidP="008C7FE7">
      <w:pPr>
        <w:spacing w:line="276" w:lineRule="auto"/>
        <w:ind w:left="2844" w:right="-2" w:firstLine="696"/>
        <w:jc w:val="both"/>
        <w:rPr>
          <w:rFonts w:ascii="Arial" w:hAnsi="Arial" w:cs="Arial"/>
          <w:color w:val="000000"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ind w:left="2844" w:right="-2" w:firstLine="696"/>
        <w:jc w:val="both"/>
        <w:rPr>
          <w:rFonts w:ascii="Arial" w:hAnsi="Arial" w:cs="Arial"/>
          <w:b/>
          <w:bCs/>
          <w:color w:val="000000"/>
          <w:szCs w:val="24"/>
          <w:lang w:val="pl-PL"/>
        </w:rPr>
      </w:pPr>
      <w:r w:rsidRPr="008C7FE7">
        <w:rPr>
          <w:rFonts w:ascii="Arial" w:hAnsi="Arial" w:cs="Arial"/>
          <w:b/>
          <w:bCs/>
          <w:color w:val="000000"/>
          <w:szCs w:val="24"/>
          <w:lang w:val="pl-PL"/>
        </w:rPr>
        <w:t>UMOWA NR ………….</w:t>
      </w:r>
    </w:p>
    <w:p w:rsidR="008C7FE7" w:rsidRPr="008C7FE7" w:rsidRDefault="008C7FE7" w:rsidP="008C7FE7">
      <w:pPr>
        <w:spacing w:line="276" w:lineRule="auto"/>
        <w:ind w:right="-2"/>
        <w:jc w:val="both"/>
        <w:rPr>
          <w:rFonts w:ascii="Arial" w:hAnsi="Arial" w:cs="Arial"/>
          <w:bCs/>
          <w:color w:val="000000"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zawarta w dniu </w:t>
      </w:r>
      <w:r w:rsidRPr="008C7FE7">
        <w:rPr>
          <w:rFonts w:ascii="Arial" w:hAnsi="Arial" w:cs="Arial"/>
          <w:b/>
          <w:szCs w:val="24"/>
          <w:lang w:val="pl-PL"/>
        </w:rPr>
        <w:t>………………..</w:t>
      </w:r>
      <w:r w:rsidRPr="008C7FE7">
        <w:rPr>
          <w:rFonts w:ascii="Arial" w:hAnsi="Arial" w:cs="Arial"/>
          <w:szCs w:val="24"/>
          <w:lang w:val="pl-PL"/>
        </w:rPr>
        <w:t xml:space="preserve"> pomiędzy Skarbem Państwa Państwowym Gospodarstwem Leśnym Lasami Państwowymi – Nadleśnictwem Nidzica z siedzibą w Nidzicy przy ul. Dębowej 2A reprezentowanym przez 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Grzegorza Tarkowskiego - Nadleśniczego Nadleśnictwa Nidzica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zwanym dalej Zamawiającym,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a 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(w przypadku osób prawnych i spółek handlowych nieposiadających osobowości prawnej) 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_______________________________________ z siedzibą w ____________________________________ („Wykonawca”)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ul. _________________________________________ wpisana do rejestru przedsiębiorców Krajowego Rejestru Sądowego w Sądzie Rejonowym w ___________________ ___ pod numerem ______________________ NIP ______________________________________, REGON _________________________ , wysokość kapitału zakładowego __________________________________.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reprezentowaną przez: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_________________________________________________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_________________________________________________,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lub 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(w przypadku osób fizycznych wpisanych do Centralnej Ewidencji i Informacji o Działalności Gospodarczej) 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p. _________________________________ prowadzącym działalność gospodarczą pod firmą _________________________________________________ z siedzibą w ______________________________ („Wykonawca”) ul __________________, wpisanym do Centralnej Ewidencji i Informacji i Działalności Gospodarczej, posiadającym numer identyfikacyjny NIP _______________________; REGON __________________________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działającym osobiście 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lastRenderedPageBreak/>
        <w:t>zwanym dalej „Wykonawcą”,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lub 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(w przypadku osób fizycznych wpisanych do Centralnej Ewidencji i Informacji o Działalności Gospodarczej działających wspólnie jako konsorcjum lub w ramach spółki cywilnej) 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wykonawcami wspólnie ubiegającymi się o udzielenie zamówienia publicznego w składzie (łącznie „Wykonawcy”):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1) </w:t>
      </w:r>
      <w:r w:rsidRPr="008C7FE7">
        <w:rPr>
          <w:rFonts w:ascii="Arial" w:hAnsi="Arial" w:cs="Arial"/>
          <w:szCs w:val="24"/>
          <w:lang w:val="pl-PL"/>
        </w:rPr>
        <w:tab/>
        <w:t>p. _________________________________ prowadzącym działalność gospodarczą pod firmą _________________________________________________z siedzibą w ______________________________,</w:t>
      </w:r>
      <w:r w:rsidRPr="008C7FE7">
        <w:rPr>
          <w:rFonts w:ascii="Arial" w:hAnsi="Arial" w:cs="Arial"/>
          <w:szCs w:val="24"/>
          <w:lang w:val="pl-PL"/>
        </w:rPr>
        <w:br/>
        <w:t>ul __________________ wpisanym do Centralnej Ewidencji i Informacji i Działalności Gospodarczej, posiadającym numer identyfikacyjny NIP _________________________________; REGON __________________________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2) </w:t>
      </w:r>
      <w:r w:rsidRPr="008C7FE7">
        <w:rPr>
          <w:rFonts w:ascii="Arial" w:hAnsi="Arial" w:cs="Arial"/>
          <w:szCs w:val="24"/>
          <w:lang w:val="pl-PL"/>
        </w:rPr>
        <w:tab/>
        <w:t>p. _________________________________ prowadzącym działalność gospodarczą pod firmą _________________________________________________z siedzibą w ______________________________,</w:t>
      </w:r>
      <w:r w:rsidRPr="008C7FE7">
        <w:rPr>
          <w:rFonts w:ascii="Arial" w:hAnsi="Arial" w:cs="Arial"/>
          <w:szCs w:val="24"/>
          <w:lang w:val="pl-PL"/>
        </w:rPr>
        <w:br/>
        <w:t>ul __________________ wpisanym do Centralnej Ewidencji i Informacji i Działalności Gospodarczej, posiadającym numer identyfikacyjny NIP _________________________________; REGON __________________________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3)</w:t>
      </w:r>
      <w:r w:rsidRPr="008C7FE7">
        <w:rPr>
          <w:rFonts w:ascii="Arial" w:hAnsi="Arial" w:cs="Arial"/>
          <w:szCs w:val="24"/>
          <w:lang w:val="pl-PL"/>
        </w:rPr>
        <w:tab/>
        <w:t>p. _________________________________ prowadzącym działalność gospodarczą pod firmą _________________________________________________z siedzibą w ______________________________,</w:t>
      </w:r>
      <w:r w:rsidRPr="008C7FE7">
        <w:rPr>
          <w:rFonts w:ascii="Arial" w:hAnsi="Arial" w:cs="Arial"/>
          <w:szCs w:val="24"/>
          <w:lang w:val="pl-PL"/>
        </w:rPr>
        <w:br/>
        <w:t>ul __________________ wpisanym do Centralnej Ewidencji i Informacji i Działalności Gospodarczej, posiadającym numer identyfikacyjny NIP _________________________________; REGON __________________________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reprezentowanymi przez _______________________________________________, działającego na podstawie pełnomocnictwa z dnia _________ r. 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zaś wspólnie zwanymi dalej „Stronami”,</w:t>
      </w:r>
    </w:p>
    <w:p w:rsidR="008C7FE7" w:rsidRPr="008C7FE7" w:rsidRDefault="008C7FE7" w:rsidP="008C7FE7">
      <w:pPr>
        <w:spacing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w wyniku dokonania wyboru oferty Wykonawcy jako oferty najkorzystniejszej („Oferta”), złożonej w postępowaniu o udzielenie zamówienia publicznego na </w:t>
      </w:r>
      <w:r w:rsidRPr="008C7FE7">
        <w:rPr>
          <w:rFonts w:ascii="Arial" w:hAnsi="Arial" w:cs="Arial"/>
          <w:b/>
          <w:bCs/>
          <w:szCs w:val="24"/>
          <w:lang w:val="pl-PL"/>
        </w:rPr>
        <w:t>„B</w:t>
      </w:r>
      <w:r w:rsidRPr="008C7FE7">
        <w:rPr>
          <w:rFonts w:ascii="Arial" w:hAnsi="Arial" w:cs="Arial"/>
          <w:b/>
          <w:bCs/>
          <w:color w:val="000000"/>
          <w:szCs w:val="24"/>
          <w:lang w:val="pl-PL"/>
        </w:rPr>
        <w:t xml:space="preserve">ieżące utrzymanie dróg leśnych na terenie Nadleśnictwa Nidzica w 2021 r.” </w:t>
      </w:r>
      <w:r w:rsidRPr="008C7FE7">
        <w:rPr>
          <w:rFonts w:ascii="Arial" w:hAnsi="Arial" w:cs="Arial"/>
          <w:szCs w:val="24"/>
          <w:lang w:val="pl-PL"/>
        </w:rPr>
        <w:t xml:space="preserve">przeprowadzonym w trybie podstawowym, na podstawie przepisów ustawy 11 września 2019 r. Prawo zamówień publicznych (tekst jedn. Dz. U. z 2019 r. poz. 2019 z </w:t>
      </w:r>
      <w:proofErr w:type="spellStart"/>
      <w:r w:rsidRPr="008C7FE7">
        <w:rPr>
          <w:rFonts w:ascii="Arial" w:hAnsi="Arial" w:cs="Arial"/>
          <w:szCs w:val="24"/>
          <w:lang w:val="pl-PL"/>
        </w:rPr>
        <w:t>późn</w:t>
      </w:r>
      <w:proofErr w:type="spellEnd"/>
      <w:r w:rsidRPr="008C7FE7">
        <w:rPr>
          <w:rFonts w:ascii="Arial" w:hAnsi="Arial" w:cs="Arial"/>
          <w:szCs w:val="24"/>
          <w:lang w:val="pl-PL"/>
        </w:rPr>
        <w:t>. zm.), została zawarta umowa („Umowa”) następującej treści:</w:t>
      </w:r>
    </w:p>
    <w:p w:rsidR="008C7FE7" w:rsidRPr="008C7FE7" w:rsidRDefault="008C7FE7" w:rsidP="008C7FE7">
      <w:pPr>
        <w:spacing w:line="276" w:lineRule="auto"/>
        <w:ind w:right="-2"/>
        <w:jc w:val="both"/>
        <w:rPr>
          <w:rFonts w:ascii="Arial" w:hAnsi="Arial" w:cs="Arial"/>
          <w:bCs/>
          <w:color w:val="000000"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</w:rPr>
      </w:pPr>
      <w:r w:rsidRPr="008C7FE7">
        <w:rPr>
          <w:rFonts w:ascii="Arial" w:hAnsi="Arial" w:cs="Arial"/>
          <w:b/>
          <w:color w:val="000000"/>
          <w:szCs w:val="24"/>
        </w:rPr>
        <w:lastRenderedPageBreak/>
        <w:t>§1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</w:rPr>
      </w:pPr>
      <w:r w:rsidRPr="008C7FE7">
        <w:rPr>
          <w:rFonts w:ascii="Arial" w:hAnsi="Arial" w:cs="Arial"/>
          <w:b/>
          <w:color w:val="000000"/>
          <w:szCs w:val="24"/>
        </w:rPr>
        <w:t>PRZEDMIOT UMOWY</w:t>
      </w:r>
    </w:p>
    <w:p w:rsidR="008C7FE7" w:rsidRPr="008C7FE7" w:rsidRDefault="008C7FE7" w:rsidP="008C7FE7">
      <w:pPr>
        <w:numPr>
          <w:ilvl w:val="0"/>
          <w:numId w:val="4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Zamawiający zleca, a wykonawca przyjmuje do wykonania roboty budowlane                   polegające na naprawach, konserwacji oraz bieżącym utrzymaniu dróg leśnych zlokalizowanych na terenie Nadleśnictwa Nidzica w 2021 r., zgodnie z opisem przedmiotu zamówienia zawartym w SWZ oraz załącznikach do niej.</w:t>
      </w:r>
    </w:p>
    <w:p w:rsidR="008C7FE7" w:rsidRPr="008C7FE7" w:rsidRDefault="008C7FE7" w:rsidP="008C7FE7">
      <w:pPr>
        <w:numPr>
          <w:ilvl w:val="0"/>
          <w:numId w:val="4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Integralnymi częściami niniejszej umowy są:</w:t>
      </w:r>
    </w:p>
    <w:p w:rsidR="008C7FE7" w:rsidRPr="008C7FE7" w:rsidRDefault="008C7FE7" w:rsidP="008C7FE7">
      <w:pPr>
        <w:numPr>
          <w:ilvl w:val="0"/>
          <w:numId w:val="5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8C7FE7">
        <w:rPr>
          <w:rFonts w:ascii="Arial" w:hAnsi="Arial" w:cs="Arial"/>
          <w:color w:val="000000"/>
          <w:szCs w:val="24"/>
        </w:rPr>
        <w:t xml:space="preserve">SWZ </w:t>
      </w:r>
      <w:proofErr w:type="spellStart"/>
      <w:r w:rsidRPr="008C7FE7">
        <w:rPr>
          <w:rFonts w:ascii="Arial" w:hAnsi="Arial" w:cs="Arial"/>
          <w:color w:val="000000"/>
          <w:szCs w:val="24"/>
        </w:rPr>
        <w:t>wraz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z </w:t>
      </w:r>
      <w:proofErr w:type="spellStart"/>
      <w:r w:rsidRPr="008C7FE7">
        <w:rPr>
          <w:rFonts w:ascii="Arial" w:hAnsi="Arial" w:cs="Arial"/>
          <w:color w:val="000000"/>
          <w:szCs w:val="24"/>
        </w:rPr>
        <w:t>załącznikami</w:t>
      </w:r>
      <w:proofErr w:type="spellEnd"/>
      <w:r w:rsidRPr="008C7FE7">
        <w:rPr>
          <w:rFonts w:ascii="Arial" w:hAnsi="Arial" w:cs="Arial"/>
          <w:color w:val="000000"/>
          <w:szCs w:val="24"/>
        </w:rPr>
        <w:t>;</w:t>
      </w:r>
    </w:p>
    <w:p w:rsidR="008C7FE7" w:rsidRPr="008C7FE7" w:rsidRDefault="008C7FE7" w:rsidP="008C7FE7">
      <w:pPr>
        <w:numPr>
          <w:ilvl w:val="0"/>
          <w:numId w:val="5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</w:rPr>
      </w:pPr>
      <w:proofErr w:type="spellStart"/>
      <w:r w:rsidRPr="008C7FE7">
        <w:rPr>
          <w:rFonts w:ascii="Arial" w:hAnsi="Arial" w:cs="Arial"/>
          <w:color w:val="000000"/>
          <w:szCs w:val="24"/>
        </w:rPr>
        <w:t>oferta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8C7FE7">
        <w:rPr>
          <w:rFonts w:ascii="Arial" w:hAnsi="Arial" w:cs="Arial"/>
          <w:color w:val="000000"/>
          <w:szCs w:val="24"/>
        </w:rPr>
        <w:t>wykonawcy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</w:t>
      </w:r>
    </w:p>
    <w:p w:rsidR="008C7FE7" w:rsidRPr="008C7FE7" w:rsidRDefault="008C7FE7" w:rsidP="008C7FE7">
      <w:pPr>
        <w:numPr>
          <w:ilvl w:val="0"/>
          <w:numId w:val="4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 xml:space="preserve">Roboty budowlane stanowiące przedmiot umowy zostaną wykonane w terminie </w:t>
      </w:r>
      <w:r w:rsidR="00273B0A" w:rsidRPr="00273B0A">
        <w:rPr>
          <w:rFonts w:ascii="Arial" w:hAnsi="Arial" w:cs="Arial"/>
          <w:b/>
          <w:bCs/>
          <w:color w:val="000000"/>
          <w:szCs w:val="24"/>
          <w:lang w:val="pl-PL"/>
        </w:rPr>
        <w:t>1</w:t>
      </w:r>
      <w:r w:rsidR="00583CCA">
        <w:rPr>
          <w:rFonts w:ascii="Arial" w:hAnsi="Arial" w:cs="Arial"/>
          <w:b/>
          <w:bCs/>
          <w:color w:val="000000"/>
          <w:szCs w:val="24"/>
          <w:lang w:val="pl-PL"/>
        </w:rPr>
        <w:t>0</w:t>
      </w:r>
      <w:bookmarkStart w:id="0" w:name="_GoBack"/>
      <w:bookmarkEnd w:id="0"/>
      <w:r w:rsidR="00273B0A" w:rsidRPr="00273B0A">
        <w:rPr>
          <w:rFonts w:ascii="Arial" w:hAnsi="Arial" w:cs="Arial"/>
          <w:b/>
          <w:bCs/>
          <w:color w:val="000000"/>
          <w:szCs w:val="24"/>
          <w:lang w:val="pl-PL"/>
        </w:rPr>
        <w:t>0</w:t>
      </w:r>
      <w:r w:rsidRPr="00273B0A">
        <w:rPr>
          <w:rFonts w:ascii="Arial" w:hAnsi="Arial" w:cs="Arial"/>
          <w:b/>
          <w:bCs/>
          <w:color w:val="000000"/>
          <w:szCs w:val="24"/>
          <w:lang w:val="pl-PL"/>
        </w:rPr>
        <w:t xml:space="preserve"> dni od dnia zawarcia</w:t>
      </w:r>
      <w:r w:rsidRPr="008C7FE7">
        <w:rPr>
          <w:rFonts w:ascii="Arial" w:hAnsi="Arial" w:cs="Arial"/>
          <w:color w:val="000000"/>
          <w:szCs w:val="24"/>
          <w:lang w:val="pl-PL"/>
        </w:rPr>
        <w:t xml:space="preserve"> niniejszej umowy lub do momentu wypłaty kwoty wynagrodzenia maksymalnego o którym mowa w par. 3 ust. 3 umowy.</w:t>
      </w:r>
    </w:p>
    <w:p w:rsidR="008C7FE7" w:rsidRPr="008C7FE7" w:rsidRDefault="008C7FE7" w:rsidP="008C7FE7">
      <w:pPr>
        <w:numPr>
          <w:ilvl w:val="0"/>
          <w:numId w:val="4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 xml:space="preserve">Strony zgodnie stwierdzają, że podane w formularzu oferty </w:t>
      </w:r>
      <w:r w:rsidRPr="006B7039">
        <w:rPr>
          <w:rFonts w:ascii="Arial" w:hAnsi="Arial" w:cs="Arial"/>
          <w:color w:val="000000"/>
          <w:szCs w:val="24"/>
          <w:lang w:val="pl-PL"/>
        </w:rPr>
        <w:t>ilości robót są ilościami szacunkowymi.</w:t>
      </w:r>
      <w:r w:rsidRPr="008C7FE7">
        <w:rPr>
          <w:rFonts w:ascii="Arial" w:hAnsi="Arial" w:cs="Arial"/>
          <w:color w:val="000000"/>
          <w:szCs w:val="24"/>
          <w:lang w:val="pl-PL"/>
        </w:rPr>
        <w:t xml:space="preserve"> Zamawiający zastrzega sobie prawo do dokonywania zmian ilościowych w poszczególnych rodzajach robót wymienionych w SWZ i dostosowania ich do rzeczywistych potrzeb zamawiającego. Łączna wartość robót zleconych do realizacji przez zamawiającego nie może przekroczyć całkowitego i maksymalnego wynagrodze</w:t>
      </w:r>
      <w:r w:rsidR="001E3F08">
        <w:rPr>
          <w:rFonts w:ascii="Arial" w:hAnsi="Arial" w:cs="Arial"/>
          <w:color w:val="000000"/>
          <w:szCs w:val="24"/>
          <w:lang w:val="pl-PL"/>
        </w:rPr>
        <w:t>nia wykonawcy określonego w §</w:t>
      </w:r>
      <w:r w:rsidRPr="008C7FE7">
        <w:rPr>
          <w:rFonts w:ascii="Arial" w:hAnsi="Arial" w:cs="Arial"/>
          <w:color w:val="000000"/>
          <w:szCs w:val="24"/>
          <w:lang w:val="pl-PL"/>
        </w:rPr>
        <w:t xml:space="preserve"> 3 ust. 3 umowy</w:t>
      </w:r>
      <w:r w:rsidR="001E3F08">
        <w:rPr>
          <w:rFonts w:ascii="Arial" w:hAnsi="Arial" w:cs="Arial"/>
          <w:color w:val="000000"/>
          <w:szCs w:val="24"/>
          <w:lang w:val="pl-PL"/>
        </w:rPr>
        <w:t xml:space="preserve"> z zastrzeżeniem ust. 7-11 niniejszego §</w:t>
      </w:r>
      <w:r w:rsidRPr="008C7FE7">
        <w:rPr>
          <w:rFonts w:ascii="Arial" w:hAnsi="Arial" w:cs="Arial"/>
          <w:color w:val="000000"/>
          <w:szCs w:val="24"/>
          <w:lang w:val="pl-PL"/>
        </w:rPr>
        <w:t>.</w:t>
      </w:r>
    </w:p>
    <w:p w:rsidR="008C7FE7" w:rsidRPr="008C7FE7" w:rsidRDefault="008C7FE7" w:rsidP="008C7FE7">
      <w:pPr>
        <w:numPr>
          <w:ilvl w:val="0"/>
          <w:numId w:val="4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Realizacja przedmiotu umowy następować będzie sukcesywnie, na podstawie                                pisemnych zleceń określających miejsce, termin realizacji oraz rodzaj zadania,                           przekazywanych wykonawcy przez przedstawiciela zamawiającego.</w:t>
      </w:r>
    </w:p>
    <w:p w:rsidR="008C7FE7" w:rsidRPr="008C7FE7" w:rsidRDefault="008C7FE7" w:rsidP="008C7FE7">
      <w:pPr>
        <w:numPr>
          <w:ilvl w:val="0"/>
          <w:numId w:val="4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Strony wyznaczają swoich przedstawicieli odpowiedzialnych za prawidłowy przebieg realizacji przedmiotu umowy w osobach:</w:t>
      </w:r>
    </w:p>
    <w:p w:rsidR="008C7FE7" w:rsidRPr="008C7FE7" w:rsidRDefault="008C7FE7" w:rsidP="008C7FE7">
      <w:pPr>
        <w:numPr>
          <w:ilvl w:val="0"/>
          <w:numId w:val="8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</w:rPr>
      </w:pPr>
      <w:proofErr w:type="spellStart"/>
      <w:r w:rsidRPr="008C7FE7">
        <w:rPr>
          <w:rFonts w:ascii="Arial" w:hAnsi="Arial" w:cs="Arial"/>
          <w:color w:val="000000"/>
          <w:szCs w:val="24"/>
        </w:rPr>
        <w:t>ze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8C7FE7">
        <w:rPr>
          <w:rFonts w:ascii="Arial" w:hAnsi="Arial" w:cs="Arial"/>
          <w:color w:val="000000"/>
          <w:szCs w:val="24"/>
        </w:rPr>
        <w:t>strony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8C7FE7">
        <w:rPr>
          <w:rFonts w:ascii="Arial" w:hAnsi="Arial" w:cs="Arial"/>
          <w:color w:val="000000"/>
          <w:szCs w:val="24"/>
        </w:rPr>
        <w:t>zamawiającego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– ………………………..</w:t>
      </w:r>
    </w:p>
    <w:p w:rsidR="008C7FE7" w:rsidRDefault="008C7FE7" w:rsidP="008C7FE7">
      <w:pPr>
        <w:numPr>
          <w:ilvl w:val="0"/>
          <w:numId w:val="8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</w:rPr>
      </w:pPr>
      <w:proofErr w:type="spellStart"/>
      <w:r w:rsidRPr="008C7FE7">
        <w:rPr>
          <w:rFonts w:ascii="Arial" w:hAnsi="Arial" w:cs="Arial"/>
          <w:color w:val="000000"/>
          <w:szCs w:val="24"/>
        </w:rPr>
        <w:t>ze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8C7FE7">
        <w:rPr>
          <w:rFonts w:ascii="Arial" w:hAnsi="Arial" w:cs="Arial"/>
          <w:color w:val="000000"/>
          <w:szCs w:val="24"/>
        </w:rPr>
        <w:t>strony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8C7FE7">
        <w:rPr>
          <w:rFonts w:ascii="Arial" w:hAnsi="Arial" w:cs="Arial"/>
          <w:color w:val="000000"/>
          <w:szCs w:val="24"/>
        </w:rPr>
        <w:t>wykonawcy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– ……………………………….</w:t>
      </w:r>
    </w:p>
    <w:p w:rsidR="004B02A0" w:rsidRPr="004B02A0" w:rsidRDefault="004B02A0" w:rsidP="004B02A0">
      <w:pPr>
        <w:pStyle w:val="Akapitzlist"/>
        <w:numPr>
          <w:ilvl w:val="0"/>
          <w:numId w:val="4"/>
        </w:numPr>
        <w:spacing w:line="276" w:lineRule="auto"/>
        <w:ind w:right="-2"/>
        <w:jc w:val="both"/>
        <w:rPr>
          <w:rFonts w:cs="Arial"/>
          <w:color w:val="000000"/>
          <w:sz w:val="22"/>
          <w:szCs w:val="24"/>
        </w:rPr>
      </w:pPr>
      <w:r w:rsidRPr="004B02A0">
        <w:rPr>
          <w:rFonts w:cs="Arial"/>
          <w:color w:val="000000"/>
          <w:sz w:val="22"/>
          <w:szCs w:val="24"/>
        </w:rPr>
        <w:t xml:space="preserve">W ramach realizacji Umowy Zamawiający jest uprawniony zlecić Wykonawcy dodatkowy zakres rzeczowy obejmujący czynności takie same (analogiczne) jak opisane w SWZ („Opcja”). Skorzystanie z Opcji może nastąpić przez cały okres realizacji Przedmiotu Umowy, o którym mowa w § </w:t>
      </w:r>
      <w:r>
        <w:rPr>
          <w:rFonts w:cs="Arial"/>
          <w:color w:val="000000"/>
          <w:sz w:val="22"/>
          <w:szCs w:val="24"/>
        </w:rPr>
        <w:t>1</w:t>
      </w:r>
      <w:r w:rsidRPr="004B02A0">
        <w:rPr>
          <w:rFonts w:cs="Arial"/>
          <w:color w:val="000000"/>
          <w:sz w:val="22"/>
          <w:szCs w:val="24"/>
        </w:rPr>
        <w:t xml:space="preserve"> ust. </w:t>
      </w:r>
      <w:r>
        <w:rPr>
          <w:rFonts w:cs="Arial"/>
          <w:color w:val="000000"/>
          <w:sz w:val="22"/>
          <w:szCs w:val="24"/>
        </w:rPr>
        <w:t>3</w:t>
      </w:r>
      <w:r w:rsidRPr="004B02A0">
        <w:rPr>
          <w:rFonts w:cs="Arial"/>
          <w:color w:val="000000"/>
          <w:sz w:val="22"/>
          <w:szCs w:val="24"/>
        </w:rPr>
        <w:t>. Zamawiający nie jest zobowiązany do zlecenia prac objętych przedmiotem Opcji, a Wykonawcy nie służy roszczenie o ich zlecenie.</w:t>
      </w:r>
    </w:p>
    <w:p w:rsidR="004B02A0" w:rsidRPr="004B02A0" w:rsidRDefault="004B02A0" w:rsidP="004B02A0">
      <w:pPr>
        <w:pStyle w:val="Akapitzlist"/>
        <w:numPr>
          <w:ilvl w:val="0"/>
          <w:numId w:val="4"/>
        </w:numPr>
        <w:spacing w:line="276" w:lineRule="auto"/>
        <w:ind w:right="-2"/>
        <w:jc w:val="both"/>
        <w:rPr>
          <w:rFonts w:cs="Arial"/>
          <w:color w:val="000000"/>
          <w:sz w:val="22"/>
          <w:szCs w:val="24"/>
        </w:rPr>
      </w:pPr>
      <w:r w:rsidRPr="004B02A0">
        <w:rPr>
          <w:rFonts w:cs="Arial"/>
          <w:color w:val="000000"/>
          <w:sz w:val="22"/>
          <w:szCs w:val="24"/>
        </w:rPr>
        <w:t>Przedmiotem Opcji będą pra</w:t>
      </w:r>
      <w:r>
        <w:rPr>
          <w:rFonts w:cs="Arial"/>
          <w:color w:val="000000"/>
          <w:sz w:val="22"/>
          <w:szCs w:val="24"/>
        </w:rPr>
        <w:t>ce analogiczne, jak opisane w S</w:t>
      </w:r>
      <w:r w:rsidRPr="004B02A0">
        <w:rPr>
          <w:rFonts w:cs="Arial"/>
          <w:color w:val="000000"/>
          <w:sz w:val="22"/>
          <w:szCs w:val="24"/>
        </w:rPr>
        <w:t>WZ (i wycenione przez Wykonawcę w kosztorysie ofertowym stanowiącym część Oferty). W ramach Opcji, wedle wyboru Zamawiającego, mogą zostać zlecone wszystkie, niektóre lub jedna z prac wskazanych w SIWZ (i wycenionych przez Wykonawcę w kosztorysie ofertowym stanowiącym część Oferty).</w:t>
      </w:r>
    </w:p>
    <w:p w:rsidR="004B02A0" w:rsidRPr="004B02A0" w:rsidRDefault="004B02A0" w:rsidP="004B02A0">
      <w:pPr>
        <w:pStyle w:val="Akapitzlist"/>
        <w:numPr>
          <w:ilvl w:val="0"/>
          <w:numId w:val="4"/>
        </w:numPr>
        <w:spacing w:line="276" w:lineRule="auto"/>
        <w:ind w:right="-2"/>
        <w:jc w:val="both"/>
        <w:rPr>
          <w:rFonts w:cs="Arial"/>
          <w:color w:val="000000"/>
          <w:sz w:val="22"/>
          <w:szCs w:val="24"/>
        </w:rPr>
      </w:pPr>
      <w:r w:rsidRPr="004B02A0">
        <w:rPr>
          <w:rFonts w:cs="Arial"/>
          <w:color w:val="000000"/>
          <w:sz w:val="22"/>
          <w:szCs w:val="24"/>
        </w:rPr>
        <w:t xml:space="preserve">Prace będące przedmiotem Opcji mogą zostać zlecone w ilości, która nie będzie przekraczała 20% Wartości Przedmiotu Umowy określonej zgodnie z § </w:t>
      </w:r>
      <w:r>
        <w:rPr>
          <w:rFonts w:cs="Arial"/>
          <w:color w:val="000000"/>
          <w:sz w:val="22"/>
          <w:szCs w:val="24"/>
        </w:rPr>
        <w:t>3</w:t>
      </w:r>
      <w:r w:rsidRPr="004B02A0">
        <w:rPr>
          <w:rFonts w:cs="Arial"/>
          <w:color w:val="000000"/>
          <w:sz w:val="22"/>
          <w:szCs w:val="24"/>
        </w:rPr>
        <w:t xml:space="preserve"> ust </w:t>
      </w:r>
      <w:r>
        <w:rPr>
          <w:rFonts w:cs="Arial"/>
          <w:color w:val="000000"/>
          <w:sz w:val="22"/>
          <w:szCs w:val="24"/>
        </w:rPr>
        <w:t>3</w:t>
      </w:r>
      <w:r w:rsidRPr="004B02A0">
        <w:rPr>
          <w:rFonts w:cs="Arial"/>
          <w:color w:val="000000"/>
          <w:sz w:val="22"/>
          <w:szCs w:val="24"/>
        </w:rPr>
        <w:t>.</w:t>
      </w:r>
    </w:p>
    <w:p w:rsidR="004B02A0" w:rsidRPr="004B02A0" w:rsidRDefault="004B02A0" w:rsidP="004B02A0">
      <w:pPr>
        <w:pStyle w:val="Akapitzlist"/>
        <w:numPr>
          <w:ilvl w:val="0"/>
          <w:numId w:val="4"/>
        </w:numPr>
        <w:spacing w:line="276" w:lineRule="auto"/>
        <w:ind w:right="-2"/>
        <w:jc w:val="both"/>
        <w:rPr>
          <w:rFonts w:cs="Arial"/>
          <w:color w:val="000000"/>
          <w:sz w:val="22"/>
          <w:szCs w:val="24"/>
        </w:rPr>
      </w:pPr>
      <w:r w:rsidRPr="004B02A0">
        <w:rPr>
          <w:rFonts w:cs="Arial"/>
          <w:color w:val="000000"/>
          <w:sz w:val="22"/>
          <w:szCs w:val="24"/>
        </w:rPr>
        <w:t>Podstawą określenia wartości prac zleconych w ramach Opcji (w celu określenia jej zakresu) będą ceny jednostkowe poszczególnych prac zawarte w kosztorysie ofertowym stanowiącym część Oferty.</w:t>
      </w:r>
    </w:p>
    <w:p w:rsidR="004B02A0" w:rsidRPr="004B02A0" w:rsidRDefault="004B02A0" w:rsidP="004B02A0">
      <w:pPr>
        <w:pStyle w:val="Akapitzlist"/>
        <w:numPr>
          <w:ilvl w:val="0"/>
          <w:numId w:val="4"/>
        </w:numPr>
        <w:spacing w:line="276" w:lineRule="auto"/>
        <w:ind w:right="-2"/>
        <w:jc w:val="both"/>
        <w:rPr>
          <w:rFonts w:cs="Arial"/>
          <w:color w:val="000000"/>
          <w:szCs w:val="24"/>
        </w:rPr>
      </w:pPr>
      <w:r w:rsidRPr="004B02A0">
        <w:rPr>
          <w:rFonts w:cs="Arial"/>
          <w:color w:val="000000"/>
          <w:sz w:val="22"/>
          <w:szCs w:val="24"/>
        </w:rPr>
        <w:t xml:space="preserve">Zlecanie prac będących przedmiotem Opcji, ich odbiór, ustalenie wartości tych prac, uiszczanie zapłaty oraz odpowiedzialność za ich niewykonanie lub nienależyte wykonanie, w tym odpowiedzialność w postaci kar umownych, jak również realizacja uprawnień Zamawiającego wynikających z Umowy, w tym realizacja prawa do </w:t>
      </w:r>
      <w:r w:rsidRPr="004B02A0">
        <w:rPr>
          <w:rFonts w:cs="Arial"/>
          <w:color w:val="000000"/>
          <w:sz w:val="22"/>
          <w:szCs w:val="24"/>
        </w:rPr>
        <w:lastRenderedPageBreak/>
        <w:t>Odwołania Zlecenia i prawa do odstąpienia od Umowy następować będzie na analogicznych zasadach, jak w przypadku prac będących Przedmiotem Umowy</w:t>
      </w:r>
      <w:r w:rsidRPr="004B02A0">
        <w:rPr>
          <w:rFonts w:cs="Arial"/>
          <w:color w:val="000000"/>
          <w:szCs w:val="24"/>
        </w:rPr>
        <w:t>.</w:t>
      </w:r>
    </w:p>
    <w:p w:rsidR="008C7FE7" w:rsidRPr="004B02A0" w:rsidRDefault="008C7FE7" w:rsidP="008C7FE7">
      <w:pPr>
        <w:spacing w:line="276" w:lineRule="auto"/>
        <w:ind w:right="-2"/>
        <w:jc w:val="both"/>
        <w:rPr>
          <w:rFonts w:ascii="Arial" w:hAnsi="Arial" w:cs="Arial"/>
          <w:b/>
          <w:color w:val="000000"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</w:rPr>
      </w:pPr>
      <w:r w:rsidRPr="008C7FE7">
        <w:rPr>
          <w:rFonts w:ascii="Arial" w:hAnsi="Arial" w:cs="Arial"/>
          <w:b/>
          <w:color w:val="000000"/>
          <w:szCs w:val="24"/>
        </w:rPr>
        <w:t>§2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</w:rPr>
      </w:pPr>
      <w:r w:rsidRPr="008C7FE7">
        <w:rPr>
          <w:rFonts w:ascii="Arial" w:hAnsi="Arial" w:cs="Arial"/>
          <w:b/>
          <w:color w:val="000000"/>
          <w:szCs w:val="24"/>
        </w:rPr>
        <w:t>ZOBOWIĄZANIA STRON</w:t>
      </w:r>
    </w:p>
    <w:p w:rsidR="008C7FE7" w:rsidRPr="008C7FE7" w:rsidRDefault="008C7FE7" w:rsidP="008C7FE7">
      <w:pPr>
        <w:numPr>
          <w:ilvl w:val="0"/>
          <w:numId w:val="6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</w:rPr>
      </w:pPr>
      <w:proofErr w:type="spellStart"/>
      <w:r w:rsidRPr="008C7FE7">
        <w:rPr>
          <w:rFonts w:ascii="Arial" w:hAnsi="Arial" w:cs="Arial"/>
          <w:color w:val="000000"/>
          <w:szCs w:val="24"/>
        </w:rPr>
        <w:t>Zamawiający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8C7FE7">
        <w:rPr>
          <w:rFonts w:ascii="Arial" w:hAnsi="Arial" w:cs="Arial"/>
          <w:color w:val="000000"/>
          <w:szCs w:val="24"/>
        </w:rPr>
        <w:t>zobowiązuje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8C7FE7">
        <w:rPr>
          <w:rFonts w:ascii="Arial" w:hAnsi="Arial" w:cs="Arial"/>
          <w:color w:val="000000"/>
          <w:szCs w:val="24"/>
        </w:rPr>
        <w:t>się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do:</w:t>
      </w:r>
    </w:p>
    <w:p w:rsidR="008C7FE7" w:rsidRPr="008C7FE7" w:rsidRDefault="008C7FE7" w:rsidP="008C7FE7">
      <w:pPr>
        <w:numPr>
          <w:ilvl w:val="0"/>
          <w:numId w:val="7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</w:rPr>
      </w:pPr>
      <w:proofErr w:type="spellStart"/>
      <w:r w:rsidRPr="008C7FE7">
        <w:rPr>
          <w:rFonts w:ascii="Arial" w:hAnsi="Arial" w:cs="Arial"/>
          <w:color w:val="000000"/>
          <w:szCs w:val="24"/>
        </w:rPr>
        <w:t>odbioru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8C7FE7">
        <w:rPr>
          <w:rFonts w:ascii="Arial" w:hAnsi="Arial" w:cs="Arial"/>
          <w:color w:val="000000"/>
          <w:szCs w:val="24"/>
        </w:rPr>
        <w:t>przedmiotu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8C7FE7">
        <w:rPr>
          <w:rFonts w:ascii="Arial" w:hAnsi="Arial" w:cs="Arial"/>
          <w:color w:val="000000"/>
          <w:szCs w:val="24"/>
        </w:rPr>
        <w:t>umowy</w:t>
      </w:r>
      <w:proofErr w:type="spellEnd"/>
      <w:r w:rsidRPr="008C7FE7">
        <w:rPr>
          <w:rFonts w:ascii="Arial" w:hAnsi="Arial" w:cs="Arial"/>
          <w:color w:val="000000"/>
          <w:szCs w:val="24"/>
        </w:rPr>
        <w:t>;</w:t>
      </w:r>
    </w:p>
    <w:p w:rsidR="008C7FE7" w:rsidRDefault="008C7FE7" w:rsidP="008C7FE7">
      <w:pPr>
        <w:numPr>
          <w:ilvl w:val="0"/>
          <w:numId w:val="7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zapłaty wynagrodzenia wykonawcy robót budowlanych.</w:t>
      </w:r>
    </w:p>
    <w:p w:rsidR="004B02A0" w:rsidRPr="008C7FE7" w:rsidRDefault="004B02A0" w:rsidP="004B02A0">
      <w:pPr>
        <w:numPr>
          <w:ilvl w:val="0"/>
          <w:numId w:val="7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4B02A0">
        <w:rPr>
          <w:rFonts w:ascii="Arial" w:hAnsi="Arial" w:cs="Arial"/>
          <w:color w:val="000000"/>
          <w:szCs w:val="24"/>
          <w:lang w:val="pl-PL"/>
        </w:rPr>
        <w:t>informować Wykonawcę o istotnych sprawach mogących mieć wpływ na realizację Przedmiotu Umowy, w tym w szczególności o planowanym zmniejszeniu zakresu prac objętych Zleceniami oraz o zamiarze skorzystania z Opcji</w:t>
      </w:r>
    </w:p>
    <w:p w:rsidR="008C7FE7" w:rsidRPr="008C7FE7" w:rsidRDefault="008C7FE7" w:rsidP="008C7FE7">
      <w:pPr>
        <w:numPr>
          <w:ilvl w:val="0"/>
          <w:numId w:val="6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</w:rPr>
      </w:pPr>
      <w:proofErr w:type="spellStart"/>
      <w:r w:rsidRPr="008C7FE7">
        <w:rPr>
          <w:rFonts w:ascii="Arial" w:hAnsi="Arial" w:cs="Arial"/>
          <w:color w:val="000000"/>
          <w:szCs w:val="24"/>
        </w:rPr>
        <w:t>Wykonawca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8C7FE7">
        <w:rPr>
          <w:rFonts w:ascii="Arial" w:hAnsi="Arial" w:cs="Arial"/>
          <w:color w:val="000000"/>
          <w:szCs w:val="24"/>
        </w:rPr>
        <w:t>zobowiązuje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8C7FE7">
        <w:rPr>
          <w:rFonts w:ascii="Arial" w:hAnsi="Arial" w:cs="Arial"/>
          <w:color w:val="000000"/>
          <w:szCs w:val="24"/>
        </w:rPr>
        <w:t>się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do:</w:t>
      </w:r>
    </w:p>
    <w:p w:rsidR="008C7FE7" w:rsidRPr="008C7FE7" w:rsidRDefault="008C7FE7" w:rsidP="008C7FE7">
      <w:pPr>
        <w:numPr>
          <w:ilvl w:val="0"/>
          <w:numId w:val="9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wykonania przedmiotu umowy zgodnie ze szczegółowymi specyfikacjami                 technicznymi i z obowiązującymi przepisami prawa, zasadami wiedzy technicznej i sztuki budowlanej, należytą starannością, z materiałów własnych w ramach wynagrodzenia o którym mowa w par. 3 umowy;</w:t>
      </w:r>
    </w:p>
    <w:p w:rsidR="008C7FE7" w:rsidRPr="008C7FE7" w:rsidRDefault="008C7FE7" w:rsidP="008C7FE7">
      <w:pPr>
        <w:numPr>
          <w:ilvl w:val="0"/>
          <w:numId w:val="9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prowadzenia robót budowlanych bez większych uciążliwości dla mieszkańców i dbania o należyty ład oraz porządek na terenie realizacji robót;</w:t>
      </w:r>
    </w:p>
    <w:p w:rsidR="008C7FE7" w:rsidRPr="008C7FE7" w:rsidRDefault="008C7FE7" w:rsidP="008C7FE7">
      <w:pPr>
        <w:numPr>
          <w:ilvl w:val="0"/>
          <w:numId w:val="9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zapewnienia we własnym zakresie kompetentnego kierownictwa, przeszkolonych pracowników wyposażonych w odpowiednie narzędzia i odzież oraz sprawnego sprzętu niezbędnego do wykonania prac w zakresie zapewniającym prawidłowe pod względem jakościowym i terminowym wykonanie przedmiotu umowy;</w:t>
      </w:r>
    </w:p>
    <w:p w:rsidR="008C7FE7" w:rsidRPr="008C7FE7" w:rsidRDefault="008C7FE7" w:rsidP="008C7FE7">
      <w:pPr>
        <w:numPr>
          <w:ilvl w:val="0"/>
          <w:numId w:val="9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wykonywania przedmiotu umowy  wskazanymi w ofercie sprawnymi technicznie maszynami posiadającymi ważne badania techniczne;</w:t>
      </w:r>
    </w:p>
    <w:p w:rsidR="008C7FE7" w:rsidRPr="008C7FE7" w:rsidRDefault="008C7FE7" w:rsidP="008C7FE7">
      <w:pPr>
        <w:numPr>
          <w:ilvl w:val="0"/>
          <w:numId w:val="9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bCs/>
          <w:color w:val="000000"/>
          <w:szCs w:val="24"/>
          <w:lang w:val="pl-PL"/>
        </w:rPr>
        <w:t xml:space="preserve">zapewnienia </w:t>
      </w:r>
      <w:r w:rsidRPr="008C7FE7">
        <w:rPr>
          <w:rFonts w:ascii="Arial" w:hAnsi="Arial" w:cs="Arial"/>
          <w:color w:val="000000"/>
          <w:szCs w:val="24"/>
          <w:lang w:val="pl-PL"/>
        </w:rPr>
        <w:t>właściwej organizacji ruchu w czasie wykonywania robót oraz                  zgodnego z przepisami prawa zabezpieczenia terenu robót oraz jego                               prawidłowego oznakowania;</w:t>
      </w:r>
    </w:p>
    <w:p w:rsidR="008C7FE7" w:rsidRPr="008C7FE7" w:rsidRDefault="008C7FE7" w:rsidP="008C7FE7">
      <w:pPr>
        <w:numPr>
          <w:ilvl w:val="0"/>
          <w:numId w:val="9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zabezpieczania, w ramach każdorazowego zlecenia, istniejących w pasie drogowym przeznaczonym do profilowania trwałych znaków geodezyjnych;</w:t>
      </w:r>
    </w:p>
    <w:p w:rsidR="001E3F08" w:rsidRDefault="001E3F08" w:rsidP="008C7FE7">
      <w:pPr>
        <w:numPr>
          <w:ilvl w:val="0"/>
          <w:numId w:val="9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1E3F08">
        <w:rPr>
          <w:rFonts w:ascii="Arial" w:hAnsi="Arial" w:cs="Arial"/>
          <w:color w:val="000000"/>
          <w:szCs w:val="24"/>
          <w:lang w:val="pl-PL"/>
        </w:rPr>
        <w:t>uzgadniania z Zamawiającym terminów wykonania robót dla poszczególnych dróg będą</w:t>
      </w:r>
      <w:r>
        <w:rPr>
          <w:rFonts w:ascii="Arial" w:hAnsi="Arial" w:cs="Arial"/>
          <w:color w:val="000000"/>
          <w:szCs w:val="24"/>
          <w:lang w:val="pl-PL"/>
        </w:rPr>
        <w:t>cych przedmiotem utrzymania;</w:t>
      </w:r>
    </w:p>
    <w:p w:rsidR="0058076E" w:rsidRDefault="0058076E" w:rsidP="0058076E">
      <w:pPr>
        <w:numPr>
          <w:ilvl w:val="0"/>
          <w:numId w:val="9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58076E">
        <w:rPr>
          <w:rFonts w:ascii="Arial" w:hAnsi="Arial" w:cs="Arial"/>
          <w:color w:val="000000"/>
          <w:szCs w:val="24"/>
          <w:lang w:val="pl-PL"/>
        </w:rPr>
        <w:t>obowiązek każdorazowego poinformowania miejscowego leśniczego o wykonywanych pracach, głównie w celu potwierdzenia dowiezienia wymaganej ilości kruszywa. Nie poinformowanie o dowozie kruszywa będzie traktowane jako brak dowozu.</w:t>
      </w:r>
    </w:p>
    <w:p w:rsidR="008C7FE7" w:rsidRPr="00273B0A" w:rsidRDefault="008C7FE7" w:rsidP="00273B0A">
      <w:pPr>
        <w:numPr>
          <w:ilvl w:val="0"/>
          <w:numId w:val="9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273B0A">
        <w:rPr>
          <w:rFonts w:ascii="Arial" w:hAnsi="Arial" w:cs="Arial"/>
          <w:color w:val="000000"/>
          <w:szCs w:val="24"/>
          <w:lang w:val="pl-PL"/>
        </w:rPr>
        <w:t xml:space="preserve">przekazania zamawiającemu pisemnego zgłoszenia gotowości do odbioru </w:t>
      </w:r>
      <w:r w:rsidR="001E3F08" w:rsidRPr="00273B0A">
        <w:rPr>
          <w:rFonts w:ascii="Arial" w:hAnsi="Arial" w:cs="Arial"/>
          <w:color w:val="000000"/>
          <w:szCs w:val="24"/>
          <w:lang w:val="pl-PL"/>
        </w:rPr>
        <w:t>każdej części zamówienia (robót wykonanych na danej drodze)</w:t>
      </w:r>
      <w:r w:rsidRPr="00273B0A">
        <w:rPr>
          <w:rFonts w:ascii="Arial" w:hAnsi="Arial" w:cs="Arial"/>
          <w:color w:val="000000"/>
          <w:szCs w:val="24"/>
          <w:lang w:val="pl-PL"/>
        </w:rPr>
        <w:t xml:space="preserve">, w terminie do </w:t>
      </w:r>
      <w:r w:rsidR="001E3F08" w:rsidRPr="00273B0A">
        <w:rPr>
          <w:rFonts w:ascii="Arial" w:hAnsi="Arial" w:cs="Arial"/>
          <w:color w:val="000000"/>
          <w:szCs w:val="24"/>
          <w:lang w:val="pl-PL"/>
        </w:rPr>
        <w:t>2</w:t>
      </w:r>
      <w:r w:rsidR="006B7039" w:rsidRPr="00273B0A">
        <w:rPr>
          <w:rFonts w:ascii="Arial" w:hAnsi="Arial" w:cs="Arial"/>
          <w:color w:val="000000"/>
          <w:szCs w:val="24"/>
          <w:lang w:val="pl-PL"/>
        </w:rPr>
        <w:t xml:space="preserve"> dni</w:t>
      </w:r>
      <w:r w:rsidRPr="00273B0A">
        <w:rPr>
          <w:rFonts w:ascii="Arial" w:hAnsi="Arial" w:cs="Arial"/>
          <w:color w:val="000000"/>
          <w:szCs w:val="24"/>
          <w:lang w:val="pl-PL"/>
        </w:rPr>
        <w:t xml:space="preserve"> od dnia </w:t>
      </w:r>
      <w:r w:rsidR="001E3F08" w:rsidRPr="00273B0A">
        <w:rPr>
          <w:rFonts w:ascii="Arial" w:hAnsi="Arial" w:cs="Arial"/>
          <w:color w:val="000000"/>
          <w:szCs w:val="24"/>
          <w:lang w:val="pl-PL"/>
        </w:rPr>
        <w:t>zakończenia prac na danej drodze</w:t>
      </w:r>
      <w:r w:rsidRPr="00273B0A">
        <w:rPr>
          <w:rFonts w:ascii="Arial" w:hAnsi="Arial" w:cs="Arial"/>
          <w:color w:val="000000"/>
          <w:szCs w:val="24"/>
          <w:lang w:val="pl-PL"/>
        </w:rPr>
        <w:t>;</w:t>
      </w:r>
    </w:p>
    <w:p w:rsidR="008C7FE7" w:rsidRPr="008C7FE7" w:rsidRDefault="008C7FE7" w:rsidP="008C7FE7">
      <w:pPr>
        <w:numPr>
          <w:ilvl w:val="0"/>
          <w:numId w:val="9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naprawienia oraz doprowadzenia do stanu pierwotnego w przypadku zniszczenia lub uszkodzenia w toku realizacji przedmiotu umowy innych robót lub urządzeń naniesionych w dokumentacji technicznej;</w:t>
      </w:r>
    </w:p>
    <w:p w:rsidR="008C7FE7" w:rsidRPr="008C7FE7" w:rsidRDefault="008C7FE7" w:rsidP="008C7FE7">
      <w:pPr>
        <w:numPr>
          <w:ilvl w:val="0"/>
          <w:numId w:val="9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pokrycia kosztów związanych ze szkodami, które wykonawca spowodował                     zamawiającemu lub osobom trzecim podczas wykonywania przedmiotu umowy;</w:t>
      </w:r>
    </w:p>
    <w:p w:rsidR="008C7FE7" w:rsidRPr="008C7FE7" w:rsidRDefault="008C7FE7" w:rsidP="008C7FE7">
      <w:pPr>
        <w:numPr>
          <w:ilvl w:val="0"/>
          <w:numId w:val="9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 xml:space="preserve">skierować do kierowania robotami budowlanymi osobę wskazaną w ofercie,  tj. Pan …………………... Ewentualna zmiana osoby kierownika robót musi być uzasadniona przez wykonawcę na piśmie i wymaga pisemnego zaakceptowania </w:t>
      </w:r>
      <w:r w:rsidRPr="008C7FE7">
        <w:rPr>
          <w:rFonts w:ascii="Arial" w:hAnsi="Arial" w:cs="Arial"/>
          <w:color w:val="000000"/>
          <w:szCs w:val="24"/>
          <w:lang w:val="pl-PL"/>
        </w:rPr>
        <w:lastRenderedPageBreak/>
        <w:t>przez zamawiającego; zamawiający zaakceptuje taką zmianę w terminie 5 dni od daty przedłożenia propozycji i wyłącznie wtedy, gdy kwalifikacje wskazanej osoby będą takie same lub wyższe od kwalifikacji osoby kierownika robót wymaganych postanowieniami specyfikacji istotnych warunków zamówienia.</w:t>
      </w:r>
    </w:p>
    <w:p w:rsidR="008C7FE7" w:rsidRPr="008C7FE7" w:rsidRDefault="008C7FE7" w:rsidP="008C7FE7">
      <w:pPr>
        <w:numPr>
          <w:ilvl w:val="0"/>
          <w:numId w:val="6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Za działania lub zaniechania swoich pracowników, współpracowników,                              uczestniczących w wykonywaniu przedmiotu umowy wykonawca odpowiada, jak za działania lub zaniechania własne.</w:t>
      </w:r>
    </w:p>
    <w:p w:rsidR="008C7FE7" w:rsidRDefault="008C7FE7" w:rsidP="008C7FE7">
      <w:pPr>
        <w:numPr>
          <w:ilvl w:val="0"/>
          <w:numId w:val="6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Wykonawca w trakcie realizacji umowy zobowiązany jest do posiadania ważnej polisy OC z tytułu prowadzonej działalności.</w:t>
      </w:r>
    </w:p>
    <w:p w:rsidR="0058076E" w:rsidRPr="0058076E" w:rsidRDefault="0058076E" w:rsidP="0058076E">
      <w:pPr>
        <w:numPr>
          <w:ilvl w:val="0"/>
          <w:numId w:val="6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58076E">
        <w:rPr>
          <w:rFonts w:ascii="Arial" w:hAnsi="Arial" w:cs="Arial"/>
          <w:color w:val="000000"/>
          <w:szCs w:val="24"/>
          <w:lang w:val="pl-PL"/>
        </w:rPr>
        <w:t>Prace wykonywane będą tylko w sprzyjających warunkach wilgotnościowych. Zamawiający zastrzega sobie prawo do wstrzymania prac, gdy uwilgotnienie dróg będzie zbyt duże lub zbyt małe.</w:t>
      </w:r>
    </w:p>
    <w:p w:rsidR="0058076E" w:rsidRPr="0058076E" w:rsidRDefault="0058076E" w:rsidP="0058076E">
      <w:pPr>
        <w:numPr>
          <w:ilvl w:val="0"/>
          <w:numId w:val="6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58076E">
        <w:rPr>
          <w:rFonts w:ascii="Arial" w:hAnsi="Arial" w:cs="Arial"/>
          <w:color w:val="000000"/>
          <w:szCs w:val="24"/>
          <w:lang w:val="pl-PL"/>
        </w:rPr>
        <w:t xml:space="preserve">Wykonawca zobowiązuje się do dostarczenia co najmniej takiej ilości </w:t>
      </w:r>
      <w:r>
        <w:rPr>
          <w:rFonts w:ascii="Arial" w:hAnsi="Arial" w:cs="Arial"/>
          <w:color w:val="000000"/>
          <w:szCs w:val="24"/>
          <w:lang w:val="pl-PL"/>
        </w:rPr>
        <w:t>kruszywa niezbędnego</w:t>
      </w:r>
      <w:r w:rsidRPr="0058076E">
        <w:rPr>
          <w:rFonts w:ascii="Arial" w:hAnsi="Arial" w:cs="Arial"/>
          <w:color w:val="000000"/>
          <w:szCs w:val="24"/>
          <w:lang w:val="pl-PL"/>
        </w:rPr>
        <w:t xml:space="preserve"> do wykonania robót, jaka ujęta została w przedmiarze robót i w zaakceptowanej przez Zamawiającego w rozstrzygniętym postępowaniu przetargowym ofercie Wykonawcy dla dróg leśnych</w:t>
      </w:r>
      <w:r>
        <w:rPr>
          <w:rFonts w:ascii="Arial" w:hAnsi="Arial" w:cs="Arial"/>
          <w:color w:val="000000"/>
          <w:szCs w:val="24"/>
          <w:lang w:val="pl-PL"/>
        </w:rPr>
        <w:t xml:space="preserve"> będących przedmiotem utrzymania</w:t>
      </w:r>
      <w:r w:rsidRPr="0058076E">
        <w:rPr>
          <w:rFonts w:ascii="Arial" w:hAnsi="Arial" w:cs="Arial"/>
          <w:color w:val="000000"/>
          <w:szCs w:val="24"/>
          <w:lang w:val="pl-PL"/>
        </w:rPr>
        <w:t xml:space="preserve">. Zamawiający wymagał będzie od Wykonawcy przedstawienia kwitów ilościowych dostarczonego kruszywa, które będą podstawą do sporządzenia protokołów odbioru robót. </w:t>
      </w:r>
    </w:p>
    <w:p w:rsidR="0058076E" w:rsidRPr="008C7FE7" w:rsidRDefault="0058076E" w:rsidP="0058076E">
      <w:pPr>
        <w:numPr>
          <w:ilvl w:val="0"/>
          <w:numId w:val="6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58076E">
        <w:rPr>
          <w:rFonts w:ascii="Arial" w:hAnsi="Arial" w:cs="Arial"/>
          <w:color w:val="000000"/>
          <w:szCs w:val="24"/>
          <w:lang w:val="pl-PL"/>
        </w:rPr>
        <w:t>Wykonawca w trakcie realizacji zadania kierować się będzie zasadami wiedzy technicznej i obowiązującymi przepisami, w szczególności przepisami prawa w zakresie BHP i ochrony środowiska. Wykonawca oświadcza, iż jest mu wiadome, że Zamawiający podlega procesowi certyfikacji według standardów określonych przez FSC (</w:t>
      </w:r>
      <w:proofErr w:type="spellStart"/>
      <w:r w:rsidRPr="0058076E">
        <w:rPr>
          <w:rFonts w:ascii="Arial" w:hAnsi="Arial" w:cs="Arial"/>
          <w:color w:val="000000"/>
          <w:szCs w:val="24"/>
          <w:lang w:val="pl-PL"/>
        </w:rPr>
        <w:t>Forest</w:t>
      </w:r>
      <w:proofErr w:type="spellEnd"/>
      <w:r w:rsidRPr="0058076E">
        <w:rPr>
          <w:rFonts w:ascii="Arial" w:hAnsi="Arial" w:cs="Arial"/>
          <w:color w:val="000000"/>
          <w:szCs w:val="24"/>
          <w:lang w:val="pl-PL"/>
        </w:rPr>
        <w:t xml:space="preserve"> </w:t>
      </w:r>
      <w:proofErr w:type="spellStart"/>
      <w:r w:rsidRPr="0058076E">
        <w:rPr>
          <w:rFonts w:ascii="Arial" w:hAnsi="Arial" w:cs="Arial"/>
          <w:color w:val="000000"/>
          <w:szCs w:val="24"/>
          <w:lang w:val="pl-PL"/>
        </w:rPr>
        <w:t>Stewardship</w:t>
      </w:r>
      <w:proofErr w:type="spellEnd"/>
      <w:r w:rsidRPr="0058076E">
        <w:rPr>
          <w:rFonts w:ascii="Arial" w:hAnsi="Arial" w:cs="Arial"/>
          <w:color w:val="000000"/>
          <w:szCs w:val="24"/>
          <w:lang w:val="pl-PL"/>
        </w:rPr>
        <w:t xml:space="preserve"> </w:t>
      </w:r>
      <w:proofErr w:type="spellStart"/>
      <w:r w:rsidRPr="0058076E">
        <w:rPr>
          <w:rFonts w:ascii="Arial" w:hAnsi="Arial" w:cs="Arial"/>
          <w:color w:val="000000"/>
          <w:szCs w:val="24"/>
          <w:lang w:val="pl-PL"/>
        </w:rPr>
        <w:t>Council</w:t>
      </w:r>
      <w:proofErr w:type="spellEnd"/>
      <w:r w:rsidRPr="0058076E">
        <w:rPr>
          <w:rFonts w:ascii="Arial" w:hAnsi="Arial" w:cs="Arial"/>
          <w:color w:val="000000"/>
          <w:szCs w:val="24"/>
          <w:lang w:val="pl-PL"/>
        </w:rPr>
        <w:t xml:space="preserve">) oraz PEFC </w:t>
      </w:r>
      <w:proofErr w:type="spellStart"/>
      <w:r w:rsidRPr="0058076E">
        <w:rPr>
          <w:rFonts w:ascii="Arial" w:hAnsi="Arial" w:cs="Arial"/>
          <w:color w:val="000000"/>
          <w:szCs w:val="24"/>
          <w:lang w:val="pl-PL"/>
        </w:rPr>
        <w:t>Council</w:t>
      </w:r>
      <w:proofErr w:type="spellEnd"/>
      <w:r w:rsidRPr="0058076E">
        <w:rPr>
          <w:rFonts w:ascii="Arial" w:hAnsi="Arial" w:cs="Arial"/>
          <w:color w:val="000000"/>
          <w:szCs w:val="24"/>
          <w:lang w:val="pl-PL"/>
        </w:rPr>
        <w:t xml:space="preserve"> (</w:t>
      </w:r>
      <w:proofErr w:type="spellStart"/>
      <w:r w:rsidRPr="0058076E">
        <w:rPr>
          <w:rFonts w:ascii="Arial" w:hAnsi="Arial" w:cs="Arial"/>
          <w:color w:val="000000"/>
          <w:szCs w:val="24"/>
          <w:lang w:val="pl-PL"/>
        </w:rPr>
        <w:t>Programme</w:t>
      </w:r>
      <w:proofErr w:type="spellEnd"/>
      <w:r w:rsidRPr="0058076E">
        <w:rPr>
          <w:rFonts w:ascii="Arial" w:hAnsi="Arial" w:cs="Arial"/>
          <w:color w:val="000000"/>
          <w:szCs w:val="24"/>
          <w:lang w:val="pl-PL"/>
        </w:rPr>
        <w:t xml:space="preserve"> for the </w:t>
      </w:r>
      <w:proofErr w:type="spellStart"/>
      <w:r w:rsidRPr="0058076E">
        <w:rPr>
          <w:rFonts w:ascii="Arial" w:hAnsi="Arial" w:cs="Arial"/>
          <w:color w:val="000000"/>
          <w:szCs w:val="24"/>
          <w:lang w:val="pl-PL"/>
        </w:rPr>
        <w:t>Endorsement</w:t>
      </w:r>
      <w:proofErr w:type="spellEnd"/>
      <w:r w:rsidRPr="0058076E">
        <w:rPr>
          <w:rFonts w:ascii="Arial" w:hAnsi="Arial" w:cs="Arial"/>
          <w:color w:val="000000"/>
          <w:szCs w:val="24"/>
          <w:lang w:val="pl-PL"/>
        </w:rPr>
        <w:t xml:space="preserve"> of</w:t>
      </w:r>
      <w:r>
        <w:rPr>
          <w:rFonts w:ascii="Arial" w:hAnsi="Arial" w:cs="Arial"/>
          <w:color w:val="000000"/>
          <w:szCs w:val="24"/>
          <w:lang w:val="pl-PL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  <w:lang w:val="pl-PL"/>
        </w:rPr>
        <w:t>Forest</w:t>
      </w:r>
      <w:proofErr w:type="spellEnd"/>
      <w:r>
        <w:rPr>
          <w:rFonts w:ascii="Arial" w:hAnsi="Arial" w:cs="Arial"/>
          <w:color w:val="000000"/>
          <w:szCs w:val="24"/>
          <w:lang w:val="pl-PL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  <w:lang w:val="pl-PL"/>
        </w:rPr>
        <w:t>Certification</w:t>
      </w:r>
      <w:proofErr w:type="spellEnd"/>
      <w:r>
        <w:rPr>
          <w:rFonts w:ascii="Arial" w:hAnsi="Arial" w:cs="Arial"/>
          <w:color w:val="000000"/>
          <w:szCs w:val="24"/>
          <w:lang w:val="pl-PL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  <w:lang w:val="pl-PL"/>
        </w:rPr>
        <w:t>Schemes</w:t>
      </w:r>
      <w:proofErr w:type="spellEnd"/>
      <w:r>
        <w:rPr>
          <w:rFonts w:ascii="Arial" w:hAnsi="Arial" w:cs="Arial"/>
          <w:color w:val="000000"/>
          <w:szCs w:val="24"/>
          <w:lang w:val="pl-PL"/>
        </w:rPr>
        <w:t>).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</w:rPr>
      </w:pPr>
      <w:r w:rsidRPr="008C7FE7">
        <w:rPr>
          <w:rFonts w:ascii="Arial" w:hAnsi="Arial" w:cs="Arial"/>
          <w:b/>
          <w:color w:val="000000"/>
          <w:szCs w:val="24"/>
        </w:rPr>
        <w:t>§3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</w:rPr>
      </w:pPr>
      <w:r w:rsidRPr="008C7FE7">
        <w:rPr>
          <w:rFonts w:ascii="Arial" w:hAnsi="Arial" w:cs="Arial"/>
          <w:b/>
          <w:color w:val="000000"/>
          <w:szCs w:val="24"/>
        </w:rPr>
        <w:t>WYNAGRODZENIE</w:t>
      </w:r>
    </w:p>
    <w:p w:rsidR="008C7FE7" w:rsidRPr="008C7FE7" w:rsidRDefault="008C7FE7" w:rsidP="008C7FE7">
      <w:pPr>
        <w:numPr>
          <w:ilvl w:val="0"/>
          <w:numId w:val="10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Strony zgodnie postanawiają, że za wykonanie przedmiotu umowy zamawiający zapłaci wykonawcy wynagrodzenie ustalone na podstawie iloczynu cen                              jednostkowych ujętych w ust. 2 niniejszego par. oraz ilości rzeczywiście wykonanych i odebranych robót.</w:t>
      </w:r>
    </w:p>
    <w:p w:rsidR="008C7FE7" w:rsidRDefault="008C7FE7" w:rsidP="008C7FE7">
      <w:pPr>
        <w:numPr>
          <w:ilvl w:val="0"/>
          <w:numId w:val="10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</w:rPr>
      </w:pPr>
      <w:proofErr w:type="spellStart"/>
      <w:r w:rsidRPr="008C7FE7">
        <w:rPr>
          <w:rFonts w:ascii="Arial" w:hAnsi="Arial" w:cs="Arial"/>
          <w:color w:val="000000"/>
          <w:szCs w:val="24"/>
        </w:rPr>
        <w:t>Jednostkowe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8C7FE7">
        <w:rPr>
          <w:rFonts w:ascii="Arial" w:hAnsi="Arial" w:cs="Arial"/>
          <w:color w:val="000000"/>
          <w:szCs w:val="24"/>
        </w:rPr>
        <w:t>ceny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8C7FE7">
        <w:rPr>
          <w:rFonts w:ascii="Arial" w:hAnsi="Arial" w:cs="Arial"/>
          <w:color w:val="000000"/>
          <w:szCs w:val="24"/>
        </w:rPr>
        <w:t>ryczałtowe</w:t>
      </w:r>
      <w:proofErr w:type="spellEnd"/>
      <w:r w:rsidRPr="008C7FE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8C7FE7">
        <w:rPr>
          <w:rFonts w:ascii="Arial" w:hAnsi="Arial" w:cs="Arial"/>
          <w:color w:val="000000"/>
          <w:szCs w:val="24"/>
        </w:rPr>
        <w:t>wynoszą</w:t>
      </w:r>
      <w:proofErr w:type="spellEnd"/>
      <w:r w:rsidRPr="008C7FE7">
        <w:rPr>
          <w:rFonts w:ascii="Arial" w:hAnsi="Arial" w:cs="Arial"/>
          <w:color w:val="000000"/>
          <w:szCs w:val="24"/>
        </w:rPr>
        <w:t>: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417"/>
        <w:gridCol w:w="851"/>
        <w:gridCol w:w="3118"/>
      </w:tblGrid>
      <w:tr w:rsidR="006B7039" w:rsidRPr="006B7039" w:rsidTr="00F06815">
        <w:trPr>
          <w:trHeight w:val="1234"/>
        </w:trPr>
        <w:tc>
          <w:tcPr>
            <w:tcW w:w="1985" w:type="dxa"/>
            <w:shd w:val="clear" w:color="auto" w:fill="FFFFFF" w:themeFill="background1"/>
          </w:tcPr>
          <w:p w:rsidR="006B7039" w:rsidRPr="009119FA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6B7039" w:rsidRPr="009119FA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>RODZAJ USŁUGI</w:t>
            </w:r>
          </w:p>
        </w:tc>
        <w:tc>
          <w:tcPr>
            <w:tcW w:w="1560" w:type="dxa"/>
            <w:shd w:val="clear" w:color="auto" w:fill="FFFFFF" w:themeFill="background1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  <w:t>CENA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  <w:t>JEDNOSTKOWA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  <w:t xml:space="preserve">W ZŁ 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  <w:t>(BRUTTO)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</w:p>
          <w:p w:rsidR="006B7039" w:rsidRPr="009119FA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>JEDNOSTKA OBMIAROWA</w:t>
            </w:r>
          </w:p>
        </w:tc>
        <w:tc>
          <w:tcPr>
            <w:tcW w:w="851" w:type="dxa"/>
            <w:shd w:val="clear" w:color="auto" w:fill="FFFFFF" w:themeFill="background1"/>
          </w:tcPr>
          <w:p w:rsidR="006B7039" w:rsidRPr="009119FA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6B7039" w:rsidRPr="009119FA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>ILOŚĆ</w:t>
            </w:r>
          </w:p>
        </w:tc>
        <w:tc>
          <w:tcPr>
            <w:tcW w:w="3118" w:type="dxa"/>
            <w:shd w:val="clear" w:color="auto" w:fill="FFFFFF" w:themeFill="background1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  <w:t>WARTOŚĆ CAŁKOWITA (BRUTTO) W ZŁ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  <w:t>LICZBOWO / SŁOWNIE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</w:p>
        </w:tc>
      </w:tr>
      <w:tr w:rsidR="006B7039" w:rsidRPr="009119FA" w:rsidTr="006B7039">
        <w:tc>
          <w:tcPr>
            <w:tcW w:w="1985" w:type="dxa"/>
            <w:shd w:val="clear" w:color="auto" w:fill="FFFFFF" w:themeFill="background1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A</w:t>
            </w:r>
          </w:p>
        </w:tc>
        <w:tc>
          <w:tcPr>
            <w:tcW w:w="1560" w:type="dxa"/>
            <w:shd w:val="clear" w:color="auto" w:fill="FFFFFF" w:themeFill="background1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B</w:t>
            </w:r>
          </w:p>
        </w:tc>
        <w:tc>
          <w:tcPr>
            <w:tcW w:w="1417" w:type="dxa"/>
            <w:shd w:val="clear" w:color="auto" w:fill="FFFFFF" w:themeFill="background1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C</w:t>
            </w:r>
          </w:p>
        </w:tc>
        <w:tc>
          <w:tcPr>
            <w:tcW w:w="851" w:type="dxa"/>
            <w:shd w:val="clear" w:color="auto" w:fill="FFFFFF" w:themeFill="background1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D</w:t>
            </w:r>
          </w:p>
        </w:tc>
        <w:tc>
          <w:tcPr>
            <w:tcW w:w="3118" w:type="dxa"/>
            <w:shd w:val="clear" w:color="auto" w:fill="FFFFFF" w:themeFill="background1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E = B x D</w:t>
            </w:r>
          </w:p>
        </w:tc>
      </w:tr>
      <w:tr w:rsidR="006B7039" w:rsidRPr="009119FA" w:rsidTr="006B7039">
        <w:tc>
          <w:tcPr>
            <w:tcW w:w="1985" w:type="dxa"/>
            <w:shd w:val="clear" w:color="auto" w:fill="FFFFFF" w:themeFill="background1"/>
            <w:vAlign w:val="center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  <w:t>DOSTAWA I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  <w:t xml:space="preserve">WBUDOWANIE  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  <w:t>KRUSZYWA ŁAMANEGO frakcji od 0-31,5 mm/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………………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[</w:t>
            </w:r>
            <w:proofErr w:type="spellStart"/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zł</w:t>
            </w:r>
            <w:proofErr w:type="spellEnd"/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/1km]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TONA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310</w:t>
            </w:r>
          </w:p>
        </w:tc>
        <w:tc>
          <w:tcPr>
            <w:tcW w:w="3118" w:type="dxa"/>
            <w:shd w:val="clear" w:color="auto" w:fill="FFFFFF" w:themeFill="background1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LICZBOWO: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</w:tc>
      </w:tr>
      <w:tr w:rsidR="006B7039" w:rsidRPr="009119FA" w:rsidTr="006B7039">
        <w:tc>
          <w:tcPr>
            <w:tcW w:w="1985" w:type="dxa"/>
            <w:shd w:val="clear" w:color="auto" w:fill="FFFFFF" w:themeFill="background1"/>
            <w:vAlign w:val="center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  <w:t>DOSTAWA I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  <w:t xml:space="preserve">WBUDOWANIE  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  <w:t>KRUSZYWA NATURALNEGO frakcji od 0-31,5 mm/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……………….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[</w:t>
            </w:r>
            <w:proofErr w:type="spellStart"/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zł</w:t>
            </w:r>
            <w:proofErr w:type="spellEnd"/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/</w:t>
            </w:r>
            <w:proofErr w:type="spellStart"/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tona</w:t>
            </w:r>
            <w:proofErr w:type="spellEnd"/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TONA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2900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LICZBOWO: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</w:tc>
      </w:tr>
      <w:tr w:rsidR="006B7039" w:rsidRPr="009119FA" w:rsidTr="006B7039">
        <w:tc>
          <w:tcPr>
            <w:tcW w:w="1985" w:type="dxa"/>
            <w:shd w:val="clear" w:color="auto" w:fill="FFFFFF" w:themeFill="background1"/>
            <w:vAlign w:val="center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  <w:lastRenderedPageBreak/>
              <w:t>PROFILOWANIE I ZAGĘSZCZANIE DRÓG PRZY UŻYCIU RÓWNIARKI I WALCA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pl-PL"/>
              </w:rPr>
            </w:pP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lastRenderedPageBreak/>
              <w:t>……………….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[</w:t>
            </w:r>
            <w:proofErr w:type="spellStart"/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zł</w:t>
            </w:r>
            <w:proofErr w:type="spellEnd"/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/</w:t>
            </w:r>
            <w:proofErr w:type="spellStart"/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tona</w:t>
            </w:r>
            <w:proofErr w:type="spellEnd"/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lastRenderedPageBreak/>
              <w:t>KM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44,54</w:t>
            </w:r>
          </w:p>
        </w:tc>
        <w:tc>
          <w:tcPr>
            <w:tcW w:w="3118" w:type="dxa"/>
            <w:shd w:val="clear" w:color="auto" w:fill="FFFFFF" w:themeFill="background1"/>
          </w:tcPr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6B7039">
              <w:rPr>
                <w:rFonts w:ascii="Arial" w:hAnsi="Arial" w:cs="Arial"/>
                <w:b/>
                <w:color w:val="000000"/>
                <w:sz w:val="14"/>
                <w:szCs w:val="16"/>
              </w:rPr>
              <w:t>LICZBOWO:</w:t>
            </w: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6B7039" w:rsidRPr="006B7039" w:rsidRDefault="006B7039" w:rsidP="00F06815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</w:tc>
      </w:tr>
    </w:tbl>
    <w:p w:rsidR="008C7FE7" w:rsidRPr="008C7FE7" w:rsidRDefault="008C7FE7" w:rsidP="008C7FE7">
      <w:pPr>
        <w:spacing w:line="276" w:lineRule="auto"/>
        <w:ind w:left="360" w:right="-2"/>
        <w:jc w:val="both"/>
        <w:rPr>
          <w:rFonts w:ascii="Arial" w:hAnsi="Arial" w:cs="Arial"/>
          <w:color w:val="000000"/>
          <w:szCs w:val="24"/>
        </w:rPr>
      </w:pPr>
    </w:p>
    <w:p w:rsidR="008C7FE7" w:rsidRPr="006B7039" w:rsidRDefault="008C7FE7" w:rsidP="008C7FE7">
      <w:pPr>
        <w:numPr>
          <w:ilvl w:val="0"/>
          <w:numId w:val="10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 xml:space="preserve">Maksymalna wysokość wynagrodzenia za przedmiot umowy przy założeniu ilości wskazanych w ust. 2 niniejszego par. </w:t>
      </w:r>
      <w:r w:rsidRPr="006B7039">
        <w:rPr>
          <w:rFonts w:ascii="Arial" w:hAnsi="Arial" w:cs="Arial"/>
          <w:color w:val="000000"/>
          <w:szCs w:val="24"/>
          <w:lang w:val="pl-PL"/>
        </w:rPr>
        <w:t xml:space="preserve">Strony ustalają na kwotę: </w:t>
      </w:r>
      <w:r w:rsidRPr="006B7039">
        <w:rPr>
          <w:rFonts w:ascii="Arial" w:hAnsi="Arial" w:cs="Arial"/>
          <w:bCs/>
          <w:color w:val="000000"/>
          <w:szCs w:val="24"/>
          <w:lang w:val="pl-PL"/>
        </w:rPr>
        <w:t>…………….zł (słownie</w:t>
      </w:r>
      <w:r w:rsidRPr="006B7039">
        <w:rPr>
          <w:rFonts w:ascii="Arial" w:hAnsi="Arial" w:cs="Arial"/>
          <w:color w:val="000000"/>
          <w:szCs w:val="24"/>
          <w:lang w:val="pl-PL"/>
        </w:rPr>
        <w:t>: …………).</w:t>
      </w:r>
    </w:p>
    <w:p w:rsidR="008C7FE7" w:rsidRPr="008C7FE7" w:rsidRDefault="008C7FE7" w:rsidP="008C7FE7">
      <w:pPr>
        <w:numPr>
          <w:ilvl w:val="0"/>
          <w:numId w:val="10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Wysokość stawek ujętych w ust. 2 nie podlega zmianom w trakcie trwania umowy.</w:t>
      </w:r>
    </w:p>
    <w:p w:rsidR="008C7FE7" w:rsidRPr="008C7FE7" w:rsidRDefault="008C7FE7" w:rsidP="008C7FE7">
      <w:pPr>
        <w:numPr>
          <w:ilvl w:val="0"/>
          <w:numId w:val="10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Jeżeli wynagrodzenie ustalone na podstawie stawek z ust. 2 przekroczy kwotę z ust. 3 umowa ulega wygaśnięciu bez konieczności jej wypowiadania.</w:t>
      </w:r>
    </w:p>
    <w:p w:rsidR="008C7FE7" w:rsidRPr="008C7FE7" w:rsidRDefault="008C7FE7" w:rsidP="008C7FE7">
      <w:pPr>
        <w:numPr>
          <w:ilvl w:val="0"/>
          <w:numId w:val="10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Strony zgodnie postanawiają, że za roboty niewykonane, choć objęte formularzem oferty wynagrodzenie nie przysługuje.</w:t>
      </w:r>
    </w:p>
    <w:p w:rsidR="008C7FE7" w:rsidRPr="008C7FE7" w:rsidRDefault="008C7FE7" w:rsidP="008C7FE7">
      <w:pPr>
        <w:numPr>
          <w:ilvl w:val="0"/>
          <w:numId w:val="10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 xml:space="preserve">Strony </w:t>
      </w:r>
      <w:r w:rsidRPr="008C7FE7">
        <w:rPr>
          <w:rFonts w:ascii="Arial" w:hAnsi="Arial" w:cs="Arial"/>
          <w:szCs w:val="24"/>
          <w:lang w:val="pl-PL"/>
        </w:rPr>
        <w:t>zgodnie postanawiają, że cesja praw i obowiązków wykonawcy wynikających z niniejszej umowy wymaga zgody zamawiającego wyrażonej na piśmie pod rygorem nieważności.</w:t>
      </w:r>
    </w:p>
    <w:p w:rsidR="008C7FE7" w:rsidRPr="008C7FE7" w:rsidRDefault="008C7FE7" w:rsidP="008C7FE7">
      <w:pPr>
        <w:numPr>
          <w:ilvl w:val="0"/>
          <w:numId w:val="10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Rozliczenie wykonanych robót dokonywane będzie za okres jednego miesiąca na podstawie faktycznie wykonanych oraz odebranych ro</w:t>
      </w:r>
      <w:r w:rsidR="001E3F08">
        <w:rPr>
          <w:rFonts w:ascii="Arial" w:hAnsi="Arial" w:cs="Arial"/>
          <w:color w:val="000000"/>
          <w:szCs w:val="24"/>
          <w:lang w:val="pl-PL"/>
        </w:rPr>
        <w:t>bót w sposób przewidziany w § </w:t>
      </w:r>
      <w:r w:rsidRPr="008C7FE7">
        <w:rPr>
          <w:rFonts w:ascii="Arial" w:hAnsi="Arial" w:cs="Arial"/>
          <w:color w:val="000000"/>
          <w:szCs w:val="24"/>
          <w:lang w:val="pl-PL"/>
        </w:rPr>
        <w:t>4 umowy, zakresów robót na podstawie cen jednostkowych i ilości potwierdzonych w protokole odbi</w:t>
      </w:r>
      <w:r w:rsidRPr="008C7FE7">
        <w:rPr>
          <w:rFonts w:ascii="Arial" w:hAnsi="Arial" w:cs="Arial"/>
          <w:szCs w:val="24"/>
          <w:lang w:val="pl-PL"/>
        </w:rPr>
        <w:t>oru robót. Zamawiający może na każdym etapie prowadzić weryfikację  ilości dostarczonego materiału np. poprzez skierowanie transportu wykonawcy na ważenie.</w:t>
      </w:r>
    </w:p>
    <w:p w:rsidR="008C7FE7" w:rsidRPr="008C7FE7" w:rsidRDefault="008C7FE7" w:rsidP="008C7FE7">
      <w:pPr>
        <w:numPr>
          <w:ilvl w:val="0"/>
          <w:numId w:val="10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Zapłata należności nastąpi na podstawie podpisanego protokołu odbioru robót bez uwag w terminie do 30 dni licząc od daty doręczenia zamawiającemu prawidłowo wystawionej faktury, na konto wykonawcy.</w:t>
      </w:r>
      <w:r w:rsidR="00273B0A">
        <w:rPr>
          <w:rFonts w:ascii="Arial" w:hAnsi="Arial" w:cs="Arial"/>
          <w:szCs w:val="24"/>
          <w:lang w:val="pl-PL"/>
        </w:rPr>
        <w:t xml:space="preserve"> Warunkiem wypłacenia wynagrodzenia jest przedstawienie  przez Wykonawcę dowodów potwierdzających zapłatę wymagalnego wynagrodzenia podwykonawcom lub dalszym podwykonawcom</w:t>
      </w:r>
    </w:p>
    <w:p w:rsidR="008C7FE7" w:rsidRPr="008C7FE7" w:rsidRDefault="008C7FE7" w:rsidP="008C7FE7">
      <w:pPr>
        <w:numPr>
          <w:ilvl w:val="0"/>
          <w:numId w:val="10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Do </w:t>
      </w:r>
      <w:r w:rsidRPr="008C7FE7">
        <w:rPr>
          <w:rFonts w:ascii="Arial" w:hAnsi="Arial" w:cs="Arial"/>
          <w:color w:val="000000"/>
          <w:szCs w:val="24"/>
          <w:lang w:val="pl-PL"/>
        </w:rPr>
        <w:t>protokołu odbioru wykonawca winien dołączyć dokument pobrania kruszywa ze  żwirowni dla każdego zlecenia oddzielnie.</w:t>
      </w:r>
    </w:p>
    <w:p w:rsidR="008C7FE7" w:rsidRPr="004B02A0" w:rsidRDefault="008C7FE7" w:rsidP="008C7FE7">
      <w:pPr>
        <w:numPr>
          <w:ilvl w:val="0"/>
          <w:numId w:val="10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 przypadku, gdy kwota określona w ust. 3 nie została osiągnięta wykonawcy nie przysługuje roszczenie o zapłatę pełnej kwoty.</w:t>
      </w:r>
    </w:p>
    <w:p w:rsidR="004B02A0" w:rsidRPr="008C7FE7" w:rsidRDefault="004B02A0" w:rsidP="004B02A0">
      <w:pPr>
        <w:numPr>
          <w:ilvl w:val="0"/>
          <w:numId w:val="10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4B02A0">
        <w:rPr>
          <w:rFonts w:ascii="Arial" w:hAnsi="Arial" w:cs="Arial"/>
          <w:color w:val="000000"/>
          <w:szCs w:val="24"/>
          <w:lang w:val="pl-PL"/>
        </w:rPr>
        <w:t>Kwota wynagrodzenia brutto nie obejmuje prac wykonywanych w ramach Opcji</w:t>
      </w:r>
    </w:p>
    <w:p w:rsidR="008C7FE7" w:rsidRPr="008C7FE7" w:rsidRDefault="008C7FE7" w:rsidP="008C7FE7">
      <w:pPr>
        <w:numPr>
          <w:ilvl w:val="0"/>
          <w:numId w:val="10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Wynagrodzenie zostanie przekazane na rachunek rozliczeniowy Wykonawcy wskazany na fakturze, umożliwiający rozliczenie/obsługę płatności </w:t>
      </w:r>
      <w:proofErr w:type="spellStart"/>
      <w:r w:rsidRPr="008C7FE7">
        <w:rPr>
          <w:rFonts w:ascii="Arial" w:hAnsi="Arial" w:cs="Arial"/>
          <w:szCs w:val="24"/>
          <w:lang w:val="pl-PL"/>
        </w:rPr>
        <w:t>split</w:t>
      </w:r>
      <w:proofErr w:type="spellEnd"/>
      <w:r w:rsidRPr="008C7FE7">
        <w:rPr>
          <w:rFonts w:ascii="Arial" w:hAnsi="Arial" w:cs="Arial"/>
          <w:szCs w:val="24"/>
          <w:lang w:val="pl-PL"/>
        </w:rPr>
        <w:t xml:space="preserve"> </w:t>
      </w:r>
      <w:proofErr w:type="spellStart"/>
      <w:r w:rsidRPr="008C7FE7">
        <w:rPr>
          <w:rFonts w:ascii="Arial" w:hAnsi="Arial" w:cs="Arial"/>
          <w:szCs w:val="24"/>
          <w:lang w:val="pl-PL"/>
        </w:rPr>
        <w:t>payment</w:t>
      </w:r>
      <w:proofErr w:type="spellEnd"/>
      <w:r w:rsidRPr="008C7FE7">
        <w:rPr>
          <w:rFonts w:ascii="Arial" w:hAnsi="Arial" w:cs="Arial"/>
          <w:szCs w:val="24"/>
          <w:lang w:val="pl-PL"/>
        </w:rPr>
        <w:t>.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</w:rPr>
      </w:pPr>
      <w:r w:rsidRPr="008C7FE7">
        <w:rPr>
          <w:rFonts w:ascii="Arial" w:hAnsi="Arial" w:cs="Arial"/>
          <w:b/>
          <w:color w:val="000000"/>
          <w:szCs w:val="24"/>
        </w:rPr>
        <w:t>§4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</w:rPr>
      </w:pPr>
      <w:r w:rsidRPr="008C7FE7">
        <w:rPr>
          <w:rFonts w:ascii="Arial" w:hAnsi="Arial" w:cs="Arial"/>
          <w:b/>
          <w:color w:val="000000"/>
          <w:szCs w:val="24"/>
        </w:rPr>
        <w:t>ODBIORY</w:t>
      </w:r>
    </w:p>
    <w:p w:rsidR="008C7FE7" w:rsidRPr="008C7FE7" w:rsidRDefault="008C7FE7" w:rsidP="008C7FE7">
      <w:pPr>
        <w:numPr>
          <w:ilvl w:val="0"/>
          <w:numId w:val="3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 xml:space="preserve">Zamawiający </w:t>
      </w:r>
      <w:r w:rsidRPr="008C7FE7">
        <w:rPr>
          <w:rFonts w:ascii="Arial" w:hAnsi="Arial" w:cs="Arial"/>
          <w:szCs w:val="24"/>
          <w:lang w:val="pl-PL"/>
        </w:rPr>
        <w:t>dokona protokolarnego odbioru wykonanych robót w terminie do 7 dni od dnia otrzymania pisemnego zgłoszenia od wykonawcy.</w:t>
      </w:r>
    </w:p>
    <w:p w:rsidR="008C7FE7" w:rsidRPr="008C7FE7" w:rsidRDefault="008C7FE7" w:rsidP="008C7FE7">
      <w:pPr>
        <w:numPr>
          <w:ilvl w:val="0"/>
          <w:numId w:val="3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Jeżeli w toku czynności odbioru zostaną stwierdzone wady, to wykonawca na własny koszt zobowiązany jest do ich usunięcia w terminie wyznaczonym przez zamawiającego.</w:t>
      </w:r>
    </w:p>
    <w:p w:rsidR="008C7FE7" w:rsidRPr="008C7FE7" w:rsidRDefault="008C7FE7" w:rsidP="008C7FE7">
      <w:pPr>
        <w:numPr>
          <w:ilvl w:val="0"/>
          <w:numId w:val="3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Jeżeli wady uniemożliwiają użytkowanie przedmiotu odbioru zgodnie z przeznaczeniem zamawiający może odstąpić od umowy lub żądać powtórnego wykonania przedmiotu odbioru.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szCs w:val="24"/>
        </w:rPr>
      </w:pPr>
      <w:r w:rsidRPr="008C7FE7">
        <w:rPr>
          <w:rFonts w:ascii="Arial" w:hAnsi="Arial" w:cs="Arial"/>
          <w:b/>
          <w:szCs w:val="24"/>
        </w:rPr>
        <w:t>§5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szCs w:val="24"/>
        </w:rPr>
      </w:pPr>
      <w:r w:rsidRPr="008C7FE7">
        <w:rPr>
          <w:rFonts w:ascii="Arial" w:hAnsi="Arial" w:cs="Arial"/>
          <w:b/>
          <w:szCs w:val="24"/>
        </w:rPr>
        <w:t>PODWYKONAWCY</w:t>
      </w:r>
    </w:p>
    <w:p w:rsidR="008C7FE7" w:rsidRPr="008C7FE7" w:rsidRDefault="008C7FE7" w:rsidP="008C7FE7">
      <w:pPr>
        <w:numPr>
          <w:ilvl w:val="0"/>
          <w:numId w:val="11"/>
        </w:numPr>
        <w:overflowPunct w:val="0"/>
        <w:autoSpaceDE w:val="0"/>
        <w:spacing w:after="0" w:line="276" w:lineRule="auto"/>
        <w:ind w:left="426" w:right="-2" w:hanging="426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lastRenderedPageBreak/>
        <w:t xml:space="preserve">Wykonawca, podwykonawca lub dalszy podwykonawca zamówienia zamierzający zawrzeć umowę o 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 podwykonawstwo o treści zgodnej z projektem umowy.   </w:t>
      </w:r>
    </w:p>
    <w:p w:rsidR="008C7FE7" w:rsidRPr="008C7FE7" w:rsidRDefault="008C7FE7" w:rsidP="008C7FE7">
      <w:pPr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2.  Zamawiający w terminie 14 dni od dnia doręczenia projektu umowy, o której mowa w ust. 1, może zgłosić pisemne zastrzeżenia do projektu umowy o podwykonawstwo, której przedmiotem zamówienia są roboty budowlane w przypadku:</w:t>
      </w:r>
    </w:p>
    <w:p w:rsidR="008C7FE7" w:rsidRPr="008C7FE7" w:rsidRDefault="008C7FE7" w:rsidP="008C7FE7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niespełnienia wymagań określonych w SWZ,</w:t>
      </w:r>
    </w:p>
    <w:p w:rsidR="008C7FE7" w:rsidRPr="008C7FE7" w:rsidRDefault="008C7FE7" w:rsidP="008C7FE7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gdy określa  termin zapłaty wynagrodzenia dłuższy niż 30 dni.</w:t>
      </w:r>
    </w:p>
    <w:p w:rsidR="008C7FE7" w:rsidRPr="008C7FE7" w:rsidRDefault="008C7FE7" w:rsidP="008C7FE7">
      <w:pPr>
        <w:numPr>
          <w:ilvl w:val="1"/>
          <w:numId w:val="22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Jeżeli Zamawiający nie zgłosi pisemnych zastrzeżeń do przedłożonego projektu umowy o podwykonawstwo, której przedmiotem są roboty budowlane w terminie 14 dni uważa się to za akceptację projektu umowy przez Zamawiającego.</w:t>
      </w:r>
    </w:p>
    <w:p w:rsidR="008C7FE7" w:rsidRPr="008C7FE7" w:rsidRDefault="008C7FE7" w:rsidP="008C7FE7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8C7FE7" w:rsidRPr="008C7FE7" w:rsidRDefault="008C7FE7" w:rsidP="008C7FE7">
      <w:pPr>
        <w:numPr>
          <w:ilvl w:val="1"/>
          <w:numId w:val="22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50 000 zł.</w:t>
      </w:r>
    </w:p>
    <w:p w:rsidR="008C7FE7" w:rsidRPr="008C7FE7" w:rsidRDefault="008C7FE7" w:rsidP="008C7FE7">
      <w:pPr>
        <w:numPr>
          <w:ilvl w:val="1"/>
          <w:numId w:val="22"/>
        </w:numPr>
        <w:tabs>
          <w:tab w:val="num" w:pos="720"/>
        </w:tabs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W przypadku, o którym mowa w ust. </w:t>
      </w:r>
      <w:r w:rsidR="009F6412">
        <w:rPr>
          <w:rFonts w:ascii="Arial" w:hAnsi="Arial" w:cs="Arial"/>
          <w:szCs w:val="24"/>
          <w:lang w:val="pl-PL"/>
        </w:rPr>
        <w:t>5</w:t>
      </w:r>
      <w:r w:rsidRPr="008C7FE7">
        <w:rPr>
          <w:rFonts w:ascii="Arial" w:hAnsi="Arial" w:cs="Arial"/>
          <w:szCs w:val="24"/>
          <w:lang w:val="pl-PL"/>
        </w:rPr>
        <w:t>, jeżeli termin zapłaty wynagrodzenia jest dłuższy niż 30 dni, Zamawiający poinformuje o tym Wykonawcę i wezwie go do doprowadzenia do zmiany tej umowy pod rygorem wystąpienia o zapłatę kary umownej.</w:t>
      </w:r>
    </w:p>
    <w:p w:rsidR="008C7FE7" w:rsidRPr="008C7FE7" w:rsidRDefault="008C7FE7" w:rsidP="008C7FE7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Wykonawca wraz z poświadczoną za zgodność z oryginałem kopią zawartej umowy o podwykonawstwo przedłoży aktualny odpis z Krajowego Rejestru Sądowego lub inny dokument właściwy z uwagi na status prawny podwykonawcy lub dalszego podwykonawcy, potwierdzający uprawnienia osób zawierających umowę w imieniu podwykonawcy lub dalszego podwykonawcy do jego reprezentowania.</w:t>
      </w:r>
    </w:p>
    <w:p w:rsidR="008C7FE7" w:rsidRPr="008C7FE7" w:rsidRDefault="009F6412" w:rsidP="008C7FE7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W</w:t>
      </w:r>
      <w:r w:rsidR="008C7FE7" w:rsidRPr="008C7FE7">
        <w:rPr>
          <w:rFonts w:ascii="Arial" w:hAnsi="Arial" w:cs="Arial"/>
          <w:szCs w:val="24"/>
          <w:lang w:val="pl-PL"/>
        </w:rPr>
        <w:t>szelki</w:t>
      </w:r>
      <w:r>
        <w:rPr>
          <w:rFonts w:ascii="Arial" w:hAnsi="Arial" w:cs="Arial"/>
          <w:szCs w:val="24"/>
          <w:lang w:val="pl-PL"/>
        </w:rPr>
        <w:t>e</w:t>
      </w:r>
      <w:r w:rsidR="008C7FE7" w:rsidRPr="008C7FE7">
        <w:rPr>
          <w:rFonts w:ascii="Arial" w:hAnsi="Arial" w:cs="Arial"/>
          <w:szCs w:val="24"/>
          <w:lang w:val="pl-PL"/>
        </w:rPr>
        <w:t xml:space="preserve"> zmian</w:t>
      </w:r>
      <w:r>
        <w:rPr>
          <w:rFonts w:ascii="Arial" w:hAnsi="Arial" w:cs="Arial"/>
          <w:szCs w:val="24"/>
          <w:lang w:val="pl-PL"/>
        </w:rPr>
        <w:t>y, uzupełnienia</w:t>
      </w:r>
      <w:r w:rsidR="008C7FE7" w:rsidRPr="008C7FE7">
        <w:rPr>
          <w:rFonts w:ascii="Arial" w:hAnsi="Arial" w:cs="Arial"/>
          <w:szCs w:val="24"/>
          <w:lang w:val="pl-PL"/>
        </w:rPr>
        <w:t xml:space="preserve"> oraz aneks</w:t>
      </w:r>
      <w:r>
        <w:rPr>
          <w:rFonts w:ascii="Arial" w:hAnsi="Arial" w:cs="Arial"/>
          <w:szCs w:val="24"/>
          <w:lang w:val="pl-PL"/>
        </w:rPr>
        <w:t>y</w:t>
      </w:r>
      <w:r w:rsidR="008C7FE7" w:rsidRPr="008C7FE7">
        <w:rPr>
          <w:rFonts w:ascii="Arial" w:hAnsi="Arial" w:cs="Arial"/>
          <w:szCs w:val="24"/>
          <w:lang w:val="pl-PL"/>
        </w:rPr>
        <w:t xml:space="preserve"> do umów z podwykonawc</w:t>
      </w:r>
      <w:r>
        <w:rPr>
          <w:rFonts w:ascii="Arial" w:hAnsi="Arial" w:cs="Arial"/>
          <w:szCs w:val="24"/>
          <w:lang w:val="pl-PL"/>
        </w:rPr>
        <w:t>ami lub dalszymi podwykonawcami wymagają akceptacji Zamawiającego zgodnie z procedurą wskazaną w ust. 3 i 4.</w:t>
      </w:r>
    </w:p>
    <w:p w:rsidR="008C7FE7" w:rsidRPr="008C7FE7" w:rsidRDefault="008C7FE7" w:rsidP="008C7FE7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Zamawiający nie ponosi odpowiedzialności za zawarcie umowy z podwykonawcami lub dalszymi podwykonawcami bez wymaganej zgody Zamawiającego, zaś skutki z tego wynikające, będą obciążały wyłącznie Wykonawcę.</w:t>
      </w:r>
    </w:p>
    <w:p w:rsidR="008C7FE7" w:rsidRPr="008C7FE7" w:rsidRDefault="008C7FE7" w:rsidP="008C7FE7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Każdy projekt umowy </w:t>
      </w:r>
      <w:r w:rsidR="009F6412">
        <w:rPr>
          <w:rFonts w:ascii="Arial" w:hAnsi="Arial" w:cs="Arial"/>
          <w:szCs w:val="24"/>
          <w:lang w:val="pl-PL"/>
        </w:rPr>
        <w:t xml:space="preserve">o podwykonawstwo </w:t>
      </w:r>
      <w:r w:rsidRPr="008C7FE7">
        <w:rPr>
          <w:rFonts w:ascii="Arial" w:hAnsi="Arial" w:cs="Arial"/>
          <w:szCs w:val="24"/>
          <w:lang w:val="pl-PL"/>
        </w:rPr>
        <w:t>musi zawierać w szczególności postanowienia dotyczące:</w:t>
      </w:r>
    </w:p>
    <w:p w:rsidR="008C7FE7" w:rsidRPr="008C7FE7" w:rsidRDefault="008C7FE7" w:rsidP="008C7FE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zakresu robót przewidzianego do wykonania,</w:t>
      </w:r>
    </w:p>
    <w:p w:rsidR="008C7FE7" w:rsidRPr="008C7FE7" w:rsidRDefault="008C7FE7" w:rsidP="008C7FE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</w:rPr>
      </w:pPr>
      <w:proofErr w:type="spellStart"/>
      <w:r w:rsidRPr="008C7FE7">
        <w:rPr>
          <w:rFonts w:ascii="Arial" w:hAnsi="Arial" w:cs="Arial"/>
          <w:szCs w:val="24"/>
        </w:rPr>
        <w:t>terminów</w:t>
      </w:r>
      <w:proofErr w:type="spellEnd"/>
      <w:r w:rsidRPr="008C7FE7">
        <w:rPr>
          <w:rFonts w:ascii="Arial" w:hAnsi="Arial" w:cs="Arial"/>
          <w:szCs w:val="24"/>
        </w:rPr>
        <w:t xml:space="preserve"> </w:t>
      </w:r>
      <w:proofErr w:type="spellStart"/>
      <w:r w:rsidRPr="008C7FE7">
        <w:rPr>
          <w:rFonts w:ascii="Arial" w:hAnsi="Arial" w:cs="Arial"/>
          <w:szCs w:val="24"/>
        </w:rPr>
        <w:t>realizacji</w:t>
      </w:r>
      <w:proofErr w:type="spellEnd"/>
      <w:r w:rsidRPr="008C7FE7">
        <w:rPr>
          <w:rFonts w:ascii="Arial" w:hAnsi="Arial" w:cs="Arial"/>
          <w:szCs w:val="24"/>
        </w:rPr>
        <w:t>,</w:t>
      </w:r>
    </w:p>
    <w:p w:rsidR="008C7FE7" w:rsidRPr="009F6412" w:rsidRDefault="008C7FE7" w:rsidP="009F6412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Cs w:val="24"/>
          <w:lang w:val="pl-PL"/>
        </w:rPr>
      </w:pPr>
      <w:r w:rsidRPr="009F6412">
        <w:rPr>
          <w:rFonts w:ascii="Arial" w:hAnsi="Arial" w:cs="Arial"/>
          <w:szCs w:val="24"/>
          <w:lang w:val="pl-PL"/>
        </w:rPr>
        <w:lastRenderedPageBreak/>
        <w:t>wynagrodzenia i terminów płatności,</w:t>
      </w:r>
      <w:r w:rsidR="009F6412" w:rsidRPr="009F6412">
        <w:rPr>
          <w:rFonts w:ascii="Arial" w:hAnsi="Arial" w:cs="Arial"/>
          <w:szCs w:val="24"/>
          <w:lang w:val="pl-PL"/>
        </w:rPr>
        <w:t xml:space="preserve"> przy czym termin zapłaty wynagrodzenia nie może być dłuższy niż 30 dni od dnia doręczenia wykonawcy, podwykonawcy lub dalszemu podwykonawcy faktury lub rachunku;</w:t>
      </w:r>
    </w:p>
    <w:p w:rsidR="008C7FE7" w:rsidRPr="008C7FE7" w:rsidRDefault="008C7FE7" w:rsidP="008C7FE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rozwiązania umowy z podwykonawcą w przypadku rozwiązania niniejszej umowy.</w:t>
      </w:r>
    </w:p>
    <w:p w:rsidR="008C7FE7" w:rsidRPr="008C7FE7" w:rsidRDefault="008C7FE7" w:rsidP="008C7FE7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Umowa o podwykonawstwo nie może zawierać postanowień:</w:t>
      </w:r>
    </w:p>
    <w:p w:rsidR="008C7FE7" w:rsidRPr="008C7FE7" w:rsidRDefault="008C7FE7" w:rsidP="008C7FE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uzależniających uzyskanie przez podwykonawcę płatności od Wykonawcy od zapłaty przez Zamawiającego wynagrodzenia na rzecz Wykonawcy, obejmującego zakres robót wykonanych przez podwykonawcę,</w:t>
      </w:r>
    </w:p>
    <w:p w:rsidR="008C7FE7" w:rsidRDefault="008C7FE7" w:rsidP="008C7FE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uzależniających zwrot podwykonawcy kwot zabezpieczenia przez Wykonawcę, od zwrotu zabezpieczenia wykonania umowy przez Zamawiającego na rzecz Wykonawcy.</w:t>
      </w:r>
    </w:p>
    <w:p w:rsidR="009F6412" w:rsidRPr="009F6412" w:rsidRDefault="009F6412" w:rsidP="009F6412">
      <w:pPr>
        <w:pStyle w:val="Akapitzlist"/>
        <w:numPr>
          <w:ilvl w:val="0"/>
          <w:numId w:val="24"/>
        </w:numPr>
        <w:spacing w:line="276" w:lineRule="auto"/>
        <w:rPr>
          <w:rFonts w:eastAsiaTheme="minorHAnsi" w:cs="Arial"/>
          <w:sz w:val="22"/>
          <w:szCs w:val="24"/>
          <w:lang w:eastAsia="en-US"/>
        </w:rPr>
      </w:pPr>
      <w:r w:rsidRPr="009F6412">
        <w:rPr>
          <w:rFonts w:eastAsiaTheme="minorHAnsi" w:cs="Arial"/>
          <w:sz w:val="22"/>
          <w:szCs w:val="24"/>
          <w:lang w:eastAsia="en-US"/>
        </w:rPr>
        <w:t xml:space="preserve">kształtujących prawa i obowiązki podwykonawcy w zakresie kar umownych oraz postanowień dotyczących warunków wypłaty wynagrodzenia, w sposób dla niego mniej korzystny niż prawa i obowiązki wykonawcy ukształtowane postanowieniami umowy zawartej między zamawiającym a wykonawcą </w:t>
      </w:r>
    </w:p>
    <w:p w:rsidR="008C7FE7" w:rsidRPr="008C7FE7" w:rsidRDefault="008C7FE7" w:rsidP="008C7FE7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Zamawiający może dokonać bezpośredniej zapłaty wymagalnego wynagrodzenia przysługującego podwykonawcy lub dalszemu podwykonawcy, który zawarł zaakceptowaną  przez 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8C7FE7" w:rsidRPr="008C7FE7" w:rsidRDefault="008C7FE7" w:rsidP="008C7FE7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Wynagrodzenie, o którym mowa w ust. 14, dotyczy wyłącznie należności powstałych po zaakceptowaniu przez Zamawiającego umowy o podwykonawstwo, której przedmiotem są roboty budowlane, lub po przedłożeniu Zamawiającemu poświadczonej za zgodność z  oryginałem kopii umowy o podwykonawstwo, której przedmiotem są dostawy lub usługi.</w:t>
      </w:r>
    </w:p>
    <w:p w:rsidR="008C7FE7" w:rsidRPr="008C7FE7" w:rsidRDefault="008C7FE7" w:rsidP="008C7FE7">
      <w:pPr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Bezpośrednia zapłata obejmuje wyłącznie należne wynagrodzenie, bez odsetek, należnych podwykonawcy lub dalszemu podwykonawcy.</w:t>
      </w:r>
    </w:p>
    <w:p w:rsidR="008C7FE7" w:rsidRPr="008C7FE7" w:rsidRDefault="008C7FE7" w:rsidP="008C7FE7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Przed dokonaniem bezpośredniej zapłaty Zamawiający umożliwi Wykonawcy zgłoszenie pisemnych uwag dotyczących zasadności bezpośredniej zapłaty wynagrodzenia podwykonawcy lub dalszemu podwykonawcy, o których mowa w ust. 14 w  terminie 7 dni od dnia doręczenia tej informacji.</w:t>
      </w:r>
    </w:p>
    <w:p w:rsidR="008C7FE7" w:rsidRPr="008C7FE7" w:rsidRDefault="008C7FE7" w:rsidP="008C7FE7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 przypadku zgłoszenia uwag, o których mowa w ust. 16, w terminie 7 dni Zamawiający może:</w:t>
      </w:r>
    </w:p>
    <w:p w:rsidR="008C7FE7" w:rsidRPr="008C7FE7" w:rsidRDefault="008C7FE7" w:rsidP="008C7FE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nie dokonać bezpośredniej zapłaty wynagrodzenia podwykonawcy lub dalszemu podwykonawcy, jeżeli Wykonawca wykaże niezasadność takiej zapłaty albo</w:t>
      </w:r>
    </w:p>
    <w:p w:rsidR="008C7FE7" w:rsidRPr="008C7FE7" w:rsidRDefault="008C7FE7" w:rsidP="008C7FE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8C7FE7" w:rsidRPr="008C7FE7" w:rsidRDefault="008C7FE7" w:rsidP="008C7FE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dokonać bezpośredniej zapłaty wynagrodzenia podwykonawcy lub dalszemu podwykonawcy, jeżeli podwykonawca lub dalszy podwykonawca wykaże zasadność takiej zapłaty.</w:t>
      </w:r>
    </w:p>
    <w:p w:rsidR="008C7FE7" w:rsidRPr="008C7FE7" w:rsidRDefault="008C7FE7" w:rsidP="008C7FE7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 przypadku dokonania bezpośredniej zapłaty podwykonawcy lub dalszemu podwykonawcy, o których mowa w ust. 14, Zamawiający potrąci kwotę wypłaconego wynagrodzenia z wynagrodzenia należnego Wykonawcy.</w:t>
      </w:r>
    </w:p>
    <w:p w:rsidR="008C7FE7" w:rsidRPr="008C7FE7" w:rsidRDefault="008C7FE7" w:rsidP="008C7FE7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W przypadku zapłaty wynagrodzenia należnego Wykonawcy w częściach – warunkiem zapłaty przez Zamawiającego każdej części należnego wynagrodzenia za odebrane roboty </w:t>
      </w:r>
      <w:r w:rsidRPr="008C7FE7">
        <w:rPr>
          <w:rFonts w:ascii="Arial" w:hAnsi="Arial" w:cs="Arial"/>
          <w:szCs w:val="24"/>
          <w:lang w:val="pl-PL"/>
        </w:rPr>
        <w:lastRenderedPageBreak/>
        <w:t>budowlane jest przedstawienie dowodów zapłaty wymagalnego wynagrodzenia podwykonawcom i dalszym podwykonawcom, biorącym udział w realizacji odebranych robót budowlanych. W przypadku zapłaty wynagrodzenia należnego wykonawcy po wykonaniu całości robót budowlanych (płatność jednorazowa) lub zapłaty faktury końcowej – warunkiem zapłaty przez Zamawiającego wynagrodzenia Wykonawcy jest przedstawienie dowodów zapłaty 100% (całości) wynagrodzenia należnego podwykonawcom i dalszym podwykonawcom,  biorącym udział w realizacji robót budowlanych.</w:t>
      </w:r>
    </w:p>
    <w:p w:rsidR="008C7FE7" w:rsidRPr="008C7FE7" w:rsidRDefault="008C7FE7" w:rsidP="008C7FE7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 przypadku nieprzedstawienia przez Wykonawcę wszystkich dowodów zapłaty, o których mowa w ust. 19, Zamawiający wstrzymuje  wypłatę należnego Wykonawcy  wynagrodzenia za odebrane roboty budowlane w części równej sumie kwot wynikających z nieprzedstawionych dowodów zapłaty.</w:t>
      </w:r>
    </w:p>
    <w:p w:rsidR="008C7FE7" w:rsidRPr="008C7FE7" w:rsidRDefault="008C7FE7" w:rsidP="008C7FE7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Wykonawca w trakcie wykonywania umowy może:</w:t>
      </w:r>
    </w:p>
    <w:p w:rsidR="008C7FE7" w:rsidRPr="008C7FE7" w:rsidRDefault="008C7FE7" w:rsidP="008C7FE7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powierzyć wykonanie części robót budowlanych podwykonawcom, mimo niewskazania w ofercie takiej części do powierzenia podwykonawcom,</w:t>
      </w:r>
    </w:p>
    <w:p w:rsidR="008C7FE7" w:rsidRPr="008C7FE7" w:rsidRDefault="008C7FE7" w:rsidP="008C7FE7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wskazać inny zakres podwykonawstwa niż przedstawiony w ofercie,</w:t>
      </w:r>
    </w:p>
    <w:p w:rsidR="008C7FE7" w:rsidRPr="008C7FE7" w:rsidRDefault="008C7FE7" w:rsidP="008C7FE7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</w:rPr>
      </w:pPr>
      <w:proofErr w:type="spellStart"/>
      <w:r w:rsidRPr="008C7FE7">
        <w:rPr>
          <w:rFonts w:ascii="Arial" w:hAnsi="Arial" w:cs="Arial"/>
          <w:szCs w:val="24"/>
        </w:rPr>
        <w:t>zrezygnować</w:t>
      </w:r>
      <w:proofErr w:type="spellEnd"/>
      <w:r w:rsidRPr="008C7FE7">
        <w:rPr>
          <w:rFonts w:ascii="Arial" w:hAnsi="Arial" w:cs="Arial"/>
          <w:szCs w:val="24"/>
        </w:rPr>
        <w:t xml:space="preserve"> z </w:t>
      </w:r>
      <w:proofErr w:type="spellStart"/>
      <w:r w:rsidRPr="008C7FE7">
        <w:rPr>
          <w:rFonts w:ascii="Arial" w:hAnsi="Arial" w:cs="Arial"/>
          <w:szCs w:val="24"/>
        </w:rPr>
        <w:t>podwykonawstwa</w:t>
      </w:r>
      <w:proofErr w:type="spellEnd"/>
      <w:r w:rsidRPr="008C7FE7">
        <w:rPr>
          <w:rFonts w:ascii="Arial" w:hAnsi="Arial" w:cs="Arial"/>
          <w:szCs w:val="24"/>
        </w:rPr>
        <w:t>,</w:t>
      </w:r>
    </w:p>
    <w:p w:rsidR="008C7FE7" w:rsidRPr="008C7FE7" w:rsidRDefault="008C7FE7" w:rsidP="008C7FE7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  <w:szCs w:val="24"/>
        </w:rPr>
      </w:pPr>
      <w:proofErr w:type="spellStart"/>
      <w:r w:rsidRPr="008C7FE7">
        <w:rPr>
          <w:rFonts w:ascii="Arial" w:hAnsi="Arial" w:cs="Arial"/>
          <w:szCs w:val="24"/>
        </w:rPr>
        <w:t>zmienić</w:t>
      </w:r>
      <w:proofErr w:type="spellEnd"/>
      <w:r w:rsidRPr="008C7FE7">
        <w:rPr>
          <w:rFonts w:ascii="Arial" w:hAnsi="Arial" w:cs="Arial"/>
          <w:szCs w:val="24"/>
        </w:rPr>
        <w:t xml:space="preserve"> </w:t>
      </w:r>
      <w:proofErr w:type="spellStart"/>
      <w:r w:rsidRPr="008C7FE7">
        <w:rPr>
          <w:rFonts w:ascii="Arial" w:hAnsi="Arial" w:cs="Arial"/>
          <w:szCs w:val="24"/>
        </w:rPr>
        <w:t>podwykonawcę</w:t>
      </w:r>
      <w:proofErr w:type="spellEnd"/>
      <w:r w:rsidRPr="008C7FE7">
        <w:rPr>
          <w:rFonts w:ascii="Arial" w:hAnsi="Arial" w:cs="Arial"/>
          <w:szCs w:val="24"/>
        </w:rPr>
        <w:t>.</w:t>
      </w:r>
    </w:p>
    <w:p w:rsidR="008C7FE7" w:rsidRPr="008C7FE7" w:rsidRDefault="008C7FE7" w:rsidP="008C7FE7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Jeżeli zmiana lub rezygnacja z podwykonawcy dotyczy podmiotu, na którego zasoby Wykonawca powoływał się, na zasadach określonych w art. </w:t>
      </w:r>
      <w:r w:rsidR="0057016F">
        <w:rPr>
          <w:rFonts w:ascii="Arial" w:hAnsi="Arial" w:cs="Arial"/>
          <w:szCs w:val="24"/>
          <w:lang w:val="pl-PL"/>
        </w:rPr>
        <w:t>118 ust. 1</w:t>
      </w:r>
      <w:r w:rsidRPr="008C7FE7">
        <w:rPr>
          <w:rFonts w:ascii="Arial" w:hAnsi="Arial" w:cs="Arial"/>
          <w:szCs w:val="24"/>
          <w:lang w:val="pl-PL"/>
        </w:rPr>
        <w:t xml:space="preserve">, w celu wykazania spełniania warunków udziału w postępowaniu, o których mowa w art. </w:t>
      </w:r>
      <w:r w:rsidR="0057016F">
        <w:rPr>
          <w:rFonts w:ascii="Arial" w:hAnsi="Arial" w:cs="Arial"/>
          <w:szCs w:val="24"/>
          <w:lang w:val="pl-PL"/>
        </w:rPr>
        <w:t>112</w:t>
      </w:r>
      <w:r w:rsidRPr="008C7FE7">
        <w:rPr>
          <w:rFonts w:ascii="Arial" w:hAnsi="Arial" w:cs="Arial"/>
          <w:szCs w:val="24"/>
          <w:lang w:val="pl-PL"/>
        </w:rPr>
        <w:t>, Wykonawca jest zobowiązany wykazać Zamawiającemu, iż proponowany inny podwykonawca lub Wykonawca samodzielnie spełnia je w stopniu nie mniejszym niż wymagany w trakcie postępowania o udzielenie zamówienia.</w:t>
      </w:r>
    </w:p>
    <w:p w:rsidR="008C7FE7" w:rsidRPr="008C7FE7" w:rsidRDefault="008C7FE7" w:rsidP="008C7FE7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Wykonawca ponosi wobec Zamawiającego pełną odpowiedzialność za roboty wykonane przez podwykonawców. </w:t>
      </w:r>
    </w:p>
    <w:p w:rsidR="006B7039" w:rsidRPr="00273B0A" w:rsidRDefault="006B7039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  <w:lang w:val="pl-PL"/>
        </w:rPr>
      </w:pPr>
    </w:p>
    <w:p w:rsidR="008C7FE7" w:rsidRPr="0057016F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  <w:lang w:val="pl-PL"/>
        </w:rPr>
      </w:pPr>
      <w:r w:rsidRPr="0057016F">
        <w:rPr>
          <w:rFonts w:ascii="Arial" w:hAnsi="Arial" w:cs="Arial"/>
          <w:b/>
          <w:color w:val="000000"/>
          <w:szCs w:val="24"/>
          <w:lang w:val="pl-PL"/>
        </w:rPr>
        <w:t>§6</w:t>
      </w:r>
    </w:p>
    <w:p w:rsidR="008C7FE7" w:rsidRPr="0057016F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  <w:lang w:val="pl-PL"/>
        </w:rPr>
      </w:pPr>
      <w:r w:rsidRPr="0057016F">
        <w:rPr>
          <w:rFonts w:ascii="Arial" w:hAnsi="Arial" w:cs="Arial"/>
          <w:b/>
          <w:color w:val="000000"/>
          <w:szCs w:val="24"/>
          <w:lang w:val="pl-PL"/>
        </w:rPr>
        <w:t>KARY UMOWNE</w:t>
      </w:r>
    </w:p>
    <w:p w:rsidR="008C7FE7" w:rsidRPr="008C7FE7" w:rsidRDefault="008C7FE7" w:rsidP="008C7FE7">
      <w:pPr>
        <w:numPr>
          <w:ilvl w:val="0"/>
          <w:numId w:val="12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Wykonawca zapłaci zamawiającemu kary umowne:</w:t>
      </w:r>
    </w:p>
    <w:p w:rsidR="008C7FE7" w:rsidRPr="008C7FE7" w:rsidRDefault="008C7FE7" w:rsidP="008C7FE7">
      <w:pPr>
        <w:numPr>
          <w:ilvl w:val="0"/>
          <w:numId w:val="13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za nieterminowe przystąpienie do realizacji zlecenia, o którym mowa w par. 2 ust. 2 pkt 7 umowy w wysokości 100 zł brutto za każdy dzień kalendarzowy zwłoki;</w:t>
      </w:r>
    </w:p>
    <w:p w:rsidR="008C7FE7" w:rsidRPr="008C7FE7" w:rsidRDefault="008C7FE7" w:rsidP="008C7FE7">
      <w:pPr>
        <w:numPr>
          <w:ilvl w:val="0"/>
          <w:numId w:val="13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za nieterminową realizację zlecenia w wysokości 100 zł brutto za każdy dzień  kalendarzowy zwłoki;</w:t>
      </w:r>
    </w:p>
    <w:p w:rsidR="008C7FE7" w:rsidRPr="008C7FE7" w:rsidRDefault="008C7FE7" w:rsidP="008C7FE7">
      <w:pPr>
        <w:numPr>
          <w:ilvl w:val="0"/>
          <w:numId w:val="13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 xml:space="preserve">za nieterminowe usunięcie </w:t>
      </w:r>
      <w:r w:rsidRPr="008C7FE7">
        <w:rPr>
          <w:rFonts w:ascii="Arial" w:hAnsi="Arial" w:cs="Arial"/>
          <w:szCs w:val="24"/>
          <w:lang w:val="pl-PL"/>
        </w:rPr>
        <w:t>wad stwierdzonych przy odbiorze robót – w wysokości 100 zł brutto za każdy dzień kalendarzowy zwłoki liczony od dnia wyznaczonego na usunięcie wad;</w:t>
      </w:r>
    </w:p>
    <w:p w:rsidR="008C7FE7" w:rsidRPr="008C7FE7" w:rsidRDefault="008C7FE7" w:rsidP="008C7FE7">
      <w:pPr>
        <w:numPr>
          <w:ilvl w:val="0"/>
          <w:numId w:val="13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za spowodowanie przerwy w realizacji robót z przyczyn zależnych od wykonawcy w wysokości 100 z</w:t>
      </w:r>
      <w:r w:rsidRPr="008C7FE7">
        <w:rPr>
          <w:rFonts w:ascii="Arial" w:hAnsi="Arial" w:cs="Arial"/>
          <w:color w:val="000000"/>
          <w:szCs w:val="24"/>
          <w:lang w:val="pl-PL"/>
        </w:rPr>
        <w:t>ł brutto</w:t>
      </w:r>
      <w:r w:rsidRPr="008C7FE7">
        <w:rPr>
          <w:rFonts w:ascii="Arial" w:hAnsi="Arial" w:cs="Arial"/>
          <w:b/>
          <w:bCs/>
          <w:color w:val="FF0000"/>
          <w:szCs w:val="24"/>
          <w:lang w:val="pl-PL"/>
        </w:rPr>
        <w:t xml:space="preserve"> </w:t>
      </w:r>
      <w:r w:rsidRPr="008C7FE7">
        <w:rPr>
          <w:rFonts w:ascii="Arial" w:hAnsi="Arial" w:cs="Arial"/>
          <w:szCs w:val="24"/>
          <w:lang w:val="pl-PL"/>
        </w:rPr>
        <w:t>za każdy dzień kalendarzowy przerwy;</w:t>
      </w:r>
    </w:p>
    <w:p w:rsidR="008C7FE7" w:rsidRPr="008C7FE7" w:rsidRDefault="008C7FE7" w:rsidP="008C7FE7">
      <w:pPr>
        <w:numPr>
          <w:ilvl w:val="0"/>
          <w:numId w:val="13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za odstąpienie od umowy przez którąkolwiek ze Stron z przyczyn zależnych od wykonawcy w wysokości </w:t>
      </w:r>
      <w:r w:rsidR="006B7039" w:rsidRPr="006B7039">
        <w:rPr>
          <w:rFonts w:ascii="Arial" w:hAnsi="Arial" w:cs="Arial"/>
          <w:szCs w:val="24"/>
          <w:lang w:val="pl-PL"/>
        </w:rPr>
        <w:t xml:space="preserve">20 </w:t>
      </w:r>
      <w:r w:rsidRPr="006B7039">
        <w:rPr>
          <w:rFonts w:ascii="Arial" w:hAnsi="Arial" w:cs="Arial"/>
          <w:szCs w:val="24"/>
          <w:lang w:val="pl-PL"/>
        </w:rPr>
        <w:t>000 z</w:t>
      </w:r>
      <w:r w:rsidRPr="006B7039">
        <w:rPr>
          <w:rFonts w:ascii="Arial" w:hAnsi="Arial" w:cs="Arial"/>
          <w:color w:val="000000"/>
          <w:szCs w:val="24"/>
          <w:lang w:val="pl-PL"/>
        </w:rPr>
        <w:t>ł brutto</w:t>
      </w:r>
      <w:r w:rsidRPr="008C7FE7">
        <w:rPr>
          <w:rFonts w:ascii="Arial" w:hAnsi="Arial" w:cs="Arial"/>
          <w:color w:val="000000"/>
          <w:szCs w:val="24"/>
          <w:lang w:val="pl-PL"/>
        </w:rPr>
        <w:t>;</w:t>
      </w:r>
    </w:p>
    <w:p w:rsidR="008C7FE7" w:rsidRPr="008C7FE7" w:rsidRDefault="008C7FE7" w:rsidP="008C7FE7">
      <w:pPr>
        <w:numPr>
          <w:ilvl w:val="0"/>
          <w:numId w:val="13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 xml:space="preserve">za </w:t>
      </w:r>
      <w:r w:rsidRPr="008C7FE7">
        <w:rPr>
          <w:rFonts w:ascii="Arial" w:hAnsi="Arial" w:cs="Arial"/>
          <w:bCs/>
          <w:color w:val="000000"/>
          <w:szCs w:val="24"/>
          <w:lang w:val="pl-PL"/>
        </w:rPr>
        <w:t xml:space="preserve">dopuszczenie do wykonywania prac wskazanych w par. 10 ust. 1 osób nie  zatrudnionych na podstawie umowy o pracę, w wysokości 1.000 zł </w:t>
      </w:r>
      <w:r w:rsidR="0057016F">
        <w:rPr>
          <w:rFonts w:ascii="Arial" w:hAnsi="Arial" w:cs="Arial"/>
          <w:bCs/>
          <w:color w:val="000000"/>
          <w:szCs w:val="24"/>
          <w:lang w:val="pl-PL"/>
        </w:rPr>
        <w:t xml:space="preserve">brutto </w:t>
      </w:r>
      <w:r w:rsidRPr="008C7FE7">
        <w:rPr>
          <w:rFonts w:ascii="Arial" w:hAnsi="Arial" w:cs="Arial"/>
          <w:bCs/>
          <w:color w:val="000000"/>
          <w:szCs w:val="24"/>
          <w:lang w:val="pl-PL"/>
        </w:rPr>
        <w:t>za każdy stwierdzony przypadek naruszenia obowiązku;</w:t>
      </w:r>
    </w:p>
    <w:p w:rsidR="008C7FE7" w:rsidRPr="008C7FE7" w:rsidRDefault="008C7FE7" w:rsidP="008C7FE7">
      <w:pPr>
        <w:numPr>
          <w:ilvl w:val="0"/>
          <w:numId w:val="13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lastRenderedPageBreak/>
        <w:t xml:space="preserve">za </w:t>
      </w:r>
      <w:r w:rsidRPr="008C7FE7">
        <w:rPr>
          <w:rFonts w:ascii="Arial" w:hAnsi="Arial" w:cs="Arial"/>
          <w:bCs/>
          <w:color w:val="000000"/>
          <w:szCs w:val="24"/>
          <w:lang w:val="pl-PL"/>
        </w:rPr>
        <w:t xml:space="preserve">dopuszczenie do wykonywania prac wskazanych w par. 10 ust. 1 osób nie wskazanych w pisemnym oświadczeniu, o którym mowa w par. 10 ust. 2,w wysokości 1.000 zł </w:t>
      </w:r>
      <w:r w:rsidR="0057016F">
        <w:rPr>
          <w:rFonts w:ascii="Arial" w:hAnsi="Arial" w:cs="Arial"/>
          <w:bCs/>
          <w:color w:val="000000"/>
          <w:szCs w:val="24"/>
          <w:lang w:val="pl-PL"/>
        </w:rPr>
        <w:t xml:space="preserve">brutto  </w:t>
      </w:r>
      <w:r w:rsidRPr="008C7FE7">
        <w:rPr>
          <w:rFonts w:ascii="Arial" w:hAnsi="Arial" w:cs="Arial"/>
          <w:bCs/>
          <w:color w:val="000000"/>
          <w:szCs w:val="24"/>
          <w:lang w:val="pl-PL"/>
        </w:rPr>
        <w:t>za każdy stwierdzony przypadek naruszenia obowiązku;</w:t>
      </w:r>
    </w:p>
    <w:p w:rsidR="008C7FE7" w:rsidRPr="008C7FE7" w:rsidRDefault="008C7FE7" w:rsidP="008C7FE7">
      <w:pPr>
        <w:numPr>
          <w:ilvl w:val="0"/>
          <w:numId w:val="13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bCs/>
          <w:color w:val="000000"/>
          <w:szCs w:val="24"/>
          <w:lang w:val="pl-PL"/>
        </w:rPr>
        <w:t>za</w:t>
      </w:r>
      <w:r w:rsidRPr="008C7FE7">
        <w:rPr>
          <w:rFonts w:ascii="Arial" w:hAnsi="Arial" w:cs="Arial"/>
          <w:color w:val="000000"/>
          <w:szCs w:val="24"/>
          <w:lang w:val="pl-PL"/>
        </w:rPr>
        <w:t xml:space="preserve"> </w:t>
      </w:r>
      <w:r w:rsidRPr="008C7FE7">
        <w:rPr>
          <w:rFonts w:ascii="Arial" w:hAnsi="Arial" w:cs="Arial"/>
          <w:bCs/>
          <w:color w:val="000000"/>
          <w:szCs w:val="24"/>
          <w:lang w:val="pl-PL"/>
        </w:rPr>
        <w:t xml:space="preserve">brak przedłożenia zamawiającemu w wyznaczonym terminie dowodów                                   zatrudnienia na umowę o pracę osób wskazanych w pisemnym oświadczeniu, zgodnie z par. 10 ust. 2, w wysokości 500 zł </w:t>
      </w:r>
      <w:r w:rsidR="0057016F">
        <w:rPr>
          <w:rFonts w:ascii="Arial" w:hAnsi="Arial" w:cs="Arial"/>
          <w:bCs/>
          <w:color w:val="000000"/>
          <w:szCs w:val="24"/>
          <w:lang w:val="pl-PL"/>
        </w:rPr>
        <w:t xml:space="preserve">brutto </w:t>
      </w:r>
      <w:r w:rsidRPr="008C7FE7">
        <w:rPr>
          <w:rFonts w:ascii="Arial" w:hAnsi="Arial" w:cs="Arial"/>
          <w:bCs/>
          <w:color w:val="000000"/>
          <w:szCs w:val="24"/>
          <w:lang w:val="pl-PL"/>
        </w:rPr>
        <w:t>za każdy dzień opóźnienia w przekazaniu dowodów.</w:t>
      </w:r>
    </w:p>
    <w:p w:rsidR="008C7FE7" w:rsidRPr="008C7FE7" w:rsidRDefault="008C7FE7" w:rsidP="008C7FE7">
      <w:pPr>
        <w:numPr>
          <w:ilvl w:val="0"/>
          <w:numId w:val="13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bCs/>
          <w:color w:val="000000"/>
          <w:szCs w:val="24"/>
          <w:lang w:val="pl-PL"/>
        </w:rPr>
        <w:t xml:space="preserve">Za złamanie przyjętych przez Wykonawcę zobowiązań stanowiących </w:t>
      </w:r>
      <w:proofErr w:type="spellStart"/>
      <w:r w:rsidRPr="008C7FE7">
        <w:rPr>
          <w:rFonts w:ascii="Arial" w:hAnsi="Arial" w:cs="Arial"/>
          <w:bCs/>
          <w:color w:val="000000"/>
          <w:szCs w:val="24"/>
          <w:lang w:val="pl-PL"/>
        </w:rPr>
        <w:t>pozacenowe</w:t>
      </w:r>
      <w:proofErr w:type="spellEnd"/>
      <w:r w:rsidRPr="008C7FE7">
        <w:rPr>
          <w:rFonts w:ascii="Arial" w:hAnsi="Arial" w:cs="Arial"/>
          <w:bCs/>
          <w:color w:val="000000"/>
          <w:szCs w:val="24"/>
          <w:lang w:val="pl-PL"/>
        </w:rPr>
        <w:t xml:space="preserve"> kryteria oceny ofert tj. za niesamodzielną realizację zamówienia (przez osoby nieposiadające umowy o pracę zawartej z Wykonawcą – nie dotyczy kierownika budowy) oraz za skierowanie do realizacji zamówienia osoby pełniącej funkcje kierownika budowy </w:t>
      </w:r>
      <w:r w:rsidRPr="006B7039">
        <w:rPr>
          <w:rFonts w:ascii="Arial" w:hAnsi="Arial" w:cs="Arial"/>
          <w:bCs/>
          <w:color w:val="000000"/>
          <w:szCs w:val="24"/>
          <w:lang w:val="pl-PL"/>
        </w:rPr>
        <w:t>nieposiadającej min 3 letniego doświadczenia na ww. stanowisku – 15.000,00 zł</w:t>
      </w:r>
      <w:r w:rsidRPr="008C7FE7">
        <w:rPr>
          <w:rFonts w:ascii="Arial" w:hAnsi="Arial" w:cs="Arial"/>
          <w:bCs/>
          <w:color w:val="000000"/>
          <w:szCs w:val="24"/>
          <w:lang w:val="pl-PL"/>
        </w:rPr>
        <w:t xml:space="preserve"> </w:t>
      </w:r>
      <w:r w:rsidR="0057016F">
        <w:rPr>
          <w:rFonts w:ascii="Arial" w:hAnsi="Arial" w:cs="Arial"/>
          <w:bCs/>
          <w:color w:val="000000"/>
          <w:szCs w:val="24"/>
          <w:lang w:val="pl-PL"/>
        </w:rPr>
        <w:t xml:space="preserve">brutto </w:t>
      </w:r>
      <w:r w:rsidRPr="008C7FE7">
        <w:rPr>
          <w:rFonts w:ascii="Arial" w:hAnsi="Arial" w:cs="Arial"/>
          <w:bCs/>
          <w:color w:val="000000"/>
          <w:szCs w:val="24"/>
          <w:lang w:val="pl-PL"/>
        </w:rPr>
        <w:t xml:space="preserve">za każdy stwierdzony przypadek naruszenia zobowiązania.  </w:t>
      </w:r>
    </w:p>
    <w:p w:rsidR="008C7FE7" w:rsidRPr="008C7FE7" w:rsidRDefault="008C7FE7" w:rsidP="008C7FE7">
      <w:pPr>
        <w:numPr>
          <w:ilvl w:val="0"/>
          <w:numId w:val="12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bCs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 xml:space="preserve">Wykonawcy </w:t>
      </w:r>
      <w:r w:rsidRPr="008C7FE7">
        <w:rPr>
          <w:rFonts w:ascii="Arial" w:hAnsi="Arial" w:cs="Arial"/>
          <w:bCs/>
          <w:color w:val="000000"/>
          <w:szCs w:val="24"/>
          <w:lang w:val="pl-PL"/>
        </w:rPr>
        <w:t xml:space="preserve">przysługuje od zamawiającego kara umowna z tytułu odstąpienia od umowy z winy Zamawiającego w wysokości </w:t>
      </w:r>
      <w:r w:rsidRPr="006B7039">
        <w:rPr>
          <w:rFonts w:ascii="Arial" w:hAnsi="Arial" w:cs="Arial"/>
          <w:bCs/>
          <w:color w:val="000000"/>
          <w:szCs w:val="24"/>
          <w:lang w:val="pl-PL"/>
        </w:rPr>
        <w:t>20.000 z</w:t>
      </w:r>
      <w:r w:rsidRPr="008C7FE7">
        <w:rPr>
          <w:rFonts w:ascii="Arial" w:hAnsi="Arial" w:cs="Arial"/>
          <w:bCs/>
          <w:color w:val="000000"/>
          <w:szCs w:val="24"/>
          <w:lang w:val="pl-PL"/>
        </w:rPr>
        <w:t>ł</w:t>
      </w:r>
      <w:r w:rsidR="0057016F">
        <w:rPr>
          <w:rFonts w:ascii="Arial" w:hAnsi="Arial" w:cs="Arial"/>
          <w:bCs/>
          <w:color w:val="000000"/>
          <w:szCs w:val="24"/>
          <w:lang w:val="pl-PL"/>
        </w:rPr>
        <w:t xml:space="preserve"> brutto</w:t>
      </w:r>
      <w:r w:rsidRPr="008C7FE7">
        <w:rPr>
          <w:rFonts w:ascii="Arial" w:hAnsi="Arial" w:cs="Arial"/>
          <w:bCs/>
          <w:color w:val="000000"/>
          <w:szCs w:val="24"/>
          <w:lang w:val="pl-PL"/>
        </w:rPr>
        <w:t>.</w:t>
      </w:r>
    </w:p>
    <w:p w:rsidR="008C7FE7" w:rsidRPr="008C7FE7" w:rsidRDefault="008C7FE7" w:rsidP="008C7FE7">
      <w:pPr>
        <w:numPr>
          <w:ilvl w:val="0"/>
          <w:numId w:val="12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Zamawiający zastrzega sobie, a wykonawca wyraża zgodę, na potrącenie należności  wynikających z kar umownych z przysługującego wykonawcy wynagrodzenia za wykonanie przedmiotu umowy.</w:t>
      </w:r>
    </w:p>
    <w:p w:rsidR="008C7FE7" w:rsidRPr="008C7FE7" w:rsidRDefault="008C7FE7" w:rsidP="008C7FE7">
      <w:pPr>
        <w:numPr>
          <w:ilvl w:val="0"/>
          <w:numId w:val="12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W przypadku nieuregulowania przez zamawiającego płatności w terminie                              określonym w niniejszej umowie, wykonawca ma prawo żądać od zamawiającego zapłaty odsetek za opóźnienia w wysokości ustawowej.</w:t>
      </w:r>
    </w:p>
    <w:p w:rsidR="008C7FE7" w:rsidRPr="008C7FE7" w:rsidRDefault="008C7FE7" w:rsidP="008C7FE7">
      <w:pPr>
        <w:numPr>
          <w:ilvl w:val="0"/>
          <w:numId w:val="12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Zamawiający zastrzega sobie prawo do dochodzenia odszkodowania uzupełniającego przewyższającego wysokość kar umownych do wysokości rzeczywiście poniesionej szkody na zasadach ogólnych na podstawie Kodeksu cywilnego.</w:t>
      </w:r>
    </w:p>
    <w:p w:rsidR="008C7FE7" w:rsidRPr="008C7FE7" w:rsidRDefault="008C7FE7" w:rsidP="008C7FE7">
      <w:pPr>
        <w:numPr>
          <w:ilvl w:val="0"/>
          <w:numId w:val="12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W przypadku uzgodnienia zmiany terminów realizacji kara umowna będzie liczona od nowych terminów.</w:t>
      </w:r>
    </w:p>
    <w:p w:rsidR="008C7FE7" w:rsidRPr="008C7FE7" w:rsidRDefault="008C7FE7" w:rsidP="008C7FE7">
      <w:pPr>
        <w:numPr>
          <w:ilvl w:val="0"/>
          <w:numId w:val="12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Zamawiający może usunąć w zastępstwie wykonawcy i na jego koszt wady które nie zostały usunięte w wyznaczonym przez zamawiającego terminie.</w:t>
      </w:r>
    </w:p>
    <w:p w:rsidR="008C7FE7" w:rsidRDefault="008C7FE7" w:rsidP="008C7FE7">
      <w:pPr>
        <w:numPr>
          <w:ilvl w:val="0"/>
          <w:numId w:val="12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 w:rsidRPr="008C7FE7">
        <w:rPr>
          <w:rFonts w:ascii="Arial" w:hAnsi="Arial" w:cs="Arial"/>
          <w:color w:val="000000"/>
          <w:szCs w:val="24"/>
          <w:lang w:val="pl-PL"/>
        </w:rPr>
        <w:t>Wykonawca nie może odmówić usunięcia wad bez względu na wysokość związanych z tym kosztów.</w:t>
      </w:r>
    </w:p>
    <w:p w:rsidR="0057016F" w:rsidRPr="008C7FE7" w:rsidRDefault="0057016F" w:rsidP="008C7FE7">
      <w:pPr>
        <w:numPr>
          <w:ilvl w:val="0"/>
          <w:numId w:val="12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color w:val="000000"/>
          <w:szCs w:val="24"/>
          <w:lang w:val="pl-PL"/>
        </w:rPr>
      </w:pPr>
      <w:r>
        <w:rPr>
          <w:rFonts w:ascii="Arial" w:hAnsi="Arial" w:cs="Arial"/>
          <w:color w:val="000000"/>
          <w:szCs w:val="24"/>
          <w:lang w:val="pl-PL"/>
        </w:rPr>
        <w:t>Łączna wysokość kar umownych nie może przekroczyć 50% wynagrodzenia brutto określonego w § 3 ust. 3 umowy.</w:t>
      </w:r>
    </w:p>
    <w:p w:rsidR="008C7FE7" w:rsidRPr="008C7FE7" w:rsidRDefault="008C7FE7" w:rsidP="008C7FE7">
      <w:pPr>
        <w:spacing w:line="276" w:lineRule="auto"/>
        <w:ind w:left="720" w:right="-2"/>
        <w:jc w:val="center"/>
        <w:rPr>
          <w:rFonts w:ascii="Arial" w:hAnsi="Arial" w:cs="Arial"/>
          <w:b/>
          <w:color w:val="000000"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</w:rPr>
      </w:pPr>
      <w:r w:rsidRPr="008C7FE7">
        <w:rPr>
          <w:rFonts w:ascii="Arial" w:hAnsi="Arial" w:cs="Arial"/>
          <w:b/>
          <w:color w:val="000000"/>
          <w:szCs w:val="24"/>
        </w:rPr>
        <w:t>§7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</w:rPr>
      </w:pPr>
      <w:r w:rsidRPr="008C7FE7">
        <w:rPr>
          <w:rFonts w:ascii="Arial" w:hAnsi="Arial" w:cs="Arial"/>
          <w:b/>
          <w:color w:val="000000"/>
          <w:szCs w:val="24"/>
        </w:rPr>
        <w:t>ZABEZPIECZENIE NALEŻYTEGO WYKONANIA UMOWY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</w:rPr>
      </w:pPr>
    </w:p>
    <w:p w:rsidR="008C7FE7" w:rsidRPr="008C7FE7" w:rsidRDefault="008C7FE7" w:rsidP="008C7FE7">
      <w:pPr>
        <w:numPr>
          <w:ilvl w:val="0"/>
          <w:numId w:val="34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Wykonawca wniósł zabezpieczenie należytego wykonania Urnowy w formie:</w:t>
      </w:r>
      <w:r w:rsidRPr="008C7FE7">
        <w:rPr>
          <w:rFonts w:ascii="Arial" w:hAnsi="Arial" w:cs="Arial"/>
          <w:szCs w:val="24"/>
          <w:lang w:val="pl-PL"/>
        </w:rPr>
        <w:tab/>
      </w:r>
    </w:p>
    <w:p w:rsidR="008C7FE7" w:rsidRPr="008C7FE7" w:rsidRDefault="008C7FE7" w:rsidP="008C7FE7">
      <w:pPr>
        <w:numPr>
          <w:ilvl w:val="0"/>
          <w:numId w:val="34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Całkowita wartość zabezpieczenia wynosi …………..tj. 5 % wynagrodzenia brutto Wykonawcy. </w:t>
      </w:r>
    </w:p>
    <w:p w:rsidR="008C7FE7" w:rsidRPr="008C7FE7" w:rsidRDefault="008C7FE7" w:rsidP="008C7FE7">
      <w:pPr>
        <w:numPr>
          <w:ilvl w:val="0"/>
          <w:numId w:val="34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Zabezpieczenie należytego wykonania Umowy służy pokryciu roszczeń z tytułu niewykonania lub nienależytego wykonania Umowy.</w:t>
      </w:r>
    </w:p>
    <w:p w:rsidR="008C7FE7" w:rsidRPr="008C7FE7" w:rsidRDefault="008C7FE7" w:rsidP="008C7FE7">
      <w:pPr>
        <w:numPr>
          <w:ilvl w:val="0"/>
          <w:numId w:val="34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Zabezpieczenie należytego wykonania Umowy w wysokości 70% jego wartości będzie zwrócone Wykonawcy w ciągu 30 dni od daty końcowego odbioru robót, pozostała </w:t>
      </w:r>
      <w:r w:rsidRPr="008C7FE7">
        <w:rPr>
          <w:rFonts w:ascii="Arial" w:hAnsi="Arial" w:cs="Arial"/>
          <w:szCs w:val="24"/>
          <w:lang w:val="pl-PL"/>
        </w:rPr>
        <w:lastRenderedPageBreak/>
        <w:t>część zabezpieczenia, tj. 30% zostanie zwrócona w ciągu 15 dni od dnia upływu okresu rękojmi za wady.</w:t>
      </w:r>
    </w:p>
    <w:p w:rsidR="008C7FE7" w:rsidRPr="008C7FE7" w:rsidRDefault="008C7FE7" w:rsidP="008C7FE7">
      <w:pPr>
        <w:spacing w:line="276" w:lineRule="auto"/>
        <w:ind w:right="-2"/>
        <w:rPr>
          <w:rFonts w:ascii="Arial" w:hAnsi="Arial" w:cs="Arial"/>
          <w:b/>
          <w:color w:val="000000"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  <w:lang w:val="pl-PL"/>
        </w:rPr>
      </w:pPr>
      <w:r w:rsidRPr="008C7FE7">
        <w:rPr>
          <w:rFonts w:ascii="Arial" w:hAnsi="Arial" w:cs="Arial"/>
          <w:b/>
          <w:color w:val="000000"/>
          <w:szCs w:val="24"/>
          <w:lang w:val="pl-PL"/>
        </w:rPr>
        <w:t>§8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  <w:lang w:val="pl-PL"/>
        </w:rPr>
      </w:pPr>
      <w:r w:rsidRPr="008C7FE7">
        <w:rPr>
          <w:rFonts w:ascii="Arial" w:hAnsi="Arial" w:cs="Arial"/>
          <w:b/>
          <w:color w:val="000000"/>
          <w:szCs w:val="24"/>
          <w:lang w:val="pl-PL"/>
        </w:rPr>
        <w:t>RĘKOJMIA ZA WADY I GWARANCJA JAKOŚCI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  <w:lang w:val="pl-PL"/>
        </w:rPr>
      </w:pPr>
    </w:p>
    <w:p w:rsidR="008C7FE7" w:rsidRPr="008C7FE7" w:rsidRDefault="008C7FE7" w:rsidP="008C7FE7">
      <w:pPr>
        <w:numPr>
          <w:ilvl w:val="0"/>
          <w:numId w:val="31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Wykonawca       udziela       Zamawiającemu       gwarancji       -       na okres</w:t>
      </w:r>
      <w:r w:rsidRPr="008C7FE7">
        <w:rPr>
          <w:rFonts w:ascii="Arial" w:hAnsi="Arial" w:cs="Arial"/>
          <w:szCs w:val="24"/>
          <w:lang w:val="pl-PL"/>
        </w:rPr>
        <w:br/>
        <w:t xml:space="preserve"> 2 lat, na warunkach określonych w karcie gwarancyjnej, która stanowi załącznik do niniejszej umowy.</w:t>
      </w:r>
    </w:p>
    <w:p w:rsidR="008C7FE7" w:rsidRPr="008C7FE7" w:rsidRDefault="008C7FE7" w:rsidP="008C7FE7">
      <w:pPr>
        <w:numPr>
          <w:ilvl w:val="0"/>
          <w:numId w:val="31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 okresie gwarancji Wykonawca zapewni we własnym zakresie w ramach wynagrodzenia umownego naprawy (usunięcie wad). Naprawy świadczone będą w miarę możliwości w miejscu użytkowania przedmiotu umowy.</w:t>
      </w:r>
    </w:p>
    <w:p w:rsidR="008C7FE7" w:rsidRPr="008C7FE7" w:rsidRDefault="008C7FE7" w:rsidP="008C7FE7">
      <w:pPr>
        <w:numPr>
          <w:ilvl w:val="0"/>
          <w:numId w:val="31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 przypadku wad Robót, Wykonawca zapewnia wykonanie napraw w okresie gwarancji w najkrótszym możliwym terminie uwzględniającym techniczne możliwości ich usunięcia, jednak nie dłuższym niż 7 dni od ich zgłoszenia przez Zamawiającego.</w:t>
      </w:r>
    </w:p>
    <w:p w:rsidR="008C7FE7" w:rsidRPr="008C7FE7" w:rsidRDefault="008C7FE7" w:rsidP="008C7FE7">
      <w:pPr>
        <w:numPr>
          <w:ilvl w:val="0"/>
          <w:numId w:val="31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 przypadku niespełnienia zobowiązań określonych w niniejszym paragrafie Zamawiający może zlecić wykonanie napraw (usunięcia wad) na koszt Wykonawcy bez upoważnienia sądu.</w:t>
      </w:r>
    </w:p>
    <w:p w:rsidR="008C7FE7" w:rsidRPr="008C7FE7" w:rsidRDefault="008C7FE7" w:rsidP="008C7FE7">
      <w:pPr>
        <w:numPr>
          <w:ilvl w:val="0"/>
          <w:numId w:val="31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Przed upływem okresu gwarancji, o których mowa w ust. 1, Zamawiający dokona przy udziale przedstawicieli Wykonawcy odbioru pogwarancyjnego robót budowlanych objętych umową, na zasadach określonych w dokumentacji projektowej</w:t>
      </w:r>
    </w:p>
    <w:p w:rsidR="008C7FE7" w:rsidRPr="008C7FE7" w:rsidRDefault="008C7FE7" w:rsidP="008C7FE7">
      <w:pPr>
        <w:numPr>
          <w:ilvl w:val="0"/>
          <w:numId w:val="31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</w:rPr>
      </w:pPr>
      <w:r w:rsidRPr="008C7FE7">
        <w:rPr>
          <w:rFonts w:ascii="Arial" w:hAnsi="Arial" w:cs="Arial"/>
          <w:szCs w:val="24"/>
          <w:lang w:val="pl-PL"/>
        </w:rPr>
        <w:t xml:space="preserve">Uprawnienia z tytułu gwarancji nie wyłączają odpowiedzialności Wykonawcy z tytułu rękojmi. </w:t>
      </w:r>
      <w:proofErr w:type="spellStart"/>
      <w:r w:rsidRPr="008C7FE7">
        <w:rPr>
          <w:rFonts w:ascii="Arial" w:hAnsi="Arial" w:cs="Arial"/>
          <w:szCs w:val="24"/>
        </w:rPr>
        <w:t>Termin</w:t>
      </w:r>
      <w:proofErr w:type="spellEnd"/>
      <w:r w:rsidRPr="008C7FE7">
        <w:rPr>
          <w:rFonts w:ascii="Arial" w:hAnsi="Arial" w:cs="Arial"/>
          <w:szCs w:val="24"/>
        </w:rPr>
        <w:t xml:space="preserve"> </w:t>
      </w:r>
      <w:proofErr w:type="spellStart"/>
      <w:r w:rsidRPr="008C7FE7">
        <w:rPr>
          <w:rFonts w:ascii="Arial" w:hAnsi="Arial" w:cs="Arial"/>
          <w:szCs w:val="24"/>
        </w:rPr>
        <w:t>gwarancji</w:t>
      </w:r>
      <w:proofErr w:type="spellEnd"/>
      <w:r w:rsidRPr="008C7FE7">
        <w:rPr>
          <w:rFonts w:ascii="Arial" w:hAnsi="Arial" w:cs="Arial"/>
          <w:szCs w:val="24"/>
        </w:rPr>
        <w:t xml:space="preserve"> jest </w:t>
      </w:r>
      <w:proofErr w:type="spellStart"/>
      <w:r w:rsidRPr="008C7FE7">
        <w:rPr>
          <w:rFonts w:ascii="Arial" w:hAnsi="Arial" w:cs="Arial"/>
          <w:szCs w:val="24"/>
        </w:rPr>
        <w:t>równy</w:t>
      </w:r>
      <w:proofErr w:type="spellEnd"/>
      <w:r w:rsidRPr="008C7FE7">
        <w:rPr>
          <w:rFonts w:ascii="Arial" w:hAnsi="Arial" w:cs="Arial"/>
          <w:szCs w:val="24"/>
        </w:rPr>
        <w:t xml:space="preserve"> </w:t>
      </w:r>
      <w:proofErr w:type="spellStart"/>
      <w:r w:rsidRPr="008C7FE7">
        <w:rPr>
          <w:rFonts w:ascii="Arial" w:hAnsi="Arial" w:cs="Arial"/>
          <w:szCs w:val="24"/>
        </w:rPr>
        <w:t>terminowi</w:t>
      </w:r>
      <w:proofErr w:type="spellEnd"/>
      <w:r w:rsidRPr="008C7FE7">
        <w:rPr>
          <w:rFonts w:ascii="Arial" w:hAnsi="Arial" w:cs="Arial"/>
          <w:szCs w:val="24"/>
        </w:rPr>
        <w:t xml:space="preserve"> </w:t>
      </w:r>
      <w:proofErr w:type="spellStart"/>
      <w:r w:rsidRPr="008C7FE7">
        <w:rPr>
          <w:rFonts w:ascii="Arial" w:hAnsi="Arial" w:cs="Arial"/>
          <w:szCs w:val="24"/>
        </w:rPr>
        <w:t>rękojmi</w:t>
      </w:r>
      <w:proofErr w:type="spellEnd"/>
      <w:r w:rsidRPr="008C7FE7">
        <w:rPr>
          <w:rFonts w:ascii="Arial" w:hAnsi="Arial" w:cs="Arial"/>
          <w:szCs w:val="24"/>
        </w:rPr>
        <w:t xml:space="preserve">. </w:t>
      </w:r>
    </w:p>
    <w:p w:rsidR="008C7FE7" w:rsidRPr="008C7FE7" w:rsidRDefault="008C7FE7" w:rsidP="008C7FE7">
      <w:pPr>
        <w:numPr>
          <w:ilvl w:val="0"/>
          <w:numId w:val="31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 przypadku niewykonania obowiązków określonych w niniejszym paragrafie Zamawiający ma prawo zlecić usunięcie awarii na koszt i ryzyko Wykonawcy - bez upoważnienia sądu.</w:t>
      </w:r>
    </w:p>
    <w:p w:rsidR="008C7FE7" w:rsidRPr="008C7FE7" w:rsidRDefault="008C7FE7" w:rsidP="008C7FE7">
      <w:pPr>
        <w:numPr>
          <w:ilvl w:val="0"/>
          <w:numId w:val="31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 przypadku niewykonania obowiązków określonych w niniejszym paragrafie Zamawiający ma prawo zlecić usunięcie awarii na koszt i ryzyko Wykonawcy - bez upoważnienia sądu.</w:t>
      </w:r>
    </w:p>
    <w:p w:rsidR="008C7FE7" w:rsidRPr="008C7FE7" w:rsidRDefault="008C7FE7" w:rsidP="008C7FE7">
      <w:pPr>
        <w:spacing w:line="276" w:lineRule="auto"/>
        <w:ind w:right="-2"/>
        <w:rPr>
          <w:rFonts w:ascii="Arial" w:hAnsi="Arial" w:cs="Arial"/>
          <w:b/>
          <w:color w:val="000000"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</w:rPr>
      </w:pPr>
      <w:r w:rsidRPr="008C7FE7">
        <w:rPr>
          <w:rFonts w:ascii="Arial" w:hAnsi="Arial" w:cs="Arial"/>
          <w:b/>
          <w:color w:val="000000"/>
          <w:szCs w:val="24"/>
        </w:rPr>
        <w:t>§9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color w:val="000000"/>
          <w:szCs w:val="24"/>
        </w:rPr>
      </w:pPr>
      <w:r w:rsidRPr="008C7FE7">
        <w:rPr>
          <w:rFonts w:ascii="Arial" w:hAnsi="Arial" w:cs="Arial"/>
          <w:b/>
          <w:color w:val="000000"/>
          <w:szCs w:val="24"/>
        </w:rPr>
        <w:t>ODSTĄPIENIE OD UMOWY</w:t>
      </w:r>
    </w:p>
    <w:p w:rsidR="008C7FE7" w:rsidRPr="008C7FE7" w:rsidRDefault="008C7FE7" w:rsidP="008C7FE7">
      <w:pPr>
        <w:numPr>
          <w:ilvl w:val="0"/>
          <w:numId w:val="17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bCs/>
          <w:color w:val="000000"/>
          <w:szCs w:val="24"/>
          <w:lang w:val="pl-PL"/>
        </w:rPr>
      </w:pPr>
      <w:r w:rsidRPr="008C7FE7">
        <w:rPr>
          <w:rFonts w:ascii="Arial" w:hAnsi="Arial" w:cs="Arial"/>
          <w:bCs/>
          <w:color w:val="000000"/>
          <w:szCs w:val="24"/>
          <w:lang w:val="pl-PL"/>
        </w:rPr>
        <w:t>W przypadku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okolicznościach,  a Wykonawca może żądać wyłącznie wynagrodzenia należnego z tytułu wykonania części umowy.</w:t>
      </w:r>
    </w:p>
    <w:p w:rsidR="008C7FE7" w:rsidRPr="008C7FE7" w:rsidRDefault="008C7FE7" w:rsidP="008C7FE7">
      <w:pPr>
        <w:numPr>
          <w:ilvl w:val="0"/>
          <w:numId w:val="17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bCs/>
          <w:color w:val="000000"/>
          <w:szCs w:val="24"/>
          <w:lang w:val="pl-PL"/>
        </w:rPr>
      </w:pPr>
      <w:r w:rsidRPr="008C7FE7">
        <w:rPr>
          <w:rFonts w:ascii="Arial" w:hAnsi="Arial" w:cs="Arial"/>
          <w:bCs/>
          <w:color w:val="000000"/>
          <w:szCs w:val="24"/>
          <w:lang w:val="pl-PL"/>
        </w:rPr>
        <w:t>Zamawiającemu, oprócz przypadków określonych w Kodeksie cywilnym, przysługuje prawo do odstąpienia od umowy, gdy:</w:t>
      </w:r>
    </w:p>
    <w:p w:rsidR="008C7FE7" w:rsidRPr="008C7FE7" w:rsidRDefault="008C7FE7" w:rsidP="008C7FE7">
      <w:pPr>
        <w:numPr>
          <w:ilvl w:val="0"/>
          <w:numId w:val="18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bCs/>
          <w:color w:val="000000"/>
          <w:szCs w:val="24"/>
          <w:lang w:val="pl-PL"/>
        </w:rPr>
      </w:pPr>
      <w:r w:rsidRPr="008C7FE7">
        <w:rPr>
          <w:rFonts w:ascii="Arial" w:hAnsi="Arial" w:cs="Arial"/>
          <w:bCs/>
          <w:color w:val="000000"/>
          <w:szCs w:val="24"/>
          <w:lang w:val="pl-PL"/>
        </w:rPr>
        <w:t>zostanie złożony wniosek o likwidację Wykonawcy;</w:t>
      </w:r>
    </w:p>
    <w:p w:rsidR="008C7FE7" w:rsidRDefault="008C7FE7" w:rsidP="008C7FE7">
      <w:pPr>
        <w:numPr>
          <w:ilvl w:val="0"/>
          <w:numId w:val="18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bCs/>
          <w:color w:val="000000"/>
          <w:szCs w:val="24"/>
          <w:lang w:val="pl-PL"/>
        </w:rPr>
      </w:pPr>
      <w:r w:rsidRPr="008C7FE7">
        <w:rPr>
          <w:rFonts w:ascii="Arial" w:hAnsi="Arial" w:cs="Arial"/>
          <w:bCs/>
          <w:color w:val="000000"/>
          <w:szCs w:val="24"/>
          <w:lang w:val="pl-PL"/>
        </w:rPr>
        <w:lastRenderedPageBreak/>
        <w:t>wykonawca bez uzasadnionych przyczyn nie rozpoczął realizacji robót w ciągu 7 dni kalendarzowych od otrzymania zlecenia pomimo wezwania wystosowanego przez zamawiającego złożonego na piśmie;</w:t>
      </w:r>
    </w:p>
    <w:p w:rsidR="0057016F" w:rsidRPr="008C7FE7" w:rsidRDefault="0057016F" w:rsidP="0057016F">
      <w:pPr>
        <w:numPr>
          <w:ilvl w:val="0"/>
          <w:numId w:val="18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bCs/>
          <w:color w:val="000000"/>
          <w:szCs w:val="24"/>
          <w:lang w:val="pl-PL"/>
        </w:rPr>
      </w:pPr>
      <w:r w:rsidRPr="0057016F">
        <w:rPr>
          <w:rFonts w:ascii="Arial" w:hAnsi="Arial" w:cs="Arial"/>
          <w:bCs/>
          <w:color w:val="000000"/>
          <w:szCs w:val="24"/>
          <w:lang w:val="pl-PL"/>
        </w:rPr>
        <w:t>zachodzi konieczność wielokrotnego dokonywania bezpośredniej zapłaty podwykonawcy lub dalszemu podwykonawcy lub konieczność dokonania bezpośrednich zapłat na sumę większą niż 5% wartości umowy</w:t>
      </w:r>
    </w:p>
    <w:p w:rsidR="008C7FE7" w:rsidRPr="008C7FE7" w:rsidRDefault="008C7FE7" w:rsidP="008C7FE7">
      <w:pPr>
        <w:numPr>
          <w:ilvl w:val="0"/>
          <w:numId w:val="17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bCs/>
          <w:color w:val="000000"/>
          <w:szCs w:val="24"/>
          <w:lang w:val="pl-PL"/>
        </w:rPr>
      </w:pPr>
      <w:r w:rsidRPr="008C7FE7">
        <w:rPr>
          <w:rFonts w:ascii="Arial" w:hAnsi="Arial" w:cs="Arial"/>
          <w:bCs/>
          <w:color w:val="000000"/>
          <w:szCs w:val="24"/>
          <w:lang w:val="pl-PL"/>
        </w:rPr>
        <w:t>Odstąpienie od umowy powinno nastąpić w formie pisemnej pod rygorem nieważności i powinno zawierać uzasadnienie.</w:t>
      </w:r>
    </w:p>
    <w:p w:rsidR="008C7FE7" w:rsidRPr="008C7FE7" w:rsidRDefault="008C7FE7" w:rsidP="008C7FE7">
      <w:pPr>
        <w:numPr>
          <w:ilvl w:val="0"/>
          <w:numId w:val="17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bCs/>
          <w:color w:val="000000"/>
          <w:szCs w:val="24"/>
          <w:lang w:val="pl-PL"/>
        </w:rPr>
      </w:pPr>
      <w:r w:rsidRPr="008C7FE7">
        <w:rPr>
          <w:rFonts w:ascii="Arial" w:hAnsi="Arial" w:cs="Arial"/>
          <w:bCs/>
          <w:color w:val="000000"/>
          <w:szCs w:val="24"/>
          <w:lang w:val="pl-PL"/>
        </w:rPr>
        <w:t>Strony mogą odstąpić od umowy w ciągu 30 (trzydziestu) dni od dnia, w którym dowiedziały się o zaistnieniu przewidzianych umową przyczyn odstąpienia</w:t>
      </w:r>
      <w:r w:rsidR="006B7039">
        <w:rPr>
          <w:rFonts w:ascii="Arial" w:hAnsi="Arial" w:cs="Arial"/>
          <w:bCs/>
          <w:color w:val="000000"/>
          <w:szCs w:val="24"/>
          <w:lang w:val="pl-PL"/>
        </w:rPr>
        <w:t>.</w:t>
      </w:r>
      <w:r w:rsidRPr="008C7FE7">
        <w:rPr>
          <w:rFonts w:ascii="Arial" w:hAnsi="Arial" w:cs="Arial"/>
          <w:bCs/>
          <w:color w:val="000000"/>
          <w:szCs w:val="24"/>
          <w:lang w:val="pl-PL"/>
        </w:rPr>
        <w:t xml:space="preserve">  </w:t>
      </w:r>
    </w:p>
    <w:p w:rsidR="008C7FE7" w:rsidRPr="008C7FE7" w:rsidRDefault="008C7FE7" w:rsidP="008C7FE7">
      <w:pPr>
        <w:numPr>
          <w:ilvl w:val="0"/>
          <w:numId w:val="17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bCs/>
          <w:color w:val="000000"/>
          <w:szCs w:val="24"/>
          <w:lang w:val="pl-PL"/>
        </w:rPr>
      </w:pPr>
      <w:r w:rsidRPr="008C7FE7">
        <w:rPr>
          <w:rFonts w:ascii="Arial" w:hAnsi="Arial" w:cs="Arial"/>
          <w:bCs/>
          <w:color w:val="000000"/>
          <w:szCs w:val="24"/>
          <w:lang w:val="pl-PL"/>
        </w:rPr>
        <w:t>Zamawiający może rozwiązać umowę w trybie natychmiastowym na zasadach określonych w ustawie Prawo zamówień publicznych. W takim przypadku wykonawca może żądać wyłącznie wynagrodzenia należytego z tytułu wykonania części umowy.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bCs/>
          <w:color w:val="000000"/>
          <w:szCs w:val="24"/>
          <w:lang w:val="pl-PL"/>
        </w:rPr>
      </w:pPr>
      <w:r w:rsidRPr="008C7FE7">
        <w:rPr>
          <w:rFonts w:ascii="Arial" w:hAnsi="Arial" w:cs="Arial"/>
          <w:b/>
          <w:bCs/>
          <w:color w:val="000000"/>
          <w:szCs w:val="24"/>
          <w:lang w:val="pl-PL"/>
        </w:rPr>
        <w:t>§10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bCs/>
          <w:color w:val="000000"/>
          <w:szCs w:val="24"/>
          <w:lang w:val="pl-PL"/>
        </w:rPr>
      </w:pPr>
      <w:r w:rsidRPr="008C7FE7">
        <w:rPr>
          <w:rFonts w:ascii="Arial" w:hAnsi="Arial" w:cs="Arial"/>
          <w:b/>
          <w:bCs/>
          <w:color w:val="000000"/>
          <w:szCs w:val="24"/>
          <w:lang w:val="pl-PL"/>
        </w:rPr>
        <w:t>ZATRUDNIENIE NA PODSTAWIE UMOWY O PRACĘ</w:t>
      </w:r>
    </w:p>
    <w:p w:rsidR="008C7FE7" w:rsidRPr="008C7FE7" w:rsidRDefault="008C7FE7" w:rsidP="008C7FE7">
      <w:pPr>
        <w:numPr>
          <w:ilvl w:val="0"/>
          <w:numId w:val="20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bCs/>
          <w:color w:val="000000"/>
          <w:szCs w:val="24"/>
          <w:lang w:val="pl-PL"/>
        </w:rPr>
      </w:pPr>
      <w:r w:rsidRPr="008C7FE7">
        <w:rPr>
          <w:rFonts w:ascii="Arial" w:hAnsi="Arial" w:cs="Arial"/>
          <w:bCs/>
          <w:color w:val="000000"/>
          <w:szCs w:val="24"/>
          <w:lang w:val="pl-PL"/>
        </w:rPr>
        <w:t>Wykonawca zatrudni na podstawie umowy o pracę osoby  wykonujące następujące czynności: operator równiarki drogowej samojezdnej oraz operator walca wibracyjnego samojezdnego.</w:t>
      </w:r>
    </w:p>
    <w:p w:rsidR="008C7FE7" w:rsidRPr="008C7FE7" w:rsidRDefault="008C7FE7" w:rsidP="008C7FE7">
      <w:pPr>
        <w:numPr>
          <w:ilvl w:val="0"/>
          <w:numId w:val="20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bCs/>
          <w:color w:val="000000"/>
          <w:szCs w:val="24"/>
          <w:lang w:val="pl-PL"/>
        </w:rPr>
      </w:pPr>
      <w:r w:rsidRPr="008C7FE7">
        <w:rPr>
          <w:rFonts w:ascii="Arial" w:hAnsi="Arial" w:cs="Arial"/>
          <w:bCs/>
          <w:color w:val="000000"/>
          <w:szCs w:val="24"/>
          <w:lang w:val="pl-PL"/>
        </w:rPr>
        <w:t>W trakcie realizacji zamówienia na każde wezwanie Zamawiającego, w wyznaczonym w tym wezwaniu terminie, Wykonawca przedłoży Zamawiającemu oświadczenie  Wykonawcy o zatrudnieniu na podstawie umowy  o pracę osób wykonujących czynności ujęte w ust. 1. Oświadczenie to powinno zawierać  w szczególności: dokładne określenie podmiotu składającego oświadczenie, datę złożenia oświadczenia, wskazanie że wymienione czynności wykonują osoby zatrudnione na podstawie umowy o pracę wraz ze wskazaniem liczby tych osób i wymiaru etatu oraz podpis osoby uprawnionej do złożenia oświadczenia w imieniu Wykonawcy</w:t>
      </w:r>
    </w:p>
    <w:p w:rsidR="008C7FE7" w:rsidRPr="008C7FE7" w:rsidRDefault="008C7FE7" w:rsidP="008C7FE7">
      <w:pPr>
        <w:numPr>
          <w:ilvl w:val="0"/>
          <w:numId w:val="20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bCs/>
          <w:color w:val="000000"/>
          <w:szCs w:val="24"/>
        </w:rPr>
      </w:pPr>
      <w:r w:rsidRPr="008C7FE7">
        <w:rPr>
          <w:rFonts w:ascii="Arial" w:hAnsi="Arial" w:cs="Arial"/>
          <w:bCs/>
          <w:color w:val="000000"/>
          <w:szCs w:val="24"/>
          <w:lang w:val="pl-PL"/>
        </w:rPr>
        <w:t xml:space="preserve">W trakcie realizacji zamówienia Zamawiający uprawniony jest do wykonywania czynności kontrolnych wobec Wykonawcy odnośnie spełniania przez Wykonawcę wymogu zatrudnienia na podstawie umowy o pracę osób wykonujących wskazane w ust. 1 czynności. </w:t>
      </w:r>
      <w:proofErr w:type="spellStart"/>
      <w:r w:rsidRPr="008C7FE7">
        <w:rPr>
          <w:rFonts w:ascii="Arial" w:hAnsi="Arial" w:cs="Arial"/>
          <w:bCs/>
          <w:color w:val="000000"/>
          <w:szCs w:val="24"/>
        </w:rPr>
        <w:t>Zamawiający</w:t>
      </w:r>
      <w:proofErr w:type="spellEnd"/>
      <w:r w:rsidRPr="008C7FE7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8C7FE7">
        <w:rPr>
          <w:rFonts w:ascii="Arial" w:hAnsi="Arial" w:cs="Arial"/>
          <w:bCs/>
          <w:color w:val="000000"/>
          <w:szCs w:val="24"/>
        </w:rPr>
        <w:t>uprawniony</w:t>
      </w:r>
      <w:proofErr w:type="spellEnd"/>
      <w:r w:rsidRPr="008C7FE7">
        <w:rPr>
          <w:rFonts w:ascii="Arial" w:hAnsi="Arial" w:cs="Arial"/>
          <w:bCs/>
          <w:color w:val="000000"/>
          <w:szCs w:val="24"/>
        </w:rPr>
        <w:t xml:space="preserve"> jest w </w:t>
      </w:r>
      <w:proofErr w:type="spellStart"/>
      <w:r w:rsidRPr="008C7FE7">
        <w:rPr>
          <w:rFonts w:ascii="Arial" w:hAnsi="Arial" w:cs="Arial"/>
          <w:bCs/>
          <w:color w:val="000000"/>
          <w:szCs w:val="24"/>
        </w:rPr>
        <w:t>szczególności</w:t>
      </w:r>
      <w:proofErr w:type="spellEnd"/>
      <w:r w:rsidRPr="008C7FE7">
        <w:rPr>
          <w:rFonts w:ascii="Arial" w:hAnsi="Arial" w:cs="Arial"/>
          <w:bCs/>
          <w:color w:val="000000"/>
          <w:szCs w:val="24"/>
        </w:rPr>
        <w:t xml:space="preserve"> do:</w:t>
      </w:r>
    </w:p>
    <w:p w:rsidR="008C7FE7" w:rsidRPr="008C7FE7" w:rsidRDefault="008C7FE7" w:rsidP="008C7FE7">
      <w:pPr>
        <w:numPr>
          <w:ilvl w:val="0"/>
          <w:numId w:val="19"/>
        </w:numPr>
        <w:overflowPunct w:val="0"/>
        <w:autoSpaceDE w:val="0"/>
        <w:spacing w:after="0" w:line="276" w:lineRule="auto"/>
        <w:ind w:left="993" w:right="-2" w:hanging="284"/>
        <w:jc w:val="both"/>
        <w:textAlignment w:val="baseline"/>
        <w:rPr>
          <w:rFonts w:ascii="Arial" w:hAnsi="Arial" w:cs="Arial"/>
          <w:bCs/>
          <w:color w:val="000000"/>
          <w:szCs w:val="24"/>
          <w:lang w:val="pl-PL"/>
        </w:rPr>
      </w:pPr>
      <w:r w:rsidRPr="008C7FE7">
        <w:rPr>
          <w:rFonts w:ascii="Arial" w:hAnsi="Arial" w:cs="Arial"/>
          <w:bCs/>
          <w:color w:val="000000"/>
          <w:szCs w:val="24"/>
          <w:lang w:val="pl-PL"/>
        </w:rPr>
        <w:t>żądania oświadczeń w zakresie potwierdzenia spełniania ww. wymogów i dokonywania ich oceny;</w:t>
      </w:r>
    </w:p>
    <w:p w:rsidR="008C7FE7" w:rsidRPr="008C7FE7" w:rsidRDefault="008C7FE7" w:rsidP="008C7FE7">
      <w:pPr>
        <w:numPr>
          <w:ilvl w:val="0"/>
          <w:numId w:val="19"/>
        </w:numPr>
        <w:overflowPunct w:val="0"/>
        <w:autoSpaceDE w:val="0"/>
        <w:spacing w:after="0" w:line="276" w:lineRule="auto"/>
        <w:ind w:left="993" w:right="-2" w:hanging="284"/>
        <w:jc w:val="both"/>
        <w:textAlignment w:val="baseline"/>
        <w:rPr>
          <w:rFonts w:ascii="Arial" w:hAnsi="Arial" w:cs="Arial"/>
          <w:bCs/>
          <w:color w:val="000000"/>
          <w:szCs w:val="24"/>
          <w:lang w:val="pl-PL"/>
        </w:rPr>
      </w:pPr>
      <w:r w:rsidRPr="008C7FE7">
        <w:rPr>
          <w:rFonts w:ascii="Arial" w:hAnsi="Arial" w:cs="Arial"/>
          <w:bCs/>
          <w:color w:val="000000"/>
          <w:szCs w:val="24"/>
          <w:lang w:val="pl-PL"/>
        </w:rPr>
        <w:t>żądania wyjaśnień w przypadku wątpliwości w zakresie potwierdzenia spełniania ww. wymogów;</w:t>
      </w:r>
    </w:p>
    <w:p w:rsidR="008C7FE7" w:rsidRPr="008C7FE7" w:rsidRDefault="008C7FE7" w:rsidP="008C7FE7">
      <w:pPr>
        <w:numPr>
          <w:ilvl w:val="0"/>
          <w:numId w:val="19"/>
        </w:numPr>
        <w:overflowPunct w:val="0"/>
        <w:autoSpaceDE w:val="0"/>
        <w:spacing w:after="0" w:line="276" w:lineRule="auto"/>
        <w:ind w:left="993" w:right="-2" w:hanging="284"/>
        <w:jc w:val="both"/>
        <w:textAlignment w:val="baseline"/>
        <w:rPr>
          <w:rFonts w:ascii="Arial" w:hAnsi="Arial" w:cs="Arial"/>
          <w:bCs/>
          <w:color w:val="000000"/>
          <w:szCs w:val="24"/>
          <w:lang w:val="pl-PL"/>
        </w:rPr>
      </w:pPr>
      <w:r w:rsidRPr="008C7FE7">
        <w:rPr>
          <w:rFonts w:ascii="Arial" w:hAnsi="Arial" w:cs="Arial"/>
          <w:bCs/>
          <w:color w:val="000000"/>
          <w:szCs w:val="24"/>
          <w:lang w:val="pl-PL"/>
        </w:rPr>
        <w:t>przeprowadzania kontroli na miejscu wykonywania zlecenia.</w:t>
      </w:r>
    </w:p>
    <w:p w:rsidR="006B7039" w:rsidRPr="00273B0A" w:rsidRDefault="006B7039" w:rsidP="008C7FE7">
      <w:pPr>
        <w:spacing w:line="276" w:lineRule="auto"/>
        <w:ind w:right="-2"/>
        <w:jc w:val="center"/>
        <w:rPr>
          <w:rFonts w:ascii="Arial" w:hAnsi="Arial" w:cs="Arial"/>
          <w:b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szCs w:val="24"/>
        </w:rPr>
      </w:pPr>
      <w:r w:rsidRPr="008C7FE7">
        <w:rPr>
          <w:rFonts w:ascii="Arial" w:hAnsi="Arial" w:cs="Arial"/>
          <w:b/>
          <w:szCs w:val="24"/>
        </w:rPr>
        <w:t>§11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szCs w:val="24"/>
        </w:rPr>
      </w:pPr>
      <w:r w:rsidRPr="008C7FE7">
        <w:rPr>
          <w:rFonts w:ascii="Arial" w:hAnsi="Arial" w:cs="Arial"/>
          <w:b/>
          <w:szCs w:val="24"/>
        </w:rPr>
        <w:t>ZMIANY UMOWY</w:t>
      </w:r>
    </w:p>
    <w:p w:rsidR="008C7FE7" w:rsidRPr="008C7FE7" w:rsidRDefault="008C7FE7" w:rsidP="008C7FE7">
      <w:pPr>
        <w:numPr>
          <w:ilvl w:val="0"/>
          <w:numId w:val="14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Zamawiający przewiduje zmianę postanowień niniejszej umowy w zakresie terminu realizacji zamówienia, w następujących przypadkach:</w:t>
      </w:r>
    </w:p>
    <w:p w:rsidR="008C7FE7" w:rsidRPr="008C7FE7" w:rsidRDefault="008C7FE7" w:rsidP="008C7FE7">
      <w:pPr>
        <w:numPr>
          <w:ilvl w:val="0"/>
          <w:numId w:val="15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wystąpienie niekorzystnych warunków atmosferycznych mających wpływ na realizację przedmiotu umowy;</w:t>
      </w:r>
    </w:p>
    <w:p w:rsidR="008C7FE7" w:rsidRPr="008C7FE7" w:rsidRDefault="008C7FE7" w:rsidP="008C7FE7">
      <w:pPr>
        <w:numPr>
          <w:ilvl w:val="0"/>
          <w:numId w:val="15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wstrzymanie robót przez uprawnione organy i służby z przyczyn nie wynikających z winy wykonawcy;</w:t>
      </w:r>
    </w:p>
    <w:p w:rsidR="008C7FE7" w:rsidRPr="008C7FE7" w:rsidRDefault="008C7FE7" w:rsidP="008C7FE7">
      <w:pPr>
        <w:numPr>
          <w:ilvl w:val="0"/>
          <w:numId w:val="15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lastRenderedPageBreak/>
        <w:t>z powodu działania siły wyższej, tj. tzn. niezwykłych i nieprzewidzianych                         okoliczności niezależnych od strony, która się na nie powołuje i których                      konsekwencji mimo zachowania należytej staranności nie można było uniknąć;</w:t>
      </w:r>
    </w:p>
    <w:p w:rsidR="008C7FE7" w:rsidRPr="008C7FE7" w:rsidRDefault="008C7FE7" w:rsidP="008C7FE7">
      <w:pPr>
        <w:numPr>
          <w:ilvl w:val="0"/>
          <w:numId w:val="14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Zmiana postanowień zawartej umowy może nastąpić jedynie w przypadku                      przewidzianym w niniejszym paragrafie za zgodą obu Stron wyrażoną pod rygorem  nieważności na piśmie w formie aneksu do umowy.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szCs w:val="24"/>
          <w:lang w:val="pl-PL"/>
        </w:rPr>
      </w:pP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szCs w:val="24"/>
        </w:rPr>
      </w:pPr>
      <w:r w:rsidRPr="008C7FE7">
        <w:rPr>
          <w:rFonts w:ascii="Arial" w:hAnsi="Arial" w:cs="Arial"/>
          <w:b/>
          <w:szCs w:val="24"/>
        </w:rPr>
        <w:t>§ 12</w:t>
      </w:r>
    </w:p>
    <w:p w:rsidR="008C7FE7" w:rsidRPr="008C7FE7" w:rsidRDefault="008C7FE7" w:rsidP="008C7FE7">
      <w:pPr>
        <w:spacing w:line="276" w:lineRule="auto"/>
        <w:ind w:right="-2"/>
        <w:jc w:val="center"/>
        <w:rPr>
          <w:rFonts w:ascii="Arial" w:hAnsi="Arial" w:cs="Arial"/>
          <w:b/>
          <w:szCs w:val="24"/>
        </w:rPr>
      </w:pPr>
      <w:r w:rsidRPr="008C7FE7">
        <w:rPr>
          <w:rFonts w:ascii="Arial" w:hAnsi="Arial" w:cs="Arial"/>
          <w:b/>
          <w:szCs w:val="24"/>
        </w:rPr>
        <w:t>POSTANOWIENIA KOŃCOWE</w:t>
      </w:r>
    </w:p>
    <w:p w:rsidR="008C7FE7" w:rsidRPr="008C7FE7" w:rsidRDefault="008C7FE7" w:rsidP="008C7FE7">
      <w:pPr>
        <w:numPr>
          <w:ilvl w:val="0"/>
          <w:numId w:val="16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Niniejszą umowę sporządzono w dwóch jednobrzmiących egzemplarzach, z czego jeden egzemplarz otrzyma zamawiający, a drugi egzemplarz otrzyma wykonawca.</w:t>
      </w:r>
    </w:p>
    <w:p w:rsidR="008C7FE7" w:rsidRPr="008C7FE7" w:rsidRDefault="008C7FE7" w:rsidP="008C7FE7">
      <w:pPr>
        <w:numPr>
          <w:ilvl w:val="0"/>
          <w:numId w:val="16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Wszelkie spory powstałe w związku z realizacją niniejszej umowy rozpoznawane będą przez sąd miejscowo właściwy dla zamawiającego.</w:t>
      </w:r>
    </w:p>
    <w:p w:rsidR="008C7FE7" w:rsidRPr="008C7FE7" w:rsidRDefault="008C7FE7" w:rsidP="008C7FE7">
      <w:pPr>
        <w:numPr>
          <w:ilvl w:val="0"/>
          <w:numId w:val="16"/>
        </w:numPr>
        <w:overflowPunct w:val="0"/>
        <w:autoSpaceDE w:val="0"/>
        <w:spacing w:after="0" w:line="276" w:lineRule="auto"/>
        <w:ind w:right="-2"/>
        <w:jc w:val="both"/>
        <w:textAlignment w:val="baseline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 sprawach nieuregulowanych niniejszą umową będą miały zastosowanie przepisy Kodeksu cywilnego, Prawa budowlanego i ustawy Prawo zamówień publicznych.</w:t>
      </w:r>
    </w:p>
    <w:p w:rsidR="008C7FE7" w:rsidRPr="008C7FE7" w:rsidRDefault="008C7FE7" w:rsidP="008C7FE7">
      <w:pPr>
        <w:pStyle w:val="Tekstpodstawowy21"/>
        <w:spacing w:line="276" w:lineRule="auto"/>
        <w:ind w:right="-2" w:firstLine="708"/>
        <w:jc w:val="both"/>
        <w:rPr>
          <w:rFonts w:ascii="Arial" w:hAnsi="Arial" w:cs="Arial"/>
          <w:sz w:val="22"/>
          <w:szCs w:val="24"/>
        </w:rPr>
      </w:pPr>
    </w:p>
    <w:p w:rsidR="008C7FE7" w:rsidRPr="008C7FE7" w:rsidRDefault="008C7FE7" w:rsidP="008C7FE7">
      <w:pPr>
        <w:pStyle w:val="Tekstpodstawowy21"/>
        <w:spacing w:line="276" w:lineRule="auto"/>
        <w:ind w:right="-2" w:firstLine="708"/>
        <w:jc w:val="both"/>
        <w:rPr>
          <w:rFonts w:ascii="Arial" w:hAnsi="Arial" w:cs="Arial"/>
          <w:b/>
          <w:sz w:val="22"/>
          <w:szCs w:val="24"/>
        </w:rPr>
      </w:pPr>
      <w:r w:rsidRPr="008C7FE7">
        <w:rPr>
          <w:rFonts w:ascii="Arial" w:hAnsi="Arial" w:cs="Arial"/>
          <w:b/>
          <w:sz w:val="22"/>
          <w:szCs w:val="24"/>
        </w:rPr>
        <w:t>WYKONAWCA:</w:t>
      </w:r>
      <w:r w:rsidRPr="008C7FE7">
        <w:rPr>
          <w:rFonts w:ascii="Arial" w:hAnsi="Arial" w:cs="Arial"/>
          <w:b/>
          <w:sz w:val="22"/>
          <w:szCs w:val="24"/>
        </w:rPr>
        <w:tab/>
      </w:r>
      <w:r w:rsidRPr="008C7FE7">
        <w:rPr>
          <w:rFonts w:ascii="Arial" w:hAnsi="Arial" w:cs="Arial"/>
          <w:b/>
          <w:sz w:val="22"/>
          <w:szCs w:val="24"/>
        </w:rPr>
        <w:tab/>
      </w:r>
      <w:r w:rsidRPr="008C7FE7">
        <w:rPr>
          <w:rFonts w:ascii="Arial" w:hAnsi="Arial" w:cs="Arial"/>
          <w:b/>
          <w:sz w:val="22"/>
          <w:szCs w:val="24"/>
        </w:rPr>
        <w:tab/>
      </w:r>
      <w:r w:rsidRPr="008C7FE7">
        <w:rPr>
          <w:rFonts w:ascii="Arial" w:hAnsi="Arial" w:cs="Arial"/>
          <w:b/>
          <w:sz w:val="22"/>
          <w:szCs w:val="24"/>
        </w:rPr>
        <w:tab/>
      </w:r>
      <w:r w:rsidRPr="008C7FE7">
        <w:rPr>
          <w:rFonts w:ascii="Arial" w:hAnsi="Arial" w:cs="Arial"/>
          <w:b/>
          <w:sz w:val="22"/>
          <w:szCs w:val="24"/>
        </w:rPr>
        <w:tab/>
        <w:t xml:space="preserve">         </w:t>
      </w:r>
      <w:r w:rsidRPr="008C7FE7">
        <w:rPr>
          <w:rFonts w:ascii="Arial" w:hAnsi="Arial" w:cs="Arial"/>
          <w:b/>
          <w:sz w:val="22"/>
          <w:szCs w:val="24"/>
        </w:rPr>
        <w:tab/>
        <w:t xml:space="preserve">         ZAMAWIAJĄCY:</w:t>
      </w:r>
    </w:p>
    <w:p w:rsidR="008C7FE7" w:rsidRPr="008C7FE7" w:rsidRDefault="008C7FE7" w:rsidP="008C7FE7">
      <w:pPr>
        <w:spacing w:line="276" w:lineRule="auto"/>
        <w:ind w:right="-2"/>
        <w:jc w:val="both"/>
        <w:rPr>
          <w:rFonts w:ascii="Arial" w:hAnsi="Arial" w:cs="Arial"/>
          <w:b/>
          <w:bCs/>
          <w:szCs w:val="24"/>
          <w:lang w:val="pl-PL"/>
        </w:rPr>
      </w:pPr>
    </w:p>
    <w:p w:rsidR="0057016F" w:rsidRDefault="0057016F" w:rsidP="008C7FE7">
      <w:pPr>
        <w:autoSpaceDN w:val="0"/>
        <w:adjustRightInd w:val="0"/>
        <w:spacing w:line="276" w:lineRule="auto"/>
        <w:jc w:val="right"/>
        <w:rPr>
          <w:rFonts w:ascii="Arial" w:hAnsi="Arial" w:cs="Arial"/>
          <w:b/>
          <w:szCs w:val="24"/>
          <w:lang w:val="pl-PL"/>
        </w:rPr>
        <w:sectPr w:rsidR="0057016F" w:rsidSect="00B7533A">
          <w:footerReference w:type="default" r:id="rId7"/>
          <w:pgSz w:w="11906" w:h="16838"/>
          <w:pgMar w:top="1417" w:right="1417" w:bottom="1417" w:left="1417" w:header="624" w:footer="283" w:gutter="0"/>
          <w:pgNumType w:start="1"/>
          <w:cols w:space="708"/>
          <w:docGrid w:linePitch="360"/>
        </w:sectPr>
      </w:pPr>
    </w:p>
    <w:p w:rsidR="008C7FE7" w:rsidRPr="008C7FE7" w:rsidRDefault="008C7FE7" w:rsidP="008C7FE7">
      <w:pPr>
        <w:autoSpaceDN w:val="0"/>
        <w:adjustRightInd w:val="0"/>
        <w:spacing w:line="276" w:lineRule="auto"/>
        <w:jc w:val="right"/>
        <w:rPr>
          <w:rFonts w:ascii="Arial" w:hAnsi="Arial" w:cs="Arial"/>
          <w:b/>
          <w:szCs w:val="24"/>
          <w:lang w:val="pl-PL"/>
        </w:rPr>
      </w:pPr>
      <w:r w:rsidRPr="008C7FE7">
        <w:rPr>
          <w:rFonts w:ascii="Arial" w:hAnsi="Arial" w:cs="Arial"/>
          <w:b/>
          <w:szCs w:val="24"/>
          <w:lang w:val="pl-PL"/>
        </w:rPr>
        <w:lastRenderedPageBreak/>
        <w:t xml:space="preserve">Załącznik nr 1 do umowy </w:t>
      </w:r>
    </w:p>
    <w:p w:rsidR="008C7FE7" w:rsidRPr="008C7FE7" w:rsidRDefault="008C7FE7" w:rsidP="008C7FE7">
      <w:pPr>
        <w:autoSpaceDN w:val="0"/>
        <w:adjustRightInd w:val="0"/>
        <w:spacing w:line="276" w:lineRule="auto"/>
        <w:jc w:val="right"/>
        <w:rPr>
          <w:rFonts w:ascii="Arial" w:hAnsi="Arial" w:cs="Arial"/>
          <w:b/>
          <w:szCs w:val="24"/>
          <w:lang w:val="pl-PL"/>
        </w:rPr>
      </w:pPr>
      <w:r w:rsidRPr="008C7FE7">
        <w:rPr>
          <w:rFonts w:ascii="Arial" w:hAnsi="Arial" w:cs="Arial"/>
          <w:b/>
          <w:szCs w:val="24"/>
          <w:lang w:val="pl-PL"/>
        </w:rPr>
        <w:t>Nr ……………………..</w:t>
      </w:r>
    </w:p>
    <w:p w:rsidR="008C7FE7" w:rsidRPr="008C7FE7" w:rsidRDefault="008C7FE7" w:rsidP="008C7FE7">
      <w:pPr>
        <w:autoSpaceDN w:val="0"/>
        <w:adjustRightInd w:val="0"/>
        <w:spacing w:line="276" w:lineRule="auto"/>
        <w:rPr>
          <w:rFonts w:ascii="Arial" w:hAnsi="Arial" w:cs="Arial"/>
          <w:szCs w:val="24"/>
          <w:lang w:val="pl-PL"/>
        </w:rPr>
      </w:pPr>
    </w:p>
    <w:p w:rsidR="008C7FE7" w:rsidRPr="008C7FE7" w:rsidRDefault="008C7FE7" w:rsidP="008C7FE7">
      <w:pPr>
        <w:pStyle w:val="Default"/>
        <w:spacing w:line="276" w:lineRule="auto"/>
        <w:rPr>
          <w:rFonts w:ascii="Arial" w:hAnsi="Arial" w:cs="Arial"/>
          <w:b/>
          <w:sz w:val="22"/>
        </w:rPr>
      </w:pPr>
    </w:p>
    <w:p w:rsidR="008C7FE7" w:rsidRPr="008C7FE7" w:rsidRDefault="008C7FE7" w:rsidP="008C7FE7">
      <w:pPr>
        <w:pStyle w:val="Default"/>
        <w:spacing w:line="276" w:lineRule="auto"/>
        <w:jc w:val="center"/>
        <w:rPr>
          <w:rFonts w:ascii="Arial" w:hAnsi="Arial" w:cs="Arial"/>
          <w:b/>
          <w:sz w:val="22"/>
        </w:rPr>
      </w:pPr>
      <w:r w:rsidRPr="008C7FE7">
        <w:rPr>
          <w:rFonts w:ascii="Arial" w:hAnsi="Arial" w:cs="Arial"/>
          <w:b/>
          <w:sz w:val="22"/>
        </w:rPr>
        <w:t xml:space="preserve">KARTA GWARANCYJNA </w:t>
      </w:r>
    </w:p>
    <w:p w:rsidR="008C7FE7" w:rsidRPr="008C7FE7" w:rsidRDefault="008C7FE7" w:rsidP="008C7FE7">
      <w:pPr>
        <w:pStyle w:val="Default"/>
        <w:spacing w:line="276" w:lineRule="auto"/>
        <w:rPr>
          <w:rFonts w:ascii="Arial" w:hAnsi="Arial" w:cs="Arial"/>
          <w:b/>
          <w:sz w:val="22"/>
        </w:rPr>
      </w:pPr>
      <w:r w:rsidRPr="008C7FE7">
        <w:rPr>
          <w:rFonts w:ascii="Arial" w:hAnsi="Arial" w:cs="Arial"/>
          <w:b/>
          <w:sz w:val="22"/>
        </w:rPr>
        <w:t>Strony :</w:t>
      </w:r>
    </w:p>
    <w:p w:rsidR="008C7FE7" w:rsidRPr="008C7FE7" w:rsidRDefault="008C7FE7" w:rsidP="008C7FE7">
      <w:pPr>
        <w:spacing w:line="276" w:lineRule="auto"/>
        <w:rPr>
          <w:rFonts w:ascii="Arial" w:hAnsi="Arial" w:cs="Arial"/>
          <w:bCs/>
          <w:szCs w:val="24"/>
          <w:lang w:val="pl-PL"/>
        </w:rPr>
      </w:pPr>
      <w:r w:rsidRPr="008C7FE7">
        <w:rPr>
          <w:rFonts w:ascii="Arial" w:hAnsi="Arial" w:cs="Arial"/>
          <w:b/>
          <w:szCs w:val="24"/>
          <w:lang w:val="pl-PL"/>
        </w:rPr>
        <w:t>Beneficjent Gwarancji</w:t>
      </w:r>
      <w:r w:rsidRPr="008C7FE7">
        <w:rPr>
          <w:rFonts w:ascii="Arial" w:hAnsi="Arial" w:cs="Arial"/>
          <w:szCs w:val="24"/>
          <w:lang w:val="pl-PL"/>
        </w:rPr>
        <w:t xml:space="preserve"> : Skarb Państwa- Państwowe Gospodarstwo Leśne-</w:t>
      </w:r>
      <w:r w:rsidRPr="008C7FE7">
        <w:rPr>
          <w:rFonts w:ascii="Arial" w:hAnsi="Arial" w:cs="Arial"/>
          <w:b/>
          <w:szCs w:val="24"/>
          <w:lang w:val="pl-PL"/>
        </w:rPr>
        <w:t xml:space="preserve"> </w:t>
      </w:r>
      <w:r w:rsidRPr="008C7FE7">
        <w:rPr>
          <w:rFonts w:ascii="Arial" w:hAnsi="Arial" w:cs="Arial"/>
          <w:bCs/>
          <w:szCs w:val="24"/>
          <w:lang w:val="pl-PL"/>
        </w:rPr>
        <w:t>Lasy Państwowe- Nadleśnictwo Nidzica ul. Dębowa 2A, 13-100 Nidzica</w:t>
      </w:r>
    </w:p>
    <w:p w:rsidR="008C7FE7" w:rsidRPr="008C7FE7" w:rsidRDefault="008C7FE7" w:rsidP="008C7FE7">
      <w:pPr>
        <w:pStyle w:val="Default"/>
        <w:spacing w:line="276" w:lineRule="auto"/>
        <w:rPr>
          <w:rFonts w:ascii="Arial" w:hAnsi="Arial" w:cs="Arial"/>
          <w:b/>
          <w:sz w:val="22"/>
        </w:rPr>
      </w:pPr>
      <w:r w:rsidRPr="008C7FE7">
        <w:rPr>
          <w:rFonts w:ascii="Arial" w:hAnsi="Arial" w:cs="Arial"/>
          <w:b/>
          <w:sz w:val="22"/>
        </w:rPr>
        <w:t>Gwarant:</w:t>
      </w:r>
    </w:p>
    <w:p w:rsidR="008C7FE7" w:rsidRPr="008C7FE7" w:rsidRDefault="008C7FE7" w:rsidP="008C7FE7">
      <w:pPr>
        <w:pStyle w:val="Default"/>
        <w:spacing w:line="276" w:lineRule="auto"/>
        <w:rPr>
          <w:rFonts w:ascii="Arial" w:hAnsi="Arial" w:cs="Arial"/>
          <w:sz w:val="22"/>
        </w:rPr>
      </w:pPr>
      <w:r w:rsidRPr="008C7FE7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8C7FE7" w:rsidRPr="008C7FE7" w:rsidRDefault="008C7FE7" w:rsidP="008C7FE7">
      <w:pPr>
        <w:pStyle w:val="Nagwek"/>
        <w:spacing w:line="276" w:lineRule="auto"/>
        <w:jc w:val="both"/>
        <w:rPr>
          <w:rFonts w:cs="Arial"/>
          <w:sz w:val="22"/>
          <w:szCs w:val="24"/>
        </w:rPr>
      </w:pPr>
      <w:r w:rsidRPr="008C7FE7">
        <w:rPr>
          <w:rFonts w:cs="Arial"/>
          <w:sz w:val="22"/>
          <w:szCs w:val="24"/>
        </w:rPr>
        <w:t xml:space="preserve">Niniejsza Karta Gwarancyjna określa uprawnienia Zamawiającego z tytułu gwarancji za wady fizyczne robót budowlanych pn. </w:t>
      </w:r>
      <w:r w:rsidRPr="008C7FE7">
        <w:rPr>
          <w:rFonts w:cs="Arial"/>
          <w:bCs/>
          <w:sz w:val="22"/>
          <w:szCs w:val="24"/>
        </w:rPr>
        <w:t>"</w:t>
      </w:r>
      <w:r w:rsidRPr="008C7FE7">
        <w:rPr>
          <w:rFonts w:cs="Arial"/>
          <w:sz w:val="22"/>
          <w:szCs w:val="24"/>
        </w:rPr>
        <w:t>Bieżące utrzymanie dróg leśnych na terenie Nadleśnictwa Nidzica w 2021 r.”</w:t>
      </w:r>
    </w:p>
    <w:p w:rsidR="008C7FE7" w:rsidRPr="008C7FE7" w:rsidRDefault="008C7FE7" w:rsidP="008C7FE7">
      <w:pPr>
        <w:pStyle w:val="Default"/>
        <w:numPr>
          <w:ilvl w:val="0"/>
          <w:numId w:val="35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8C7FE7">
        <w:rPr>
          <w:rFonts w:ascii="Arial" w:hAnsi="Arial" w:cs="Arial"/>
          <w:sz w:val="22"/>
        </w:rPr>
        <w:t>Data odbioru końcowego robót : ………………………..</w:t>
      </w:r>
      <w:r w:rsidRPr="008C7FE7">
        <w:rPr>
          <w:rFonts w:ascii="Arial" w:hAnsi="Arial" w:cs="Arial"/>
          <w:b/>
          <w:sz w:val="22"/>
        </w:rPr>
        <w:t xml:space="preserve"> </w:t>
      </w:r>
      <w:r w:rsidRPr="008C7FE7">
        <w:rPr>
          <w:rFonts w:ascii="Arial" w:hAnsi="Arial" w:cs="Arial"/>
          <w:sz w:val="22"/>
        </w:rPr>
        <w:t xml:space="preserve">r. </w:t>
      </w:r>
    </w:p>
    <w:p w:rsidR="008C7FE7" w:rsidRPr="008C7FE7" w:rsidRDefault="008C7FE7" w:rsidP="008C7FE7">
      <w:pPr>
        <w:pStyle w:val="Default"/>
        <w:numPr>
          <w:ilvl w:val="0"/>
          <w:numId w:val="35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8C7FE7">
        <w:rPr>
          <w:rFonts w:ascii="Arial" w:hAnsi="Arial" w:cs="Arial"/>
          <w:sz w:val="22"/>
        </w:rPr>
        <w:t xml:space="preserve">Ogólne warunki gwarancji: </w:t>
      </w:r>
    </w:p>
    <w:p w:rsidR="008C7FE7" w:rsidRPr="008C7FE7" w:rsidRDefault="008C7FE7" w:rsidP="008C7FE7">
      <w:pPr>
        <w:pStyle w:val="Default"/>
        <w:spacing w:before="120" w:line="276" w:lineRule="auto"/>
        <w:jc w:val="both"/>
        <w:rPr>
          <w:rFonts w:ascii="Arial" w:hAnsi="Arial" w:cs="Arial"/>
          <w:sz w:val="22"/>
        </w:rPr>
      </w:pPr>
      <w:r w:rsidRPr="008C7FE7">
        <w:rPr>
          <w:rFonts w:ascii="Arial" w:hAnsi="Arial" w:cs="Arial"/>
          <w:sz w:val="22"/>
        </w:rPr>
        <w:t xml:space="preserve">2.1. Wykonawca oświadcza, iż roboty budowlane polegające na naprawach i bieżącym utrzymaniu dróg objęte niniejszą gwarancją została wykonana zgodnie z umową, dostarczoną dokumentacją projektową oraz wiedzą techniczną i obowiązującymi przepisami. </w:t>
      </w:r>
    </w:p>
    <w:p w:rsidR="008C7FE7" w:rsidRPr="008C7FE7" w:rsidRDefault="008C7FE7" w:rsidP="008C7FE7">
      <w:pPr>
        <w:pStyle w:val="Default"/>
        <w:spacing w:before="120" w:line="276" w:lineRule="auto"/>
        <w:jc w:val="both"/>
        <w:rPr>
          <w:rFonts w:ascii="Arial" w:hAnsi="Arial" w:cs="Arial"/>
          <w:sz w:val="22"/>
        </w:rPr>
      </w:pPr>
      <w:r w:rsidRPr="008C7FE7">
        <w:rPr>
          <w:rFonts w:ascii="Arial" w:hAnsi="Arial" w:cs="Arial"/>
          <w:sz w:val="22"/>
        </w:rPr>
        <w:t xml:space="preserve">2.2. Wykonawca zobowiązuje się do nieodpłatnego w okresie gwarancji </w:t>
      </w:r>
      <w:r w:rsidRPr="008C7FE7">
        <w:rPr>
          <w:rFonts w:ascii="Arial" w:hAnsi="Arial" w:cs="Arial"/>
          <w:sz w:val="22"/>
        </w:rPr>
        <w:tab/>
        <w:t xml:space="preserve">usunięcia wad  fizycznych wykonanych robót objętych  gwarancją, wynikających z ich uszkodzenia, w szczególności do ścisłego współdziałania z Zamawiającym w przypadku usuwania wad w czynnym obiekcie lub jego części w celu zminimalizowania ograniczeń i uciążliwości związanych z wykonywanymi pracami, oraz do uzgadniania i ścisłego przestrzegania terminów, zakresów i sposobów przygotowania i prowadzenia prac. </w:t>
      </w:r>
    </w:p>
    <w:p w:rsidR="008C7FE7" w:rsidRPr="008C7FE7" w:rsidRDefault="008C7FE7" w:rsidP="008C7FE7">
      <w:pPr>
        <w:pStyle w:val="Default"/>
        <w:spacing w:before="120" w:line="276" w:lineRule="auto"/>
        <w:rPr>
          <w:rFonts w:ascii="Arial" w:hAnsi="Arial" w:cs="Arial"/>
          <w:sz w:val="22"/>
        </w:rPr>
      </w:pPr>
      <w:r w:rsidRPr="008C7FE7">
        <w:rPr>
          <w:rFonts w:ascii="Arial" w:hAnsi="Arial" w:cs="Arial"/>
          <w:sz w:val="22"/>
        </w:rPr>
        <w:t xml:space="preserve"> 2.3.Wykonawca zobowiązuje się do usunięcia zgłoszonych wad w terminach:</w:t>
      </w:r>
    </w:p>
    <w:p w:rsidR="008C7FE7" w:rsidRPr="008C7FE7" w:rsidRDefault="008C7FE7" w:rsidP="008C7FE7">
      <w:pPr>
        <w:numPr>
          <w:ilvl w:val="0"/>
          <w:numId w:val="36"/>
        </w:numPr>
        <w:autoSpaceDE w:val="0"/>
        <w:autoSpaceDN w:val="0"/>
        <w:adjustRightInd w:val="0"/>
        <w:spacing w:before="120" w:after="0" w:line="276" w:lineRule="auto"/>
        <w:ind w:left="709" w:hanging="283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jeśli wada uniemożliwia zgodne z obowiązującymi przepisami użytkowanie dróg - natychmiast,</w:t>
      </w:r>
    </w:p>
    <w:p w:rsidR="008C7FE7" w:rsidRPr="008C7FE7" w:rsidRDefault="008C7FE7" w:rsidP="008C7FE7">
      <w:pPr>
        <w:numPr>
          <w:ilvl w:val="0"/>
          <w:numId w:val="36"/>
        </w:numPr>
        <w:autoSpaceDE w:val="0"/>
        <w:autoSpaceDN w:val="0"/>
        <w:adjustRightInd w:val="0"/>
        <w:spacing w:before="120" w:after="0" w:line="276" w:lineRule="auto"/>
        <w:ind w:left="709" w:hanging="283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w pozostałych przypadkach - w terminie uzgodnionym w protokole spisanym przy udziale stron,</w:t>
      </w:r>
    </w:p>
    <w:p w:rsidR="008C7FE7" w:rsidRPr="008C7FE7" w:rsidRDefault="008C7FE7" w:rsidP="008C7FE7">
      <w:pPr>
        <w:autoSpaceDN w:val="0"/>
        <w:adjustRightInd w:val="0"/>
        <w:spacing w:before="120" w:line="276" w:lineRule="auto"/>
        <w:ind w:left="709" w:hanging="283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c) usuniecie wad powinno być stwierdzone protokolarnie. Wykonawca jest zobowiązany zgłosić zakończenie usuwania usterek oraz wad do Zamawiającego. </w:t>
      </w:r>
    </w:p>
    <w:p w:rsidR="008C7FE7" w:rsidRPr="008C7FE7" w:rsidRDefault="008C7FE7" w:rsidP="008C7FE7">
      <w:pPr>
        <w:autoSpaceDN w:val="0"/>
        <w:adjustRightInd w:val="0"/>
        <w:spacing w:before="120" w:line="276" w:lineRule="auto"/>
        <w:ind w:left="426"/>
        <w:jc w:val="both"/>
        <w:rPr>
          <w:rFonts w:ascii="Arial" w:hAnsi="Arial" w:cs="Arial"/>
          <w:szCs w:val="24"/>
          <w:lang w:val="pl-PL"/>
        </w:rPr>
      </w:pPr>
    </w:p>
    <w:p w:rsidR="008C7FE7" w:rsidRPr="008C7FE7" w:rsidRDefault="008C7FE7" w:rsidP="008C7FE7">
      <w:pPr>
        <w:autoSpaceDN w:val="0"/>
        <w:adjustRightInd w:val="0"/>
        <w:spacing w:before="120"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2.4. W przypadku usunięcia przez Wykonawcę istotnej wady, lub wykonania wadliwej części robót budowlanych na nowo, termin gwarancji dla tej części biegnie na nowo od chwili wykonania robót budowlanych lub usunięcia wad. W innych przypadkach termin gwarancji ulega przedłużeniu o czas, w ciągu którego wskutek wady przedmiotu objętego gwarancją Zamawiający z gwarancji nie mógł korzystać, przy czym okres gwarancji po usunięciu wady elementu nie może być krótszy na ten element niż 1 rok od daty usunięcia wady.</w:t>
      </w:r>
    </w:p>
    <w:p w:rsidR="008C7FE7" w:rsidRPr="008C7FE7" w:rsidRDefault="008C7FE7" w:rsidP="008C7FE7">
      <w:pPr>
        <w:autoSpaceDN w:val="0"/>
        <w:adjustRightInd w:val="0"/>
        <w:spacing w:before="120"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2.5. Nie podlegają uprawnieniom z tytułu gwarancji szkody powstałe na skutek:</w:t>
      </w:r>
    </w:p>
    <w:p w:rsidR="008C7FE7" w:rsidRPr="008C7FE7" w:rsidRDefault="008C7FE7" w:rsidP="008C7FE7">
      <w:pPr>
        <w:autoSpaceDN w:val="0"/>
        <w:adjustRightInd w:val="0"/>
        <w:spacing w:before="120" w:line="276" w:lineRule="auto"/>
        <w:ind w:left="709" w:hanging="283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lastRenderedPageBreak/>
        <w:t>a) siły wyższej, pod pojęciem których strony utrzymują: stan wojny, stan klęski     żywiołowej i strajk generalny,</w:t>
      </w:r>
    </w:p>
    <w:p w:rsidR="008C7FE7" w:rsidRPr="008C7FE7" w:rsidRDefault="008C7FE7" w:rsidP="008C7FE7">
      <w:pPr>
        <w:autoSpaceDN w:val="0"/>
        <w:adjustRightInd w:val="0"/>
        <w:spacing w:before="120" w:line="276" w:lineRule="auto"/>
        <w:ind w:left="709" w:hanging="283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b) normalnego zużycia obiektu lub jego części.</w:t>
      </w:r>
    </w:p>
    <w:p w:rsidR="008C7FE7" w:rsidRPr="008C7FE7" w:rsidRDefault="008C7FE7" w:rsidP="008C7FE7">
      <w:pPr>
        <w:autoSpaceDN w:val="0"/>
        <w:adjustRightInd w:val="0"/>
        <w:spacing w:before="120"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2.6. W celu umożliwienia kwalifikacji zgłoszonych wad, przyczyn ich powstania i sposobu ich usunięcia Zamawiający zobowiązuje się do przechowania otrzymanej w dniu odbioru dokumentacji powykonawczej i protokołu końcowego odbioru robót.</w:t>
      </w:r>
    </w:p>
    <w:p w:rsidR="008C7FE7" w:rsidRPr="008C7FE7" w:rsidRDefault="008C7FE7" w:rsidP="008C7FE7">
      <w:pPr>
        <w:autoSpaceDN w:val="0"/>
        <w:adjustRightInd w:val="0"/>
        <w:spacing w:before="120"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>2.7. Wykonawca jest odpowiedzialny za wszelkie szkody i straty, które spowodował w czasie prac nad usuwaniem wad.</w:t>
      </w:r>
    </w:p>
    <w:p w:rsidR="008C7FE7" w:rsidRPr="008C7FE7" w:rsidRDefault="008C7FE7" w:rsidP="008C7FE7">
      <w:pPr>
        <w:autoSpaceDN w:val="0"/>
        <w:adjustRightInd w:val="0"/>
        <w:spacing w:before="120" w:line="276" w:lineRule="auto"/>
        <w:jc w:val="both"/>
        <w:rPr>
          <w:rFonts w:ascii="Arial" w:hAnsi="Arial" w:cs="Arial"/>
          <w:szCs w:val="24"/>
          <w:lang w:val="pl-PL"/>
        </w:rPr>
      </w:pPr>
      <w:r w:rsidRPr="008C7FE7">
        <w:rPr>
          <w:rFonts w:ascii="Arial" w:hAnsi="Arial" w:cs="Arial"/>
          <w:szCs w:val="24"/>
          <w:lang w:val="pl-PL"/>
        </w:rPr>
        <w:t xml:space="preserve">2.8. W przypadku gdy Wykonawca nie usunie wad w terminie, o którym mowa w pkt 2.3. Zamawiający może powierzyć usunięcie wad osobie trzeciej na koszt Wykonawcy. W powyższym przypadku Zamawiający nie traci uprawnień z udzielonej gwarancji. </w:t>
      </w:r>
    </w:p>
    <w:p w:rsidR="008C7FE7" w:rsidRPr="008C7FE7" w:rsidRDefault="008C7FE7" w:rsidP="008C7FE7">
      <w:pPr>
        <w:pStyle w:val="Default"/>
        <w:spacing w:before="120" w:line="276" w:lineRule="auto"/>
        <w:jc w:val="both"/>
        <w:rPr>
          <w:rFonts w:ascii="Arial" w:hAnsi="Arial" w:cs="Arial"/>
          <w:sz w:val="22"/>
        </w:rPr>
      </w:pPr>
      <w:r w:rsidRPr="008C7FE7">
        <w:rPr>
          <w:rFonts w:ascii="Arial" w:hAnsi="Arial" w:cs="Arial"/>
          <w:sz w:val="22"/>
        </w:rPr>
        <w:t xml:space="preserve">2.9. W okresie udzielonej gwarancji prace konserwacyjne, o ile są konieczne obciążają Gwaranta. </w:t>
      </w:r>
    </w:p>
    <w:p w:rsidR="008C7FE7" w:rsidRPr="008C7FE7" w:rsidRDefault="008C7FE7" w:rsidP="008C7FE7">
      <w:pPr>
        <w:pStyle w:val="Default"/>
        <w:spacing w:before="120" w:line="276" w:lineRule="auto"/>
        <w:jc w:val="both"/>
        <w:rPr>
          <w:rFonts w:ascii="Arial" w:hAnsi="Arial" w:cs="Arial"/>
          <w:sz w:val="22"/>
        </w:rPr>
      </w:pPr>
      <w:r w:rsidRPr="008C7FE7">
        <w:rPr>
          <w:rFonts w:ascii="Arial" w:hAnsi="Arial" w:cs="Arial"/>
          <w:sz w:val="22"/>
        </w:rPr>
        <w:t xml:space="preserve">3. Okres </w:t>
      </w:r>
      <w:r w:rsidRPr="008C7FE7">
        <w:rPr>
          <w:rFonts w:ascii="Arial" w:hAnsi="Arial" w:cs="Arial"/>
          <w:color w:val="auto"/>
          <w:sz w:val="22"/>
        </w:rPr>
        <w:t>trwania gwarancji za wady fizyczne wykonanych robót budowlanych wy</w:t>
      </w:r>
      <w:r w:rsidRPr="008C7FE7">
        <w:rPr>
          <w:rFonts w:ascii="Arial" w:hAnsi="Arial" w:cs="Arial"/>
          <w:sz w:val="22"/>
        </w:rPr>
        <w:t>gasa po upływie ………………</w:t>
      </w:r>
      <w:r w:rsidRPr="008C7FE7">
        <w:rPr>
          <w:rFonts w:ascii="Arial" w:hAnsi="Arial" w:cs="Arial"/>
          <w:b/>
          <w:bCs/>
          <w:sz w:val="22"/>
        </w:rPr>
        <w:t xml:space="preserve"> </w:t>
      </w:r>
      <w:r w:rsidRPr="008C7FE7">
        <w:rPr>
          <w:rFonts w:ascii="Arial" w:hAnsi="Arial" w:cs="Arial"/>
          <w:sz w:val="22"/>
        </w:rPr>
        <w:t xml:space="preserve">od daty bezusterkowego odbioru w/w robót  przez Zamawiającego. </w:t>
      </w:r>
    </w:p>
    <w:p w:rsidR="008C7FE7" w:rsidRPr="008C7FE7" w:rsidRDefault="008C7FE7" w:rsidP="008C7FE7">
      <w:pPr>
        <w:pStyle w:val="Default"/>
        <w:spacing w:before="120" w:line="276" w:lineRule="auto"/>
        <w:jc w:val="both"/>
        <w:rPr>
          <w:rFonts w:ascii="Arial" w:hAnsi="Arial" w:cs="Arial"/>
          <w:sz w:val="22"/>
        </w:rPr>
      </w:pPr>
    </w:p>
    <w:p w:rsidR="008C7FE7" w:rsidRPr="008C7FE7" w:rsidRDefault="008C7FE7" w:rsidP="008C7FE7">
      <w:pPr>
        <w:pStyle w:val="Default"/>
        <w:spacing w:line="276" w:lineRule="auto"/>
        <w:jc w:val="center"/>
        <w:rPr>
          <w:rFonts w:ascii="Arial" w:hAnsi="Arial" w:cs="Arial"/>
          <w:b/>
          <w:sz w:val="22"/>
        </w:rPr>
      </w:pPr>
      <w:r w:rsidRPr="008C7FE7">
        <w:rPr>
          <w:rFonts w:ascii="Arial" w:hAnsi="Arial" w:cs="Arial"/>
          <w:b/>
          <w:sz w:val="22"/>
        </w:rPr>
        <w:t xml:space="preserve">Warunki gwarancji przyjął:       </w:t>
      </w:r>
      <w:r w:rsidRPr="008C7FE7">
        <w:rPr>
          <w:rFonts w:ascii="Arial" w:hAnsi="Arial" w:cs="Arial"/>
          <w:sz w:val="22"/>
        </w:rPr>
        <w:t xml:space="preserve">  </w:t>
      </w:r>
      <w:r w:rsidRPr="008C7FE7">
        <w:rPr>
          <w:rFonts w:ascii="Arial" w:hAnsi="Arial" w:cs="Arial"/>
          <w:sz w:val="22"/>
        </w:rPr>
        <w:tab/>
        <w:t xml:space="preserve">                                    </w:t>
      </w:r>
      <w:r w:rsidRPr="008C7FE7">
        <w:rPr>
          <w:rFonts w:ascii="Arial" w:hAnsi="Arial" w:cs="Arial"/>
          <w:b/>
          <w:sz w:val="22"/>
        </w:rPr>
        <w:t>Gwarancji udzielił:</w:t>
      </w:r>
    </w:p>
    <w:p w:rsidR="008C7FE7" w:rsidRPr="008C7FE7" w:rsidRDefault="008C7FE7" w:rsidP="008C7FE7">
      <w:pPr>
        <w:pStyle w:val="Default"/>
        <w:spacing w:line="276" w:lineRule="auto"/>
        <w:jc w:val="center"/>
        <w:rPr>
          <w:rFonts w:ascii="Arial" w:hAnsi="Arial" w:cs="Arial"/>
          <w:sz w:val="22"/>
        </w:rPr>
      </w:pPr>
    </w:p>
    <w:p w:rsidR="008C7FE7" w:rsidRPr="008C7FE7" w:rsidRDefault="008C7FE7" w:rsidP="008C7FE7">
      <w:pPr>
        <w:pStyle w:val="Default"/>
        <w:spacing w:line="276" w:lineRule="auto"/>
        <w:jc w:val="center"/>
        <w:rPr>
          <w:rFonts w:ascii="Arial" w:hAnsi="Arial" w:cs="Arial"/>
          <w:sz w:val="22"/>
        </w:rPr>
      </w:pPr>
      <w:r w:rsidRPr="008C7FE7">
        <w:rPr>
          <w:rFonts w:ascii="Arial" w:hAnsi="Arial" w:cs="Arial"/>
          <w:sz w:val="22"/>
        </w:rPr>
        <w:t>............................................                                                      ......................................</w:t>
      </w:r>
    </w:p>
    <w:p w:rsidR="008C7FE7" w:rsidRPr="008C7FE7" w:rsidRDefault="008C7FE7" w:rsidP="008C7FE7">
      <w:pPr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proofErr w:type="spellStart"/>
      <w:r w:rsidRPr="008C7FE7">
        <w:rPr>
          <w:rFonts w:ascii="Arial" w:hAnsi="Arial" w:cs="Arial"/>
          <w:szCs w:val="24"/>
        </w:rPr>
        <w:t>Nidzica</w:t>
      </w:r>
      <w:proofErr w:type="spellEnd"/>
      <w:r w:rsidRPr="008C7FE7">
        <w:rPr>
          <w:rFonts w:ascii="Arial" w:hAnsi="Arial" w:cs="Arial"/>
          <w:szCs w:val="24"/>
        </w:rPr>
        <w:t xml:space="preserve">, </w:t>
      </w:r>
      <w:proofErr w:type="spellStart"/>
      <w:r w:rsidRPr="008C7FE7">
        <w:rPr>
          <w:rFonts w:ascii="Arial" w:hAnsi="Arial" w:cs="Arial"/>
          <w:szCs w:val="24"/>
        </w:rPr>
        <w:t>dnia</w:t>
      </w:r>
      <w:proofErr w:type="spellEnd"/>
      <w:r w:rsidRPr="008C7FE7">
        <w:rPr>
          <w:rFonts w:ascii="Arial" w:hAnsi="Arial" w:cs="Arial"/>
          <w:szCs w:val="24"/>
        </w:rPr>
        <w:t>: ………………………..</w:t>
      </w:r>
    </w:p>
    <w:p w:rsidR="004024F1" w:rsidRPr="008C7FE7" w:rsidRDefault="003D041E">
      <w:pPr>
        <w:rPr>
          <w:rFonts w:ascii="Arial" w:hAnsi="Arial" w:cs="Arial"/>
          <w:lang w:val="pl-PL"/>
        </w:rPr>
      </w:pPr>
    </w:p>
    <w:sectPr w:rsidR="004024F1" w:rsidRPr="008C7FE7" w:rsidSect="00B7533A">
      <w:pgSz w:w="11906" w:h="16838"/>
      <w:pgMar w:top="1417" w:right="1417" w:bottom="1417" w:left="1417" w:header="62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1E" w:rsidRDefault="003D041E" w:rsidP="008C7FE7">
      <w:pPr>
        <w:spacing w:after="0" w:line="240" w:lineRule="auto"/>
      </w:pPr>
      <w:r>
        <w:separator/>
      </w:r>
    </w:p>
  </w:endnote>
  <w:endnote w:type="continuationSeparator" w:id="0">
    <w:p w:rsidR="003D041E" w:rsidRDefault="003D041E" w:rsidP="008C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A3" w:rsidRDefault="00CE6D7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83CCA">
      <w:rPr>
        <w:noProof/>
      </w:rPr>
      <w:t>2</w:t>
    </w:r>
    <w:r>
      <w:fldChar w:fldCharType="end"/>
    </w:r>
  </w:p>
  <w:p w:rsidR="001D18A3" w:rsidRDefault="003D04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1E" w:rsidRDefault="003D041E" w:rsidP="008C7FE7">
      <w:pPr>
        <w:spacing w:after="0" w:line="240" w:lineRule="auto"/>
      </w:pPr>
      <w:r>
        <w:separator/>
      </w:r>
    </w:p>
  </w:footnote>
  <w:footnote w:type="continuationSeparator" w:id="0">
    <w:p w:rsidR="003D041E" w:rsidRDefault="003D041E" w:rsidP="008C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F0AA1"/>
    <w:multiLevelType w:val="hybridMultilevel"/>
    <w:tmpl w:val="ED98780A"/>
    <w:lvl w:ilvl="0" w:tplc="8FC2AE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0369"/>
    <w:multiLevelType w:val="hybridMultilevel"/>
    <w:tmpl w:val="809C5B7E"/>
    <w:lvl w:ilvl="0" w:tplc="79F05C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1401F"/>
    <w:multiLevelType w:val="hybridMultilevel"/>
    <w:tmpl w:val="FD82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5151"/>
    <w:multiLevelType w:val="hybridMultilevel"/>
    <w:tmpl w:val="55504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516F"/>
    <w:multiLevelType w:val="singleLevel"/>
    <w:tmpl w:val="DA1E6E8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6" w15:restartNumberingAfterBreak="0">
    <w:nsid w:val="12E80A11"/>
    <w:multiLevelType w:val="hybridMultilevel"/>
    <w:tmpl w:val="A14A07F8"/>
    <w:lvl w:ilvl="0" w:tplc="2888542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F751B"/>
    <w:multiLevelType w:val="hybridMultilevel"/>
    <w:tmpl w:val="8984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92C0F"/>
    <w:multiLevelType w:val="hybridMultilevel"/>
    <w:tmpl w:val="42A04FA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>
      <w:start w:val="1"/>
      <w:numFmt w:val="lowerLetter"/>
      <w:lvlText w:val="%2."/>
      <w:lvlJc w:val="left"/>
      <w:pPr>
        <w:ind w:left="2196" w:hanging="360"/>
      </w:pPr>
    </w:lvl>
    <w:lvl w:ilvl="2" w:tplc="0415001B">
      <w:start w:val="1"/>
      <w:numFmt w:val="lowerRoman"/>
      <w:lvlText w:val="%3."/>
      <w:lvlJc w:val="right"/>
      <w:pPr>
        <w:ind w:left="2916" w:hanging="180"/>
      </w:pPr>
    </w:lvl>
    <w:lvl w:ilvl="3" w:tplc="0415000F">
      <w:start w:val="1"/>
      <w:numFmt w:val="decimal"/>
      <w:lvlText w:val="%4."/>
      <w:lvlJc w:val="left"/>
      <w:pPr>
        <w:ind w:left="3636" w:hanging="360"/>
      </w:pPr>
    </w:lvl>
    <w:lvl w:ilvl="4" w:tplc="04150019">
      <w:start w:val="1"/>
      <w:numFmt w:val="lowerLetter"/>
      <w:lvlText w:val="%5."/>
      <w:lvlJc w:val="left"/>
      <w:pPr>
        <w:ind w:left="4356" w:hanging="360"/>
      </w:pPr>
    </w:lvl>
    <w:lvl w:ilvl="5" w:tplc="0415001B">
      <w:start w:val="1"/>
      <w:numFmt w:val="lowerRoman"/>
      <w:lvlText w:val="%6."/>
      <w:lvlJc w:val="right"/>
      <w:pPr>
        <w:ind w:left="5076" w:hanging="180"/>
      </w:pPr>
    </w:lvl>
    <w:lvl w:ilvl="6" w:tplc="0415000F">
      <w:start w:val="1"/>
      <w:numFmt w:val="decimal"/>
      <w:lvlText w:val="%7."/>
      <w:lvlJc w:val="left"/>
      <w:pPr>
        <w:ind w:left="5796" w:hanging="360"/>
      </w:pPr>
    </w:lvl>
    <w:lvl w:ilvl="7" w:tplc="04150019">
      <w:start w:val="1"/>
      <w:numFmt w:val="lowerLetter"/>
      <w:lvlText w:val="%8."/>
      <w:lvlJc w:val="left"/>
      <w:pPr>
        <w:ind w:left="6516" w:hanging="360"/>
      </w:pPr>
    </w:lvl>
    <w:lvl w:ilvl="8" w:tplc="0415001B">
      <w:start w:val="1"/>
      <w:numFmt w:val="lowerRoman"/>
      <w:lvlText w:val="%9."/>
      <w:lvlJc w:val="right"/>
      <w:pPr>
        <w:ind w:left="7236" w:hanging="180"/>
      </w:pPr>
    </w:lvl>
  </w:abstractNum>
  <w:abstractNum w:abstractNumId="9" w15:restartNumberingAfterBreak="0">
    <w:nsid w:val="168E0469"/>
    <w:multiLevelType w:val="hybridMultilevel"/>
    <w:tmpl w:val="ED98780A"/>
    <w:lvl w:ilvl="0" w:tplc="8FC2AE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83603"/>
    <w:multiLevelType w:val="hybridMultilevel"/>
    <w:tmpl w:val="EA9053EE"/>
    <w:lvl w:ilvl="0" w:tplc="0BB2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D2EB6"/>
    <w:multiLevelType w:val="hybridMultilevel"/>
    <w:tmpl w:val="4F6EAE28"/>
    <w:lvl w:ilvl="0" w:tplc="E46EF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91904"/>
    <w:multiLevelType w:val="hybridMultilevel"/>
    <w:tmpl w:val="5600B91A"/>
    <w:lvl w:ilvl="0" w:tplc="7862B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6C5CFC"/>
    <w:multiLevelType w:val="singleLevel"/>
    <w:tmpl w:val="5FF820D4"/>
    <w:lvl w:ilvl="0">
      <w:start w:val="3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4" w15:restartNumberingAfterBreak="0">
    <w:nsid w:val="2AFE7FFC"/>
    <w:multiLevelType w:val="hybridMultilevel"/>
    <w:tmpl w:val="2E2A48CA"/>
    <w:lvl w:ilvl="0" w:tplc="43404F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CD378F"/>
    <w:multiLevelType w:val="hybridMultilevel"/>
    <w:tmpl w:val="66C4DDDC"/>
    <w:lvl w:ilvl="0" w:tplc="B624FB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781FD9"/>
    <w:multiLevelType w:val="hybridMultilevel"/>
    <w:tmpl w:val="D35CF048"/>
    <w:lvl w:ilvl="0" w:tplc="BB10F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951499"/>
    <w:multiLevelType w:val="hybridMultilevel"/>
    <w:tmpl w:val="CA98A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E28B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160BF"/>
    <w:multiLevelType w:val="hybridMultilevel"/>
    <w:tmpl w:val="078CC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C63FD"/>
    <w:multiLevelType w:val="hybridMultilevel"/>
    <w:tmpl w:val="ED98780A"/>
    <w:lvl w:ilvl="0" w:tplc="8FC2AE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87BFE"/>
    <w:multiLevelType w:val="hybridMultilevel"/>
    <w:tmpl w:val="942C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A452D"/>
    <w:multiLevelType w:val="hybridMultilevel"/>
    <w:tmpl w:val="7996025E"/>
    <w:lvl w:ilvl="0" w:tplc="2FC28A5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0006"/>
    <w:multiLevelType w:val="hybridMultilevel"/>
    <w:tmpl w:val="B6381060"/>
    <w:lvl w:ilvl="0" w:tplc="1A2C60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070EBD"/>
    <w:multiLevelType w:val="hybridMultilevel"/>
    <w:tmpl w:val="72361E62"/>
    <w:lvl w:ilvl="0" w:tplc="BB10F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0805C2"/>
    <w:multiLevelType w:val="hybridMultilevel"/>
    <w:tmpl w:val="19AAD012"/>
    <w:lvl w:ilvl="0" w:tplc="7C4285F8">
      <w:start w:val="1"/>
      <w:numFmt w:val="decimal"/>
      <w:lvlText w:val="%1)"/>
      <w:lvlJc w:val="left"/>
      <w:pPr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EB42F3"/>
    <w:multiLevelType w:val="singleLevel"/>
    <w:tmpl w:val="2C68FFD6"/>
    <w:lvl w:ilvl="0">
      <w:start w:val="1"/>
      <w:numFmt w:val="decimal"/>
      <w:lvlText w:val="%1.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26" w15:restartNumberingAfterBreak="0">
    <w:nsid w:val="62A63847"/>
    <w:multiLevelType w:val="hybridMultilevel"/>
    <w:tmpl w:val="16146F78"/>
    <w:lvl w:ilvl="0" w:tplc="D242B38E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B550F"/>
    <w:multiLevelType w:val="hybridMultilevel"/>
    <w:tmpl w:val="A4C0C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93983"/>
    <w:multiLevelType w:val="singleLevel"/>
    <w:tmpl w:val="2C5AE816"/>
    <w:lvl w:ilvl="0">
      <w:start w:val="4"/>
      <w:numFmt w:val="decimal"/>
      <w:lvlText w:val="%1."/>
      <w:legacy w:legacy="1" w:legacySpace="0" w:legacyIndent="398"/>
      <w:lvlJc w:val="left"/>
      <w:rPr>
        <w:rFonts w:ascii="Palatino Linotype" w:hAnsi="Palatino Linotype" w:cs="Times New Roman" w:hint="default"/>
      </w:rPr>
    </w:lvl>
  </w:abstractNum>
  <w:abstractNum w:abstractNumId="29" w15:restartNumberingAfterBreak="0">
    <w:nsid w:val="78466DE1"/>
    <w:multiLevelType w:val="hybridMultilevel"/>
    <w:tmpl w:val="BFF22070"/>
    <w:lvl w:ilvl="0" w:tplc="20327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265828"/>
    <w:multiLevelType w:val="hybridMultilevel"/>
    <w:tmpl w:val="641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55B3B"/>
    <w:multiLevelType w:val="hybridMultilevel"/>
    <w:tmpl w:val="2F14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D4935"/>
    <w:multiLevelType w:val="hybridMultilevel"/>
    <w:tmpl w:val="D5E2BFA2"/>
    <w:lvl w:ilvl="0" w:tplc="4E404AA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A1588"/>
    <w:multiLevelType w:val="hybridMultilevel"/>
    <w:tmpl w:val="11987A0A"/>
    <w:lvl w:ilvl="0" w:tplc="1DF24D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1"/>
  </w:num>
  <w:num w:numId="3">
    <w:abstractNumId w:val="30"/>
  </w:num>
  <w:num w:numId="4">
    <w:abstractNumId w:val="3"/>
  </w:num>
  <w:num w:numId="5">
    <w:abstractNumId w:val="12"/>
  </w:num>
  <w:num w:numId="6">
    <w:abstractNumId w:val="20"/>
  </w:num>
  <w:num w:numId="7">
    <w:abstractNumId w:val="29"/>
  </w:num>
  <w:num w:numId="8">
    <w:abstractNumId w:val="15"/>
  </w:num>
  <w:num w:numId="9">
    <w:abstractNumId w:val="16"/>
  </w:num>
  <w:num w:numId="10">
    <w:abstractNumId w:val="27"/>
  </w:num>
  <w:num w:numId="11">
    <w:abstractNumId w:val="31"/>
  </w:num>
  <w:num w:numId="12">
    <w:abstractNumId w:val="19"/>
  </w:num>
  <w:num w:numId="13">
    <w:abstractNumId w:val="14"/>
  </w:num>
  <w:num w:numId="14">
    <w:abstractNumId w:val="4"/>
  </w:num>
  <w:num w:numId="15">
    <w:abstractNumId w:val="23"/>
  </w:num>
  <w:num w:numId="16">
    <w:abstractNumId w:val="7"/>
  </w:num>
  <w:num w:numId="17">
    <w:abstractNumId w:val="10"/>
  </w:num>
  <w:num w:numId="18">
    <w:abstractNumId w:val="22"/>
  </w:num>
  <w:num w:numId="19">
    <w:abstractNumId w:val="24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5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Palatino Linotype" w:hAnsi="Palatino Linotype" w:cs="Times New Roman" w:hint="default"/>
        </w:rPr>
      </w:lvl>
    </w:lvlOverride>
  </w:num>
  <w:num w:numId="29">
    <w:abstractNumId w:val="28"/>
  </w:num>
  <w:num w:numId="30">
    <w:abstractNumId w:val="2"/>
  </w:num>
  <w:num w:numId="31">
    <w:abstractNumId w:val="9"/>
  </w:num>
  <w:num w:numId="32">
    <w:abstractNumId w:val="5"/>
  </w:num>
  <w:num w:numId="33">
    <w:abstractNumId w:val="13"/>
  </w:num>
  <w:num w:numId="34">
    <w:abstractNumId w:val="1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E7"/>
    <w:rsid w:val="001E3F08"/>
    <w:rsid w:val="00273B0A"/>
    <w:rsid w:val="00300561"/>
    <w:rsid w:val="003D041E"/>
    <w:rsid w:val="00497C8F"/>
    <w:rsid w:val="004B02A0"/>
    <w:rsid w:val="0057016F"/>
    <w:rsid w:val="0058076E"/>
    <w:rsid w:val="00583CCA"/>
    <w:rsid w:val="006B7039"/>
    <w:rsid w:val="00851079"/>
    <w:rsid w:val="00882E2A"/>
    <w:rsid w:val="008C7FE7"/>
    <w:rsid w:val="009F6412"/>
    <w:rsid w:val="00BB6FF8"/>
    <w:rsid w:val="00C95F9F"/>
    <w:rsid w:val="00CE6D7B"/>
    <w:rsid w:val="00D2167A"/>
    <w:rsid w:val="00F0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F67F0-2194-49D5-83D2-4CDC6B94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7FE7"/>
    <w:pPr>
      <w:keepNext/>
      <w:numPr>
        <w:numId w:val="1"/>
      </w:numPr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8C7FE7"/>
    <w:pPr>
      <w:keepNext/>
      <w:widowControl w:val="0"/>
      <w:numPr>
        <w:ilvl w:val="1"/>
        <w:numId w:val="1"/>
      </w:numPr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8C7FE7"/>
    <w:pPr>
      <w:keepNext/>
      <w:widowControl w:val="0"/>
      <w:numPr>
        <w:ilvl w:val="2"/>
        <w:numId w:val="1"/>
      </w:numPr>
      <w:overflowPunct w:val="0"/>
      <w:autoSpaceDE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7FE7"/>
    <w:rPr>
      <w:rFonts w:ascii="Arial" w:eastAsia="Times New Roman" w:hAnsi="Arial" w:cs="Times New Roman"/>
      <w:b/>
      <w:sz w:val="20"/>
      <w:szCs w:val="20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8C7FE7"/>
    <w:rPr>
      <w:rFonts w:ascii="Times New Roman" w:eastAsia="Times New Roman" w:hAnsi="Times New Roman" w:cs="Times New Roman"/>
      <w:b/>
      <w:sz w:val="28"/>
      <w:szCs w:val="20"/>
      <w:lang w:val="pl-PL" w:eastAsia="ar-SA"/>
    </w:rPr>
  </w:style>
  <w:style w:type="character" w:customStyle="1" w:styleId="Nagwek3Znak">
    <w:name w:val="Nagłówek 3 Znak"/>
    <w:basedOn w:val="Domylnaczcionkaakapitu"/>
    <w:link w:val="Nagwek3"/>
    <w:rsid w:val="008C7FE7"/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character" w:customStyle="1" w:styleId="Absatz-Standardschriftart">
    <w:name w:val="Absatz-Standardschriftart"/>
    <w:rsid w:val="008C7FE7"/>
  </w:style>
  <w:style w:type="character" w:customStyle="1" w:styleId="Domylnaczcionkaakapitu2">
    <w:name w:val="Domyślna czcionka akapitu2"/>
    <w:rsid w:val="008C7FE7"/>
  </w:style>
  <w:style w:type="character" w:customStyle="1" w:styleId="WW-Absatz-Standardschriftart">
    <w:name w:val="WW-Absatz-Standardschriftart"/>
    <w:rsid w:val="008C7FE7"/>
  </w:style>
  <w:style w:type="character" w:customStyle="1" w:styleId="WW-Absatz-Standardschriftart1">
    <w:name w:val="WW-Absatz-Standardschriftart1"/>
    <w:rsid w:val="008C7FE7"/>
  </w:style>
  <w:style w:type="character" w:customStyle="1" w:styleId="WW-Absatz-Standardschriftart11">
    <w:name w:val="WW-Absatz-Standardschriftart11"/>
    <w:rsid w:val="008C7FE7"/>
  </w:style>
  <w:style w:type="character" w:customStyle="1" w:styleId="WW-Absatz-Standardschriftart111">
    <w:name w:val="WW-Absatz-Standardschriftart111"/>
    <w:rsid w:val="008C7FE7"/>
  </w:style>
  <w:style w:type="character" w:customStyle="1" w:styleId="WW-Absatz-Standardschriftart1111">
    <w:name w:val="WW-Absatz-Standardschriftart1111"/>
    <w:rsid w:val="008C7FE7"/>
  </w:style>
  <w:style w:type="character" w:customStyle="1" w:styleId="WW-Absatz-Standardschriftart11111">
    <w:name w:val="WW-Absatz-Standardschriftart11111"/>
    <w:rsid w:val="008C7FE7"/>
  </w:style>
  <w:style w:type="character" w:customStyle="1" w:styleId="WW-Absatz-Standardschriftart111111">
    <w:name w:val="WW-Absatz-Standardschriftart111111"/>
    <w:rsid w:val="008C7FE7"/>
  </w:style>
  <w:style w:type="character" w:customStyle="1" w:styleId="WW-Absatz-Standardschriftart1111111">
    <w:name w:val="WW-Absatz-Standardschriftart1111111"/>
    <w:rsid w:val="008C7FE7"/>
  </w:style>
  <w:style w:type="character" w:customStyle="1" w:styleId="WW-Absatz-Standardschriftart11111111">
    <w:name w:val="WW-Absatz-Standardschriftart11111111"/>
    <w:rsid w:val="008C7FE7"/>
  </w:style>
  <w:style w:type="character" w:customStyle="1" w:styleId="WW-Absatz-Standardschriftart111111111">
    <w:name w:val="WW-Absatz-Standardschriftart111111111"/>
    <w:rsid w:val="008C7FE7"/>
  </w:style>
  <w:style w:type="character" w:customStyle="1" w:styleId="WW8Num1z0">
    <w:name w:val="WW8Num1z0"/>
    <w:rsid w:val="008C7FE7"/>
    <w:rPr>
      <w:rFonts w:ascii="Arial Narrow" w:hAnsi="Arial Narrow"/>
      <w:b w:val="0"/>
      <w:i w:val="0"/>
      <w:sz w:val="20"/>
    </w:rPr>
  </w:style>
  <w:style w:type="character" w:customStyle="1" w:styleId="WW8Num1z2">
    <w:name w:val="WW8Num1z2"/>
    <w:rsid w:val="008C7FE7"/>
    <w:rPr>
      <w:rFonts w:ascii="Times New Roman" w:hAnsi="Times New Roman" w:cs="Times New Roman"/>
    </w:rPr>
  </w:style>
  <w:style w:type="character" w:customStyle="1" w:styleId="WW8Num4z0">
    <w:name w:val="WW8Num4z0"/>
    <w:rsid w:val="008C7FE7"/>
    <w:rPr>
      <w:b/>
    </w:rPr>
  </w:style>
  <w:style w:type="character" w:customStyle="1" w:styleId="WW8Num5z0">
    <w:name w:val="WW8Num5z0"/>
    <w:rsid w:val="008C7FE7"/>
    <w:rPr>
      <w:b/>
    </w:rPr>
  </w:style>
  <w:style w:type="character" w:customStyle="1" w:styleId="WW8Num7z0">
    <w:name w:val="WW8Num7z0"/>
    <w:rsid w:val="008C7FE7"/>
    <w:rPr>
      <w:b/>
    </w:rPr>
  </w:style>
  <w:style w:type="character" w:customStyle="1" w:styleId="WW8Num7z1">
    <w:name w:val="WW8Num7z1"/>
    <w:rsid w:val="008C7FE7"/>
    <w:rPr>
      <w:rFonts w:ascii="Arial" w:eastAsia="Times New Roman" w:hAnsi="Arial" w:cs="Arial"/>
      <w:b/>
    </w:rPr>
  </w:style>
  <w:style w:type="character" w:customStyle="1" w:styleId="WW8Num8z0">
    <w:name w:val="WW8Num8z0"/>
    <w:rsid w:val="008C7FE7"/>
    <w:rPr>
      <w:b/>
    </w:rPr>
  </w:style>
  <w:style w:type="character" w:customStyle="1" w:styleId="WW8Num8z1">
    <w:name w:val="WW8Num8z1"/>
    <w:rsid w:val="008C7FE7"/>
    <w:rPr>
      <w:rFonts w:ascii="Univers" w:eastAsia="Times New Roman" w:hAnsi="Univers" w:cs="Times New Roman"/>
    </w:rPr>
  </w:style>
  <w:style w:type="character" w:customStyle="1" w:styleId="WW8Num9z1">
    <w:name w:val="WW8Num9z1"/>
    <w:rsid w:val="008C7FE7"/>
    <w:rPr>
      <w:rFonts w:ascii="Arial" w:eastAsia="Times New Roman" w:hAnsi="Arial" w:cs="Times New Roman"/>
    </w:rPr>
  </w:style>
  <w:style w:type="character" w:customStyle="1" w:styleId="WW8Num10z0">
    <w:name w:val="WW8Num10z0"/>
    <w:rsid w:val="008C7FE7"/>
    <w:rPr>
      <w:b/>
    </w:rPr>
  </w:style>
  <w:style w:type="character" w:customStyle="1" w:styleId="WW8Num19z0">
    <w:name w:val="WW8Num19z0"/>
    <w:rsid w:val="008C7FE7"/>
    <w:rPr>
      <w:b/>
    </w:rPr>
  </w:style>
  <w:style w:type="character" w:customStyle="1" w:styleId="Domylnaczcionkaakapitu1">
    <w:name w:val="Domyślna czcionka akapitu1"/>
    <w:rsid w:val="008C7FE7"/>
  </w:style>
  <w:style w:type="character" w:styleId="Numerstrony">
    <w:name w:val="page number"/>
    <w:basedOn w:val="Domylnaczcionkaakapitu1"/>
    <w:rsid w:val="008C7FE7"/>
  </w:style>
  <w:style w:type="character" w:customStyle="1" w:styleId="NagwekZnak">
    <w:name w:val="Nagłówek Znak"/>
    <w:rsid w:val="008C7FE7"/>
    <w:rPr>
      <w:rFonts w:ascii="Arial" w:hAnsi="Arial"/>
      <w:lang w:val="pl-PL" w:eastAsia="ar-SA" w:bidi="ar-SA"/>
    </w:rPr>
  </w:style>
  <w:style w:type="character" w:styleId="Pogrubienie">
    <w:name w:val="Strong"/>
    <w:qFormat/>
    <w:rsid w:val="008C7FE7"/>
    <w:rPr>
      <w:b/>
      <w:bCs/>
    </w:rPr>
  </w:style>
  <w:style w:type="paragraph" w:customStyle="1" w:styleId="Nagwek20">
    <w:name w:val="Nagłówek2"/>
    <w:basedOn w:val="Normalny"/>
    <w:next w:val="Tekstpodstawowy"/>
    <w:rsid w:val="008C7FE7"/>
    <w:pPr>
      <w:keepNext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val="pl-PL" w:eastAsia="ar-SA"/>
    </w:rPr>
  </w:style>
  <w:style w:type="paragraph" w:styleId="Tekstpodstawowy">
    <w:name w:val="Body Text"/>
    <w:basedOn w:val="Normalny"/>
    <w:link w:val="TekstpodstawowyZnak"/>
    <w:rsid w:val="008C7FE7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7FE7"/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styleId="Lista">
    <w:name w:val="List"/>
    <w:basedOn w:val="Normalny"/>
    <w:rsid w:val="008C7FE7"/>
    <w:pPr>
      <w:widowControl w:val="0"/>
      <w:overflowPunct w:val="0"/>
      <w:autoSpaceDE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Podpis2">
    <w:name w:val="Podpis2"/>
    <w:basedOn w:val="Normalny"/>
    <w:rsid w:val="008C7FE7"/>
    <w:pPr>
      <w:suppressLineNumber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Mangal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8C7FE7"/>
    <w:pPr>
      <w:suppressLineNumber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Mangal"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8C7FE7"/>
    <w:pPr>
      <w:keepNext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val="pl-PL" w:eastAsia="ar-SA"/>
    </w:rPr>
  </w:style>
  <w:style w:type="paragraph" w:customStyle="1" w:styleId="Podpis1">
    <w:name w:val="Podpis1"/>
    <w:basedOn w:val="Normalny"/>
    <w:rsid w:val="008C7FE7"/>
    <w:pPr>
      <w:suppressLineNumber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Mangal"/>
      <w:i/>
      <w:iCs/>
      <w:sz w:val="24"/>
      <w:szCs w:val="24"/>
      <w:lang w:val="pl-PL" w:eastAsia="ar-SA"/>
    </w:rPr>
  </w:style>
  <w:style w:type="paragraph" w:customStyle="1" w:styleId="Tekstpodstawowy21">
    <w:name w:val="Tekst podstawowy 21"/>
    <w:basedOn w:val="Normalny"/>
    <w:rsid w:val="008C7FE7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styleId="Nagwek">
    <w:name w:val="header"/>
    <w:basedOn w:val="Normalny"/>
    <w:link w:val="NagwekZnak1"/>
    <w:rsid w:val="008C7FE7"/>
    <w:pPr>
      <w:tabs>
        <w:tab w:val="center" w:pos="4536"/>
        <w:tab w:val="right" w:pos="9072"/>
      </w:tabs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pl-PL" w:eastAsia="ar-SA"/>
    </w:rPr>
  </w:style>
  <w:style w:type="character" w:customStyle="1" w:styleId="NagwekZnak1">
    <w:name w:val="Nagłówek Znak1"/>
    <w:basedOn w:val="Domylnaczcionkaakapitu"/>
    <w:link w:val="Nagwek"/>
    <w:rsid w:val="008C7FE7"/>
    <w:rPr>
      <w:rFonts w:ascii="Arial" w:eastAsia="Times New Roman" w:hAnsi="Arial" w:cs="Times New Roman"/>
      <w:sz w:val="20"/>
      <w:szCs w:val="20"/>
      <w:lang w:val="pl-PL" w:eastAsia="ar-SA"/>
    </w:rPr>
  </w:style>
  <w:style w:type="paragraph" w:styleId="Stopka">
    <w:name w:val="footer"/>
    <w:basedOn w:val="Normalny"/>
    <w:link w:val="StopkaZnak"/>
    <w:uiPriority w:val="99"/>
    <w:rsid w:val="008C7FE7"/>
    <w:pPr>
      <w:tabs>
        <w:tab w:val="center" w:pos="4536"/>
        <w:tab w:val="right" w:pos="9072"/>
      </w:tabs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pl-PL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C7FE7"/>
    <w:rPr>
      <w:rFonts w:ascii="Arial" w:eastAsia="Times New Roman" w:hAnsi="Arial" w:cs="Times New Roman"/>
      <w:sz w:val="20"/>
      <w:szCs w:val="20"/>
      <w:lang w:val="pl-PL" w:eastAsia="ar-SA"/>
    </w:rPr>
  </w:style>
  <w:style w:type="paragraph" w:styleId="Tekstdymka">
    <w:name w:val="Balloon Text"/>
    <w:basedOn w:val="Normalny"/>
    <w:link w:val="TekstdymkaZnak"/>
    <w:rsid w:val="008C7FE7"/>
    <w:pPr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val="pl-PL" w:eastAsia="ar-SA"/>
    </w:rPr>
  </w:style>
  <w:style w:type="character" w:customStyle="1" w:styleId="TekstdymkaZnak">
    <w:name w:val="Tekst dymka Znak"/>
    <w:basedOn w:val="Domylnaczcionkaakapitu"/>
    <w:link w:val="Tekstdymka"/>
    <w:rsid w:val="008C7FE7"/>
    <w:rPr>
      <w:rFonts w:ascii="Tahoma" w:eastAsia="Times New Roman" w:hAnsi="Tahoma" w:cs="Tahoma"/>
      <w:sz w:val="16"/>
      <w:szCs w:val="16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8C7FE7"/>
    <w:pPr>
      <w:overflowPunct w:val="0"/>
      <w:autoSpaceDE w:val="0"/>
      <w:spacing w:after="120" w:line="240" w:lineRule="auto"/>
      <w:ind w:left="283"/>
      <w:textAlignment w:val="baseline"/>
    </w:pPr>
    <w:rPr>
      <w:rFonts w:ascii="Arial" w:eastAsia="Times New Roman" w:hAnsi="Arial" w:cs="Times New Roman"/>
      <w:sz w:val="20"/>
      <w:szCs w:val="20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7FE7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Tekstpodstawowywcity21">
    <w:name w:val="Tekst podstawowy wcięty 21"/>
    <w:basedOn w:val="Normalny"/>
    <w:rsid w:val="008C7FE7"/>
    <w:pPr>
      <w:overflowPunct w:val="0"/>
      <w:autoSpaceDE w:val="0"/>
      <w:spacing w:after="120" w:line="480" w:lineRule="auto"/>
      <w:ind w:left="283"/>
      <w:textAlignment w:val="baseline"/>
    </w:pPr>
    <w:rPr>
      <w:rFonts w:ascii="Arial" w:eastAsia="Times New Roman" w:hAnsi="Arial" w:cs="Times New Roman"/>
      <w:sz w:val="20"/>
      <w:szCs w:val="20"/>
      <w:lang w:val="pl-PL" w:eastAsia="ar-SA"/>
    </w:rPr>
  </w:style>
  <w:style w:type="paragraph" w:styleId="Akapitzlist">
    <w:name w:val="List Paragraph"/>
    <w:basedOn w:val="Normalny"/>
    <w:uiPriority w:val="34"/>
    <w:qFormat/>
    <w:rsid w:val="008C7FE7"/>
    <w:pPr>
      <w:overflowPunct w:val="0"/>
      <w:autoSpaceDE w:val="0"/>
      <w:spacing w:after="0" w:line="240" w:lineRule="auto"/>
      <w:ind w:left="708"/>
      <w:textAlignment w:val="baseline"/>
    </w:pPr>
    <w:rPr>
      <w:rFonts w:ascii="Arial" w:eastAsia="Times New Roman" w:hAnsi="Arial" w:cs="Times New Roman"/>
      <w:sz w:val="20"/>
      <w:szCs w:val="20"/>
      <w:lang w:val="pl-PL" w:eastAsia="ar-SA"/>
    </w:rPr>
  </w:style>
  <w:style w:type="paragraph" w:styleId="NormalnyWeb">
    <w:name w:val="Normal (Web)"/>
    <w:basedOn w:val="Normalny"/>
    <w:rsid w:val="008C7FE7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10">
    <w:name w:val="Tekst podstawowy 21"/>
    <w:basedOn w:val="Normalny"/>
    <w:rsid w:val="008C7FE7"/>
    <w:pPr>
      <w:overflowPunct w:val="0"/>
      <w:autoSpaceDE w:val="0"/>
      <w:spacing w:after="120" w:line="480" w:lineRule="auto"/>
      <w:textAlignment w:val="baseline"/>
    </w:pPr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Zawartoramki">
    <w:name w:val="Zawartość ramki"/>
    <w:basedOn w:val="Tekstpodstawowy"/>
    <w:rsid w:val="008C7FE7"/>
  </w:style>
  <w:style w:type="character" w:styleId="Odwoaniedokomentarza">
    <w:name w:val="annotation reference"/>
    <w:uiPriority w:val="99"/>
    <w:semiHidden/>
    <w:unhideWhenUsed/>
    <w:rsid w:val="008C7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FE7"/>
    <w:pPr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FE7"/>
    <w:rPr>
      <w:rFonts w:ascii="Arial" w:eastAsia="Times New Roman" w:hAnsi="Arial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FE7"/>
    <w:rPr>
      <w:rFonts w:ascii="Arial" w:eastAsia="Times New Roman" w:hAnsi="Arial" w:cs="Times New Roman"/>
      <w:b/>
      <w:bCs/>
      <w:sz w:val="20"/>
      <w:szCs w:val="20"/>
      <w:lang w:val="pl-PL" w:eastAsia="ar-SA"/>
    </w:rPr>
  </w:style>
  <w:style w:type="paragraph" w:customStyle="1" w:styleId="Style11">
    <w:name w:val="Style11"/>
    <w:basedOn w:val="Normalny"/>
    <w:uiPriority w:val="99"/>
    <w:rsid w:val="008C7FE7"/>
    <w:pPr>
      <w:widowControl w:val="0"/>
      <w:autoSpaceDE w:val="0"/>
      <w:autoSpaceDN w:val="0"/>
      <w:adjustRightInd w:val="0"/>
      <w:spacing w:after="0" w:line="590" w:lineRule="exact"/>
      <w:ind w:hanging="2021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paragraph" w:customStyle="1" w:styleId="Style14">
    <w:name w:val="Style14"/>
    <w:basedOn w:val="Normalny"/>
    <w:uiPriority w:val="99"/>
    <w:rsid w:val="008C7FE7"/>
    <w:pPr>
      <w:widowControl w:val="0"/>
      <w:autoSpaceDE w:val="0"/>
      <w:autoSpaceDN w:val="0"/>
      <w:adjustRightInd w:val="0"/>
      <w:spacing w:after="0" w:line="298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character" w:customStyle="1" w:styleId="FontStyle17">
    <w:name w:val="Font Style17"/>
    <w:uiPriority w:val="99"/>
    <w:rsid w:val="008C7FE7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18">
    <w:name w:val="Font Style18"/>
    <w:uiPriority w:val="99"/>
    <w:rsid w:val="008C7FE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21">
    <w:name w:val="Font Style21"/>
    <w:uiPriority w:val="99"/>
    <w:rsid w:val="008C7FE7"/>
    <w:rPr>
      <w:rFonts w:ascii="Century Gothic" w:hAnsi="Century Gothic" w:cs="Century Gothic"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8C7FE7"/>
    <w:pPr>
      <w:widowControl w:val="0"/>
      <w:autoSpaceDE w:val="0"/>
      <w:autoSpaceDN w:val="0"/>
      <w:adjustRightInd w:val="0"/>
      <w:spacing w:after="0" w:line="298" w:lineRule="exact"/>
      <w:ind w:hanging="418"/>
      <w:jc w:val="both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paragraph" w:customStyle="1" w:styleId="Default">
    <w:name w:val="Default"/>
    <w:rsid w:val="008C7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5241</Words>
  <Characters>29877</Characters>
  <Application>Microsoft Office Word</Application>
  <DocSecurity>0</DocSecurity>
  <Lines>248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3</cp:revision>
  <dcterms:created xsi:type="dcterms:W3CDTF">2021-06-15T11:48:00Z</dcterms:created>
  <dcterms:modified xsi:type="dcterms:W3CDTF">2021-06-28T11:33:00Z</dcterms:modified>
</cp:coreProperties>
</file>