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1" w:rsidRDefault="00A90C87">
      <w:pPr>
        <w:pStyle w:val="Standard"/>
        <w:keepNext/>
        <w:suppressAutoHyphens w:val="0"/>
        <w:jc w:val="right"/>
        <w:rPr>
          <w:rFonts w:eastAsia="Times New Roman" w:cs="Times New Roman"/>
          <w:i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 w:val="26"/>
          <w:szCs w:val="20"/>
          <w:lang w:eastAsia="pl-PL" w:bidi="ar-SA"/>
        </w:rPr>
        <w:t>Załącznik nr 2</w:t>
      </w:r>
    </w:p>
    <w:p w:rsidR="009D5361" w:rsidRDefault="00A90C87">
      <w:pPr>
        <w:pStyle w:val="Standard"/>
        <w:keepNext/>
        <w:suppressAutoHyphens w:val="0"/>
        <w:jc w:val="center"/>
        <w:rPr>
          <w:rFonts w:eastAsia="Times New Roman" w:cs="Times New Roman"/>
          <w:b/>
          <w:i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b/>
          <w:i/>
          <w:kern w:val="0"/>
          <w:sz w:val="26"/>
          <w:szCs w:val="20"/>
          <w:lang w:eastAsia="pl-PL" w:bidi="ar-SA"/>
        </w:rPr>
        <w:t xml:space="preserve">                                                                                                </w:t>
      </w:r>
    </w:p>
    <w:p w:rsidR="009D5361" w:rsidRDefault="009D5361">
      <w:pPr>
        <w:pStyle w:val="Standard"/>
        <w:suppressAutoHyphens w:val="0"/>
        <w:jc w:val="center"/>
        <w:rPr>
          <w:rFonts w:eastAsia="Times New Roman" w:cs="Times New Roman"/>
          <w:b/>
          <w:i/>
          <w:kern w:val="0"/>
          <w:sz w:val="26"/>
          <w:szCs w:val="20"/>
          <w:lang w:eastAsia="pl-PL" w:bidi="ar-SA"/>
        </w:rPr>
      </w:pPr>
    </w:p>
    <w:p w:rsidR="009D5361" w:rsidRDefault="00A90C87">
      <w:pPr>
        <w:pStyle w:val="Standard"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:rsidR="009D5361" w:rsidRDefault="009D5361">
      <w:pPr>
        <w:pStyle w:val="Standard"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9D5361" w:rsidRDefault="00A90C87">
      <w:pPr>
        <w:pStyle w:val="Standard"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..................................................................................</w:t>
      </w:r>
    </w:p>
    <w:p w:rsidR="009D5361" w:rsidRDefault="009D5361">
      <w:pPr>
        <w:pStyle w:val="Standard"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:rsidR="009D5361" w:rsidRDefault="00A90C87">
      <w:pPr>
        <w:pStyle w:val="Standard"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...............................................................................…</w:t>
      </w:r>
    </w:p>
    <w:p w:rsidR="009D5361" w:rsidRDefault="00A90C87">
      <w:pPr>
        <w:pStyle w:val="Standard"/>
        <w:suppressAutoHyphens w:val="0"/>
        <w:jc w:val="both"/>
      </w:pPr>
      <w:r>
        <w:rPr>
          <w:rFonts w:eastAsia="Times New Roman" w:cs="Times New Roman"/>
          <w:b/>
          <w:i/>
          <w:kern w:val="0"/>
          <w:sz w:val="26"/>
          <w:szCs w:val="20"/>
          <w:lang w:eastAsia="pl-PL" w:bidi="ar-SA"/>
        </w:rPr>
        <w:t xml:space="preserve">         </w:t>
      </w:r>
      <w:r>
        <w:rPr>
          <w:rFonts w:eastAsia="Times New Roman" w:cs="Times New Roman"/>
          <w:b/>
          <w:i/>
          <w:kern w:val="0"/>
          <w:sz w:val="22"/>
          <w:szCs w:val="22"/>
          <w:lang w:eastAsia="pl-PL" w:bidi="ar-SA"/>
        </w:rPr>
        <w:t xml:space="preserve">  (nazwa i adres Wykonawcy)</w:t>
      </w:r>
    </w:p>
    <w:p w:rsidR="009D5361" w:rsidRDefault="00A90C87">
      <w:pPr>
        <w:pStyle w:val="Standard"/>
        <w:suppressAutoHyphens w:val="0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9D5361" w:rsidRDefault="00A90C87">
      <w:pPr>
        <w:pStyle w:val="Standard"/>
        <w:widowControl w:val="0"/>
        <w:rPr>
          <w:rFonts w:eastAsia="SimSun, 宋体" w:cs="Mangal"/>
          <w:i/>
          <w:lang w:eastAsia="hi-IN"/>
        </w:rPr>
      </w:pPr>
      <w:r>
        <w:rPr>
          <w:rFonts w:eastAsia="SimSun, 宋体" w:cs="Mangal"/>
          <w:i/>
          <w:lang w:eastAsia="hi-IN"/>
        </w:rPr>
        <w:t>Telefon: …………………………………</w:t>
      </w:r>
    </w:p>
    <w:p w:rsidR="009D5361" w:rsidRDefault="00A90C87">
      <w:pPr>
        <w:pStyle w:val="Standard"/>
        <w:widowControl w:val="0"/>
        <w:rPr>
          <w:rFonts w:eastAsia="SimSun, 宋体" w:cs="Mangal"/>
          <w:i/>
          <w:lang w:eastAsia="hi-IN"/>
        </w:rPr>
      </w:pPr>
      <w:r>
        <w:rPr>
          <w:rFonts w:eastAsia="SimSun, 宋体" w:cs="Mangal"/>
          <w:i/>
          <w:lang w:eastAsia="hi-IN"/>
        </w:rPr>
        <w:t>Fax: ……………………………………..</w:t>
      </w:r>
    </w:p>
    <w:p w:rsidR="009D5361" w:rsidRDefault="00A90C87">
      <w:pPr>
        <w:pStyle w:val="Standard"/>
        <w:widowControl w:val="0"/>
        <w:rPr>
          <w:rFonts w:eastAsia="SimSun, 宋体" w:cs="Mangal"/>
          <w:i/>
          <w:lang w:eastAsia="hi-IN"/>
        </w:rPr>
      </w:pPr>
      <w:r>
        <w:rPr>
          <w:rFonts w:eastAsia="SimSun, 宋体" w:cs="Mangal"/>
          <w:i/>
          <w:lang w:eastAsia="hi-IN"/>
        </w:rPr>
        <w:t>e-mail: …………………………………..</w:t>
      </w:r>
    </w:p>
    <w:p w:rsidR="009D5361" w:rsidRDefault="00A90C87">
      <w:pPr>
        <w:pStyle w:val="Standard"/>
        <w:widowControl w:val="0"/>
        <w:rPr>
          <w:rFonts w:eastAsia="SimSun, 宋体" w:cs="Mangal"/>
          <w:i/>
          <w:lang w:eastAsia="hi-IN"/>
        </w:rPr>
      </w:pPr>
      <w:r>
        <w:rPr>
          <w:rFonts w:eastAsia="SimSun, 宋体" w:cs="Mangal"/>
          <w:i/>
          <w:lang w:eastAsia="hi-IN"/>
        </w:rPr>
        <w:t>NIP : ……………………………………</w:t>
      </w:r>
    </w:p>
    <w:p w:rsidR="009D5361" w:rsidRDefault="00A90C87">
      <w:pPr>
        <w:pStyle w:val="Standard"/>
        <w:widowControl w:val="0"/>
        <w:rPr>
          <w:rFonts w:eastAsia="SimSun, 宋体" w:cs="Mangal"/>
          <w:i/>
          <w:lang w:eastAsia="hi-IN"/>
        </w:rPr>
      </w:pPr>
      <w:r>
        <w:rPr>
          <w:rFonts w:eastAsia="SimSun, 宋体" w:cs="Mangal"/>
          <w:i/>
          <w:lang w:eastAsia="hi-IN"/>
        </w:rPr>
        <w:t>REGON: ……………………………….</w:t>
      </w:r>
    </w:p>
    <w:p w:rsidR="009D5361" w:rsidRDefault="009D5361">
      <w:pPr>
        <w:pStyle w:val="Standard"/>
        <w:widowControl w:val="0"/>
        <w:rPr>
          <w:rFonts w:eastAsia="SimSun, 宋体" w:cs="Mangal"/>
          <w:i/>
          <w:lang w:eastAsia="hi-IN"/>
        </w:rPr>
      </w:pPr>
    </w:p>
    <w:p w:rsidR="009D5361" w:rsidRDefault="00A90C87">
      <w:pPr>
        <w:pStyle w:val="Standard"/>
        <w:suppressAutoHyphens w:val="0"/>
        <w:spacing w:line="360" w:lineRule="auto"/>
        <w:jc w:val="right"/>
        <w:rPr>
          <w:rFonts w:eastAsia="Times New Roman" w:cs="Times New Roman"/>
          <w:b/>
          <w:bCs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>Samodzielny Publiczny Zespół</w:t>
      </w:r>
    </w:p>
    <w:p w:rsidR="009D5361" w:rsidRDefault="00A90C87">
      <w:pPr>
        <w:pStyle w:val="Standard"/>
        <w:suppressAutoHyphens w:val="0"/>
        <w:spacing w:line="360" w:lineRule="auto"/>
        <w:jc w:val="both"/>
        <w:rPr>
          <w:rFonts w:eastAsia="Times New Roman" w:cs="Times New Roman"/>
          <w:b/>
          <w:bCs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 xml:space="preserve">                                                                                                   Zakładów Opieki Zdrowotnej</w:t>
      </w:r>
    </w:p>
    <w:p w:rsidR="009D5361" w:rsidRDefault="00A90C87">
      <w:pPr>
        <w:pStyle w:val="Standard"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 xml:space="preserve">                                                                                                   w Przasnyszu</w:t>
      </w:r>
    </w:p>
    <w:p w:rsidR="009D5361" w:rsidRDefault="009D5361">
      <w:pPr>
        <w:pStyle w:val="Standard"/>
        <w:widowControl w:val="0"/>
        <w:rPr>
          <w:rFonts w:eastAsia="SimSun, 宋体" w:cs="Mangal"/>
          <w:b/>
          <w:bCs/>
          <w:i/>
          <w:lang w:eastAsia="hi-IN"/>
        </w:rPr>
      </w:pPr>
    </w:p>
    <w:p w:rsidR="009D5361" w:rsidRDefault="00A90C87">
      <w:pPr>
        <w:pStyle w:val="Standard"/>
        <w:widowControl w:val="0"/>
        <w:spacing w:line="360" w:lineRule="auto"/>
        <w:jc w:val="center"/>
        <w:rPr>
          <w:rFonts w:eastAsia="SimSun, 宋体" w:cs="Mangal"/>
          <w:b/>
          <w:i/>
          <w:lang w:eastAsia="hi-IN"/>
        </w:rPr>
      </w:pPr>
      <w:r>
        <w:rPr>
          <w:rFonts w:eastAsia="SimSun, 宋体" w:cs="Mangal"/>
          <w:b/>
          <w:i/>
          <w:lang w:eastAsia="hi-IN"/>
        </w:rPr>
        <w:t>O F E R T A</w:t>
      </w:r>
    </w:p>
    <w:p w:rsidR="009D5361" w:rsidRDefault="00A90C87">
      <w:pPr>
        <w:pStyle w:val="Standard"/>
        <w:suppressAutoHyphens w:val="0"/>
        <w:spacing w:line="360" w:lineRule="auto"/>
        <w:jc w:val="both"/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     Odpowiadając na zapytanie na </w:t>
      </w: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>dostawę leków dla Samodzielnego Publicznego Zespołu Zakładów Opieki Zdrowotnej w Przasnyszu</w:t>
      </w:r>
      <w:r>
        <w:rPr>
          <w:rFonts w:eastAsia="Times New Roman" w:cs="Times New Roman"/>
          <w:kern w:val="0"/>
          <w:szCs w:val="20"/>
          <w:lang w:eastAsia="pl-PL" w:bidi="ar-SA"/>
        </w:rPr>
        <w:t>:</w:t>
      </w:r>
    </w:p>
    <w:p w:rsidR="009D5361" w:rsidRDefault="00A90C87">
      <w:pPr>
        <w:pStyle w:val="Standard"/>
        <w:widowControl w:val="0"/>
        <w:tabs>
          <w:tab w:val="left" w:pos="284"/>
        </w:tabs>
        <w:spacing w:after="200" w:line="480" w:lineRule="auto"/>
        <w:rPr>
          <w:rFonts w:eastAsia="SimSun, 宋体" w:cs="Mangal"/>
          <w:lang w:eastAsia="hi-IN"/>
        </w:rPr>
      </w:pPr>
      <w:r>
        <w:rPr>
          <w:rFonts w:eastAsia="SimSun, 宋体" w:cs="Mangal"/>
          <w:lang w:eastAsia="hi-IN"/>
        </w:rPr>
        <w:t>1. Oferujemy wykonanie przedmiotu zamówienia za niżej podaną cenę:</w:t>
      </w:r>
    </w:p>
    <w:p w:rsidR="009D5361" w:rsidRDefault="00A90C87">
      <w:pPr>
        <w:pStyle w:val="Standard"/>
        <w:widowControl w:val="0"/>
        <w:tabs>
          <w:tab w:val="left" w:pos="1724"/>
        </w:tabs>
        <w:spacing w:after="200"/>
        <w:ind w:left="1440"/>
        <w:rPr>
          <w:rFonts w:eastAsia="SimSun, 宋体"/>
          <w:b/>
          <w:bCs/>
          <w:lang w:eastAsia="hi-IN"/>
        </w:rPr>
      </w:pPr>
      <w:r>
        <w:rPr>
          <w:rFonts w:eastAsia="SimSun, 宋体"/>
          <w:b/>
          <w:bCs/>
          <w:lang w:eastAsia="hi-IN"/>
        </w:rPr>
        <w:t>Pakiet 1</w:t>
      </w:r>
    </w:p>
    <w:p w:rsidR="009D5361" w:rsidRDefault="00A90C87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 xml:space="preserve">    Wartość netto  …............................................................. zł</w:t>
      </w:r>
    </w:p>
    <w:p w:rsidR="009D5361" w:rsidRDefault="00A90C87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 xml:space="preserve">   Wartość netto słownie …............................................................................… zł</w:t>
      </w:r>
    </w:p>
    <w:p w:rsidR="009D5361" w:rsidRDefault="00A90C87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 xml:space="preserve">    VAT  %..........,tj.  ……………………….. zł</w:t>
      </w:r>
    </w:p>
    <w:p w:rsidR="009D5361" w:rsidRDefault="00A90C87">
      <w:pPr>
        <w:pStyle w:val="Standard"/>
        <w:widowControl w:val="0"/>
        <w:spacing w:after="120"/>
        <w:ind w:left="708" w:firstLine="708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 xml:space="preserve">   Wartość brutto: ……………….........................................zł</w:t>
      </w:r>
    </w:p>
    <w:p w:rsidR="009D5361" w:rsidRDefault="00A90C87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 xml:space="preserve">   Wartość brutto słownie…............................................................................… zł</w:t>
      </w:r>
    </w:p>
    <w:p w:rsidR="009D5361" w:rsidRDefault="009D5361">
      <w:pPr>
        <w:pStyle w:val="Standard"/>
        <w:widowControl w:val="0"/>
        <w:spacing w:after="120"/>
        <w:jc w:val="both"/>
        <w:rPr>
          <w:rFonts w:eastAsia="SimSun, 宋体"/>
          <w:lang w:eastAsia="hi-IN"/>
        </w:rPr>
      </w:pPr>
    </w:p>
    <w:p w:rsidR="009D5361" w:rsidRDefault="00A90C87">
      <w:pPr>
        <w:pStyle w:val="Standard"/>
        <w:widowControl w:val="0"/>
        <w:spacing w:after="120"/>
        <w:ind w:left="1080"/>
        <w:jc w:val="both"/>
      </w:pPr>
      <w:r>
        <w:rPr>
          <w:rFonts w:eastAsia="Times New Roman" w:cs="Times New Roman"/>
          <w:lang w:eastAsia="hi-IN"/>
        </w:rPr>
        <w:t xml:space="preserve">    </w:t>
      </w:r>
      <w:r>
        <w:rPr>
          <w:rFonts w:eastAsia="Times New Roman" w:cs="Times New Roman"/>
          <w:b/>
          <w:bCs/>
          <w:lang w:eastAsia="hi-IN"/>
        </w:rPr>
        <w:t xml:space="preserve"> </w:t>
      </w:r>
      <w:r>
        <w:rPr>
          <w:rFonts w:eastAsia="SimSun, 宋体"/>
          <w:b/>
          <w:bCs/>
          <w:lang w:eastAsia="hi-IN"/>
        </w:rPr>
        <w:t>Pakiet 2</w:t>
      </w:r>
    </w:p>
    <w:p w:rsidR="009D5361" w:rsidRDefault="00A90C87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netto  …............................................................. zł</w:t>
      </w:r>
    </w:p>
    <w:p w:rsidR="009D5361" w:rsidRDefault="00A90C87">
      <w:pPr>
        <w:pStyle w:val="Standard"/>
        <w:widowControl w:val="0"/>
        <w:spacing w:after="120"/>
        <w:ind w:left="426" w:hanging="426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netto słownie …..........................................................................zł</w:t>
      </w:r>
    </w:p>
    <w:p w:rsidR="009D5361" w:rsidRDefault="00A90C87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VAT  %............, tj. ……………………….. zł</w:t>
      </w:r>
    </w:p>
    <w:p w:rsidR="009D5361" w:rsidRDefault="00A90C87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brutto: ……………….........................................zł</w:t>
      </w:r>
    </w:p>
    <w:p w:rsidR="009D5361" w:rsidRDefault="00A90C87">
      <w:pPr>
        <w:pStyle w:val="Standard"/>
        <w:widowControl w:val="0"/>
        <w:spacing w:after="120"/>
        <w:ind w:left="426" w:hanging="426"/>
        <w:jc w:val="both"/>
      </w:pP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>Wartość brutto słownie…........................................................................</w:t>
      </w:r>
      <w:r>
        <w:rPr>
          <w:rFonts w:eastAsia="SimSun, 宋体" w:cs="Times New Roman"/>
          <w:b/>
          <w:i/>
          <w:iCs/>
          <w:kern w:val="0"/>
          <w:sz w:val="22"/>
          <w:szCs w:val="22"/>
          <w:lang w:eastAsia="hi-IN" w:bidi="ar-SA"/>
        </w:rPr>
        <w:tab/>
        <w:t xml:space="preserve">                                </w:t>
      </w:r>
    </w:p>
    <w:p w:rsidR="00464169" w:rsidRDefault="00464169" w:rsidP="00464169">
      <w:pPr>
        <w:pStyle w:val="Standard"/>
        <w:widowControl w:val="0"/>
        <w:spacing w:after="120"/>
        <w:ind w:left="1080"/>
        <w:jc w:val="both"/>
        <w:rPr>
          <w:rFonts w:eastAsia="SimSun, 宋体" w:cs="Times New Roman"/>
          <w:b/>
          <w:i/>
          <w:iCs/>
          <w:kern w:val="0"/>
          <w:sz w:val="22"/>
          <w:szCs w:val="22"/>
          <w:lang w:eastAsia="hi-IN" w:bidi="ar-SA"/>
        </w:rPr>
      </w:pPr>
      <w:r>
        <w:rPr>
          <w:rFonts w:eastAsia="SimSun, 宋体" w:cs="Times New Roman"/>
          <w:b/>
          <w:i/>
          <w:iCs/>
          <w:kern w:val="0"/>
          <w:sz w:val="22"/>
          <w:szCs w:val="22"/>
          <w:lang w:eastAsia="hi-IN" w:bidi="ar-SA"/>
        </w:rPr>
        <w:t xml:space="preserve">      </w:t>
      </w:r>
    </w:p>
    <w:p w:rsidR="00464169" w:rsidRDefault="00464169" w:rsidP="00464169">
      <w:pPr>
        <w:pStyle w:val="Standard"/>
        <w:widowControl w:val="0"/>
        <w:spacing w:after="120"/>
        <w:ind w:left="1080"/>
        <w:jc w:val="both"/>
      </w:pPr>
      <w:r>
        <w:rPr>
          <w:rFonts w:eastAsia="SimSun, 宋体" w:cs="Times New Roman"/>
          <w:b/>
          <w:i/>
          <w:iCs/>
          <w:kern w:val="0"/>
          <w:sz w:val="22"/>
          <w:szCs w:val="22"/>
          <w:lang w:eastAsia="hi-IN" w:bidi="ar-SA"/>
        </w:rPr>
        <w:t xml:space="preserve">       </w:t>
      </w:r>
      <w:r>
        <w:rPr>
          <w:rFonts w:eastAsia="SimSun, 宋体"/>
          <w:b/>
          <w:bCs/>
          <w:lang w:eastAsia="hi-IN"/>
        </w:rPr>
        <w:t>Pakiet 3</w:t>
      </w:r>
    </w:p>
    <w:p w:rsidR="00EA6DBA" w:rsidRPr="00EA6DBA" w:rsidRDefault="00464169" w:rsidP="00464169">
      <w:pPr>
        <w:pStyle w:val="Standard"/>
        <w:widowControl w:val="0"/>
        <w:spacing w:after="120"/>
        <w:ind w:left="426" w:hanging="426"/>
        <w:jc w:val="both"/>
        <w:rPr>
          <w:rFonts w:eastAsia="SimSun, 宋体"/>
          <w:b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 w:rsidR="00EA6DBA" w:rsidRPr="00EA6DBA">
        <w:rPr>
          <w:rFonts w:eastAsia="SimSun, 宋体"/>
          <w:b/>
          <w:lang w:eastAsia="hi-IN"/>
        </w:rPr>
        <w:t>Poz. 1</w:t>
      </w:r>
    </w:p>
    <w:p w:rsidR="00464169" w:rsidRDefault="00464169" w:rsidP="00EA6DBA">
      <w:pPr>
        <w:pStyle w:val="Standard"/>
        <w:widowControl w:val="0"/>
        <w:spacing w:after="120"/>
        <w:ind w:left="1135" w:firstLine="283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lastRenderedPageBreak/>
        <w:t>Wartość netto  …............................................................. zł</w:t>
      </w:r>
    </w:p>
    <w:p w:rsidR="00464169" w:rsidRDefault="00464169" w:rsidP="00464169">
      <w:pPr>
        <w:pStyle w:val="Standard"/>
        <w:widowControl w:val="0"/>
        <w:spacing w:after="120"/>
        <w:ind w:left="426" w:hanging="426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netto słownie …..........................................................................zł</w:t>
      </w:r>
    </w:p>
    <w:p w:rsidR="00464169" w:rsidRDefault="00464169" w:rsidP="00464169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VAT  %............, tj. ……………………….. zł</w:t>
      </w:r>
    </w:p>
    <w:p w:rsidR="00464169" w:rsidRDefault="00464169" w:rsidP="00464169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brutto: ……………….........................................zł</w:t>
      </w:r>
    </w:p>
    <w:p w:rsidR="009D5361" w:rsidRDefault="00464169" w:rsidP="00464169">
      <w:pPr>
        <w:pStyle w:val="Standard"/>
        <w:rPr>
          <w:rFonts w:eastAsia="SimSun, 宋体" w:cs="Times New Roman"/>
          <w:sz w:val="22"/>
          <w:szCs w:val="22"/>
          <w:lang w:eastAsia="hi-IN"/>
        </w:rPr>
      </w:pP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>Wartość brutto słownie…........................................................................</w:t>
      </w:r>
    </w:p>
    <w:p w:rsidR="00EA6DBA" w:rsidRPr="00EA6DBA" w:rsidRDefault="00EA6DBA" w:rsidP="00EA6DBA">
      <w:pPr>
        <w:pStyle w:val="Standard"/>
        <w:widowControl w:val="0"/>
        <w:spacing w:after="120"/>
        <w:ind w:left="852" w:firstLine="566"/>
        <w:jc w:val="both"/>
        <w:rPr>
          <w:rFonts w:eastAsia="SimSun, 宋体"/>
          <w:b/>
          <w:lang w:eastAsia="hi-IN"/>
        </w:rPr>
      </w:pPr>
      <w:r w:rsidRPr="00EA6DBA">
        <w:rPr>
          <w:rFonts w:eastAsia="SimSun, 宋体"/>
          <w:b/>
          <w:lang w:eastAsia="hi-IN"/>
        </w:rPr>
        <w:t>P</w:t>
      </w:r>
      <w:r>
        <w:rPr>
          <w:rFonts w:eastAsia="SimSun, 宋体"/>
          <w:b/>
          <w:lang w:eastAsia="hi-IN"/>
        </w:rPr>
        <w:t>oz. 2</w:t>
      </w:r>
    </w:p>
    <w:p w:rsidR="00EA6DBA" w:rsidRDefault="00EA6DBA" w:rsidP="00EA6DBA">
      <w:pPr>
        <w:pStyle w:val="Standard"/>
        <w:widowControl w:val="0"/>
        <w:spacing w:after="120"/>
        <w:ind w:left="1135" w:firstLine="283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>Wartość netto  …............................................................. zł</w:t>
      </w:r>
    </w:p>
    <w:p w:rsidR="00EA6DBA" w:rsidRDefault="00EA6DBA" w:rsidP="00EA6DBA">
      <w:pPr>
        <w:pStyle w:val="Standard"/>
        <w:widowControl w:val="0"/>
        <w:spacing w:after="120"/>
        <w:ind w:left="426" w:hanging="426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netto słownie …..........................................................................zł</w:t>
      </w:r>
    </w:p>
    <w:p w:rsidR="00EA6DBA" w:rsidRDefault="00EA6DBA" w:rsidP="00EA6DBA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VAT  %............, tj. ……………………….. zł</w:t>
      </w:r>
    </w:p>
    <w:p w:rsidR="00EA6DBA" w:rsidRDefault="00EA6DBA" w:rsidP="00EA6DBA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brutto: ……………….........................................zł</w:t>
      </w:r>
    </w:p>
    <w:p w:rsidR="00EA6DBA" w:rsidRDefault="00EA6DBA" w:rsidP="00EA6DBA">
      <w:pPr>
        <w:pStyle w:val="Standard"/>
        <w:rPr>
          <w:rFonts w:eastAsia="SimSun, 宋体" w:cs="Times New Roman"/>
          <w:sz w:val="22"/>
          <w:szCs w:val="22"/>
          <w:lang w:eastAsia="hi-IN"/>
        </w:rPr>
      </w:pP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>Wartość brutto słownie…........................................................................</w:t>
      </w:r>
    </w:p>
    <w:p w:rsidR="00EA6DBA" w:rsidRPr="00EA6DBA" w:rsidRDefault="00EA6DBA" w:rsidP="00EA6DBA">
      <w:pPr>
        <w:pStyle w:val="Standard"/>
        <w:widowControl w:val="0"/>
        <w:spacing w:after="120"/>
        <w:ind w:left="852" w:firstLine="566"/>
        <w:jc w:val="both"/>
        <w:rPr>
          <w:rFonts w:eastAsia="SimSun, 宋体"/>
          <w:b/>
          <w:lang w:eastAsia="hi-IN"/>
        </w:rPr>
      </w:pPr>
      <w:r w:rsidRPr="00EA6DBA">
        <w:rPr>
          <w:rFonts w:eastAsia="SimSun, 宋体"/>
          <w:b/>
          <w:lang w:eastAsia="hi-IN"/>
        </w:rPr>
        <w:t>P</w:t>
      </w:r>
      <w:r>
        <w:rPr>
          <w:rFonts w:eastAsia="SimSun, 宋体"/>
          <w:b/>
          <w:lang w:eastAsia="hi-IN"/>
        </w:rPr>
        <w:t>oz. 3</w:t>
      </w:r>
    </w:p>
    <w:p w:rsidR="00EA6DBA" w:rsidRDefault="00EA6DBA" w:rsidP="00EA6DBA">
      <w:pPr>
        <w:pStyle w:val="Standard"/>
        <w:widowControl w:val="0"/>
        <w:spacing w:after="120"/>
        <w:ind w:left="1135" w:firstLine="283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>Wartość netto  …............................................................. zł</w:t>
      </w:r>
    </w:p>
    <w:p w:rsidR="00EA6DBA" w:rsidRDefault="00EA6DBA" w:rsidP="00EA6DBA">
      <w:pPr>
        <w:pStyle w:val="Standard"/>
        <w:widowControl w:val="0"/>
        <w:spacing w:after="120"/>
        <w:ind w:left="426" w:hanging="426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netto słownie …..........................................................................zł</w:t>
      </w:r>
    </w:p>
    <w:p w:rsidR="00EA6DBA" w:rsidRDefault="00EA6DBA" w:rsidP="00EA6DBA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VAT  %............, tj. ……………………….. zł</w:t>
      </w:r>
    </w:p>
    <w:p w:rsidR="00EA6DBA" w:rsidRDefault="00EA6DBA" w:rsidP="00EA6DBA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brutto: ……………….........................................zł</w:t>
      </w:r>
    </w:p>
    <w:p w:rsidR="00EA6DBA" w:rsidRDefault="00EA6DBA" w:rsidP="00EA6DBA">
      <w:pPr>
        <w:pStyle w:val="Standard"/>
        <w:rPr>
          <w:rFonts w:eastAsia="SimSun, 宋体" w:cs="Times New Roman"/>
          <w:sz w:val="22"/>
          <w:szCs w:val="22"/>
          <w:lang w:eastAsia="hi-IN"/>
        </w:rPr>
      </w:pP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>Wartość brutto słownie…........................................................................</w:t>
      </w:r>
    </w:p>
    <w:p w:rsidR="00464169" w:rsidRDefault="00464169" w:rsidP="00464169">
      <w:pPr>
        <w:pStyle w:val="Standard"/>
        <w:widowControl w:val="0"/>
        <w:spacing w:after="120"/>
        <w:ind w:left="1080"/>
        <w:jc w:val="both"/>
      </w:pPr>
      <w:r>
        <w:rPr>
          <w:rFonts w:eastAsia="Times New Roman" w:cs="Times New Roman"/>
          <w:lang w:eastAsia="hi-IN"/>
        </w:rPr>
        <w:t xml:space="preserve">    </w:t>
      </w:r>
      <w:r>
        <w:rPr>
          <w:rFonts w:eastAsia="Times New Roman" w:cs="Times New Roman"/>
          <w:b/>
          <w:bCs/>
          <w:lang w:eastAsia="hi-IN"/>
        </w:rPr>
        <w:t xml:space="preserve"> </w:t>
      </w:r>
      <w:r>
        <w:rPr>
          <w:rFonts w:eastAsia="SimSun, 宋体"/>
          <w:b/>
          <w:bCs/>
          <w:lang w:eastAsia="hi-IN"/>
        </w:rPr>
        <w:t>Pakiet 4</w:t>
      </w:r>
    </w:p>
    <w:p w:rsidR="00464169" w:rsidRDefault="00464169" w:rsidP="00464169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netto  …............................................................. zł</w:t>
      </w:r>
    </w:p>
    <w:p w:rsidR="00464169" w:rsidRDefault="00464169" w:rsidP="00464169">
      <w:pPr>
        <w:pStyle w:val="Standard"/>
        <w:widowControl w:val="0"/>
        <w:spacing w:after="120"/>
        <w:ind w:left="426" w:hanging="426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netto słownie …..........................................................................zł</w:t>
      </w:r>
    </w:p>
    <w:p w:rsidR="00464169" w:rsidRDefault="00464169" w:rsidP="00464169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VAT  %............, tj. ……………………….. zł</w:t>
      </w:r>
    </w:p>
    <w:p w:rsidR="00464169" w:rsidRDefault="00464169" w:rsidP="00464169">
      <w:pPr>
        <w:pStyle w:val="Standard"/>
        <w:widowControl w:val="0"/>
        <w:spacing w:after="120"/>
        <w:ind w:left="426" w:hanging="426"/>
        <w:jc w:val="both"/>
        <w:rPr>
          <w:rFonts w:eastAsia="SimSun, 宋体"/>
          <w:lang w:eastAsia="hi-IN"/>
        </w:rPr>
      </w:pP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</w:r>
      <w:r>
        <w:rPr>
          <w:rFonts w:eastAsia="SimSun, 宋体"/>
          <w:lang w:eastAsia="hi-IN"/>
        </w:rPr>
        <w:tab/>
        <w:t>Wartość brutto: ……………….........................................zł</w:t>
      </w:r>
    </w:p>
    <w:p w:rsidR="00464169" w:rsidRDefault="00464169" w:rsidP="00464169">
      <w:pPr>
        <w:pStyle w:val="Standard"/>
        <w:rPr>
          <w:rFonts w:eastAsia="SimSun, 宋体" w:cs="Times New Roman"/>
          <w:sz w:val="22"/>
          <w:szCs w:val="22"/>
          <w:lang w:eastAsia="hi-IN"/>
        </w:rPr>
      </w:pP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b/>
          <w:i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>Wartość brutto słownie…........................................................................</w:t>
      </w:r>
    </w:p>
    <w:p w:rsidR="00464169" w:rsidRDefault="00464169" w:rsidP="00464169">
      <w:pPr>
        <w:pStyle w:val="Standard"/>
      </w:pPr>
    </w:p>
    <w:p w:rsidR="009D5361" w:rsidRDefault="00A90C87">
      <w:pPr>
        <w:pStyle w:val="Standard"/>
        <w:jc w:val="both"/>
      </w:pPr>
      <w:r>
        <w:t xml:space="preserve">2.    </w:t>
      </w:r>
      <w:r>
        <w:rPr>
          <w:b/>
          <w:bCs/>
        </w:rPr>
        <w:t>Termin płatności wynosi ……………. dni od dnia otrzymywania faktur.</w:t>
      </w:r>
    </w:p>
    <w:p w:rsidR="009D5361" w:rsidRDefault="009D5361">
      <w:pPr>
        <w:pStyle w:val="Standard"/>
        <w:jc w:val="both"/>
        <w:rPr>
          <w:b/>
          <w:bCs/>
        </w:rPr>
      </w:pPr>
    </w:p>
    <w:p w:rsidR="009D5361" w:rsidRDefault="00A90C87">
      <w:pPr>
        <w:pStyle w:val="Tekstpodstawowywcity31"/>
        <w:ind w:left="0"/>
      </w:pPr>
      <w:r>
        <w:t>3.    Faktura może zostać wystawiona jedynie za wykonaną część przedmiotu zamówienia.</w:t>
      </w:r>
    </w:p>
    <w:p w:rsidR="009D5361" w:rsidRDefault="009D5361">
      <w:pPr>
        <w:pStyle w:val="Tekstpodstawowywcity31"/>
        <w:ind w:left="0"/>
      </w:pPr>
    </w:p>
    <w:p w:rsidR="009D5361" w:rsidRDefault="00A90C87">
      <w:pPr>
        <w:pStyle w:val="Standard"/>
        <w:tabs>
          <w:tab w:val="left" w:pos="786"/>
        </w:tabs>
        <w:ind w:left="426" w:hanging="426"/>
        <w:jc w:val="both"/>
      </w:pPr>
      <w:r>
        <w:t>4.  Oświadczamy, że w cenie oferty zostały uwzględnione wszystkie koszty wykonania zamówienia i realizacji przyszłego świadczenia umownego.</w:t>
      </w:r>
    </w:p>
    <w:p w:rsidR="009D5361" w:rsidRDefault="009D5361">
      <w:pPr>
        <w:pStyle w:val="Standard"/>
        <w:tabs>
          <w:tab w:val="left" w:pos="786"/>
        </w:tabs>
        <w:ind w:left="426" w:hanging="426"/>
        <w:jc w:val="both"/>
      </w:pPr>
    </w:p>
    <w:p w:rsidR="009D5361" w:rsidRDefault="00A90C87">
      <w:pPr>
        <w:pStyle w:val="Standard"/>
        <w:tabs>
          <w:tab w:val="left" w:pos="360"/>
        </w:tabs>
        <w:jc w:val="both"/>
      </w:pPr>
      <w:r>
        <w:t xml:space="preserve">5.   Oświadczamy, że zapoznaliśmy się z  warunkami zamówienia i nie wnosimy  </w:t>
      </w:r>
    </w:p>
    <w:p w:rsidR="009D5361" w:rsidRDefault="00A90C87">
      <w:pPr>
        <w:pStyle w:val="Standard"/>
        <w:tabs>
          <w:tab w:val="left" w:pos="360"/>
        </w:tabs>
        <w:jc w:val="both"/>
      </w:pPr>
      <w:r>
        <w:t xml:space="preserve">      do nich zastrzeżeń oraz uzyskaliśmy konieczne informacje do przygotowania oferty.</w:t>
      </w:r>
    </w:p>
    <w:p w:rsidR="009D5361" w:rsidRDefault="009D5361">
      <w:pPr>
        <w:pStyle w:val="Standard"/>
        <w:tabs>
          <w:tab w:val="left" w:pos="360"/>
        </w:tabs>
        <w:jc w:val="both"/>
      </w:pPr>
    </w:p>
    <w:p w:rsidR="009D5361" w:rsidRDefault="00A90C87">
      <w:pPr>
        <w:pStyle w:val="Standard"/>
        <w:tabs>
          <w:tab w:val="left" w:pos="644"/>
        </w:tabs>
        <w:ind w:left="284" w:hanging="284"/>
        <w:jc w:val="both"/>
      </w:pPr>
      <w:r>
        <w:t>6.  Oświadczamy, że zapoznaliśmy się z ogólnymi warunkami umowy i nie wnosimy żadnych uwag, a w przypadku wyboru naszej oferty podpiszemy umowę, w terminie i miejscu zaproponowanym przez Zamawiającego.</w:t>
      </w:r>
    </w:p>
    <w:p w:rsidR="009D5361" w:rsidRDefault="009D5361">
      <w:pPr>
        <w:pStyle w:val="Standard"/>
        <w:tabs>
          <w:tab w:val="left" w:pos="644"/>
        </w:tabs>
        <w:ind w:left="284"/>
        <w:jc w:val="both"/>
      </w:pPr>
    </w:p>
    <w:p w:rsidR="009D5361" w:rsidRDefault="00A90C87">
      <w:pPr>
        <w:pStyle w:val="Textbody"/>
        <w:spacing w:before="40" w:after="0" w:line="240" w:lineRule="auto"/>
      </w:pPr>
      <w:r>
        <w:rPr>
          <w:rFonts w:cs="Times New Roman"/>
        </w:rPr>
        <w:t>7. Oświadczam, że następujące informacje stanowią tajemnice przedsiębiorstwa w</w:t>
      </w:r>
    </w:p>
    <w:p w:rsidR="009D5361" w:rsidRDefault="00A90C87">
      <w:pPr>
        <w:pStyle w:val="Textbody"/>
        <w:spacing w:before="40" w:after="0" w:line="240" w:lineRule="auto"/>
        <w:rPr>
          <w:rFonts w:cs="Times New Roman"/>
        </w:rPr>
      </w:pPr>
      <w:r>
        <w:rPr>
          <w:rFonts w:cs="Times New Roman"/>
        </w:rPr>
        <w:t xml:space="preserve">      rozumieniu ustawy o zwalczaniu nieuczciwej konkurencji i nie mogą być one   </w:t>
      </w:r>
    </w:p>
    <w:p w:rsidR="009D5361" w:rsidRDefault="00A90C87">
      <w:pPr>
        <w:pStyle w:val="Textbody"/>
        <w:spacing w:before="40" w:after="0" w:line="240" w:lineRule="auto"/>
        <w:rPr>
          <w:rFonts w:cs="Times New Roman"/>
        </w:rPr>
      </w:pPr>
      <w:r>
        <w:rPr>
          <w:rFonts w:cs="Times New Roman"/>
        </w:rPr>
        <w:t xml:space="preserve">      udostępniane:</w:t>
      </w:r>
    </w:p>
    <w:p w:rsidR="009D5361" w:rsidRDefault="009D5361">
      <w:pPr>
        <w:pStyle w:val="Textbody"/>
        <w:spacing w:before="40" w:after="0" w:line="240" w:lineRule="auto"/>
        <w:rPr>
          <w:rFonts w:cs="Times New Roman"/>
        </w:rPr>
      </w:pPr>
    </w:p>
    <w:tbl>
      <w:tblPr>
        <w:tblW w:w="878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1417"/>
        <w:gridCol w:w="1276"/>
      </w:tblGrid>
      <w:tr w:rsidR="009D5361">
        <w:trPr>
          <w:cantSplit/>
          <w:trHeight w:val="360"/>
        </w:trPr>
        <w:tc>
          <w:tcPr>
            <w:tcW w:w="60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  <w:vAlign w:val="center"/>
          </w:tcPr>
          <w:p w:rsidR="009D5361" w:rsidRDefault="00A90C87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Oznaczenie rodzaju (nazwy) informacji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  <w:vAlign w:val="center"/>
          </w:tcPr>
          <w:p w:rsidR="009D5361" w:rsidRDefault="00A90C87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Strony w ofercie</w:t>
            </w:r>
          </w:p>
          <w:p w:rsidR="009D5361" w:rsidRDefault="00A90C87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(wyrażone cyfrą)</w:t>
            </w:r>
          </w:p>
        </w:tc>
      </w:tr>
      <w:tr w:rsidR="009D5361">
        <w:trPr>
          <w:cantSplit/>
          <w:trHeight w:val="324"/>
        </w:trPr>
        <w:tc>
          <w:tcPr>
            <w:tcW w:w="60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  <w:vAlign w:val="center"/>
          </w:tcPr>
          <w:p w:rsidR="006133EE" w:rsidRDefault="006133EE"/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:rsidR="009D5361" w:rsidRDefault="00A90C87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:rsidR="009D5361" w:rsidRDefault="00A90C87">
            <w:pPr>
              <w:pStyle w:val="Standard"/>
              <w:widowControl w:val="0"/>
              <w:ind w:left="426" w:hanging="42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</w:t>
            </w:r>
          </w:p>
        </w:tc>
      </w:tr>
      <w:tr w:rsidR="009D5361">
        <w:trPr>
          <w:cantSplit/>
        </w:trPr>
        <w:tc>
          <w:tcPr>
            <w:tcW w:w="6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:rsidR="009D5361" w:rsidRDefault="009D5361">
            <w:pPr>
              <w:pStyle w:val="Standard"/>
              <w:widowControl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:rsidR="009D5361" w:rsidRDefault="009D5361">
            <w:pPr>
              <w:pStyle w:val="Standard"/>
              <w:widowControl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65" w:type="dxa"/>
            </w:tcMar>
          </w:tcPr>
          <w:p w:rsidR="009D5361" w:rsidRDefault="009D5361">
            <w:pPr>
              <w:pStyle w:val="Standard"/>
              <w:widowControl w:val="0"/>
              <w:ind w:left="426" w:hanging="426"/>
              <w:rPr>
                <w:sz w:val="20"/>
                <w:szCs w:val="20"/>
              </w:rPr>
            </w:pPr>
          </w:p>
        </w:tc>
      </w:tr>
    </w:tbl>
    <w:p w:rsidR="009D5361" w:rsidRDefault="00A90C87" w:rsidP="00464169">
      <w:pPr>
        <w:pStyle w:val="Textbody"/>
        <w:spacing w:before="40" w:after="0" w:line="240" w:lineRule="auto"/>
        <w:rPr>
          <w:sz w:val="10"/>
        </w:rPr>
      </w:pPr>
      <w:r>
        <w:rPr>
          <w:rFonts w:cs="Times New Roman"/>
        </w:rPr>
        <w:t xml:space="preserve">   </w:t>
      </w:r>
    </w:p>
    <w:p w:rsidR="009D5361" w:rsidRDefault="009D5361">
      <w:pPr>
        <w:pStyle w:val="Standard"/>
        <w:tabs>
          <w:tab w:val="left" w:pos="644"/>
        </w:tabs>
        <w:ind w:left="284" w:hanging="284"/>
        <w:jc w:val="both"/>
        <w:rPr>
          <w:sz w:val="10"/>
        </w:rPr>
      </w:pPr>
    </w:p>
    <w:p w:rsidR="009D5361" w:rsidRDefault="00A90C87">
      <w:pPr>
        <w:pStyle w:val="Textbody"/>
        <w:tabs>
          <w:tab w:val="left" w:pos="644"/>
        </w:tabs>
        <w:spacing w:before="40" w:after="0" w:line="240" w:lineRule="auto"/>
        <w:ind w:left="284" w:hanging="284"/>
        <w:jc w:val="both"/>
      </w:pPr>
      <w:r>
        <w:rPr>
          <w:rFonts w:cs="Times New Roman"/>
        </w:rPr>
        <w:t xml:space="preserve"> * niepotrzebne skreślić</w:t>
      </w:r>
    </w:p>
    <w:p w:rsidR="009D5361" w:rsidRDefault="009D5361">
      <w:pPr>
        <w:pStyle w:val="Standard"/>
        <w:tabs>
          <w:tab w:val="left" w:pos="644"/>
        </w:tabs>
        <w:ind w:left="284" w:hanging="284"/>
        <w:jc w:val="both"/>
        <w:rPr>
          <w:sz w:val="10"/>
        </w:rPr>
      </w:pPr>
    </w:p>
    <w:p w:rsidR="009D5361" w:rsidRDefault="009D5361">
      <w:pPr>
        <w:pStyle w:val="Standard"/>
        <w:tabs>
          <w:tab w:val="left" w:pos="644"/>
        </w:tabs>
        <w:ind w:left="284" w:hanging="284"/>
        <w:jc w:val="both"/>
        <w:rPr>
          <w:sz w:val="10"/>
        </w:rPr>
      </w:pPr>
    </w:p>
    <w:p w:rsidR="009D5361" w:rsidRDefault="009D5361">
      <w:pPr>
        <w:pStyle w:val="Standard"/>
        <w:tabs>
          <w:tab w:val="left" w:pos="644"/>
        </w:tabs>
        <w:ind w:left="284" w:hanging="284"/>
        <w:jc w:val="both"/>
        <w:rPr>
          <w:sz w:val="10"/>
        </w:rPr>
      </w:pPr>
    </w:p>
    <w:p w:rsidR="009D5361" w:rsidRDefault="009D5361">
      <w:pPr>
        <w:pStyle w:val="Standard"/>
        <w:tabs>
          <w:tab w:val="left" w:pos="644"/>
        </w:tabs>
        <w:ind w:left="284" w:hanging="284"/>
        <w:jc w:val="both"/>
        <w:rPr>
          <w:sz w:val="10"/>
        </w:rPr>
      </w:pPr>
    </w:p>
    <w:p w:rsidR="009D5361" w:rsidRDefault="009D5361">
      <w:pPr>
        <w:pStyle w:val="Standard"/>
        <w:tabs>
          <w:tab w:val="left" w:pos="360"/>
        </w:tabs>
        <w:jc w:val="both"/>
        <w:rPr>
          <w:sz w:val="10"/>
        </w:rPr>
      </w:pPr>
    </w:p>
    <w:p w:rsidR="009D5361" w:rsidRDefault="00A90C87">
      <w:pPr>
        <w:pStyle w:val="Standard"/>
        <w:jc w:val="center"/>
      </w:pPr>
      <w:r>
        <w:rPr>
          <w:rFonts w:cs="Calibri"/>
          <w:b/>
          <w:bCs/>
          <w:color w:val="000000"/>
        </w:rPr>
        <w:t xml:space="preserve"> </w:t>
      </w:r>
    </w:p>
    <w:p w:rsidR="009D5361" w:rsidRDefault="009D5361">
      <w:pPr>
        <w:pStyle w:val="Standard"/>
        <w:jc w:val="center"/>
      </w:pPr>
    </w:p>
    <w:p w:rsidR="009D5361" w:rsidRDefault="009D5361">
      <w:pPr>
        <w:pStyle w:val="Standard"/>
        <w:jc w:val="center"/>
      </w:pPr>
    </w:p>
    <w:p w:rsidR="009D5361" w:rsidRDefault="009D5361">
      <w:pPr>
        <w:pStyle w:val="Standard"/>
        <w:jc w:val="center"/>
      </w:pPr>
    </w:p>
    <w:p w:rsidR="009D5361" w:rsidRDefault="009D5361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823934" w:rsidRDefault="00823934">
      <w:pPr>
        <w:pStyle w:val="Standard"/>
        <w:jc w:val="center"/>
      </w:pPr>
    </w:p>
    <w:p w:rsidR="00635968" w:rsidRDefault="00635968">
      <w:pPr>
        <w:pStyle w:val="Standard"/>
        <w:jc w:val="center"/>
      </w:pPr>
    </w:p>
    <w:p w:rsidR="00635968" w:rsidRDefault="00635968">
      <w:pPr>
        <w:pStyle w:val="Standard"/>
        <w:jc w:val="center"/>
      </w:pPr>
    </w:p>
    <w:p w:rsidR="00635968" w:rsidRDefault="00635968">
      <w:pPr>
        <w:pStyle w:val="Standard"/>
        <w:jc w:val="center"/>
      </w:pPr>
    </w:p>
    <w:p w:rsidR="00635968" w:rsidRDefault="00635968">
      <w:pPr>
        <w:pStyle w:val="Standard"/>
        <w:jc w:val="center"/>
      </w:pPr>
    </w:p>
    <w:p w:rsidR="00635968" w:rsidRDefault="00635968">
      <w:pPr>
        <w:pStyle w:val="Standard"/>
        <w:jc w:val="center"/>
      </w:pPr>
    </w:p>
    <w:p w:rsidR="00635968" w:rsidRDefault="00635968">
      <w:pPr>
        <w:pStyle w:val="Standard"/>
        <w:jc w:val="center"/>
      </w:pPr>
    </w:p>
    <w:p w:rsidR="00EA6DBA" w:rsidRDefault="00EA6DBA">
      <w:pPr>
        <w:pStyle w:val="Standard"/>
        <w:jc w:val="center"/>
      </w:pPr>
    </w:p>
    <w:p w:rsidR="009D5361" w:rsidRDefault="00A90C87">
      <w:pPr>
        <w:pStyle w:val="Standard"/>
        <w:jc w:val="center"/>
      </w:pPr>
      <w:r>
        <w:rPr>
          <w:rFonts w:cs="Calibri"/>
          <w:b/>
          <w:bCs/>
          <w:color w:val="000000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Załącznik nr 3</w:t>
      </w:r>
    </w:p>
    <w:p w:rsidR="009D5361" w:rsidRDefault="00A90C87">
      <w:pPr>
        <w:pStyle w:val="Standarduser"/>
        <w:ind w:hanging="1"/>
        <w:jc w:val="right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</w:t>
      </w:r>
    </w:p>
    <w:p w:rsidR="009D5361" w:rsidRDefault="00A90C87">
      <w:pPr>
        <w:pStyle w:val="Textbodyuser"/>
        <w:spacing w:line="240" w:lineRule="auto"/>
        <w:ind w:hanging="1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Wykonawca:</w:t>
      </w:r>
    </w:p>
    <w:p w:rsidR="009D5361" w:rsidRDefault="00464169">
      <w:pPr>
        <w:pStyle w:val="Textbodyuser"/>
        <w:spacing w:after="283" w:line="240" w:lineRule="auto"/>
        <w:ind w:right="5954"/>
      </w:pPr>
      <w:r>
        <w:t>………………………………</w:t>
      </w:r>
    </w:p>
    <w:p w:rsidR="009D5361" w:rsidRDefault="00A90C87">
      <w:pPr>
        <w:pStyle w:val="Textbodyuser"/>
        <w:spacing w:after="283" w:line="240" w:lineRule="auto"/>
        <w:ind w:right="5954"/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 …………………………….</w:t>
      </w:r>
    </w:p>
    <w:p w:rsidR="009D5361" w:rsidRDefault="00A90C87">
      <w:pPr>
        <w:pStyle w:val="Textbodyuser"/>
        <w:spacing w:after="200" w:line="240" w:lineRule="auto"/>
        <w:ind w:right="595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sz w:val="16"/>
        </w:rPr>
        <w:t>CEiDG</w:t>
      </w:r>
      <w:proofErr w:type="spellEnd"/>
      <w:r>
        <w:rPr>
          <w:rFonts w:ascii="Arial" w:hAnsi="Arial"/>
          <w:i/>
          <w:sz w:val="16"/>
        </w:rPr>
        <w:t>)</w:t>
      </w:r>
    </w:p>
    <w:p w:rsidR="009D5361" w:rsidRDefault="00A90C87">
      <w:pPr>
        <w:pStyle w:val="Textbodyuser"/>
        <w:spacing w:after="283" w:line="24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reprezentowany przez:</w:t>
      </w:r>
    </w:p>
    <w:p w:rsidR="009D5361" w:rsidRDefault="00A90C87">
      <w:pPr>
        <w:pStyle w:val="Textbodyuser"/>
        <w:spacing w:after="283" w:line="240" w:lineRule="auto"/>
        <w:ind w:right="5954"/>
      </w:pPr>
      <w:r>
        <w:t>……………………………</w:t>
      </w:r>
    </w:p>
    <w:p w:rsidR="009D5361" w:rsidRDefault="00A90C87">
      <w:pPr>
        <w:pStyle w:val="Textbodyuser"/>
        <w:spacing w:after="283" w:line="240" w:lineRule="auto"/>
        <w:ind w:right="595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(imię, nazwisko, stanowisko/podstawa do reprezentacji)</w:t>
      </w:r>
    </w:p>
    <w:p w:rsidR="009D5361" w:rsidRDefault="009D5361">
      <w:pPr>
        <w:pStyle w:val="Textbodyuser"/>
        <w:spacing w:after="283" w:line="240" w:lineRule="auto"/>
        <w:jc w:val="center"/>
        <w:rPr>
          <w:b/>
          <w:i/>
          <w:sz w:val="24"/>
          <w:szCs w:val="24"/>
        </w:rPr>
      </w:pPr>
    </w:p>
    <w:p w:rsidR="009D5361" w:rsidRDefault="00A90C87">
      <w:pPr>
        <w:pStyle w:val="Textbodyuser"/>
        <w:spacing w:after="283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Oświadczenie od wykonawcy w zakresie wypełnienia obowiązków informacyjnych</w:t>
      </w:r>
    </w:p>
    <w:p w:rsidR="009D5361" w:rsidRDefault="00A90C87">
      <w:pPr>
        <w:pStyle w:val="Textbodyuser"/>
        <w:spacing w:after="283" w:line="240" w:lineRule="auto"/>
        <w:jc w:val="center"/>
      </w:pPr>
      <w:r>
        <w:rPr>
          <w:b/>
          <w:i/>
          <w:sz w:val="24"/>
          <w:szCs w:val="24"/>
        </w:rPr>
        <w:t>przewidzianych w art. 13 lub art. 14 RODO</w:t>
      </w:r>
    </w:p>
    <w:p w:rsidR="009D5361" w:rsidRDefault="009D5361">
      <w:pPr>
        <w:pStyle w:val="Textbodyuser"/>
        <w:spacing w:after="283" w:line="240" w:lineRule="auto"/>
        <w:jc w:val="center"/>
        <w:rPr>
          <w:sz w:val="24"/>
          <w:szCs w:val="24"/>
        </w:rPr>
      </w:pPr>
    </w:p>
    <w:p w:rsidR="009D5361" w:rsidRDefault="00A90C87">
      <w:pPr>
        <w:pStyle w:val="Textbodyuser"/>
        <w:spacing w:after="283"/>
      </w:pPr>
      <w:r>
        <w:rPr>
          <w:sz w:val="24"/>
          <w:szCs w:val="24"/>
        </w:rPr>
        <w:tab/>
        <w:t xml:space="preserve">Na potrzeby postępowania o udzielenie zamówienia publicznego </w:t>
      </w:r>
      <w:r>
        <w:rPr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 xml:space="preserve">pn.: </w:t>
      </w:r>
      <w:r>
        <w:rPr>
          <w:rFonts w:ascii="Liberation Serif" w:hAnsi="Liberation Serif"/>
          <w:b/>
          <w:kern w:val="0"/>
          <w:sz w:val="24"/>
          <w:szCs w:val="24"/>
          <w:lang w:bidi="ar-SA"/>
        </w:rPr>
        <w:t>„</w:t>
      </w:r>
      <w:r>
        <w:rPr>
          <w:rFonts w:ascii="Liberation Serif" w:hAnsi="Liberation Serif"/>
          <w:b/>
          <w:i/>
          <w:iCs/>
          <w:kern w:val="0"/>
          <w:sz w:val="24"/>
          <w:szCs w:val="24"/>
          <w:lang w:bidi="ar-SA"/>
        </w:rPr>
        <w:t xml:space="preserve">Dostawa leków </w:t>
      </w:r>
      <w:r>
        <w:rPr>
          <w:rFonts w:ascii="Liberation Serif" w:hAnsi="Liberation Serif"/>
          <w:b/>
          <w:bCs/>
          <w:i/>
          <w:iCs/>
          <w:kern w:val="0"/>
          <w:sz w:val="24"/>
          <w:szCs w:val="24"/>
          <w:lang w:bidi="ar-SA"/>
        </w:rPr>
        <w:t xml:space="preserve"> dla </w:t>
      </w:r>
      <w:r>
        <w:rPr>
          <w:rFonts w:ascii="Liberation Serif" w:hAnsi="Liberation Serif" w:cs="Calibri"/>
          <w:b/>
          <w:bCs/>
          <w:i/>
          <w:iCs/>
          <w:color w:val="000000"/>
          <w:kern w:val="0"/>
          <w:sz w:val="24"/>
          <w:szCs w:val="24"/>
          <w:lang w:bidi="ar-SA"/>
        </w:rPr>
        <w:t>Samodzielnego Publicznego Zespołu  Zakładów Opieki Zdrowotnej , ul. Sadowa 9,  06-300 Przasnysz.</w:t>
      </w:r>
      <w:r>
        <w:rPr>
          <w:rFonts w:ascii="Liberation Serif" w:hAnsi="Liberation Serif"/>
          <w:b/>
          <w:i/>
          <w:iCs/>
          <w:kern w:val="0"/>
          <w:sz w:val="24"/>
          <w:szCs w:val="24"/>
          <w:lang w:bidi="ar-SA"/>
        </w:rPr>
        <w:t>”</w:t>
      </w:r>
      <w:r w:rsidR="00464169">
        <w:rPr>
          <w:rFonts w:ascii="Liberation Serif" w:hAnsi="Liberation Serif"/>
          <w:b/>
          <w:i/>
          <w:iCs/>
          <w:kern w:val="0"/>
          <w:sz w:val="24"/>
          <w:szCs w:val="24"/>
          <w:lang w:bidi="ar-SA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prowadzonego przez </w:t>
      </w:r>
      <w:r>
        <w:rPr>
          <w:rFonts w:ascii="Liberation Serif" w:hAnsi="Liberation Serif"/>
          <w:i/>
          <w:sz w:val="24"/>
          <w:szCs w:val="24"/>
        </w:rPr>
        <w:t>Samodzielny Publiczny Zespół Zakładów Opieki Zdrowotnej w Przasnyszu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(oznacze</w:t>
      </w:r>
      <w:r>
        <w:rPr>
          <w:i/>
          <w:sz w:val="24"/>
          <w:szCs w:val="24"/>
        </w:rPr>
        <w:t>nie zamawiającego),</w:t>
      </w:r>
      <w:r>
        <w:rPr>
          <w:sz w:val="24"/>
          <w:szCs w:val="24"/>
        </w:rPr>
        <w:t xml:space="preserve"> oświadczam, co następuje:</w:t>
      </w:r>
    </w:p>
    <w:p w:rsidR="009D5361" w:rsidRDefault="00A90C87">
      <w:pPr>
        <w:pStyle w:val="Textbodyuser"/>
        <w:spacing w:after="283"/>
        <w:rPr>
          <w:sz w:val="24"/>
          <w:szCs w:val="24"/>
        </w:rPr>
      </w:pPr>
      <w:r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D5361" w:rsidRDefault="00A90C87">
      <w:pPr>
        <w:pStyle w:val="Textbodyuser"/>
        <w:spacing w:after="283"/>
        <w:jc w:val="right"/>
      </w:pPr>
      <w:r>
        <w:rPr>
          <w:sz w:val="24"/>
          <w:szCs w:val="24"/>
        </w:rPr>
        <w:t>......</w:t>
      </w:r>
      <w:r>
        <w:t>...........................................................................</w:t>
      </w:r>
    </w:p>
    <w:p w:rsidR="009D5361" w:rsidRDefault="00A90C87">
      <w:pPr>
        <w:pStyle w:val="Textbodyuser"/>
        <w:spacing w:after="283"/>
        <w:jc w:val="center"/>
      </w:pPr>
      <w:r>
        <w:tab/>
      </w:r>
      <w:r>
        <w:tab/>
      </w:r>
      <w:r>
        <w:tab/>
      </w:r>
      <w:r>
        <w:tab/>
        <w:t xml:space="preserve"> </w:t>
      </w:r>
      <w:r>
        <w:rPr>
          <w:i/>
          <w:sz w:val="18"/>
        </w:rPr>
        <w:t>(data, podpis i pieczątka  uprawnionego przedstawiciela firmy  Wykonawcy)</w:t>
      </w:r>
    </w:p>
    <w:p w:rsidR="009D5361" w:rsidRDefault="00A90C87">
      <w:pPr>
        <w:pStyle w:val="Standard"/>
        <w:jc w:val="center"/>
      </w:pPr>
      <w:r>
        <w:rPr>
          <w:rFonts w:cs="Calibri"/>
          <w:b/>
          <w:bCs/>
          <w:color w:val="000000"/>
        </w:rPr>
        <w:t> </w:t>
      </w:r>
      <w:r>
        <w:rPr>
          <w:rFonts w:ascii="Calibri Light" w:hAnsi="Calibri Light" w:cs="Calibri"/>
          <w:b/>
          <w:bCs/>
          <w:color w:val="000000"/>
          <w:sz w:val="16"/>
        </w:rPr>
        <w:t xml:space="preserve">* </w:t>
      </w:r>
      <w:r>
        <w:rPr>
          <w:rFonts w:ascii="Calibri, sans-serif" w:hAnsi="Calibri, sans-serif" w:cs="Calibri"/>
          <w:b/>
          <w:bCs/>
          <w:color w:val="0000FF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rFonts w:cs="Calibri"/>
          <w:b/>
          <w:bCs/>
          <w:color w:val="0000FF"/>
        </w:rPr>
        <w:t>„</w:t>
      </w:r>
      <w:r>
        <w:rPr>
          <w:rFonts w:ascii="Calibri, sans-serif" w:hAnsi="Calibri, sans-serif" w:cs="Calibri"/>
          <w:b/>
          <w:bCs/>
          <w:color w:val="0000FF"/>
          <w:sz w:val="20"/>
        </w:rPr>
        <w:t>nie dotyczy”</w:t>
      </w:r>
      <w:r>
        <w:rPr>
          <w:rFonts w:cs="Calibri"/>
          <w:b/>
          <w:bCs/>
          <w:color w:val="000000"/>
        </w:rPr>
        <w:t xml:space="preserve">                      </w:t>
      </w:r>
    </w:p>
    <w:p w:rsidR="00464169" w:rsidRDefault="00464169">
      <w:pPr>
        <w:pStyle w:val="Standard"/>
        <w:jc w:val="center"/>
        <w:rPr>
          <w:rFonts w:cs="Calibri"/>
          <w:b/>
          <w:bCs/>
          <w:color w:val="000000"/>
        </w:rPr>
      </w:pPr>
    </w:p>
    <w:p w:rsidR="00464169" w:rsidRDefault="00464169">
      <w:pPr>
        <w:pStyle w:val="Standard"/>
        <w:jc w:val="center"/>
        <w:rPr>
          <w:rFonts w:cs="Calibri"/>
          <w:b/>
          <w:bCs/>
          <w:color w:val="000000"/>
        </w:rPr>
      </w:pPr>
    </w:p>
    <w:p w:rsidR="00464169" w:rsidRDefault="00464169">
      <w:pPr>
        <w:pStyle w:val="Standard"/>
        <w:jc w:val="center"/>
        <w:rPr>
          <w:rFonts w:cs="Calibri"/>
          <w:b/>
          <w:bCs/>
          <w:color w:val="000000"/>
        </w:rPr>
      </w:pPr>
    </w:p>
    <w:p w:rsidR="00635968" w:rsidRDefault="00635968">
      <w:pPr>
        <w:pStyle w:val="Standard"/>
        <w:jc w:val="center"/>
        <w:rPr>
          <w:rFonts w:cs="Calibri"/>
          <w:b/>
          <w:bCs/>
          <w:color w:val="000000"/>
        </w:rPr>
      </w:pPr>
    </w:p>
    <w:p w:rsidR="00635968" w:rsidRPr="00464169" w:rsidRDefault="00635968">
      <w:pPr>
        <w:pStyle w:val="Standard"/>
        <w:jc w:val="center"/>
        <w:rPr>
          <w:rFonts w:cs="Calibri"/>
          <w:b/>
          <w:bCs/>
          <w:color w:val="000000"/>
        </w:rPr>
      </w:pPr>
    </w:p>
    <w:p w:rsidR="009D5361" w:rsidRDefault="00A90C87">
      <w:pPr>
        <w:pStyle w:val="Standard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Załącznik Nr 4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Umowa Nr …………..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</w:p>
    <w:p w:rsidR="009D5361" w:rsidRDefault="00A90C87">
      <w:pPr>
        <w:pStyle w:val="Standard"/>
      </w:pPr>
      <w:r>
        <w:rPr>
          <w:rFonts w:ascii="Times New Roman" w:eastAsia="Times New Roman" w:hAnsi="Times New Roman" w:cs="Times New Roman"/>
          <w:szCs w:val="20"/>
          <w:lang w:eastAsia="pl-PL"/>
        </w:rPr>
        <w:t>zawarta  w dniu  …………………………..w  Przasnyszu  pomiędzy</w:t>
      </w:r>
    </w:p>
    <w:p w:rsidR="009D5361" w:rsidRDefault="009D5361">
      <w:pPr>
        <w:pStyle w:val="Standard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Samodzielnym Publicznym Zespołem Zakładów Opieki Zdrowotnej  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06-300  Przasnysz   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ul. Sadowa 9</w:t>
      </w:r>
    </w:p>
    <w:p w:rsidR="009D5361" w:rsidRDefault="009D5361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wpisanym do Krajowego Rejestru Sądowego pod nr 0000137844,  NIP 761-13-33-881,</w:t>
      </w:r>
    </w:p>
    <w:p w:rsidR="009D5361" w:rsidRDefault="009D5361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9D5361" w:rsidRDefault="00A90C87">
      <w:pPr>
        <w:pStyle w:val="Standard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reprezentowanym przez: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</w:t>
      </w:r>
    </w:p>
    <w:p w:rsidR="009D5361" w:rsidRDefault="00464169">
      <w:pPr>
        <w:pStyle w:val="Standard"/>
        <w:suppressAutoHyphens w:val="0"/>
        <w:jc w:val="center"/>
        <w:rPr>
          <w:b/>
          <w:i/>
        </w:rPr>
      </w:pPr>
      <w:r>
        <w:rPr>
          <w:b/>
          <w:i/>
        </w:rPr>
        <w:t xml:space="preserve">dr </w:t>
      </w:r>
      <w:r w:rsidR="00A90C87">
        <w:rPr>
          <w:b/>
          <w:i/>
        </w:rPr>
        <w:t xml:space="preserve"> Grzegorza Magnuszewskiego – Dyrektora  SPZZOZ</w:t>
      </w:r>
    </w:p>
    <w:p w:rsidR="009D5361" w:rsidRDefault="00A90C87">
      <w:pPr>
        <w:pStyle w:val="Standard"/>
        <w:suppressAutoHyphens w:val="0"/>
        <w:jc w:val="center"/>
        <w:rPr>
          <w:b/>
          <w:i/>
        </w:rPr>
      </w:pPr>
      <w:r>
        <w:rPr>
          <w:b/>
          <w:i/>
        </w:rPr>
        <w:t>mgr Urszulę Maćkowską – Z-</w:t>
      </w:r>
      <w:proofErr w:type="spellStart"/>
      <w:r>
        <w:rPr>
          <w:b/>
          <w:i/>
        </w:rPr>
        <w:t>cę</w:t>
      </w:r>
      <w:proofErr w:type="spellEnd"/>
      <w:r>
        <w:rPr>
          <w:b/>
          <w:i/>
        </w:rPr>
        <w:t xml:space="preserve"> Dyrektora SPZZOZ</w:t>
      </w:r>
    </w:p>
    <w:p w:rsidR="009D5361" w:rsidRDefault="00A90C87">
      <w:pPr>
        <w:pStyle w:val="Standard"/>
        <w:suppressAutoHyphens w:val="0"/>
        <w:jc w:val="center"/>
      </w:pPr>
      <w:r>
        <w:rPr>
          <w:rFonts w:ascii="Times New Roman" w:eastAsia="Times New Roman" w:hAnsi="Times New Roman" w:cs="Times New Roman"/>
          <w:b/>
          <w:i/>
          <w:szCs w:val="20"/>
          <w:lang w:eastAsia="pl-PL"/>
        </w:rPr>
        <w:t>mgr Jolantę Pszczółkowską – Główną Księgową</w:t>
      </w:r>
    </w:p>
    <w:p w:rsidR="009D5361" w:rsidRDefault="009D5361">
      <w:pPr>
        <w:pStyle w:val="Standard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D5361" w:rsidRDefault="00A90C8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zwanym w dalszej treści umowy </w:t>
      </w:r>
      <w:r>
        <w:rPr>
          <w:rFonts w:ascii="Times New Roman" w:eastAsia="Times New Roman" w:hAnsi="Times New Roman" w:cs="Times New Roman"/>
          <w:i/>
          <w:szCs w:val="20"/>
          <w:lang w:eastAsia="pl-PL"/>
        </w:rPr>
        <w:t>„Zamawiającym”</w:t>
      </w:r>
    </w:p>
    <w:p w:rsidR="009D5361" w:rsidRDefault="009D5361">
      <w:pPr>
        <w:pStyle w:val="Standard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D5361" w:rsidRDefault="00A90C87">
      <w:pPr>
        <w:pStyle w:val="Standard"/>
        <w:snapToGrid w:val="0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:rsidR="009D5361" w:rsidRDefault="009D5361">
      <w:pPr>
        <w:pStyle w:val="Standard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D5361" w:rsidRDefault="00A90C87">
      <w:pPr>
        <w:pStyle w:val="Standard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reprezentowaną przez:</w:t>
      </w:r>
    </w:p>
    <w:p w:rsidR="009D5361" w:rsidRDefault="009D5361">
      <w:pPr>
        <w:pStyle w:val="Standard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D5361" w:rsidRDefault="00A90C87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..........................................................…………………………………...</w:t>
      </w:r>
    </w:p>
    <w:p w:rsidR="009D5361" w:rsidRDefault="00A90C8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zwanym w dalszej treści umowy „ </w:t>
      </w:r>
      <w:r>
        <w:rPr>
          <w:rFonts w:ascii="Times New Roman" w:eastAsia="Times New Roman" w:hAnsi="Times New Roman" w:cs="Times New Roman"/>
          <w:i/>
          <w:szCs w:val="20"/>
          <w:lang w:eastAsia="pl-PL"/>
        </w:rPr>
        <w:t>Dostawcą”</w:t>
      </w:r>
    </w:p>
    <w:p w:rsidR="009D5361" w:rsidRDefault="009D5361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D5361" w:rsidRDefault="00A90C87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o treści następującej:</w:t>
      </w:r>
    </w:p>
    <w:p w:rsidR="009D5361" w:rsidRDefault="00A90C87" w:rsidP="00464169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§ 1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PRZEDMIOT UMOWY</w:t>
      </w:r>
    </w:p>
    <w:p w:rsidR="009D5361" w:rsidRDefault="00464169" w:rsidP="00464169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1.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Na podstawie przeprowadzonego postępowania w trybie z</w:t>
      </w:r>
      <w:r w:rsidR="00A90C8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apytania ofertowego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 xml:space="preserve"> z    </w:t>
      </w:r>
    </w:p>
    <w:p w:rsidR="009D5361" w:rsidRDefault="00464169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dnia…………. 2022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r.   Dostawca zobowiązuje się do sprzedaży leków zgodnie ze złożoną ofertą.</w:t>
      </w:r>
    </w:p>
    <w:p w:rsidR="009D5361" w:rsidRDefault="00464169" w:rsidP="00464169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Szczegółowy rodzaj oraz jego asortyment i cenę brutto określa załącznik Nr 1.</w:t>
      </w:r>
    </w:p>
    <w:p w:rsidR="009D5361" w:rsidRDefault="00464169" w:rsidP="00464169">
      <w:pPr>
        <w:pStyle w:val="Standard"/>
        <w:widowControl w:val="0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3.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Ilości zamawianych leków są szacunkowe. Zamawiający nie jest zobowiązany do zakupu całej ilości leków, a jednocześnie ilość ich może być większa niż przewiduje szacunek.</w:t>
      </w:r>
    </w:p>
    <w:p w:rsidR="009D5361" w:rsidRDefault="00A90C87">
      <w:pPr>
        <w:pStyle w:val="Standard"/>
        <w:widowControl w:val="0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-6"/>
          <w:szCs w:val="20"/>
          <w:lang w:eastAsia="pl-PL"/>
        </w:rPr>
        <w:t>4. Zamówienia składane przez Zamawiającego będą wynikać z bieżących i uzasadnionych potrzeb, co jest równoważne z możliwością niezrealizowania przedmiotu zamówienia w ilościach określonych w załącznikach do zapytania. Ograniczenie to nie przekroczy 60 % wartości umowy.</w:t>
      </w:r>
    </w:p>
    <w:p w:rsidR="009D5361" w:rsidRDefault="009D5361">
      <w:pPr>
        <w:pStyle w:val="Standard"/>
        <w:widowControl w:val="0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9D5361" w:rsidRDefault="00A90C87" w:rsidP="00464169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§ 2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CENA UMOWY</w:t>
      </w:r>
    </w:p>
    <w:p w:rsidR="009D5361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1.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Strony uzgadniają wartość umowy netto ……….. PLN ( słownie: ………………...) + obowiązujący podatek VAT 8% w kwocie …………….. PLN (słownie: ………………………….. ).</w:t>
      </w:r>
    </w:p>
    <w:p w:rsidR="009D5361" w:rsidRDefault="00A90C87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Wartość umowy brutto  ………………………. PLN (słownie: ………………………………...).</w:t>
      </w:r>
    </w:p>
    <w:p w:rsidR="009D5361" w:rsidRDefault="00464169" w:rsidP="00464169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Na kwotę wymienioną w ust.1 składają się niżej wymienione wartości:</w:t>
      </w:r>
    </w:p>
    <w:p w:rsidR="009D5361" w:rsidRDefault="00A90C87">
      <w:pPr>
        <w:pStyle w:val="Standard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3. W cenach jednostkowych zawierają się wszystkie koszty związane z dostawą  leków do magazynu Zamawiającego (transport, opakowanie, czynności związane z przygotowaniem dostawy, ubezpieczenie, przesyłka itp.)</w:t>
      </w:r>
    </w:p>
    <w:p w:rsidR="009D5361" w:rsidRDefault="00A90C87">
      <w:pPr>
        <w:pStyle w:val="Standard"/>
        <w:widowControl w:val="0"/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4. W trakcie obowiązywania umowy Strony dopuszczają zmiany cen w przypadku:</w:t>
      </w:r>
    </w:p>
    <w:p w:rsidR="009D5361" w:rsidRDefault="00A90C87">
      <w:pPr>
        <w:pStyle w:val="Standard"/>
        <w:tabs>
          <w:tab w:val="center" w:pos="5103"/>
          <w:tab w:val="right" w:pos="9639"/>
        </w:tabs>
        <w:ind w:left="567" w:hanging="207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lastRenderedPageBreak/>
        <w:t>1) zmian przepisów dotyczących stawki podatku VAT, przy czym zmianie ulegnie wyłącznie cena brutto, a cena netto pozostanie bez zmian, a także zmian stawek opłat celnych wprowadzonych decyzjami odpowiednich władz. Zmiana cen nastąpi od dnia obowiązywania odpowiednich przepisów prawa.</w:t>
      </w:r>
    </w:p>
    <w:p w:rsidR="009D5361" w:rsidRDefault="00A90C87">
      <w:pPr>
        <w:pStyle w:val="Standard"/>
        <w:tabs>
          <w:tab w:val="center" w:pos="5103"/>
          <w:tab w:val="right" w:pos="9639"/>
        </w:tabs>
        <w:ind w:left="567" w:hanging="414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2) zmian cen urzędowych leków, wprowadzonych rozporządzeniem. odpowiedniego Ministra, przy czym zmiany te mogą dotyczyć obniżenia cen, a także skreślenia leków z wykazu objętych cenami urzędowymi. Zmiana cen nastąpi od dnia wprowadzenia zmian przez odpowiedniego ministra. Korekta cen w przypadku obniżenia cen urzędowych nie ma zastosowania, jeśli w ramach Umowy  towar oferowany jest po cenie niższej</w:t>
      </w:r>
    </w:p>
    <w:p w:rsidR="009D5361" w:rsidRDefault="00A90C87">
      <w:pPr>
        <w:pStyle w:val="Standard"/>
        <w:tabs>
          <w:tab w:val="center" w:pos="5245"/>
          <w:tab w:val="right" w:pos="9781"/>
        </w:tabs>
        <w:ind w:left="709" w:hanging="349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3) zmiany wielkości opakowania wprowadzonej przez producenta z zachowaniem zasady proporcjonalności w stosunku do ceny objętej umową. Zmiana cen może nastąpić w musi być poprzedzona zawiadomieniem Wykonawcy (wraz z uzasadnieniem i dowodami)</w:t>
      </w:r>
    </w:p>
    <w:p w:rsidR="009D5361" w:rsidRDefault="00A90C87">
      <w:pPr>
        <w:pStyle w:val="Standard"/>
        <w:tabs>
          <w:tab w:val="center" w:pos="5245"/>
          <w:tab w:val="right" w:pos="9781"/>
        </w:tabs>
        <w:ind w:left="709" w:hanging="349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4) w przypadku szczególnych okoliczności, tj. wycofania z obrotu lub zaprzestania produkcji czy też wstrzymania lub braku produkcji asortymentu będącego przedmiotem niniejszej Umowy lub zaistnienia incydentu medycznego, czy też wygaśnięcia koncesji - Zamawiający dopuszcza możliwość zaoferowania odpowiednika asortymentu będącego przedmiotem Umowy w ramach tej samej nazwy międzynarodowej, posiadającego to samo spektrum działania, itp. o tej samej lub niższej cenie jak określono w Załączniku Nr 1 do Umowy</w:t>
      </w:r>
    </w:p>
    <w:p w:rsidR="009D5361" w:rsidRDefault="00A90C87">
      <w:pPr>
        <w:pStyle w:val="Standard"/>
        <w:tabs>
          <w:tab w:val="center" w:pos="5245"/>
          <w:tab w:val="right" w:pos="9781"/>
        </w:tabs>
        <w:ind w:left="709" w:hanging="349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5) dostawca, w przypadku zaistnienia okoliczności wymienionych w pkt. 4  każdorazowo pisemnie informuje Zamawiającego, załączając odpowiednie dokumenty potwierdzające zaistnienie w/w faktów. Odpowiednia zmiana umowy w tym zakresie jest dopuszczalna jedynie po pisemnej akceptacji Zamawiającego.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6)w przypadku zmiany cen na niższe (promocje, kampanie reklamowe, obniżki cen,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wyprzedaże, itp.) - ceny ulegają obniżeniu z dniem pisemnego powiadomienia  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Zamawiającego (data wpływu pisma do siedziby Zamawiającego.</w:t>
      </w:r>
    </w:p>
    <w:p w:rsidR="009D5361" w:rsidRDefault="00A90C87">
      <w:pPr>
        <w:pStyle w:val="Standard"/>
        <w:widowControl w:val="0"/>
        <w:tabs>
          <w:tab w:val="center" w:pos="4536"/>
          <w:tab w:val="right" w:pos="9072"/>
        </w:tabs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5. Aneksem do umowy może być wprowadzona </w:t>
      </w:r>
      <w:r>
        <w:rPr>
          <w:rFonts w:ascii="Times New Roman" w:eastAsia="Times New Roman" w:hAnsi="Times New Roman" w:cs="Times New Roman"/>
          <w:lang w:eastAsia="pl-PL"/>
        </w:rPr>
        <w:t>zmiana ilościowa.</w:t>
      </w:r>
    </w:p>
    <w:p w:rsidR="009D5361" w:rsidRDefault="00A90C87">
      <w:pPr>
        <w:pStyle w:val="Standard"/>
        <w:ind w:left="709" w:hanging="283"/>
        <w:jc w:val="both"/>
      </w:pPr>
      <w:r>
        <w:rPr>
          <w:rFonts w:ascii="Times New Roman" w:eastAsia="Times New Roman" w:hAnsi="Times New Roman" w:cs="Times New Roman"/>
          <w:lang w:eastAsia="ar-SA"/>
        </w:rPr>
        <w:t>1) Ilości leków przyjęte w zapytaniu  są wielkościami szacunkowymi ich faktyczna ilość wynikać będzie z bieżącej pracy szpitala w okresie obowiązywania umowy.</w:t>
      </w:r>
    </w:p>
    <w:p w:rsidR="009D5361" w:rsidRDefault="00A90C87">
      <w:pPr>
        <w:pStyle w:val="Standard"/>
        <w:ind w:left="709" w:hanging="283"/>
        <w:jc w:val="both"/>
      </w:pPr>
      <w:r>
        <w:rPr>
          <w:rFonts w:ascii="Times New Roman" w:eastAsia="Times New Roman" w:hAnsi="Times New Roman" w:cs="Times New Roman"/>
          <w:lang w:eastAsia="ar-SA"/>
        </w:rPr>
        <w:t>2) Zamawiający będzie płacił za faktycznie zakupione ilości leków wg. cen jednostkowych wynikających z oferty która stanowi załącznik do umowy.</w:t>
      </w:r>
    </w:p>
    <w:p w:rsidR="009D5361" w:rsidRDefault="00A90C87">
      <w:pPr>
        <w:pStyle w:val="Standard"/>
        <w:ind w:left="709" w:hanging="283"/>
        <w:jc w:val="both"/>
      </w:pPr>
      <w:r>
        <w:rPr>
          <w:rFonts w:ascii="Times New Roman" w:eastAsia="Times New Roman" w:hAnsi="Times New Roman" w:cs="Times New Roman"/>
          <w:lang w:eastAsia="ar-SA"/>
        </w:rPr>
        <w:t>3) W związku z zapisem pkt. 1, wielkości dotyczące ilości leków w zakresie rzeczowym jak i ilościowym mogą ulec zmianie z tego tytułu, Zamawiający nie poniesie konsekwencji finansowych.</w:t>
      </w:r>
    </w:p>
    <w:p w:rsidR="009D5361" w:rsidRDefault="009D5361">
      <w:pPr>
        <w:pStyle w:val="Standard"/>
        <w:ind w:left="709" w:hanging="283"/>
        <w:jc w:val="both"/>
        <w:rPr>
          <w:color w:val="C9211E"/>
        </w:rPr>
      </w:pPr>
    </w:p>
    <w:p w:rsidR="009D5361" w:rsidRDefault="00A90C87">
      <w:pPr>
        <w:pStyle w:val="Standard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Zamawiający przewiduje również możliwość dokonania zmian niniejszej umowy, </w:t>
      </w:r>
      <w:r>
        <w:rPr>
          <w:rFonts w:ascii="Times New Roman" w:eastAsia="Times New Roman" w:hAnsi="Times New Roman" w:cs="Times New Roman"/>
          <w:lang w:eastAsia="pl-PL"/>
        </w:rPr>
        <w:br/>
        <w:t>w niżej wymienionych przypadkach:</w:t>
      </w:r>
    </w:p>
    <w:p w:rsidR="009D5361" w:rsidRDefault="00A90C87">
      <w:pPr>
        <w:pStyle w:val="Standard"/>
        <w:ind w:left="360"/>
        <w:jc w:val="both"/>
      </w:pPr>
      <w:r>
        <w:rPr>
          <w:rFonts w:ascii="Times New Roman" w:eastAsia="Times New Roman" w:hAnsi="Times New Roman" w:cs="Times New Roman"/>
          <w:lang w:eastAsia="pl-PL"/>
        </w:rPr>
        <w:t>1) zmiana adresu  / siedziby Zamawiającego / Wykonawcy,</w:t>
      </w:r>
    </w:p>
    <w:p w:rsidR="009D5361" w:rsidRDefault="00A90C87">
      <w:pPr>
        <w:pStyle w:val="Standard"/>
        <w:tabs>
          <w:tab w:val="left" w:pos="357"/>
          <w:tab w:val="left" w:pos="717"/>
        </w:tabs>
        <w:ind w:left="357"/>
        <w:jc w:val="both"/>
      </w:pPr>
      <w:r>
        <w:rPr>
          <w:rFonts w:ascii="Times New Roman" w:eastAsia="Times New Roman" w:hAnsi="Times New Roman" w:cs="Times New Roman"/>
          <w:lang w:eastAsia="pl-PL"/>
        </w:rPr>
        <w:t>2) zmiana osób występujących po stronie Zamawiającego / Wykonawcy,</w:t>
      </w:r>
    </w:p>
    <w:p w:rsidR="009D5361" w:rsidRDefault="00A90C87">
      <w:pPr>
        <w:pStyle w:val="Standard"/>
        <w:ind w:left="357"/>
        <w:jc w:val="both"/>
      </w:pPr>
      <w:r>
        <w:rPr>
          <w:rFonts w:ascii="Times New Roman" w:eastAsia="Times New Roman" w:hAnsi="Times New Roman" w:cs="Times New Roman"/>
          <w:lang w:eastAsia="pl-PL"/>
        </w:rPr>
        <w:t>3) zmiana będąca skutkiem poprawy omyłki oczywistej.</w:t>
      </w:r>
    </w:p>
    <w:p w:rsidR="00464169" w:rsidRDefault="00A90C87" w:rsidP="00464169">
      <w:pPr>
        <w:pStyle w:val="Standard"/>
        <w:jc w:val="both"/>
      </w:pPr>
      <w:r>
        <w:rPr>
          <w:rFonts w:ascii="Times New Roman" w:eastAsia="Times New Roman" w:hAnsi="Times New Roman" w:cs="Times New Roman"/>
          <w:lang w:eastAsia="ar-SA"/>
        </w:rPr>
        <w:t>7.   Powyższe zmiany muszą być wprowadzone pisemnym Aneksem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do umowy.</w:t>
      </w:r>
    </w:p>
    <w:p w:rsidR="00464169" w:rsidRPr="00464169" w:rsidRDefault="00464169" w:rsidP="00464169">
      <w:pPr>
        <w:pStyle w:val="Standard"/>
        <w:jc w:val="both"/>
      </w:pPr>
    </w:p>
    <w:p w:rsidR="009D5361" w:rsidRDefault="00A90C87" w:rsidP="00464169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§ 3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WARUNKI PŁATNOŚCI</w:t>
      </w:r>
    </w:p>
    <w:p w:rsidR="00464169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1.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Zamawiający przekaże należność przelewem na konto Dostawcy po zrealizowaniu dostawy w terminie ………... dni od daty otrzymania przez Zamawiającego faktury.</w:t>
      </w:r>
    </w:p>
    <w:p w:rsidR="009D5361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 xml:space="preserve">Faktura winna być dostarczona wraz z dostawą oraz przesłana w formie elektronicznej na e-maila apteki szpitalnej: </w:t>
      </w:r>
      <w:hyperlink r:id="rId8" w:history="1">
        <w:r w:rsidR="00A90C87">
          <w:rPr>
            <w:rFonts w:ascii="Times New Roman" w:eastAsia="Times New Roman" w:hAnsi="Times New Roman" w:cs="Times New Roman"/>
            <w:szCs w:val="20"/>
            <w:lang w:eastAsia="pl-PL"/>
          </w:rPr>
          <w:t>apteka@szpitalprzasnysz.pl</w:t>
        </w:r>
      </w:hyperlink>
    </w:p>
    <w:p w:rsidR="009D5361" w:rsidRDefault="009D5361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35968" w:rsidRDefault="00635968" w:rsidP="00464169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D5361" w:rsidRDefault="00A90C87" w:rsidP="00464169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pl-PL"/>
        </w:rPr>
        <w:lastRenderedPageBreak/>
        <w:t>§ 4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WARUNKI I TERMIN DOSTAWY</w:t>
      </w:r>
    </w:p>
    <w:p w:rsidR="009D5361" w:rsidRDefault="00464169" w:rsidP="00464169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1.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 xml:space="preserve">Dostawca zobowiązany jest do wykonania dostaw cząstkowych przedmiotu umowy, na podstawie składanych zamówień, </w:t>
      </w:r>
      <w:r w:rsidR="00A90C8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 ciągu 48 godzin od c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hwili otrzymania zamówienia na piśmie w formie dokumentu elektronicznego doręczanego środkami komunikacji elektronicznej złożonych przez upoważnionego pracownika Zamawiającego.</w:t>
      </w:r>
    </w:p>
    <w:p w:rsidR="009D5361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Dostawca zobowiązuje się dostarczyć towar transportem własnym lub za pośrednictwem firmy kurierskiej do siedziby Zamawiającego, tj. magazynu aptecznego Szpitala  w Przasnyszu przy  ul. Sadowej 9 (od poniedziałku do piątku) w godz.8.00 do 12.00.</w:t>
      </w:r>
    </w:p>
    <w:p w:rsidR="009D5361" w:rsidRDefault="00A90C87" w:rsidP="00464169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Wszelkie koszty związane z dostawą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loco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 xml:space="preserve"> magazyn Zamawiającego ponosi Dostawca.</w:t>
      </w:r>
    </w:p>
    <w:p w:rsidR="009D5361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3.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Dostawca zobowiązuje się do elastycznego reagowania na zwiększone bądź zmniejszone potrzeby Zamawiającego.</w:t>
      </w:r>
    </w:p>
    <w:p w:rsidR="009D5361" w:rsidRDefault="00A90C87">
      <w:pPr>
        <w:pStyle w:val="Standard"/>
        <w:tabs>
          <w:tab w:val="left" w:pos="786"/>
        </w:tabs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4.   Wykonawca zobowiązuje się do posiadania asortymentu na który złożył ofertę przez okres trwania umowy.</w:t>
      </w:r>
    </w:p>
    <w:p w:rsidR="009D5361" w:rsidRDefault="00A90C87">
      <w:pPr>
        <w:pStyle w:val="Standard"/>
        <w:tabs>
          <w:tab w:val="left" w:pos="786"/>
        </w:tabs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5.  Zamawiający ma prawo dokonać zakupu leku z innego źródła w przypadku:</w:t>
      </w:r>
    </w:p>
    <w:p w:rsidR="009D5361" w:rsidRDefault="00A90C87">
      <w:pPr>
        <w:pStyle w:val="Standard"/>
        <w:tabs>
          <w:tab w:val="left" w:pos="1069"/>
        </w:tabs>
        <w:ind w:left="709" w:hanging="709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1)  jeżeli w trakcie realizacji Umowy Dostawca nie będzie realizował zamówień, które</w:t>
      </w:r>
    </w:p>
    <w:p w:rsidR="009D5361" w:rsidRDefault="00A90C87">
      <w:pPr>
        <w:pStyle w:val="Standard"/>
        <w:tabs>
          <w:tab w:val="left" w:pos="1069"/>
        </w:tabs>
        <w:ind w:left="709" w:hanging="709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obejmuje Umowa tj. lek nie zostanie dostarczony w terminie wynikającym z Umowy                 informacje o powyższym niezwłocznie Dostawca przekaże Zamawiającemu.</w:t>
      </w:r>
    </w:p>
    <w:p w:rsidR="009D5361" w:rsidRDefault="00A90C87">
      <w:pPr>
        <w:pStyle w:val="Standard"/>
        <w:tabs>
          <w:tab w:val="left" w:pos="1069"/>
        </w:tabs>
        <w:ind w:left="709" w:hanging="709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2)  braku informacji, o której mowa w pkt 1 do upływu terminu dostawy leku.</w:t>
      </w:r>
      <w:r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                      </w:t>
      </w:r>
    </w:p>
    <w:p w:rsidR="009D5361" w:rsidRDefault="00A90C87">
      <w:pPr>
        <w:pStyle w:val="Standard"/>
        <w:tabs>
          <w:tab w:val="left" w:pos="360"/>
        </w:tabs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Jeżeli koszt zakupu leku będzie wyższy niż wynikający z Umowy różnicą w cenie zostanie    </w:t>
      </w:r>
    </w:p>
    <w:p w:rsidR="009D5361" w:rsidRDefault="00A90C87">
      <w:pPr>
        <w:pStyle w:val="Standard"/>
        <w:tabs>
          <w:tab w:val="left" w:pos="360"/>
        </w:tabs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obciążony Dostawca.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6. Dostawca zobowiązany jest do dostarczania leków na tzw. „ratunek” w ciągu 24 godzin.. Zamawiający zastrzega sobie prawo do realizacji tego zamówienia u innego dostawcy w przypadku nie dotrzymania terminu, a może mieć to wpływ na ratowanie zdrowia i życia.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7. W przypadku dostarczenia przez Dostawcę  preparatów o terminie ważności krótszym niż        12 m-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Cs w:val="20"/>
          <w:lang w:eastAsia="pl-PL"/>
        </w:rPr>
        <w:t xml:space="preserve">  lub połowie okresu ważności bez uprzedniego uzgodnienia, Zamawiającemu przysługuje prawo do zwrotu na koszt Dostawcy w terminie 7 dni od dnia dostawy. Dostawy produktów z krótszym terminem ważności mogą być dopuszczone w wyjątkowych sytuacjach i każdorazowo zgodę na nie musi wyrazić upoważniony przedstawiciel Zamawiającego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8. Dostawy cząstkowe przedmiotu zamówienia winny zawierać:</w:t>
      </w:r>
    </w:p>
    <w:p w:rsidR="009D5361" w:rsidRDefault="00A90C87">
      <w:pPr>
        <w:pStyle w:val="Standard"/>
        <w:widowControl w:val="0"/>
        <w:ind w:left="426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1) ulotki w języku polskim, zawierające wszystkie niezbędne dla bezpośredniego</w:t>
      </w:r>
    </w:p>
    <w:p w:rsidR="009D5361" w:rsidRDefault="00A90C87">
      <w:pPr>
        <w:pStyle w:val="Standard"/>
        <w:widowControl w:val="0"/>
        <w:ind w:left="426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użytkownika   informacje,</w:t>
      </w:r>
    </w:p>
    <w:p w:rsidR="009D5361" w:rsidRDefault="00A90C87">
      <w:pPr>
        <w:pStyle w:val="Standard"/>
        <w:widowControl w:val="0"/>
        <w:ind w:left="426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2) instrukcji w języku polskim dotyczące magazynowania i przechowywania leków                      </w:t>
      </w:r>
    </w:p>
    <w:p w:rsidR="009D5361" w:rsidRDefault="00A90C87">
      <w:pPr>
        <w:pStyle w:val="Standard"/>
        <w:widowControl w:val="0"/>
        <w:ind w:left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i materiałów aptecznych</w:t>
      </w:r>
    </w:p>
    <w:p w:rsidR="009D5361" w:rsidRDefault="00A90C87">
      <w:pPr>
        <w:pStyle w:val="Standard"/>
        <w:widowControl w:val="0"/>
        <w:ind w:left="426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3) oryginały faktur VAT + 1 kopia.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9.   Dostawca gwarantuje, że przedmiot umowy jest wolny od wad.</w:t>
      </w:r>
    </w:p>
    <w:p w:rsidR="009D5361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10.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W przypadku stwierdzenia braków ilościowych lub wad jakościowych Zamawiający niezwłocznie powiadomi dostawcę, który rozpatrzy reklamację dotyczącą:</w:t>
      </w:r>
    </w:p>
    <w:p w:rsidR="009D5361" w:rsidRDefault="00A90C87">
      <w:pPr>
        <w:pStyle w:val="Standard"/>
        <w:widowControl w:val="0"/>
        <w:numPr>
          <w:ilvl w:val="0"/>
          <w:numId w:val="22"/>
        </w:numPr>
        <w:ind w:left="852" w:hanging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braków ilościowych w ciągu 7 dni</w:t>
      </w:r>
    </w:p>
    <w:p w:rsidR="009D5361" w:rsidRDefault="00A90C87">
      <w:pPr>
        <w:pStyle w:val="Standard"/>
        <w:widowControl w:val="0"/>
        <w:numPr>
          <w:ilvl w:val="0"/>
          <w:numId w:val="10"/>
        </w:numPr>
        <w:ind w:left="852" w:hanging="426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braków jakościowych w ciągu 14 dni.</w:t>
      </w:r>
    </w:p>
    <w:p w:rsidR="009D5361" w:rsidRDefault="00464169" w:rsidP="00464169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11.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 xml:space="preserve"> Dostarczenie nowego przedmiotu umowy nastąpi na koszt i ryzyko Dostawcy.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12.  Zamawiający zastrzega sobie prawo do zrealizowania umowy w niepełnym zakresie. W takiej sytuacji Zamawiający jest zobowiązany do poinformowania Wykonawcy o tym fakcie w terminie min 1 miesiąca przed upływem terminu zakończenia umowy. Powyższy zapis wynika z faktu, że ilości podane w umowie są orientacyjne podane w oparciu o zużycie w poprzednich 12 miesiącach.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13. Warunki dostawy i finansowania leków z programów lekowych: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1) W przypadku obniżenia limitu finansowania lub ceny hurtowej brutto leku, określonych 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w obwieszczeniu refundacyjnym Ministra Zdrowia, po złożeniu ofert lub w trakcie  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trwania umowy, cena hurtowa brutto dla Zamawiającego musi zostać obniżona w tym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stopniu i nie może przekraczać nowych wartości limitu finansowania ani ceny hurtowej    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 xml:space="preserve">      brutto określonych w obwieszczeniu refundacyjnym Ministra Zdrowia – dotyczy leków z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programów lekowych,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 2) Podwyższenie limitu finansowania lub ceny hurtowej brutto leku, określonych  w     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obwieszczeniu refundacyjnym Ministra Zdrowia, nie stanowi podstawy do zmiany ceny 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hurtowej  brutto, po jakiej zamawiający nabywa ten lek- dotyczy leków z programów 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lekowych,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3) W przypadku usunięcia leku z obwieszczenia refundacyjnego Ministra Zdrowia w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trakcie trwania umowy, zamawiający zastrzega sobie prawo do rozwiązania umowy, o ile  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podmiot uprawniony do obrotu hurtowego nie zaproponuje odpowiednika znajdującego się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w obwieszczeniu refundacyjnym Ministra Zdrowia, którego cena hurtowa brutto nie będzie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wyższa niż cena hurtowa brutto leku, którego dostawy są przedmiotem umowy oraz nie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wyższa niż aktualny na dzień zmiany limit finansowania – dotyczy leków z programów 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lekowych,.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4) W przypadku, gdy w odniesieniu do ferowanego leku lub środka spożywczego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specjalnego przeznaczenia żywieniowego obowiązuje instrument dzielenia ryzyka zawarty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w decyzji   o objęciu refundacją i o ustaleniu ceny urzędowej Wykonawca zobowiązany jest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do dostarczenia produktu w cenie nie wyższej niż wynikająca z tego instrumentu.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Dostawca jest zobowiązany do przestrzegania postanowień instrumentu dzielenia ryzyka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przez cały okres obowiązywania umowy, z zastrzeżeniem, że podwyższenie ceny leku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określonej w tym instrumencie, nie stanowi podstawy do podwyższenia ceny leku dla  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Zamawiającego- dotyczy leków z programów lekowych.</w:t>
      </w:r>
    </w:p>
    <w:p w:rsidR="009D5361" w:rsidRDefault="00464169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="00A90C8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                    </w:t>
      </w:r>
      <w:r w:rsidR="00A90C8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D5361" w:rsidRDefault="00A90C87" w:rsidP="00464169">
      <w:pPr>
        <w:pStyle w:val="Standard"/>
        <w:jc w:val="center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§ 5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KARY UMOWNE</w:t>
      </w:r>
    </w:p>
    <w:p w:rsidR="009D5361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1. </w:t>
      </w:r>
      <w:r w:rsidR="00A90C8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Zamawiający ma prawo naliczyć Dostawcy kary umowne: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1) za zwlokę w realizacji przedmiotu umowy w wysokości 2% wartości niezrealizowanego jednostkowego zamówienia  składanego przez Zamawiającego w trakcie realizacji umowy za każdy dzień zwłoki jeżeli wina leżeć będzie po stronie Dostawcy, jednak nie więcej niż    10% wartości brutto niezrealizowanej części zamówienia.  .</w:t>
      </w:r>
    </w:p>
    <w:p w:rsidR="009D5361" w:rsidRDefault="00A90C87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Zamawiający odstąpi od naliczania kar jeżeli Dostawca udokumentuje, że przyczyny zmiany terminu dostawy nie leżą p</w:t>
      </w:r>
      <w:r>
        <w:rPr>
          <w:rFonts w:ascii="Times New Roman" w:eastAsia="Times New Roman" w:hAnsi="Times New Roman" w:cs="Times New Roman"/>
          <w:szCs w:val="20"/>
          <w:lang w:eastAsia="pl-PL"/>
        </w:rPr>
        <w:t>o jego stronie.</w:t>
      </w:r>
    </w:p>
    <w:p w:rsidR="009D5361" w:rsidRDefault="00A90C87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2) w przypadku odstąpienia od umowy z winy Dostawcy , zapłaci Zamawiającemu karę umowną w wysokości 5% wartości niezrealizowanej części umowy.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2. W razie nie uregulowania przez Zamawiającego płatności w wyznaczonym terminie umowy, Dostawca ma prawo naliczyć odsetki w wysokości ustawowej za każdy dzień opóźnienia.</w:t>
      </w:r>
    </w:p>
    <w:p w:rsidR="009D5361" w:rsidRDefault="00A90C87" w:rsidP="00464169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§ 6</w:t>
      </w:r>
    </w:p>
    <w:p w:rsidR="009D5361" w:rsidRDefault="00A90C87" w:rsidP="00464169">
      <w:pPr>
        <w:pStyle w:val="Standard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POSTANOWIENIA KOŃCOWE</w:t>
      </w:r>
    </w:p>
    <w:p w:rsidR="009D5361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1.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Jakiekolwiek zmiany i uzupełnienia niniejszej umowy mogą być wprowadzone Aneksem za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zgodą stron pod rygorem nieważności.</w:t>
      </w:r>
    </w:p>
    <w:p w:rsidR="009D5361" w:rsidRDefault="00464169" w:rsidP="00464169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2. </w:t>
      </w:r>
      <w:r w:rsidR="00A90C87">
        <w:rPr>
          <w:rFonts w:ascii="Times New Roman" w:eastAsia="Times New Roman" w:hAnsi="Times New Roman" w:cs="Times New Roman"/>
          <w:szCs w:val="20"/>
          <w:lang w:eastAsia="pl-PL"/>
        </w:rPr>
        <w:t>Aneks do umowy może być zawarty przy zachowaniu niżej przedstawionych warunków:</w:t>
      </w:r>
    </w:p>
    <w:p w:rsidR="009D5361" w:rsidRDefault="00A90C87">
      <w:pPr>
        <w:pStyle w:val="Standard"/>
        <w:widowControl w:val="0"/>
        <w:numPr>
          <w:ilvl w:val="0"/>
          <w:numId w:val="26"/>
        </w:numPr>
        <w:tabs>
          <w:tab w:val="left" w:pos="1418"/>
        </w:tabs>
        <w:ind w:left="709" w:hanging="28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aneks musi być sporządzony w formie pisemnej i podpisanej przez obie strony,</w:t>
      </w:r>
    </w:p>
    <w:p w:rsidR="009D5361" w:rsidRDefault="00A90C87">
      <w:pPr>
        <w:pStyle w:val="Standard"/>
        <w:widowControl w:val="0"/>
        <w:numPr>
          <w:ilvl w:val="0"/>
          <w:numId w:val="13"/>
        </w:numPr>
        <w:tabs>
          <w:tab w:val="left" w:pos="1418"/>
        </w:tabs>
        <w:ind w:left="709" w:hanging="28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pogorszenie warunków umowy dla Zamawiającego może nastąpić jedynie w sytuacji kiedy konieczność wprowadzenia takich zmian wynika z okoliczności, których nie można było przewidzieć w chwili zawarcia umowy.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3. Zamawiający zastrzega sobie prawo do odstąpienia od umowy w przypadku wystąpienia  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następujących okoliczności: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1) nieterminową 3-krotną realizacją dostaw,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2) innego rodzaju nienależytym wykonaniem umowy.</w:t>
      </w:r>
    </w:p>
    <w:p w:rsidR="009D5361" w:rsidRDefault="00A90C87">
      <w:pPr>
        <w:pStyle w:val="Standard"/>
        <w:widowControl w:val="0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4. W razie wystąpienia istotnej okoliczności powodującej, że wykonanie mowy nie leży w interesie publicznym, czego nie można było przewidzieć w chwili zwarcia umowy,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 xml:space="preserve">zamawiający może odstąpić od umowy w terminie 30 dni od powzięcia wiadomości o tych okolicznościach. W takim wypadku Dostawca może żądać jedynie wynagrodzenia należnego mu z tytułu wykonania części umowy (art. 456 ustawy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)..                                                                                                 </w:t>
      </w:r>
    </w:p>
    <w:p w:rsidR="009D5361" w:rsidRDefault="00A90C8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5. W przypadku wstr</w:t>
      </w:r>
      <w:r>
        <w:rPr>
          <w:rFonts w:ascii="Times New Roman" w:eastAsia="Times New Roman" w:hAnsi="Times New Roman" w:cs="Times New Roman"/>
          <w:szCs w:val="20"/>
          <w:lang w:eastAsia="pl-PL"/>
        </w:rPr>
        <w:t>zymania lub wycofania produktu leczniczego z obrotu decyzją Głównego</w:t>
      </w:r>
    </w:p>
    <w:p w:rsidR="009D5361" w:rsidRDefault="00A90C8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Inspektora Farmaceutycznego oraz zaprzestania produkcji, skutkującej uniemożliwieniem realizacji umowy przez Dostawcę, przy jednoczesnym udokumentowanym braku możliwości dostarczenia przez Dostawcę towaru równoważnego/odpowiednika nastąpi rozwiązanie umowy za porozumieniem stron z uwagi na niemożność spełnienia świadczenia.</w:t>
      </w:r>
    </w:p>
    <w:p w:rsidR="009D5361" w:rsidRDefault="00A90C87" w:rsidP="00464169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6. Strony wprowadzają zakaz cesji wierzytelności wynikających z tytułu wykonania niniejszej umowy bez zgody Zamawiającego wyrażonej na piśmie.                           </w:t>
      </w:r>
    </w:p>
    <w:p w:rsidR="009D5361" w:rsidRDefault="009D5361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§ 8.</w:t>
      </w:r>
    </w:p>
    <w:p w:rsidR="009D5361" w:rsidRDefault="00A90C87">
      <w:pPr>
        <w:pStyle w:val="Standard"/>
        <w:widowControl w:val="0"/>
        <w:jc w:val="both"/>
      </w:pPr>
      <w:r>
        <w:rPr>
          <w:rFonts w:ascii="Times New Roman" w:eastAsia="Times New Roman" w:hAnsi="Times New Roman" w:cs="Times New Roman"/>
          <w:szCs w:val="20"/>
          <w:lang w:eastAsia="pl-PL"/>
        </w:rPr>
        <w:t>Niniejsza umowa zostaj</w:t>
      </w:r>
      <w:r w:rsidR="00464169">
        <w:rPr>
          <w:rFonts w:ascii="Times New Roman" w:eastAsia="Times New Roman" w:hAnsi="Times New Roman" w:cs="Times New Roman"/>
          <w:szCs w:val="20"/>
          <w:lang w:eastAsia="pl-PL"/>
        </w:rPr>
        <w:t xml:space="preserve">e zawarta na czas określony od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dnia </w:t>
      </w:r>
      <w:r w:rsidR="00464169">
        <w:rPr>
          <w:rFonts w:ascii="Times New Roman" w:eastAsia="Times New Roman" w:hAnsi="Times New Roman" w:cs="Times New Roman"/>
          <w:szCs w:val="20"/>
          <w:lang w:eastAsia="pl-PL"/>
        </w:rPr>
        <w:t>………….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do dnia </w:t>
      </w:r>
      <w:r w:rsidR="00464169">
        <w:rPr>
          <w:rFonts w:ascii="Times New Roman" w:eastAsia="Times New Roman" w:hAnsi="Times New Roman" w:cs="Times New Roman"/>
          <w:szCs w:val="20"/>
          <w:lang w:eastAsia="pl-PL"/>
        </w:rPr>
        <w:t>………….…</w:t>
      </w:r>
    </w:p>
    <w:p w:rsidR="009D5361" w:rsidRDefault="009D5361">
      <w:pPr>
        <w:pStyle w:val="Standard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§ 9</w:t>
      </w:r>
    </w:p>
    <w:p w:rsidR="009D5361" w:rsidRDefault="00A90C87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Wszelkie spory pomiędzy stronami mogące wyniknąć z realizacji niniejszej umowy rozstrzygnie sąd właściwy rzeczowo i miejscowo dla siedziby Zamawiającego.</w:t>
      </w:r>
    </w:p>
    <w:p w:rsidR="009D5361" w:rsidRDefault="009D5361" w:rsidP="00464169">
      <w:pPr>
        <w:pStyle w:val="Standard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§ 10</w:t>
      </w:r>
    </w:p>
    <w:p w:rsidR="009D5361" w:rsidRDefault="00A90C87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Umowa została sporządzona w dwóch jednobrzmiących egzemplarzach, po jednym egzemplarzu dla każdej ze stron.</w:t>
      </w:r>
    </w:p>
    <w:p w:rsidR="009D5361" w:rsidRDefault="009D5361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D5361" w:rsidRDefault="009D5361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D5361" w:rsidRPr="00464169" w:rsidRDefault="00A90C87">
      <w:pPr>
        <w:pStyle w:val="Standard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</w:t>
      </w:r>
    </w:p>
    <w:p w:rsidR="009D5361" w:rsidRDefault="00A90C87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Zamawiający: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>Dostawca:</w:t>
      </w:r>
    </w:p>
    <w:p w:rsidR="009D5361" w:rsidRDefault="009D5361">
      <w:pPr>
        <w:pStyle w:val="Standard"/>
      </w:pPr>
    </w:p>
    <w:p w:rsidR="009D5361" w:rsidRDefault="009D5361">
      <w:pPr>
        <w:pStyle w:val="Standard"/>
        <w:widowControl w:val="0"/>
        <w:tabs>
          <w:tab w:val="center" w:pos="7795"/>
          <w:tab w:val="right" w:pos="10488"/>
        </w:tabs>
        <w:spacing w:before="240" w:line="360" w:lineRule="auto"/>
        <w:ind w:left="1416" w:hanging="1416"/>
        <w:jc w:val="right"/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</w:pPr>
    </w:p>
    <w:p w:rsidR="009D5361" w:rsidRDefault="00A90C87">
      <w:pPr>
        <w:pStyle w:val="Standard"/>
        <w:widowControl w:val="0"/>
        <w:tabs>
          <w:tab w:val="center" w:pos="7795"/>
          <w:tab w:val="right" w:pos="10488"/>
        </w:tabs>
        <w:spacing w:before="240" w:line="360" w:lineRule="auto"/>
        <w:ind w:left="1416" w:hanging="1416"/>
        <w:jc w:val="right"/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i/>
          <w:kern w:val="0"/>
          <w:sz w:val="20"/>
          <w:szCs w:val="20"/>
          <w:lang w:eastAsia="pl-PL" w:bidi="ar-SA"/>
        </w:rPr>
        <w:t xml:space="preserve">                        </w:t>
      </w:r>
    </w:p>
    <w:p w:rsidR="009D5361" w:rsidRDefault="009D5361">
      <w:pPr>
        <w:pStyle w:val="Standard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0"/>
          <w:szCs w:val="20"/>
          <w:lang w:eastAsia="pl-PL" w:bidi="ar-SA"/>
        </w:rPr>
      </w:pPr>
    </w:p>
    <w:sectPr w:rsidR="009D5361">
      <w:headerReference w:type="default" r:id="rId9"/>
      <w:pgSz w:w="11906" w:h="16838"/>
      <w:pgMar w:top="1693" w:right="1670" w:bottom="708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1D" w:rsidRDefault="00EB1B1D">
      <w:r>
        <w:separator/>
      </w:r>
    </w:p>
  </w:endnote>
  <w:endnote w:type="continuationSeparator" w:id="0">
    <w:p w:rsidR="00EB1B1D" w:rsidRDefault="00EB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1D" w:rsidRDefault="00EB1B1D">
      <w:r>
        <w:rPr>
          <w:color w:val="000000"/>
        </w:rPr>
        <w:separator/>
      </w:r>
    </w:p>
  </w:footnote>
  <w:footnote w:type="continuationSeparator" w:id="0">
    <w:p w:rsidR="00EB1B1D" w:rsidRDefault="00EB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03" w:rsidRDefault="00A90C87" w:rsidP="00635968">
    <w:pPr>
      <w:pStyle w:val="Heading"/>
      <w:rPr>
        <w:i/>
        <w:iCs/>
      </w:rPr>
    </w:pPr>
    <w:r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D59"/>
    <w:multiLevelType w:val="multilevel"/>
    <w:tmpl w:val="4CC81DA6"/>
    <w:styleLink w:val="WWNum14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2E40E9C"/>
    <w:multiLevelType w:val="multilevel"/>
    <w:tmpl w:val="4EDEF99C"/>
    <w:styleLink w:val="WWNum17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192F3C"/>
    <w:multiLevelType w:val="multilevel"/>
    <w:tmpl w:val="8A72C7BC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91F02DE"/>
    <w:multiLevelType w:val="multilevel"/>
    <w:tmpl w:val="46E42E34"/>
    <w:styleLink w:val="WW8Num1"/>
    <w:lvl w:ilvl="0">
      <w:start w:val="1"/>
      <w:numFmt w:val="decimal"/>
      <w:pStyle w:val="NumPar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">
    <w:nsid w:val="1C74325C"/>
    <w:multiLevelType w:val="multilevel"/>
    <w:tmpl w:val="741CC51E"/>
    <w:styleLink w:val="WW8Num3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62E59D6"/>
    <w:multiLevelType w:val="multilevel"/>
    <w:tmpl w:val="70D412FA"/>
    <w:styleLink w:val="WWNum16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0E63330"/>
    <w:multiLevelType w:val="multilevel"/>
    <w:tmpl w:val="E38E7E7E"/>
    <w:styleLink w:val="WWNum6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D900491"/>
    <w:multiLevelType w:val="multilevel"/>
    <w:tmpl w:val="C46C17C8"/>
    <w:styleLink w:val="WWNum2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F427961"/>
    <w:multiLevelType w:val="multilevel"/>
    <w:tmpl w:val="A76202A4"/>
    <w:styleLink w:val="WWNum19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A7B1B79"/>
    <w:multiLevelType w:val="multilevel"/>
    <w:tmpl w:val="747C208C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27C2116"/>
    <w:multiLevelType w:val="multilevel"/>
    <w:tmpl w:val="1BDC28AE"/>
    <w:styleLink w:val="WWNum10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8410241"/>
    <w:multiLevelType w:val="multilevel"/>
    <w:tmpl w:val="32FC43E0"/>
    <w:styleLink w:val="WWNum1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14439F9"/>
    <w:multiLevelType w:val="multilevel"/>
    <w:tmpl w:val="ABBAA524"/>
    <w:styleLink w:val="WWNum2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458429C"/>
    <w:multiLevelType w:val="multilevel"/>
    <w:tmpl w:val="32508B36"/>
    <w:styleLink w:val="WW8Num12"/>
    <w:lvl w:ilvl="0">
      <w:start w:val="1"/>
      <w:numFmt w:val="lowerLetter"/>
      <w:lvlText w:val="%1."/>
      <w:lvlJc w:val="left"/>
      <w:rPr>
        <w:rFonts w:eastAsia="Times New Roman" w:cs="Times New Roman"/>
        <w:kern w:val="0"/>
        <w:lang w:eastAsia="pl-PL" w:bidi="ar-SA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  <w:rPr>
        <w:rFonts w:ascii="Times New Roman" w:eastAsia="SimSun, 宋体" w:hAnsi="Times New Roman" w:cs="Mangal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4">
    <w:nsid w:val="784D01F5"/>
    <w:multiLevelType w:val="multilevel"/>
    <w:tmpl w:val="7338AE12"/>
    <w:styleLink w:val="WWNum1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C8831D3"/>
    <w:multiLevelType w:val="multilevel"/>
    <w:tmpl w:val="646CE888"/>
    <w:styleLink w:val="WW8Num2"/>
    <w:lvl w:ilvl="0">
      <w:numFmt w:val="bullet"/>
      <w:pStyle w:val="Tiret1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  <w:num w:numId="14">
    <w:abstractNumId w:val="14"/>
  </w:num>
  <w:num w:numId="15">
    <w:abstractNumId w:val="8"/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6"/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5361"/>
    <w:rsid w:val="00464169"/>
    <w:rsid w:val="004B545C"/>
    <w:rsid w:val="006133EE"/>
    <w:rsid w:val="00635968"/>
    <w:rsid w:val="006B2FF3"/>
    <w:rsid w:val="00823934"/>
    <w:rsid w:val="009D5361"/>
    <w:rsid w:val="00A90C87"/>
    <w:rsid w:val="00AA6DF1"/>
    <w:rsid w:val="00EA5467"/>
    <w:rsid w:val="00EA6DBA"/>
    <w:rsid w:val="00E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wcity31">
    <w:name w:val="Tekst podstawowy wcięty 31"/>
    <w:basedOn w:val="Standard"/>
    <w:pPr>
      <w:ind w:left="426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Annexetitre">
    <w:name w:val="Annexe titre"/>
    <w:basedOn w:val="Standard"/>
    <w:next w:val="Standard"/>
    <w:pPr>
      <w:jc w:val="center"/>
    </w:pPr>
    <w:rPr>
      <w:b/>
      <w:u w:val="single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b/>
      <w:sz w:val="3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b/>
      <w:smallCaps/>
      <w:sz w:val="28"/>
    </w:rPr>
  </w:style>
  <w:style w:type="paragraph" w:customStyle="1" w:styleId="Text1">
    <w:name w:val="Text 1"/>
    <w:basedOn w:val="Standard"/>
    <w:pPr>
      <w:ind w:left="850"/>
    </w:pPr>
  </w:style>
  <w:style w:type="paragraph" w:customStyle="1" w:styleId="NumPar1">
    <w:name w:val="NumPar 1"/>
    <w:basedOn w:val="Standard"/>
    <w:next w:val="Text1"/>
    <w:pPr>
      <w:numPr>
        <w:numId w:val="2"/>
      </w:numPr>
    </w:pPr>
  </w:style>
  <w:style w:type="paragraph" w:customStyle="1" w:styleId="Tiret1">
    <w:name w:val="Tiret 1"/>
    <w:basedOn w:val="Standard"/>
    <w:pPr>
      <w:numPr>
        <w:numId w:val="3"/>
      </w:numPr>
    </w:pPr>
  </w:style>
  <w:style w:type="paragraph" w:customStyle="1" w:styleId="Tiret0">
    <w:name w:val="Tiret 0"/>
    <w:basedOn w:val="Standard"/>
    <w:pPr>
      <w:numPr>
        <w:numId w:val="4"/>
      </w:numPr>
    </w:pPr>
  </w:style>
  <w:style w:type="paragraph" w:customStyle="1" w:styleId="NormalLeft">
    <w:name w:val="Normal Left"/>
    <w:basedOn w:val="Standard"/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widowControl w:val="0"/>
    </w:pPr>
    <w:rPr>
      <w:rFonts w:ascii="Times New Roman" w:eastAsia="SimSun, 宋体" w:hAnsi="Times New Roman" w:cs="Mangal"/>
    </w:rPr>
  </w:style>
  <w:style w:type="paragraph" w:customStyle="1" w:styleId="Textbodyuser">
    <w:name w:val="Text body (user)"/>
    <w:basedOn w:val="Standarduser"/>
    <w:pPr>
      <w:spacing w:line="360" w:lineRule="auto"/>
      <w:jc w:val="both"/>
    </w:pPr>
    <w:rPr>
      <w:rFonts w:eastAsia="Times New Roman" w:cs="Times New Roman"/>
      <w:sz w:val="26"/>
      <w:szCs w:val="20"/>
      <w:lang w:eastAsia="pl-PL"/>
    </w:r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FootnoteSymbol">
    <w:name w:val="Footnote Symbol"/>
    <w:rPr>
      <w:position w:val="0"/>
      <w:shd w:val="clear" w:color="auto" w:fill="auto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2">
    <w:name w:val="WW8Num1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14">
    <w:name w:val="WWNum14"/>
    <w:basedOn w:val="Bezlisty"/>
    <w:pPr>
      <w:numPr>
        <w:numId w:val="7"/>
      </w:numPr>
    </w:pPr>
  </w:style>
  <w:style w:type="numbering" w:customStyle="1" w:styleId="WWNum15">
    <w:name w:val="WWNum15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Num17">
    <w:name w:val="WWNum17"/>
    <w:basedOn w:val="Bezlisty"/>
    <w:pPr>
      <w:numPr>
        <w:numId w:val="11"/>
      </w:numPr>
    </w:pPr>
  </w:style>
  <w:style w:type="numbering" w:customStyle="1" w:styleId="WWNum21">
    <w:name w:val="WWNum21"/>
    <w:basedOn w:val="Bezlisty"/>
    <w:pPr>
      <w:numPr>
        <w:numId w:val="12"/>
      </w:numPr>
    </w:pPr>
  </w:style>
  <w:style w:type="numbering" w:customStyle="1" w:styleId="WWNum10">
    <w:name w:val="WWNum10"/>
    <w:basedOn w:val="Bezlisty"/>
    <w:pPr>
      <w:numPr>
        <w:numId w:val="13"/>
      </w:numPr>
    </w:pPr>
  </w:style>
  <w:style w:type="numbering" w:customStyle="1" w:styleId="WWNum11">
    <w:name w:val="WWNum11"/>
    <w:basedOn w:val="Bezlisty"/>
    <w:pPr>
      <w:numPr>
        <w:numId w:val="14"/>
      </w:numPr>
    </w:pPr>
  </w:style>
  <w:style w:type="numbering" w:customStyle="1" w:styleId="WWNum19">
    <w:name w:val="WWNum19"/>
    <w:basedOn w:val="Bezlisty"/>
    <w:pPr>
      <w:numPr>
        <w:numId w:val="15"/>
      </w:numPr>
    </w:pPr>
  </w:style>
  <w:style w:type="numbering" w:customStyle="1" w:styleId="WWNum20">
    <w:name w:val="WWNum20"/>
    <w:basedOn w:val="Bezlisty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D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DB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wcity31">
    <w:name w:val="Tekst podstawowy wcięty 31"/>
    <w:basedOn w:val="Standard"/>
    <w:pPr>
      <w:ind w:left="426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Annexetitre">
    <w:name w:val="Annexe titre"/>
    <w:basedOn w:val="Standard"/>
    <w:next w:val="Standard"/>
    <w:pPr>
      <w:jc w:val="center"/>
    </w:pPr>
    <w:rPr>
      <w:b/>
      <w:u w:val="single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b/>
      <w:sz w:val="3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b/>
      <w:smallCaps/>
      <w:sz w:val="28"/>
    </w:rPr>
  </w:style>
  <w:style w:type="paragraph" w:customStyle="1" w:styleId="Text1">
    <w:name w:val="Text 1"/>
    <w:basedOn w:val="Standard"/>
    <w:pPr>
      <w:ind w:left="850"/>
    </w:pPr>
  </w:style>
  <w:style w:type="paragraph" w:customStyle="1" w:styleId="NumPar1">
    <w:name w:val="NumPar 1"/>
    <w:basedOn w:val="Standard"/>
    <w:next w:val="Text1"/>
    <w:pPr>
      <w:numPr>
        <w:numId w:val="2"/>
      </w:numPr>
    </w:pPr>
  </w:style>
  <w:style w:type="paragraph" w:customStyle="1" w:styleId="Tiret1">
    <w:name w:val="Tiret 1"/>
    <w:basedOn w:val="Standard"/>
    <w:pPr>
      <w:numPr>
        <w:numId w:val="3"/>
      </w:numPr>
    </w:pPr>
  </w:style>
  <w:style w:type="paragraph" w:customStyle="1" w:styleId="Tiret0">
    <w:name w:val="Tiret 0"/>
    <w:basedOn w:val="Standard"/>
    <w:pPr>
      <w:numPr>
        <w:numId w:val="4"/>
      </w:numPr>
    </w:pPr>
  </w:style>
  <w:style w:type="paragraph" w:customStyle="1" w:styleId="NormalLeft">
    <w:name w:val="Normal Left"/>
    <w:basedOn w:val="Standard"/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widowControl w:val="0"/>
    </w:pPr>
    <w:rPr>
      <w:rFonts w:ascii="Times New Roman" w:eastAsia="SimSun, 宋体" w:hAnsi="Times New Roman" w:cs="Mangal"/>
    </w:rPr>
  </w:style>
  <w:style w:type="paragraph" w:customStyle="1" w:styleId="Textbodyuser">
    <w:name w:val="Text body (user)"/>
    <w:basedOn w:val="Standarduser"/>
    <w:pPr>
      <w:spacing w:line="360" w:lineRule="auto"/>
      <w:jc w:val="both"/>
    </w:pPr>
    <w:rPr>
      <w:rFonts w:eastAsia="Times New Roman" w:cs="Times New Roman"/>
      <w:sz w:val="26"/>
      <w:szCs w:val="20"/>
      <w:lang w:eastAsia="pl-PL"/>
    </w:r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FootnoteSymbol">
    <w:name w:val="Footnote Symbol"/>
    <w:rPr>
      <w:position w:val="0"/>
      <w:shd w:val="clear" w:color="auto" w:fill="auto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2">
    <w:name w:val="WW8Num1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14">
    <w:name w:val="WWNum14"/>
    <w:basedOn w:val="Bezlisty"/>
    <w:pPr>
      <w:numPr>
        <w:numId w:val="7"/>
      </w:numPr>
    </w:pPr>
  </w:style>
  <w:style w:type="numbering" w:customStyle="1" w:styleId="WWNum15">
    <w:name w:val="WWNum15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Num17">
    <w:name w:val="WWNum17"/>
    <w:basedOn w:val="Bezlisty"/>
    <w:pPr>
      <w:numPr>
        <w:numId w:val="11"/>
      </w:numPr>
    </w:pPr>
  </w:style>
  <w:style w:type="numbering" w:customStyle="1" w:styleId="WWNum21">
    <w:name w:val="WWNum21"/>
    <w:basedOn w:val="Bezlisty"/>
    <w:pPr>
      <w:numPr>
        <w:numId w:val="12"/>
      </w:numPr>
    </w:pPr>
  </w:style>
  <w:style w:type="numbering" w:customStyle="1" w:styleId="WWNum10">
    <w:name w:val="WWNum10"/>
    <w:basedOn w:val="Bezlisty"/>
    <w:pPr>
      <w:numPr>
        <w:numId w:val="13"/>
      </w:numPr>
    </w:pPr>
  </w:style>
  <w:style w:type="numbering" w:customStyle="1" w:styleId="WWNum11">
    <w:name w:val="WWNum11"/>
    <w:basedOn w:val="Bezlisty"/>
    <w:pPr>
      <w:numPr>
        <w:numId w:val="14"/>
      </w:numPr>
    </w:pPr>
  </w:style>
  <w:style w:type="numbering" w:customStyle="1" w:styleId="WWNum19">
    <w:name w:val="WWNum19"/>
    <w:basedOn w:val="Bezlisty"/>
    <w:pPr>
      <w:numPr>
        <w:numId w:val="15"/>
      </w:numPr>
    </w:pPr>
  </w:style>
  <w:style w:type="numbering" w:customStyle="1" w:styleId="WWNum20">
    <w:name w:val="WWNum20"/>
    <w:basedOn w:val="Bezlisty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D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DB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przasnys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2891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6</cp:revision>
  <cp:lastPrinted>2022-09-15T12:05:00Z</cp:lastPrinted>
  <dcterms:created xsi:type="dcterms:W3CDTF">2021-09-20T13:57:00Z</dcterms:created>
  <dcterms:modified xsi:type="dcterms:W3CDTF">2022-09-15T12:06:00Z</dcterms:modified>
</cp:coreProperties>
</file>