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B0E5" w14:textId="3746482A" w:rsidR="00C75705" w:rsidRPr="00896F1A" w:rsidRDefault="00C75705" w:rsidP="00C75705">
      <w:pPr>
        <w:spacing w:before="360" w:after="0"/>
        <w:jc w:val="center"/>
        <w:rPr>
          <w:b/>
          <w:bCs/>
          <w:sz w:val="24"/>
          <w:szCs w:val="24"/>
        </w:rPr>
      </w:pPr>
      <w:r w:rsidRPr="00896F1A">
        <w:rPr>
          <w:b/>
          <w:bCs/>
          <w:sz w:val="24"/>
          <w:szCs w:val="24"/>
        </w:rPr>
        <w:t xml:space="preserve">Wdrożenie przełączników sieciowych typ </w:t>
      </w:r>
      <w:r>
        <w:rPr>
          <w:b/>
          <w:bCs/>
          <w:sz w:val="24"/>
          <w:szCs w:val="24"/>
        </w:rPr>
        <w:t>2</w:t>
      </w:r>
    </w:p>
    <w:p w14:paraId="1AE68E59" w14:textId="77777777" w:rsidR="00C75705" w:rsidRDefault="00C75705" w:rsidP="00C75705">
      <w:pPr>
        <w:spacing w:after="80"/>
        <w:jc w:val="both"/>
      </w:pPr>
    </w:p>
    <w:p w14:paraId="258EDEF6" w14:textId="0EC4470E" w:rsidR="00C75705" w:rsidRDefault="00C75705" w:rsidP="00C75705">
      <w:pPr>
        <w:spacing w:after="80"/>
        <w:jc w:val="both"/>
        <w:rPr>
          <w:rFonts w:cstheme="minorHAnsi"/>
        </w:rPr>
      </w:pPr>
      <w:r w:rsidRPr="00C870F6">
        <w:t xml:space="preserve">Wykonawca </w:t>
      </w:r>
      <w:r>
        <w:t>wdroży</w:t>
      </w:r>
      <w:r w:rsidRPr="00C870F6">
        <w:t xml:space="preserve"> </w:t>
      </w:r>
      <w:r w:rsidRPr="00C870F6">
        <w:rPr>
          <w:rFonts w:cstheme="minorHAnsi"/>
        </w:rPr>
        <w:t>nowe urządzenia</w:t>
      </w:r>
      <w:r>
        <w:rPr>
          <w:rFonts w:cstheme="minorHAnsi"/>
        </w:rPr>
        <w:t xml:space="preserve"> („</w:t>
      </w:r>
      <w:r w:rsidRPr="00896F1A">
        <w:rPr>
          <w:rFonts w:cstheme="minorHAnsi"/>
        </w:rPr>
        <w:t xml:space="preserve">Przełącznik sieciowy typ </w:t>
      </w:r>
      <w:r>
        <w:rPr>
          <w:rFonts w:cstheme="minorHAnsi"/>
        </w:rPr>
        <w:t>2”, poz. 6 formularza cenowego) zgodnie z poniższymi wytycznymi:</w:t>
      </w:r>
    </w:p>
    <w:p w14:paraId="185B065C" w14:textId="77777777" w:rsidR="00C75705" w:rsidRPr="00037EA1" w:rsidRDefault="008040FD" w:rsidP="008D5919">
      <w:pPr>
        <w:spacing w:after="80"/>
        <w:jc w:val="both"/>
        <w:rPr>
          <w:rFonts w:cstheme="minorHAnsi"/>
        </w:rPr>
      </w:pPr>
      <w:r w:rsidRPr="00037EA1">
        <w:t xml:space="preserve">Wykonawca dostarczy </w:t>
      </w:r>
      <w:r w:rsidRPr="00037EA1">
        <w:rPr>
          <w:rFonts w:cstheme="minorHAnsi"/>
        </w:rPr>
        <w:t>nowe urządzenia, przedstawi projekt wydzielenia sieci ISCSI dla serwerów</w:t>
      </w:r>
      <w:r w:rsidR="00072AE9" w:rsidRPr="00037EA1">
        <w:rPr>
          <w:rFonts w:cstheme="minorHAnsi"/>
        </w:rPr>
        <w:t xml:space="preserve"> kopii zapasowych</w:t>
      </w:r>
      <w:r w:rsidRPr="00037EA1">
        <w:rPr>
          <w:rFonts w:cstheme="minorHAnsi"/>
        </w:rPr>
        <w:t xml:space="preserve"> do akceptacji Zamawiającego. </w:t>
      </w:r>
      <w:r w:rsidR="009B614F" w:rsidRPr="00037EA1">
        <w:rPr>
          <w:rFonts w:cstheme="minorHAnsi"/>
        </w:rPr>
        <w:t xml:space="preserve">Na podstawie zaakceptowanego projektu </w:t>
      </w:r>
      <w:r w:rsidRPr="00037EA1">
        <w:rPr>
          <w:rFonts w:cstheme="minorHAnsi"/>
        </w:rPr>
        <w:t xml:space="preserve">zainstaluje </w:t>
      </w:r>
      <w:r w:rsidR="009B614F" w:rsidRPr="00037EA1">
        <w:rPr>
          <w:rFonts w:cstheme="minorHAnsi"/>
        </w:rPr>
        <w:t xml:space="preserve">przełączniki </w:t>
      </w:r>
      <w:r w:rsidRPr="00037EA1">
        <w:rPr>
          <w:rFonts w:cstheme="minorHAnsi"/>
        </w:rPr>
        <w:t xml:space="preserve">w wskazanej szafie </w:t>
      </w:r>
      <w:proofErr w:type="spellStart"/>
      <w:r w:rsidRPr="00037EA1">
        <w:rPr>
          <w:rFonts w:cstheme="minorHAnsi"/>
        </w:rPr>
        <w:t>rack</w:t>
      </w:r>
      <w:proofErr w:type="spellEnd"/>
      <w:r w:rsidRPr="00037EA1">
        <w:rPr>
          <w:rFonts w:cstheme="minorHAnsi"/>
        </w:rPr>
        <w:t>, skonfiguruje do pracy w sieci LAN Zamawiającego zgodnie z założeniami projektowymi.</w:t>
      </w:r>
      <w:r w:rsidR="009B614F" w:rsidRPr="00037EA1">
        <w:rPr>
          <w:rFonts w:cstheme="minorHAnsi"/>
        </w:rPr>
        <w:t xml:space="preserve"> </w:t>
      </w:r>
      <w:r w:rsidR="008D5919" w:rsidRPr="00037EA1">
        <w:rPr>
          <w:rFonts w:cstheme="minorHAnsi"/>
        </w:rPr>
        <w:t xml:space="preserve">Wszystkie prace muszą się </w:t>
      </w:r>
      <w:r w:rsidR="001220E8" w:rsidRPr="00037EA1">
        <w:rPr>
          <w:rFonts w:cstheme="minorHAnsi"/>
        </w:rPr>
        <w:t>odbywać</w:t>
      </w:r>
      <w:r w:rsidR="008D5919" w:rsidRPr="00037EA1">
        <w:rPr>
          <w:rFonts w:cstheme="minorHAnsi"/>
        </w:rPr>
        <w:t xml:space="preserve"> w oknie serwisowym: </w:t>
      </w:r>
      <w:r w:rsidR="001E7BAF" w:rsidRPr="00037EA1">
        <w:rPr>
          <w:rFonts w:cstheme="minorHAnsi"/>
        </w:rPr>
        <w:t>sobota</w:t>
      </w:r>
      <w:r w:rsidR="008D5919" w:rsidRPr="00037EA1">
        <w:rPr>
          <w:rFonts w:cstheme="minorHAnsi"/>
        </w:rPr>
        <w:t xml:space="preserve"> od godz. 22:00 do 4:00. </w:t>
      </w:r>
    </w:p>
    <w:p w14:paraId="0C09AF6D" w14:textId="58F42A0C" w:rsidR="00032509" w:rsidRPr="00037EA1" w:rsidRDefault="00032509" w:rsidP="008D5919">
      <w:pPr>
        <w:spacing w:after="80"/>
        <w:jc w:val="both"/>
        <w:rPr>
          <w:rFonts w:cstheme="minorHAnsi"/>
        </w:rPr>
      </w:pPr>
      <w:r w:rsidRPr="00037EA1">
        <w:rPr>
          <w:rFonts w:cstheme="minorHAnsi"/>
        </w:rPr>
        <w:t>Projekt</w:t>
      </w:r>
      <w:r w:rsidR="00C75705" w:rsidRPr="00037EA1">
        <w:rPr>
          <w:rFonts w:cstheme="minorHAnsi"/>
        </w:rPr>
        <w:t xml:space="preserve"> i wdrożenie</w:t>
      </w:r>
      <w:r w:rsidRPr="00037EA1">
        <w:rPr>
          <w:rFonts w:cstheme="minorHAnsi"/>
        </w:rPr>
        <w:t xml:space="preserve"> mus</w:t>
      </w:r>
      <w:r w:rsidR="00C75705" w:rsidRPr="00037EA1">
        <w:rPr>
          <w:rFonts w:cstheme="minorHAnsi"/>
        </w:rPr>
        <w:t>zą</w:t>
      </w:r>
      <w:r w:rsidRPr="00037EA1">
        <w:rPr>
          <w:rFonts w:cstheme="minorHAnsi"/>
        </w:rPr>
        <w:t xml:space="preserve"> obejmować minimum:</w:t>
      </w:r>
    </w:p>
    <w:p w14:paraId="7E33A972" w14:textId="23CB5628" w:rsidR="00032509" w:rsidRPr="00037EA1" w:rsidRDefault="008D5919" w:rsidP="00D4706B">
      <w:pPr>
        <w:pStyle w:val="Akapitzlist"/>
        <w:numPr>
          <w:ilvl w:val="0"/>
          <w:numId w:val="2"/>
        </w:numPr>
        <w:spacing w:after="80" w:line="276" w:lineRule="auto"/>
        <w:jc w:val="both"/>
        <w:rPr>
          <w:rFonts w:cstheme="minorHAnsi"/>
        </w:rPr>
      </w:pPr>
      <w:r w:rsidRPr="00037EA1">
        <w:rPr>
          <w:rFonts w:cstheme="minorHAnsi"/>
        </w:rPr>
        <w:t>a</w:t>
      </w:r>
      <w:r w:rsidR="00032509" w:rsidRPr="00037EA1">
        <w:rPr>
          <w:rFonts w:cstheme="minorHAnsi"/>
        </w:rPr>
        <w:t>ktualizacja firmware przełąc</w:t>
      </w:r>
      <w:r w:rsidRPr="00037EA1">
        <w:rPr>
          <w:rFonts w:cstheme="minorHAnsi"/>
        </w:rPr>
        <w:t>z</w:t>
      </w:r>
      <w:r w:rsidR="00032509" w:rsidRPr="00037EA1">
        <w:rPr>
          <w:rFonts w:cstheme="minorHAnsi"/>
        </w:rPr>
        <w:t>nik</w:t>
      </w:r>
      <w:r w:rsidRPr="00037EA1">
        <w:rPr>
          <w:rFonts w:cstheme="minorHAnsi"/>
        </w:rPr>
        <w:t>ów</w:t>
      </w:r>
      <w:r w:rsidR="00032509" w:rsidRPr="00037EA1">
        <w:rPr>
          <w:rFonts w:cstheme="minorHAnsi"/>
        </w:rPr>
        <w:t xml:space="preserve"> do najnowszej stabilnej wersji</w:t>
      </w:r>
    </w:p>
    <w:p w14:paraId="71D14242" w14:textId="1DEEE5CB" w:rsidR="00032509" w:rsidRPr="00037EA1" w:rsidRDefault="00032509" w:rsidP="00D4706B">
      <w:pPr>
        <w:pStyle w:val="Akapitzlist"/>
        <w:numPr>
          <w:ilvl w:val="0"/>
          <w:numId w:val="2"/>
        </w:numPr>
        <w:spacing w:after="80" w:line="276" w:lineRule="auto"/>
        <w:jc w:val="both"/>
        <w:rPr>
          <w:rFonts w:cstheme="minorHAnsi"/>
        </w:rPr>
      </w:pPr>
      <w:r w:rsidRPr="00037EA1">
        <w:rPr>
          <w:rFonts w:cstheme="minorHAnsi"/>
        </w:rPr>
        <w:t>konfiguracja portów do zarzadza</w:t>
      </w:r>
      <w:r w:rsidR="008D5919" w:rsidRPr="00037EA1">
        <w:rPr>
          <w:rFonts w:cstheme="minorHAnsi"/>
        </w:rPr>
        <w:t>nia (management port)</w:t>
      </w:r>
    </w:p>
    <w:p w14:paraId="23738B69" w14:textId="1C77DB4F" w:rsidR="00032509" w:rsidRPr="00D4706B" w:rsidRDefault="001220E8" w:rsidP="00D4706B">
      <w:pPr>
        <w:pStyle w:val="Akapitzlist"/>
        <w:numPr>
          <w:ilvl w:val="0"/>
          <w:numId w:val="2"/>
        </w:numPr>
        <w:spacing w:after="80" w:line="276" w:lineRule="auto"/>
        <w:jc w:val="both"/>
        <w:rPr>
          <w:rFonts w:cstheme="minorHAnsi"/>
        </w:rPr>
      </w:pPr>
      <w:r w:rsidRPr="00037EA1">
        <w:rPr>
          <w:rFonts w:cstheme="minorHAnsi"/>
        </w:rPr>
        <w:t>konfiguracja</w:t>
      </w:r>
      <w:r w:rsidR="00032509" w:rsidRPr="00037EA1">
        <w:rPr>
          <w:rFonts w:cstheme="minorHAnsi"/>
        </w:rPr>
        <w:t xml:space="preserve"> dwóch odseparowanych</w:t>
      </w:r>
      <w:r w:rsidR="00032509" w:rsidRPr="00D4706B">
        <w:rPr>
          <w:rFonts w:cstheme="minorHAnsi"/>
        </w:rPr>
        <w:t xml:space="preserve"> sieci VLAN </w:t>
      </w:r>
      <w:r w:rsidR="00DF4DED" w:rsidRPr="00D4706B">
        <w:rPr>
          <w:rFonts w:cstheme="minorHAnsi"/>
        </w:rPr>
        <w:t>na potrzeby systemu tworzenia kopii zapasowych</w:t>
      </w:r>
    </w:p>
    <w:p w14:paraId="1A455473" w14:textId="57EF6F38" w:rsidR="00032509" w:rsidRPr="00D4706B" w:rsidRDefault="008D5919" w:rsidP="00D4706B">
      <w:pPr>
        <w:pStyle w:val="Akapitzlist"/>
        <w:numPr>
          <w:ilvl w:val="0"/>
          <w:numId w:val="2"/>
        </w:numPr>
        <w:spacing w:after="80" w:line="276" w:lineRule="auto"/>
        <w:jc w:val="both"/>
        <w:rPr>
          <w:rFonts w:cstheme="minorHAnsi"/>
        </w:rPr>
      </w:pPr>
      <w:r w:rsidRPr="00D4706B">
        <w:rPr>
          <w:rFonts w:cstheme="minorHAnsi"/>
        </w:rPr>
        <w:t>k</w:t>
      </w:r>
      <w:r w:rsidR="00032509" w:rsidRPr="00D4706B">
        <w:rPr>
          <w:rFonts w:cstheme="minorHAnsi"/>
        </w:rPr>
        <w:t xml:space="preserve">onfiguracja Jumbo </w:t>
      </w:r>
      <w:proofErr w:type="spellStart"/>
      <w:r w:rsidR="00032509" w:rsidRPr="00D4706B">
        <w:rPr>
          <w:rFonts w:cstheme="minorHAnsi"/>
        </w:rPr>
        <w:t>frame</w:t>
      </w:r>
      <w:proofErr w:type="spellEnd"/>
      <w:r w:rsidR="00032509" w:rsidRPr="00D4706B">
        <w:rPr>
          <w:rFonts w:cstheme="minorHAnsi"/>
        </w:rPr>
        <w:t xml:space="preserve"> i </w:t>
      </w:r>
      <w:r w:rsidR="00D4706B" w:rsidRPr="00D4706B">
        <w:rPr>
          <w:rFonts w:cstheme="minorHAnsi"/>
        </w:rPr>
        <w:t>zwiększenie</w:t>
      </w:r>
      <w:r w:rsidR="00032509" w:rsidRPr="00D4706B">
        <w:rPr>
          <w:rFonts w:cstheme="minorHAnsi"/>
        </w:rPr>
        <w:t xml:space="preserve"> MTU</w:t>
      </w:r>
    </w:p>
    <w:p w14:paraId="141C4FFD" w14:textId="3BAB35D5" w:rsidR="00032509" w:rsidRPr="00D4706B" w:rsidRDefault="00032509" w:rsidP="00D4706B">
      <w:pPr>
        <w:pStyle w:val="Akapitzlist"/>
        <w:numPr>
          <w:ilvl w:val="0"/>
          <w:numId w:val="2"/>
        </w:numPr>
        <w:spacing w:after="80" w:line="276" w:lineRule="auto"/>
        <w:jc w:val="both"/>
        <w:rPr>
          <w:rFonts w:cstheme="minorHAnsi"/>
        </w:rPr>
      </w:pPr>
      <w:r w:rsidRPr="00D4706B">
        <w:rPr>
          <w:rFonts w:cstheme="minorHAnsi"/>
        </w:rPr>
        <w:t>konfiguracja portali ISCSI</w:t>
      </w:r>
    </w:p>
    <w:p w14:paraId="0F4B99C6" w14:textId="66F408BE" w:rsidR="00032509" w:rsidRPr="00D4706B" w:rsidRDefault="00032509" w:rsidP="00D4706B">
      <w:pPr>
        <w:pStyle w:val="Akapitzlist"/>
        <w:numPr>
          <w:ilvl w:val="0"/>
          <w:numId w:val="2"/>
        </w:numPr>
        <w:spacing w:after="80" w:line="276" w:lineRule="auto"/>
        <w:jc w:val="both"/>
        <w:rPr>
          <w:rFonts w:cstheme="minorHAnsi"/>
        </w:rPr>
      </w:pPr>
      <w:r w:rsidRPr="00D4706B">
        <w:rPr>
          <w:rFonts w:cstheme="minorHAnsi"/>
        </w:rPr>
        <w:t xml:space="preserve">adresacja sieciowa </w:t>
      </w:r>
      <w:r w:rsidR="008D5919" w:rsidRPr="00D4706B">
        <w:rPr>
          <w:rFonts w:cstheme="minorHAnsi"/>
        </w:rPr>
        <w:t xml:space="preserve">wszystkich </w:t>
      </w:r>
      <w:r w:rsidRPr="00D4706B">
        <w:rPr>
          <w:rFonts w:cstheme="minorHAnsi"/>
        </w:rPr>
        <w:t>urz</w:t>
      </w:r>
      <w:r w:rsidR="008D5919" w:rsidRPr="00D4706B">
        <w:rPr>
          <w:rFonts w:cstheme="minorHAnsi"/>
        </w:rPr>
        <w:t>ą</w:t>
      </w:r>
      <w:r w:rsidRPr="00D4706B">
        <w:rPr>
          <w:rFonts w:cstheme="minorHAnsi"/>
        </w:rPr>
        <w:t>dzeń ISCSI</w:t>
      </w:r>
    </w:p>
    <w:p w14:paraId="2D2F990E" w14:textId="15B9211C" w:rsidR="00032509" w:rsidRPr="00D4706B" w:rsidRDefault="00032509" w:rsidP="00D4706B">
      <w:pPr>
        <w:pStyle w:val="Akapitzlist"/>
        <w:numPr>
          <w:ilvl w:val="0"/>
          <w:numId w:val="2"/>
        </w:numPr>
        <w:spacing w:after="80" w:line="276" w:lineRule="auto"/>
        <w:jc w:val="both"/>
        <w:rPr>
          <w:rFonts w:cstheme="minorHAnsi"/>
        </w:rPr>
      </w:pPr>
      <w:r w:rsidRPr="00D4706B">
        <w:rPr>
          <w:rFonts w:cstheme="minorHAnsi"/>
        </w:rPr>
        <w:t>konfiguracja komunikacji wielościeżkowej po stronie macierzy oraz serwerów</w:t>
      </w:r>
    </w:p>
    <w:p w14:paraId="257CDBFE" w14:textId="51099D6B" w:rsidR="00D4706B" w:rsidRPr="00D4706B" w:rsidRDefault="00395466" w:rsidP="00D4706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D4706B">
        <w:rPr>
          <w:rFonts w:cstheme="minorHAnsi"/>
        </w:rPr>
        <w:t xml:space="preserve">konfiguracja hostów dostępowych oraz listy dostępowej dla udziałów </w:t>
      </w:r>
      <w:r w:rsidR="00D4706B" w:rsidRPr="00D4706B">
        <w:rPr>
          <w:rFonts w:cstheme="minorHAnsi"/>
        </w:rPr>
        <w:t>udostępnionych</w:t>
      </w:r>
      <w:r w:rsidRPr="00D4706B">
        <w:rPr>
          <w:rFonts w:cstheme="minorHAnsi"/>
        </w:rPr>
        <w:t xml:space="preserve"> na macierzy </w:t>
      </w:r>
    </w:p>
    <w:p w14:paraId="6B81D593" w14:textId="1C7EE195" w:rsidR="00032509" w:rsidRPr="00D4706B" w:rsidRDefault="00032509" w:rsidP="00D4706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D4706B">
        <w:rPr>
          <w:rFonts w:cstheme="minorHAnsi"/>
        </w:rPr>
        <w:t>wykonanie testów poprawności działania przed przełączeniem produkcyjnym</w:t>
      </w:r>
    </w:p>
    <w:p w14:paraId="5F48932D" w14:textId="16CB2727" w:rsidR="00DF4DED" w:rsidRPr="00D4706B" w:rsidRDefault="00032509" w:rsidP="00D4706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D4706B">
        <w:rPr>
          <w:rFonts w:cstheme="minorHAnsi"/>
        </w:rPr>
        <w:t xml:space="preserve">przełączenie </w:t>
      </w:r>
      <w:r w:rsidR="00DF4DED" w:rsidRPr="00D4706B">
        <w:rPr>
          <w:rFonts w:cstheme="minorHAnsi"/>
        </w:rPr>
        <w:t>urządzeń systemu backupowego do wydzielonej sieci ISCSI</w:t>
      </w:r>
    </w:p>
    <w:p w14:paraId="54F7E7DC" w14:textId="2DE7518F" w:rsidR="008D5919" w:rsidRPr="00D4706B" w:rsidRDefault="008D5919" w:rsidP="00D4706B">
      <w:pPr>
        <w:pStyle w:val="Akapitzlist"/>
        <w:numPr>
          <w:ilvl w:val="0"/>
          <w:numId w:val="2"/>
        </w:numPr>
        <w:spacing w:after="80" w:line="276" w:lineRule="auto"/>
        <w:jc w:val="both"/>
        <w:rPr>
          <w:rFonts w:cstheme="minorHAnsi"/>
        </w:rPr>
      </w:pPr>
      <w:r w:rsidRPr="00D4706B">
        <w:rPr>
          <w:rFonts w:cstheme="minorHAnsi"/>
        </w:rPr>
        <w:t>wykonanie testów poprawności działania po przełączeniu produkcyjnym</w:t>
      </w:r>
    </w:p>
    <w:p w14:paraId="41F451EE" w14:textId="77777777" w:rsidR="008D5919" w:rsidRDefault="008D5919" w:rsidP="00032509">
      <w:pPr>
        <w:spacing w:after="200" w:line="276" w:lineRule="auto"/>
        <w:ind w:left="357"/>
        <w:jc w:val="both"/>
        <w:rPr>
          <w:rFonts w:cstheme="minorHAnsi"/>
        </w:rPr>
      </w:pPr>
    </w:p>
    <w:p w14:paraId="753E1EA2" w14:textId="77777777" w:rsidR="00032509" w:rsidRDefault="00032509"/>
    <w:sectPr w:rsidR="000325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9437" w14:textId="77777777" w:rsidR="0054315F" w:rsidRDefault="0054315F" w:rsidP="00807B69">
      <w:pPr>
        <w:spacing w:after="0" w:line="240" w:lineRule="auto"/>
      </w:pPr>
      <w:r>
        <w:separator/>
      </w:r>
    </w:p>
  </w:endnote>
  <w:endnote w:type="continuationSeparator" w:id="0">
    <w:p w14:paraId="1144BC34" w14:textId="77777777" w:rsidR="0054315F" w:rsidRDefault="0054315F" w:rsidP="0080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9920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8DB7E2" w14:textId="5920F5CA" w:rsidR="00D95744" w:rsidRDefault="00D957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E520AC" w14:textId="77777777" w:rsidR="00807B69" w:rsidRDefault="00807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524A" w14:textId="77777777" w:rsidR="0054315F" w:rsidRDefault="0054315F" w:rsidP="00807B69">
      <w:pPr>
        <w:spacing w:after="0" w:line="240" w:lineRule="auto"/>
      </w:pPr>
      <w:r>
        <w:separator/>
      </w:r>
    </w:p>
  </w:footnote>
  <w:footnote w:type="continuationSeparator" w:id="0">
    <w:p w14:paraId="6B6C973E" w14:textId="77777777" w:rsidR="0054315F" w:rsidRDefault="0054315F" w:rsidP="0080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A69E" w14:textId="761EFD8B" w:rsidR="00807B69" w:rsidRDefault="00D95744" w:rsidP="00807B69">
    <w:pPr>
      <w:pStyle w:val="Nagwek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Załącznik A4B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0298E"/>
    <w:multiLevelType w:val="hybridMultilevel"/>
    <w:tmpl w:val="AFF01B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C1E0C9C"/>
    <w:multiLevelType w:val="hybridMultilevel"/>
    <w:tmpl w:val="7EBC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23330">
    <w:abstractNumId w:val="1"/>
  </w:num>
  <w:num w:numId="2" w16cid:durableId="88089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F"/>
    <w:rsid w:val="00032509"/>
    <w:rsid w:val="00037EA1"/>
    <w:rsid w:val="00072AE9"/>
    <w:rsid w:val="001220E8"/>
    <w:rsid w:val="001E7BAF"/>
    <w:rsid w:val="001F75DD"/>
    <w:rsid w:val="00395466"/>
    <w:rsid w:val="003A2D0F"/>
    <w:rsid w:val="003C5F57"/>
    <w:rsid w:val="004A3B55"/>
    <w:rsid w:val="0054315F"/>
    <w:rsid w:val="00724FEE"/>
    <w:rsid w:val="008040FD"/>
    <w:rsid w:val="00807B69"/>
    <w:rsid w:val="008D5919"/>
    <w:rsid w:val="009B614F"/>
    <w:rsid w:val="00A46C23"/>
    <w:rsid w:val="00B21C1F"/>
    <w:rsid w:val="00C75705"/>
    <w:rsid w:val="00C97056"/>
    <w:rsid w:val="00CC4D38"/>
    <w:rsid w:val="00D4706B"/>
    <w:rsid w:val="00D95744"/>
    <w:rsid w:val="00DC5FDE"/>
    <w:rsid w:val="00DF4DED"/>
    <w:rsid w:val="00ED0220"/>
    <w:rsid w:val="00F22F5F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AEB"/>
  <w15:chartTrackingRefBased/>
  <w15:docId w15:val="{43C61D50-7448-4FCB-9824-60A1514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C1F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B21C1F"/>
    <w:pPr>
      <w:spacing w:after="0" w:line="240" w:lineRule="auto"/>
    </w:pPr>
    <w:rPr>
      <w:rFonts w:ascii="Calibri" w:eastAsiaTheme="minorEastAsia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1C1F"/>
    <w:rPr>
      <w:rFonts w:ascii="Calibri" w:eastAsiaTheme="minorEastAsia" w:hAnsi="Calibri"/>
      <w:kern w:val="0"/>
      <w:szCs w:val="21"/>
      <w14:ligatures w14:val="none"/>
    </w:rPr>
  </w:style>
  <w:style w:type="table" w:styleId="Tabela-Siatka">
    <w:name w:val="Table Grid"/>
    <w:basedOn w:val="Standardowy"/>
    <w:uiPriority w:val="39"/>
    <w:rsid w:val="00B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1C1F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7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B69"/>
  </w:style>
  <w:style w:type="paragraph" w:styleId="Stopka">
    <w:name w:val="footer"/>
    <w:basedOn w:val="Normalny"/>
    <w:link w:val="StopkaZnak"/>
    <w:uiPriority w:val="99"/>
    <w:unhideWhenUsed/>
    <w:rsid w:val="00807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11</cp:revision>
  <cp:lastPrinted>2024-02-21T10:54:00Z</cp:lastPrinted>
  <dcterms:created xsi:type="dcterms:W3CDTF">2024-02-01T16:40:00Z</dcterms:created>
  <dcterms:modified xsi:type="dcterms:W3CDTF">2024-02-21T10:54:00Z</dcterms:modified>
</cp:coreProperties>
</file>