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27" w:rsidRDefault="00267D27" w:rsidP="00267D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267D27" w:rsidRDefault="007F695E" w:rsidP="007F69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7F695E">
        <w:rPr>
          <w:rFonts w:ascii="Calibri" w:hAnsi="Calibri" w:cs="Calibri"/>
          <w:b/>
          <w:sz w:val="24"/>
          <w:szCs w:val="24"/>
        </w:rPr>
        <w:t>ZAPYTANIE  OFERTOWE</w:t>
      </w:r>
    </w:p>
    <w:p w:rsidR="007F695E" w:rsidRPr="007F695E" w:rsidRDefault="007F695E" w:rsidP="007F69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267D27" w:rsidRPr="00267D27" w:rsidRDefault="00267D27" w:rsidP="00267D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67D27">
        <w:rPr>
          <w:rFonts w:ascii="Calibri" w:hAnsi="Calibri" w:cs="Calibri"/>
          <w:sz w:val="24"/>
          <w:szCs w:val="24"/>
        </w:rPr>
        <w:t>Dostosowanie istniejących witryn okiennych w pomieszczeniach nadzoru do</w:t>
      </w:r>
    </w:p>
    <w:p w:rsidR="00267D27" w:rsidRPr="00267D27" w:rsidRDefault="00267D27" w:rsidP="00267D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67D27">
        <w:rPr>
          <w:rFonts w:ascii="Calibri" w:hAnsi="Calibri" w:cs="Calibri"/>
          <w:sz w:val="24"/>
          <w:szCs w:val="24"/>
        </w:rPr>
        <w:t>funkcji okna uchylno-</w:t>
      </w:r>
      <w:proofErr w:type="spellStart"/>
      <w:r w:rsidRPr="00267D27">
        <w:rPr>
          <w:rFonts w:ascii="Calibri" w:hAnsi="Calibri" w:cs="Calibri"/>
          <w:sz w:val="24"/>
          <w:szCs w:val="24"/>
        </w:rPr>
        <w:t>rozwiernego</w:t>
      </w:r>
      <w:proofErr w:type="spellEnd"/>
      <w:r w:rsidRPr="00267D27">
        <w:rPr>
          <w:rFonts w:ascii="Calibri" w:hAnsi="Calibri" w:cs="Calibri"/>
          <w:sz w:val="24"/>
          <w:szCs w:val="24"/>
        </w:rPr>
        <w:t>.</w:t>
      </w:r>
      <w:r w:rsidR="00351CE7">
        <w:rPr>
          <w:rFonts w:ascii="Calibri" w:hAnsi="Calibri" w:cs="Calibri"/>
          <w:sz w:val="24"/>
          <w:szCs w:val="24"/>
        </w:rPr>
        <w:t xml:space="preserve"> Obecne wymiary okna: 2570 mm x 1894 mm.</w:t>
      </w:r>
    </w:p>
    <w:p w:rsidR="00267D27" w:rsidRPr="00267D27" w:rsidRDefault="00267D27" w:rsidP="00267D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67D27" w:rsidRPr="00267D27" w:rsidRDefault="00267D27" w:rsidP="00267D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67D27">
        <w:rPr>
          <w:rFonts w:ascii="Calibri" w:hAnsi="Calibri" w:cs="Calibri"/>
          <w:sz w:val="24"/>
          <w:szCs w:val="24"/>
        </w:rPr>
        <w:t>Dotyczy następujących lokalizacji:</w:t>
      </w:r>
    </w:p>
    <w:p w:rsidR="00267D27" w:rsidRPr="00267D27" w:rsidRDefault="00267D27" w:rsidP="00267D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67D27" w:rsidRPr="00267D27" w:rsidRDefault="00267D27" w:rsidP="00267D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67D27">
        <w:rPr>
          <w:rFonts w:ascii="Calibri" w:hAnsi="Calibri" w:cs="Calibri"/>
          <w:sz w:val="24"/>
          <w:szCs w:val="24"/>
        </w:rPr>
        <w:t xml:space="preserve">- PPO Tarnawa km 23+000 Autostrada A2 wstawienie 1 okna </w:t>
      </w:r>
      <w:proofErr w:type="spellStart"/>
      <w:r w:rsidRPr="00267D27">
        <w:rPr>
          <w:rFonts w:ascii="Calibri" w:hAnsi="Calibri" w:cs="Calibri"/>
          <w:sz w:val="24"/>
          <w:szCs w:val="24"/>
        </w:rPr>
        <w:t>uchylno</w:t>
      </w:r>
      <w:proofErr w:type="spellEnd"/>
      <w:r w:rsidRPr="00267D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67D27">
        <w:rPr>
          <w:rFonts w:ascii="Calibri" w:hAnsi="Calibri" w:cs="Calibri"/>
          <w:sz w:val="24"/>
          <w:szCs w:val="24"/>
        </w:rPr>
        <w:t>rozwiernego</w:t>
      </w:r>
      <w:proofErr w:type="spellEnd"/>
      <w:r w:rsidRPr="00267D27">
        <w:rPr>
          <w:rFonts w:ascii="Calibri" w:hAnsi="Calibri" w:cs="Calibri"/>
          <w:sz w:val="24"/>
          <w:szCs w:val="24"/>
        </w:rPr>
        <w:t>,</w:t>
      </w:r>
    </w:p>
    <w:p w:rsidR="00267D27" w:rsidRPr="00267D27" w:rsidRDefault="00267D27" w:rsidP="00267D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67D27">
        <w:rPr>
          <w:rFonts w:ascii="Calibri" w:hAnsi="Calibri" w:cs="Calibri"/>
          <w:sz w:val="24"/>
          <w:szCs w:val="24"/>
        </w:rPr>
        <w:t xml:space="preserve">- SPO Jordanowo km 68+000 Autostrada A2 wstawienie 1 okna </w:t>
      </w:r>
      <w:proofErr w:type="spellStart"/>
      <w:r w:rsidRPr="00267D27">
        <w:rPr>
          <w:rFonts w:ascii="Calibri" w:hAnsi="Calibri" w:cs="Calibri"/>
          <w:sz w:val="24"/>
          <w:szCs w:val="24"/>
        </w:rPr>
        <w:t>uchylno</w:t>
      </w:r>
      <w:proofErr w:type="spellEnd"/>
      <w:r w:rsidRPr="00267D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67D27">
        <w:rPr>
          <w:rFonts w:ascii="Calibri" w:hAnsi="Calibri" w:cs="Calibri"/>
          <w:sz w:val="24"/>
          <w:szCs w:val="24"/>
        </w:rPr>
        <w:t>rozwiernego</w:t>
      </w:r>
      <w:proofErr w:type="spellEnd"/>
      <w:r w:rsidRPr="00267D27">
        <w:rPr>
          <w:rFonts w:ascii="Calibri" w:hAnsi="Calibri" w:cs="Calibri"/>
          <w:sz w:val="24"/>
          <w:szCs w:val="24"/>
        </w:rPr>
        <w:t>.</w:t>
      </w:r>
    </w:p>
    <w:p w:rsidR="00267D27" w:rsidRPr="00267D27" w:rsidRDefault="00267D27" w:rsidP="00267D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67D27" w:rsidRPr="00267D27" w:rsidRDefault="00267D27" w:rsidP="00267D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67D27">
        <w:rPr>
          <w:rFonts w:ascii="Calibri" w:hAnsi="Calibri" w:cs="Calibri"/>
          <w:sz w:val="24"/>
          <w:szCs w:val="24"/>
        </w:rPr>
        <w:t>Prace polegają na:</w:t>
      </w:r>
    </w:p>
    <w:p w:rsidR="00267D27" w:rsidRPr="00267D27" w:rsidRDefault="00267D27" w:rsidP="00267D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67D27">
        <w:rPr>
          <w:rFonts w:ascii="Symbol" w:hAnsi="Symbol" w:cs="Symbol"/>
          <w:sz w:val="24"/>
          <w:szCs w:val="24"/>
        </w:rPr>
        <w:t></w:t>
      </w:r>
      <w:r w:rsidRPr="00267D27">
        <w:rPr>
          <w:rFonts w:ascii="Symbol" w:hAnsi="Symbol" w:cs="Symbol"/>
          <w:sz w:val="24"/>
          <w:szCs w:val="24"/>
        </w:rPr>
        <w:t></w:t>
      </w:r>
      <w:r w:rsidRPr="00267D27">
        <w:rPr>
          <w:rFonts w:ascii="Calibri" w:hAnsi="Calibri" w:cs="Calibri"/>
          <w:sz w:val="24"/>
          <w:szCs w:val="24"/>
        </w:rPr>
        <w:t>wizji lokalnej wraz ze szczegółowymi pomiarami</w:t>
      </w:r>
    </w:p>
    <w:p w:rsidR="00267D27" w:rsidRPr="00267D27" w:rsidRDefault="00267D27" w:rsidP="00267D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67D27">
        <w:rPr>
          <w:rFonts w:ascii="Symbol" w:hAnsi="Symbol" w:cs="Symbol"/>
          <w:sz w:val="24"/>
          <w:szCs w:val="24"/>
        </w:rPr>
        <w:t></w:t>
      </w:r>
      <w:r w:rsidRPr="00267D27">
        <w:rPr>
          <w:rFonts w:ascii="Symbol" w:hAnsi="Symbol" w:cs="Symbol"/>
          <w:sz w:val="24"/>
          <w:szCs w:val="24"/>
        </w:rPr>
        <w:t></w:t>
      </w:r>
      <w:r w:rsidRPr="00267D27">
        <w:rPr>
          <w:rFonts w:ascii="Calibri" w:hAnsi="Calibri" w:cs="Calibri"/>
          <w:sz w:val="24"/>
          <w:szCs w:val="24"/>
        </w:rPr>
        <w:t>prefabrykacji skrzydeł okiennych wraz z niezbę</w:t>
      </w:r>
      <w:r>
        <w:rPr>
          <w:rFonts w:ascii="Calibri" w:hAnsi="Calibri" w:cs="Calibri"/>
          <w:sz w:val="24"/>
          <w:szCs w:val="24"/>
        </w:rPr>
        <w:t xml:space="preserve">dnymi </w:t>
      </w:r>
      <w:proofErr w:type="spellStart"/>
      <w:r>
        <w:rPr>
          <w:rFonts w:ascii="Calibri" w:hAnsi="Calibri" w:cs="Calibri"/>
          <w:sz w:val="24"/>
          <w:szCs w:val="24"/>
        </w:rPr>
        <w:t>okuciami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267D27">
        <w:rPr>
          <w:rFonts w:ascii="Calibri" w:hAnsi="Calibri" w:cs="Calibri"/>
          <w:sz w:val="24"/>
          <w:szCs w:val="24"/>
        </w:rPr>
        <w:t xml:space="preserve">obwiedniowymi. </w:t>
      </w:r>
    </w:p>
    <w:p w:rsidR="00267D27" w:rsidRPr="00267D27" w:rsidRDefault="00267D27" w:rsidP="00267D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67D27">
        <w:rPr>
          <w:rFonts w:ascii="Symbol" w:hAnsi="Symbol" w:cs="Symbol"/>
          <w:sz w:val="24"/>
          <w:szCs w:val="24"/>
        </w:rPr>
        <w:t></w:t>
      </w:r>
      <w:r w:rsidRPr="00267D27">
        <w:rPr>
          <w:rFonts w:ascii="Symbol" w:hAnsi="Symbol" w:cs="Symbol"/>
          <w:sz w:val="24"/>
          <w:szCs w:val="24"/>
        </w:rPr>
        <w:t></w:t>
      </w:r>
      <w:r w:rsidRPr="00267D27">
        <w:rPr>
          <w:rFonts w:ascii="Calibri" w:hAnsi="Calibri" w:cs="Calibri"/>
          <w:sz w:val="24"/>
          <w:szCs w:val="24"/>
        </w:rPr>
        <w:t>prefabrykacji 4 sztuk zespoleń szk</w:t>
      </w:r>
      <w:r>
        <w:rPr>
          <w:rFonts w:ascii="Calibri" w:hAnsi="Calibri" w:cs="Calibri"/>
          <w:sz w:val="24"/>
          <w:szCs w:val="24"/>
        </w:rPr>
        <w:t xml:space="preserve">lanych o parametrach:  6ESG/16mm </w:t>
      </w:r>
      <w:r w:rsidRPr="00267D27">
        <w:rPr>
          <w:rFonts w:ascii="Calibri" w:hAnsi="Calibri" w:cs="Calibri"/>
          <w:sz w:val="24"/>
          <w:szCs w:val="24"/>
        </w:rPr>
        <w:t>Argon/44.2VSG – szyba zespolona antywłamaniowa klasy P2,</w:t>
      </w:r>
    </w:p>
    <w:p w:rsidR="00267D27" w:rsidRPr="00267D27" w:rsidRDefault="00267D27" w:rsidP="00267D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67D27">
        <w:rPr>
          <w:rFonts w:ascii="Symbol" w:hAnsi="Symbol" w:cs="Symbol"/>
          <w:sz w:val="24"/>
          <w:szCs w:val="24"/>
        </w:rPr>
        <w:t></w:t>
      </w:r>
      <w:r w:rsidRPr="00267D27">
        <w:rPr>
          <w:rFonts w:ascii="Symbol" w:hAnsi="Symbol" w:cs="Symbol"/>
          <w:sz w:val="24"/>
          <w:szCs w:val="24"/>
        </w:rPr>
        <w:t></w:t>
      </w:r>
      <w:r w:rsidRPr="00267D27">
        <w:rPr>
          <w:rFonts w:ascii="Calibri" w:hAnsi="Calibri" w:cs="Calibri"/>
          <w:sz w:val="24"/>
          <w:szCs w:val="24"/>
        </w:rPr>
        <w:t>demontaż istniejących zespoleń,</w:t>
      </w:r>
    </w:p>
    <w:p w:rsidR="00267D27" w:rsidRPr="00267D27" w:rsidRDefault="00267D27" w:rsidP="00267D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67D27">
        <w:rPr>
          <w:rFonts w:ascii="Symbol" w:hAnsi="Symbol" w:cs="Symbol"/>
          <w:sz w:val="24"/>
          <w:szCs w:val="24"/>
        </w:rPr>
        <w:t></w:t>
      </w:r>
      <w:r w:rsidRPr="00267D27">
        <w:rPr>
          <w:rFonts w:ascii="Symbol" w:hAnsi="Symbol" w:cs="Symbol"/>
          <w:sz w:val="24"/>
          <w:szCs w:val="24"/>
        </w:rPr>
        <w:t></w:t>
      </w:r>
      <w:r w:rsidRPr="00267D27">
        <w:rPr>
          <w:rFonts w:ascii="Calibri" w:hAnsi="Calibri" w:cs="Calibri"/>
          <w:sz w:val="24"/>
          <w:szCs w:val="24"/>
        </w:rPr>
        <w:t>montaż przewiązki okiennej (słupka dzielącego) w istniejących</w:t>
      </w:r>
    </w:p>
    <w:p w:rsidR="00267D27" w:rsidRPr="00267D27" w:rsidRDefault="00267D27" w:rsidP="00267D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67D27">
        <w:rPr>
          <w:rFonts w:ascii="Calibri" w:hAnsi="Calibri" w:cs="Calibri"/>
          <w:sz w:val="24"/>
          <w:szCs w:val="24"/>
        </w:rPr>
        <w:t>ościeżnicach,</w:t>
      </w:r>
    </w:p>
    <w:p w:rsidR="00267D27" w:rsidRPr="00267D27" w:rsidRDefault="00267D27" w:rsidP="00267D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67D27">
        <w:rPr>
          <w:rFonts w:ascii="Symbol" w:hAnsi="Symbol" w:cs="Symbol"/>
          <w:sz w:val="24"/>
          <w:szCs w:val="24"/>
        </w:rPr>
        <w:t></w:t>
      </w:r>
      <w:r w:rsidRPr="00267D27">
        <w:rPr>
          <w:rFonts w:ascii="Symbol" w:hAnsi="Symbol" w:cs="Symbol"/>
          <w:sz w:val="24"/>
          <w:szCs w:val="24"/>
        </w:rPr>
        <w:t></w:t>
      </w:r>
      <w:r w:rsidRPr="00267D27">
        <w:rPr>
          <w:rFonts w:ascii="Calibri" w:hAnsi="Calibri" w:cs="Calibri"/>
          <w:sz w:val="24"/>
          <w:szCs w:val="24"/>
        </w:rPr>
        <w:t xml:space="preserve">montaż uszczelek obwiedniowych wraz z niezbędnymi </w:t>
      </w:r>
      <w:proofErr w:type="spellStart"/>
      <w:r w:rsidRPr="00267D27">
        <w:rPr>
          <w:rFonts w:ascii="Calibri" w:hAnsi="Calibri" w:cs="Calibri"/>
          <w:sz w:val="24"/>
          <w:szCs w:val="24"/>
        </w:rPr>
        <w:t>okuciami</w:t>
      </w:r>
      <w:proofErr w:type="spellEnd"/>
      <w:r w:rsidRPr="00267D27">
        <w:rPr>
          <w:rFonts w:ascii="Calibri" w:hAnsi="Calibri" w:cs="Calibri"/>
          <w:sz w:val="24"/>
          <w:szCs w:val="24"/>
        </w:rPr>
        <w:t>,</w:t>
      </w:r>
    </w:p>
    <w:p w:rsidR="00267D27" w:rsidRPr="00267D27" w:rsidRDefault="00267D27" w:rsidP="00267D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67D27">
        <w:rPr>
          <w:rFonts w:ascii="Symbol" w:hAnsi="Symbol" w:cs="Symbol"/>
          <w:sz w:val="24"/>
          <w:szCs w:val="24"/>
        </w:rPr>
        <w:t></w:t>
      </w:r>
      <w:r w:rsidRPr="00267D27">
        <w:rPr>
          <w:rFonts w:ascii="Symbol" w:hAnsi="Symbol" w:cs="Symbol"/>
          <w:sz w:val="24"/>
          <w:szCs w:val="24"/>
        </w:rPr>
        <w:t></w:t>
      </w:r>
      <w:r w:rsidRPr="00267D27">
        <w:rPr>
          <w:rFonts w:ascii="Calibri" w:hAnsi="Calibri" w:cs="Calibri"/>
          <w:sz w:val="24"/>
          <w:szCs w:val="24"/>
        </w:rPr>
        <w:t>montaż oraz szklenie skrzydła wraz z niezbędną regulacją,</w:t>
      </w:r>
    </w:p>
    <w:p w:rsidR="00267D27" w:rsidRPr="00267D27" w:rsidRDefault="00267D27" w:rsidP="00267D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67D27">
        <w:rPr>
          <w:rFonts w:ascii="Symbol" w:hAnsi="Symbol" w:cs="Symbol"/>
          <w:sz w:val="24"/>
          <w:szCs w:val="24"/>
        </w:rPr>
        <w:t></w:t>
      </w:r>
      <w:r w:rsidRPr="00267D27">
        <w:rPr>
          <w:rFonts w:ascii="Symbol" w:hAnsi="Symbol" w:cs="Symbol"/>
          <w:sz w:val="24"/>
          <w:szCs w:val="24"/>
        </w:rPr>
        <w:t></w:t>
      </w:r>
      <w:r w:rsidRPr="00267D27">
        <w:rPr>
          <w:rFonts w:ascii="Calibri" w:hAnsi="Calibri" w:cs="Calibri"/>
          <w:sz w:val="24"/>
          <w:szCs w:val="24"/>
        </w:rPr>
        <w:t>montaż oraz szklenie pola stałego,</w:t>
      </w:r>
    </w:p>
    <w:p w:rsidR="00CC187B" w:rsidRDefault="00267D27" w:rsidP="00267D27">
      <w:pPr>
        <w:rPr>
          <w:rFonts w:ascii="Calibri" w:hAnsi="Calibri" w:cs="Calibri"/>
          <w:sz w:val="24"/>
          <w:szCs w:val="24"/>
        </w:rPr>
      </w:pPr>
      <w:r w:rsidRPr="00267D27">
        <w:rPr>
          <w:rFonts w:ascii="Symbol" w:hAnsi="Symbol" w:cs="Symbol"/>
          <w:sz w:val="24"/>
          <w:szCs w:val="24"/>
        </w:rPr>
        <w:t></w:t>
      </w:r>
      <w:r w:rsidRPr="00267D27">
        <w:rPr>
          <w:rFonts w:ascii="Symbol" w:hAnsi="Symbol" w:cs="Symbol"/>
          <w:sz w:val="24"/>
          <w:szCs w:val="24"/>
        </w:rPr>
        <w:t></w:t>
      </w:r>
      <w:r w:rsidRPr="00267D27">
        <w:rPr>
          <w:rFonts w:ascii="Calibri" w:hAnsi="Calibri" w:cs="Calibri"/>
          <w:sz w:val="24"/>
          <w:szCs w:val="24"/>
        </w:rPr>
        <w:t>Utylizacja zdemontowanych materiałów,</w:t>
      </w:r>
    </w:p>
    <w:p w:rsidR="00267D27" w:rsidRDefault="002A53CE" w:rsidP="00267D2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Poniżej kolorem czerwonym wrysowano projektowane rozwiązanie</w:t>
      </w:r>
      <w:r w:rsidR="004123B5">
        <w:rPr>
          <w:rFonts w:ascii="Calibri" w:hAnsi="Calibri" w:cs="Calibri"/>
          <w:sz w:val="24"/>
          <w:szCs w:val="24"/>
        </w:rPr>
        <w:t xml:space="preserve"> z podziałem istniejącego </w:t>
      </w:r>
      <w:r w:rsidR="00714326">
        <w:rPr>
          <w:rFonts w:ascii="Calibri" w:hAnsi="Calibri" w:cs="Calibri"/>
          <w:sz w:val="24"/>
          <w:szCs w:val="24"/>
        </w:rPr>
        <w:t xml:space="preserve">okna </w:t>
      </w:r>
      <w:r w:rsidR="004123B5">
        <w:rPr>
          <w:rFonts w:ascii="Calibri" w:hAnsi="Calibri" w:cs="Calibri"/>
          <w:sz w:val="24"/>
          <w:szCs w:val="24"/>
        </w:rPr>
        <w:t>na dwie części</w:t>
      </w:r>
      <w:r>
        <w:rPr>
          <w:rFonts w:ascii="Calibri" w:hAnsi="Calibri" w:cs="Calibri"/>
          <w:sz w:val="24"/>
          <w:szCs w:val="24"/>
        </w:rPr>
        <w:t>:</w:t>
      </w:r>
    </w:p>
    <w:p w:rsidR="002A53CE" w:rsidRDefault="002A53CE" w:rsidP="00267D27">
      <w:pPr>
        <w:rPr>
          <w:rFonts w:ascii="Calibri" w:hAnsi="Calibri" w:cs="Calibr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699000" cy="3457055"/>
            <wp:effectExtent l="0" t="0" r="6350" b="0"/>
            <wp:docPr id="1" name="Obraz 1" descr="cid:image001.png@01D71A59.8FC8C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1A59.8FC8C4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025" cy="346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5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27"/>
    <w:rsid w:val="002115E5"/>
    <w:rsid w:val="00267D27"/>
    <w:rsid w:val="002A53CE"/>
    <w:rsid w:val="00351CE7"/>
    <w:rsid w:val="004123B5"/>
    <w:rsid w:val="00635805"/>
    <w:rsid w:val="00714326"/>
    <w:rsid w:val="007F695E"/>
    <w:rsid w:val="00945C8F"/>
    <w:rsid w:val="00C21580"/>
    <w:rsid w:val="00CC187B"/>
    <w:rsid w:val="00D1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71A59.8FC8C4F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Autostrada Eksploatacja S.A.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Różański</dc:creator>
  <cp:lastModifiedBy>Jarosław Duda</cp:lastModifiedBy>
  <cp:revision>2</cp:revision>
  <dcterms:created xsi:type="dcterms:W3CDTF">2021-06-18T07:21:00Z</dcterms:created>
  <dcterms:modified xsi:type="dcterms:W3CDTF">2021-06-18T07:21:00Z</dcterms:modified>
</cp:coreProperties>
</file>