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05D6" w14:textId="46B55EDD" w:rsidR="00721004" w:rsidRPr="0034206E" w:rsidRDefault="000F7EB8" w:rsidP="007C77BB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 </w:t>
      </w:r>
      <w:r w:rsidR="00066E7C">
        <w:rPr>
          <w:b/>
          <w:bCs/>
        </w:rPr>
        <w:t>20</w:t>
      </w:r>
      <w:r w:rsidRPr="00C22478">
        <w:rPr>
          <w:b/>
          <w:bCs/>
        </w:rPr>
        <w:t>/2</w:t>
      </w:r>
      <w:r w:rsidR="00066E7C">
        <w:rPr>
          <w:b/>
          <w:bCs/>
        </w:rPr>
        <w:t>2</w:t>
      </w:r>
      <w:r w:rsidRPr="00C22478">
        <w:rPr>
          <w:b/>
          <w:bCs/>
        </w:rPr>
        <w:t xml:space="preserve">                        </w:t>
      </w:r>
    </w:p>
    <w:p w14:paraId="59B805EF" w14:textId="37D06F99" w:rsidR="000F7EB8" w:rsidRDefault="000F7EB8" w:rsidP="000F7EB8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3B</w:t>
      </w:r>
      <w:r w:rsidRPr="00C22478">
        <w:rPr>
          <w:b/>
        </w:rPr>
        <w:t xml:space="preserve"> do SWZ</w:t>
      </w:r>
    </w:p>
    <w:p w14:paraId="7FD832FC" w14:textId="3C8222D6" w:rsidR="000F7EB8" w:rsidRPr="000F7EB8" w:rsidRDefault="000F7EB8" w:rsidP="000F7EB8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3E95B89F" w14:textId="52561A92" w:rsidR="000F7EB8" w:rsidRDefault="000F7EB8" w:rsidP="0073294A">
      <w:pPr>
        <w:autoSpaceDE w:val="0"/>
        <w:autoSpaceDN w:val="0"/>
        <w:adjustRightInd w:val="0"/>
      </w:pPr>
    </w:p>
    <w:p w14:paraId="4C4632A6" w14:textId="3C11DB74" w:rsidR="00E72427" w:rsidRDefault="00E72427" w:rsidP="0073294A">
      <w:pPr>
        <w:autoSpaceDE w:val="0"/>
        <w:autoSpaceDN w:val="0"/>
        <w:adjustRightInd w:val="0"/>
      </w:pPr>
    </w:p>
    <w:p w14:paraId="141CC01E" w14:textId="77777777" w:rsidR="00E72427" w:rsidRDefault="00E72427" w:rsidP="0073294A">
      <w:pPr>
        <w:autoSpaceDE w:val="0"/>
        <w:autoSpaceDN w:val="0"/>
        <w:adjustRightInd w:val="0"/>
      </w:pPr>
    </w:p>
    <w:p w14:paraId="5CC3DF8A" w14:textId="126179C1" w:rsidR="000F7EB8" w:rsidRDefault="00683258" w:rsidP="00E72427">
      <w:pPr>
        <w:pStyle w:val="Nagwek5"/>
        <w:spacing w:before="0" w:after="0"/>
        <w:ind w:left="1418" w:hanging="1418"/>
        <w:rPr>
          <w:rFonts w:ascii="Franklin Gothic Book" w:hAnsi="Franklin Gothic Book" w:cs="Arial Narrow"/>
          <w:color w:val="000000"/>
          <w:sz w:val="20"/>
          <w:szCs w:val="20"/>
        </w:rPr>
      </w:pPr>
      <w:r w:rsidRPr="00683258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 xml:space="preserve">Zadanie nr 2 - </w:t>
      </w:r>
      <w:r w:rsidRPr="00683258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ab/>
        <w:t>Sukcesywne dostawy zestawów do redukcji patogenów w składnikach krwi w tym ze-stawów do redukcji patogenów w osoczu z krwi pełnej konserwowanej i z plazmaferezy oraz zestawów do redukcji patogenów w UKKP wraz z  dzierżawą dwóch urządzeń do redukcji patogenów</w:t>
      </w:r>
      <w:r w:rsidR="00765E0C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>.</w:t>
      </w:r>
    </w:p>
    <w:p w14:paraId="593E22A4" w14:textId="77777777" w:rsidR="00E72427" w:rsidRDefault="00E72427" w:rsidP="00FE49C0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</w:p>
    <w:p w14:paraId="573E8917" w14:textId="77777777" w:rsidR="00E72427" w:rsidRDefault="00E72427" w:rsidP="00FE49C0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</w:p>
    <w:p w14:paraId="5A62C161" w14:textId="151E1ED6" w:rsidR="00FE49C0" w:rsidRDefault="00FE49C0" w:rsidP="00FE49C0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3F91A54D" w14:textId="517F3F3B" w:rsidR="00E72427" w:rsidRDefault="00E72427" w:rsidP="00E72427"/>
    <w:p w14:paraId="59822944" w14:textId="77777777" w:rsidR="00E72427" w:rsidRPr="00E72427" w:rsidRDefault="00E72427" w:rsidP="00E72427"/>
    <w:p w14:paraId="19A18660" w14:textId="1C2BE3E6" w:rsidR="00FE49C0" w:rsidRDefault="00FE49C0" w:rsidP="00FE49C0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5AD2BAAE" w14:textId="77777777" w:rsidR="00721004" w:rsidRPr="002A7D97" w:rsidRDefault="00721004" w:rsidP="00FE49C0">
      <w:pPr>
        <w:spacing w:before="120"/>
        <w:rPr>
          <w:rFonts w:cs="Arial Narrow"/>
          <w:color w:val="000000"/>
        </w:rPr>
      </w:pPr>
    </w:p>
    <w:p w14:paraId="64ACC612" w14:textId="61509407" w:rsidR="00FE49C0" w:rsidRDefault="00FE49C0" w:rsidP="00FE49C0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6B4BC32E" w14:textId="77777777" w:rsidR="00721004" w:rsidRPr="002A7D97" w:rsidRDefault="00721004" w:rsidP="00FE49C0">
      <w:pPr>
        <w:rPr>
          <w:rFonts w:cs="Arial Narrow"/>
          <w:color w:val="000000"/>
        </w:rPr>
      </w:pPr>
    </w:p>
    <w:p w14:paraId="53379F64" w14:textId="548BB877" w:rsidR="00FE49C0" w:rsidRDefault="00FE49C0" w:rsidP="00FE49C0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0F3097B5" w14:textId="77777777" w:rsidR="00721004" w:rsidRPr="002A7D97" w:rsidRDefault="00721004" w:rsidP="00FE49C0">
      <w:pPr>
        <w:rPr>
          <w:rFonts w:cs="Arial Narrow"/>
          <w:color w:val="000000"/>
        </w:rPr>
      </w:pPr>
    </w:p>
    <w:p w14:paraId="17EAAD07" w14:textId="043805E4" w:rsidR="00FE49C0" w:rsidRDefault="00FE49C0" w:rsidP="00FE49C0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7446BD16" w14:textId="58D0FD36" w:rsidR="00A266F3" w:rsidRDefault="00A266F3" w:rsidP="00FE49C0">
      <w:pPr>
        <w:rPr>
          <w:rFonts w:cs="Arial Narrow"/>
          <w:color w:val="000000"/>
        </w:rPr>
      </w:pPr>
    </w:p>
    <w:p w14:paraId="648EE325" w14:textId="607CBC01" w:rsidR="00A266F3" w:rsidRDefault="00A266F3" w:rsidP="00FE49C0">
      <w:pPr>
        <w:rPr>
          <w:rFonts w:cs="Arial Narrow"/>
          <w:color w:val="000000"/>
        </w:rPr>
      </w:pPr>
    </w:p>
    <w:p w14:paraId="2C45587E" w14:textId="7B60A35A" w:rsidR="00EC35AD" w:rsidRDefault="00EC35AD" w:rsidP="00FE49C0">
      <w:pPr>
        <w:rPr>
          <w:rFonts w:cs="Arial Narrow"/>
          <w:color w:val="000000"/>
        </w:rPr>
      </w:pPr>
    </w:p>
    <w:p w14:paraId="45679BC5" w14:textId="32CFB9F2" w:rsidR="00EC35AD" w:rsidRDefault="00EC35AD" w:rsidP="00FE49C0">
      <w:pPr>
        <w:rPr>
          <w:rFonts w:cs="Arial Narrow"/>
          <w:color w:val="000000"/>
        </w:rPr>
      </w:pPr>
    </w:p>
    <w:p w14:paraId="661D4989" w14:textId="77777777" w:rsidR="00EC35AD" w:rsidRDefault="00EC35AD" w:rsidP="00FE49C0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827"/>
        <w:gridCol w:w="1985"/>
        <w:gridCol w:w="1276"/>
        <w:gridCol w:w="10"/>
        <w:gridCol w:w="1549"/>
        <w:gridCol w:w="1702"/>
        <w:gridCol w:w="10"/>
        <w:gridCol w:w="1973"/>
        <w:gridCol w:w="851"/>
        <w:gridCol w:w="10"/>
        <w:gridCol w:w="1974"/>
      </w:tblGrid>
      <w:tr w:rsidR="00E56F8A" w14:paraId="660A2CC4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4CF35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E0032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6F8A" w:rsidRPr="00AA1FA8" w14:paraId="2546B9B4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45AA8" w14:textId="77777777" w:rsidR="00E56F8A" w:rsidRPr="00BE6F69" w:rsidRDefault="00E56F8A" w:rsidP="00984265">
            <w:pPr>
              <w:pStyle w:val="Tekstpodstawowy"/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6B7BF" w14:textId="77777777" w:rsidR="00E56F8A" w:rsidRPr="00AA1FA8" w:rsidRDefault="00E56F8A" w:rsidP="0044516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6A0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KATALOGOWY/ NUMER SERYJNY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9229B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5CEA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65739" w14:textId="042E348F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CF3DB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403B5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06DA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E56F8A" w:rsidRPr="00AA1FA8" w14:paraId="265ED67B" w14:textId="77777777" w:rsidTr="00E74778">
        <w:trPr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066F" w14:textId="77777777" w:rsidR="00E56F8A" w:rsidRPr="00BE6F69" w:rsidRDefault="00E56F8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9435" w14:textId="3D8DC924" w:rsidR="00E56F8A" w:rsidRPr="00953DBD" w:rsidRDefault="00E56F8A" w:rsidP="0044516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 w:rsidR="00F1345E">
              <w:rPr>
                <w:rFonts w:cs="Arial Narrow"/>
              </w:rPr>
              <w:t>urządzenia do redukcji patogenów w osoczu</w:t>
            </w:r>
            <w:r w:rsidRPr="00953DBD">
              <w:rPr>
                <w:rFonts w:cs="Arial Narrow"/>
              </w:rPr>
              <w:t xml:space="preserve"> o parametrach funkcjonalno-użytkowych wyszczególnionych w Części 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A4D2" w14:textId="77777777" w:rsidR="00E56F8A" w:rsidRPr="00953DBD" w:rsidRDefault="00E56F8A" w:rsidP="0044516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7E4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302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A1DF" w14:textId="6CBB986A" w:rsidR="00E56F8A" w:rsidRPr="00953DBD" w:rsidRDefault="009254CD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273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98D5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22A" w14:textId="77777777" w:rsidR="00E56F8A" w:rsidRPr="00AA1FA8" w:rsidRDefault="00E56F8A" w:rsidP="0044516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1345E" w:rsidRPr="00AA1FA8" w14:paraId="2C998CE5" w14:textId="77777777" w:rsidTr="00E74778">
        <w:trPr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ADAF" w14:textId="77777777" w:rsidR="00F1345E" w:rsidRPr="00BE6F69" w:rsidRDefault="00F1345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EC8AC" w14:textId="33BB4451" w:rsidR="00F1345E" w:rsidRPr="00953DBD" w:rsidRDefault="00FE526A" w:rsidP="0044516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>
              <w:rPr>
                <w:rFonts w:cs="Arial Narrow"/>
              </w:rPr>
              <w:t>urządzenia do redukcji patogenów w osoczu</w:t>
            </w:r>
            <w:r w:rsidRPr="00953DBD">
              <w:rPr>
                <w:rFonts w:cs="Arial Narrow"/>
              </w:rPr>
              <w:t xml:space="preserve"> o parametrach funkcjonalno-użytkowych wyszczególnionych w Części 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4DDE" w14:textId="77777777" w:rsidR="00F1345E" w:rsidRPr="00953DBD" w:rsidRDefault="00F1345E" w:rsidP="00445163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040" w14:textId="7F345BD3" w:rsidR="00F1345E" w:rsidRPr="00953DBD" w:rsidRDefault="00F1345E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miesiąc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8F4" w14:textId="77777777" w:rsidR="00F1345E" w:rsidRPr="00953DBD" w:rsidRDefault="00F1345E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C4D" w14:textId="02EE5E4D" w:rsidR="00F1345E" w:rsidRPr="00953DBD" w:rsidRDefault="009254CD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0A3" w14:textId="77777777" w:rsidR="00F1345E" w:rsidRPr="00AA1FA8" w:rsidRDefault="00F1345E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ECF" w14:textId="77777777" w:rsidR="00F1345E" w:rsidRPr="00AA1FA8" w:rsidRDefault="00F1345E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3FC" w14:textId="77777777" w:rsidR="00F1345E" w:rsidRPr="00AA1FA8" w:rsidRDefault="00F1345E" w:rsidP="0044516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6F8A" w:rsidRPr="00AA1FA8" w14:paraId="67B962C0" w14:textId="77777777" w:rsidTr="00E74778">
        <w:trPr>
          <w:trHeight w:val="2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702A1" w14:textId="77777777" w:rsidR="00E56F8A" w:rsidRPr="00BE6F69" w:rsidRDefault="00E56F8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9B13" w14:textId="64F92B08" w:rsidR="00E56F8A" w:rsidRPr="00953DBD" w:rsidRDefault="007E00E4" w:rsidP="007E00E4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 w:rsidRPr="007E00E4">
              <w:rPr>
                <w:rFonts w:cs="Arial Narrow"/>
              </w:rPr>
              <w:t>Zestawy do</w:t>
            </w:r>
            <w:r w:rsidR="00036DB7">
              <w:rPr>
                <w:rFonts w:cs="Arial Narrow"/>
              </w:rPr>
              <w:t xml:space="preserve"> redukcji</w:t>
            </w:r>
            <w:r w:rsidRPr="007E00E4">
              <w:rPr>
                <w:rFonts w:cs="Arial Narrow"/>
              </w:rPr>
              <w:t xml:space="preserve"> patogenów w osoczu z krwi pełnej konserwowanej i z plazmaferezy</w:t>
            </w:r>
            <w:r>
              <w:rPr>
                <w:rFonts w:cs="Arial Narr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617C5" w14:textId="77777777" w:rsidR="00E56F8A" w:rsidRPr="00953DBD" w:rsidRDefault="00E56F8A" w:rsidP="00445163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C1AC" w14:textId="28C9F3BE" w:rsidR="00E56F8A" w:rsidRPr="00953DBD" w:rsidRDefault="00036DB7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CEA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001" w14:textId="4EEC3C32" w:rsidR="00E56F8A" w:rsidRPr="00953DBD" w:rsidRDefault="00475001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22000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32C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4A" w14:textId="77777777" w:rsidR="00E56F8A" w:rsidRPr="00AA1FA8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16A" w14:textId="77777777" w:rsidR="00E56F8A" w:rsidRPr="00AA1FA8" w:rsidRDefault="00E56F8A" w:rsidP="0044516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6F8A" w:rsidRPr="00AA1FA8" w14:paraId="18E062C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5862" w14:textId="77777777" w:rsidR="00E56F8A" w:rsidRPr="00BE6F69" w:rsidRDefault="00E56F8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19261" w14:textId="684D626F" w:rsidR="00E56F8A" w:rsidRPr="00953DBD" w:rsidRDefault="007E00E4" w:rsidP="00445163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7E00E4">
              <w:rPr>
                <w:sz w:val="18"/>
                <w:szCs w:val="18"/>
                <w:lang w:val="pl-PL"/>
              </w:rPr>
              <w:t>Zestawy do redukcji patogenów w UKKP</w:t>
            </w:r>
            <w:r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07F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16E3" w14:textId="68F555CD" w:rsidR="00E56F8A" w:rsidRPr="00953DBD" w:rsidRDefault="00036DB7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8A2" w14:textId="77777777" w:rsidR="00E56F8A" w:rsidRPr="00953DBD" w:rsidRDefault="00E56F8A" w:rsidP="00445163">
            <w:pPr>
              <w:jc w:val="center"/>
              <w:rPr>
                <w:rFonts w:cs="Arial Narrow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9458" w14:textId="501E61D9" w:rsidR="00E56F8A" w:rsidRPr="00953DBD" w:rsidRDefault="00765E0C" w:rsidP="0044516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D779" w14:textId="77777777" w:rsidR="00E56F8A" w:rsidRPr="00457550" w:rsidRDefault="00E56F8A" w:rsidP="0044516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B1F31" w14:textId="77777777" w:rsidR="00E56F8A" w:rsidRPr="00AA1FA8" w:rsidRDefault="00E56F8A" w:rsidP="0044516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8534B" w14:textId="77777777" w:rsidR="00E56F8A" w:rsidRPr="00AA1FA8" w:rsidRDefault="00E56F8A" w:rsidP="00445163">
            <w:pPr>
              <w:jc w:val="center"/>
              <w:rPr>
                <w:rFonts w:cs="Arial Narrow"/>
                <w:bCs/>
              </w:rPr>
            </w:pPr>
          </w:p>
        </w:tc>
      </w:tr>
      <w:tr w:rsidR="00737050" w:rsidRPr="00AA1FA8" w14:paraId="19490144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FBE88" w14:textId="77777777" w:rsidR="00737050" w:rsidRPr="00BE6F69" w:rsidRDefault="00737050" w:rsidP="00984265">
            <w:pPr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</w:rPr>
            </w:pPr>
          </w:p>
        </w:tc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D4C42" w14:textId="77777777" w:rsidR="00737050" w:rsidRPr="00457550" w:rsidRDefault="00737050" w:rsidP="00737050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6C8D" w14:textId="77777777" w:rsidR="00737050" w:rsidRPr="00457550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1858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A783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</w:tr>
      <w:tr w:rsidR="00737050" w:rsidRPr="00AA1FA8" w14:paraId="6B6F872D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25BC8" w14:textId="77777777" w:rsidR="00737050" w:rsidRPr="00BE6F69" w:rsidRDefault="00737050" w:rsidP="00984265">
            <w:pPr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7C579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Pr="00AA1FA8">
              <w:rPr>
                <w:rFonts w:cs="Arial Narrow"/>
                <w:b/>
                <w:bCs/>
              </w:rPr>
              <w:t xml:space="preserve">FUNKCJONALNO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UŻYTKOWE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737050" w:rsidRPr="00AA1FA8" w14:paraId="3A25BC40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1A97B" w14:textId="77777777" w:rsidR="00737050" w:rsidRPr="00BE6F69" w:rsidRDefault="0073705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AF52" w14:textId="045F62F7" w:rsidR="00737050" w:rsidRPr="00FE5CF8" w:rsidRDefault="009254CD" w:rsidP="00737050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Urządzenie do redukcji patogenów w osoczu</w:t>
            </w:r>
            <w:r w:rsidR="00737050" w:rsidRPr="00FE5CF8">
              <w:rPr>
                <w:rFonts w:cs="Arial Narrow"/>
                <w:b/>
                <w:bCs/>
              </w:rPr>
              <w:t xml:space="preserve"> wraz z niezbędnym wyposażeniem i </w:t>
            </w:r>
            <w:r w:rsidR="00125DBA">
              <w:rPr>
                <w:rFonts w:cs="Arial Narrow"/>
                <w:b/>
                <w:bCs/>
              </w:rPr>
              <w:t>oprogramowaniem.</w:t>
            </w:r>
            <w:r w:rsidR="00737050">
              <w:rPr>
                <w:rFonts w:cs="Arial Narrow"/>
                <w:b/>
                <w:bCs/>
              </w:rPr>
              <w:t xml:space="preserve">  </w:t>
            </w:r>
          </w:p>
        </w:tc>
      </w:tr>
      <w:tr w:rsidR="00737050" w:rsidRPr="00AA1FA8" w14:paraId="1CC7DE31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3A676" w14:textId="77777777" w:rsidR="00737050" w:rsidRPr="00BE6F69" w:rsidRDefault="00737050" w:rsidP="00984265">
            <w:pPr>
              <w:pStyle w:val="NormalnyWeb"/>
              <w:tabs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5D416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13F3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847D0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507FC1" w:rsidRPr="00AA1FA8" w14:paraId="1C867684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95F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480" w14:textId="23933143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Urządzenie fabrycznie nowe, rok produkcji 2021/2022. Zamawiający dopuszcza zaoferowanie urządzenia używanego z udokumentowanym bardzo dobrym lub dobrym stanie technicznym.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9D4C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FFE3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729BC50A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1A1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8DD" w14:textId="6BECD5AD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Możliwość wykonania w czasie 1 godziny: redukcji patogenów w 4 donacjach osocza; 4 koncentratów płytkowych.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9500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FC1D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4344B167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49DF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143" w14:textId="3A9776C6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Pełna kontrola procesu redukcji patogenów.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47DEA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6D65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2D5F22F6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F09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F4D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</w:pPr>
            <w:r>
              <w:t>Pełna transmisja danych do i z systemu Bank Krwi.</w:t>
            </w:r>
          </w:p>
          <w:p w14:paraId="527E6587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Minimalny zakres przesyłanych danych:</w:t>
            </w:r>
          </w:p>
          <w:p w14:paraId="62CB818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bookmarkStart w:id="0" w:name="_Hlk118875082"/>
            <w:r w:rsidRPr="00342F11">
              <w:rPr>
                <w:rFonts w:cs="Arial Narrow"/>
              </w:rPr>
              <w:t>ID operatora</w:t>
            </w:r>
            <w:r>
              <w:rPr>
                <w:rFonts w:cs="Arial Narrow"/>
              </w:rPr>
              <w:t>;</w:t>
            </w:r>
          </w:p>
          <w:p w14:paraId="53F9C97C" w14:textId="729678EC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Nr donacji,</w:t>
            </w:r>
          </w:p>
          <w:p w14:paraId="11A9F27E" w14:textId="7ED188EB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Prawidłowość przebiegu procesu;</w:t>
            </w:r>
          </w:p>
          <w:p w14:paraId="477EA7BE" w14:textId="5A8560F0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Data i czas procesu;</w:t>
            </w:r>
          </w:p>
          <w:p w14:paraId="0DC4B699" w14:textId="23AFA261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Błędy w procesie.</w:t>
            </w:r>
            <w:bookmarkEnd w:id="0"/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E44BD" w14:textId="43722B75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CC58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40BA0B46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0CC9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37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</w:pPr>
            <w:r>
              <w:t>Zastosowana metoda redukcji patogenów musi być dopuszczona do stosowania na terytorium Rzeczypospolitej Polskiej, a także zapewnić:</w:t>
            </w:r>
          </w:p>
          <w:p w14:paraId="36AC8C14" w14:textId="2A19B889" w:rsidR="00507FC1" w:rsidRDefault="00507FC1" w:rsidP="00737050">
            <w:pPr>
              <w:tabs>
                <w:tab w:val="left" w:pos="993"/>
              </w:tabs>
              <w:spacing w:before="29"/>
              <w:ind w:right="47"/>
            </w:pPr>
            <w:r>
              <w:t xml:space="preserve">Wymaganą aktywność czynnika VIII </w:t>
            </w:r>
            <w:r w:rsidRPr="001E6BD1">
              <w:t xml:space="preserve">≥ </w:t>
            </w:r>
            <w:r w:rsidR="004F4EB7">
              <w:t>5</w:t>
            </w:r>
            <w:r w:rsidRPr="001E6BD1">
              <w:t>0 IU/100ml i fibrynogenu ≥ 60% w inaktywowanym osoczu</w:t>
            </w:r>
            <w:r>
              <w:t>;</w:t>
            </w:r>
          </w:p>
          <w:p w14:paraId="1670578F" w14:textId="2104EFAD" w:rsidR="00507FC1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Zachowanie parametrów dla UKKP po redukcji patogenów.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C8E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7DAD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720C504B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4377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F2AA" w14:textId="6ACE10FE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Waga maksymalna: 100 kg.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9CD4" w14:textId="0DF9F2F6" w:rsidR="00507FC1" w:rsidRPr="00827354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931E7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559ED7A4" w14:textId="77777777" w:rsidTr="009A52A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98B1" w14:textId="77777777" w:rsidR="00507FC1" w:rsidRPr="00BE6F69" w:rsidRDefault="00507FC1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B7C" w14:textId="01D55A67" w:rsidR="00507FC1" w:rsidRPr="00020F84" w:rsidRDefault="00507FC1" w:rsidP="00737050">
            <w:r>
              <w:rPr>
                <w:rFonts w:cs="Arial Narrow"/>
              </w:rPr>
              <w:t>Przeprowadzenie oraz udokumentowanie na koszt Wykonawcy kwalifikacji instalacyjnej</w:t>
            </w:r>
            <w:r w:rsidR="007B495F">
              <w:rPr>
                <w:rFonts w:cs="Arial Narrow"/>
              </w:rPr>
              <w:t xml:space="preserve"> i</w:t>
            </w:r>
            <w:r>
              <w:rPr>
                <w:rFonts w:cs="Arial Narrow"/>
              </w:rPr>
              <w:t xml:space="preserve"> operacyjnej urządzeń we współpracy z Działem </w:t>
            </w:r>
            <w:r w:rsidR="00883762">
              <w:rPr>
                <w:rFonts w:cs="Arial Narrow"/>
              </w:rPr>
              <w:t>Preparatyki</w:t>
            </w:r>
            <w:r>
              <w:rPr>
                <w:rFonts w:cs="Arial Narrow"/>
              </w:rPr>
              <w:t xml:space="preserve"> i Działem Zapewnienia Jakości RCKiK w Krakowie zgodnie z wymaganiami ISO. Wykonawca przedstawi plan poszczególnych etapów kwalifikacji urządzeń w miejscu użytkowania. Należy wyznaczyć punkty krytyczne i sprawdzić poprawność działania urządzeń w odniesieniu do tych punktów. Protokoły muszą zawierać opis celu kwalifikacji, sposobu jej realizacji oraz wnioski potwierdzające osiągnięcie założonego celu. Do protokołów należy dołączyć protokoły kwalifikacji zestawów do redukcji patogenów </w:t>
            </w:r>
            <w:r w:rsidRPr="007E00E4">
              <w:rPr>
                <w:rFonts w:cs="Arial Narrow"/>
              </w:rPr>
              <w:t>w osoczu z krwi pełnej konserwowanej i z plazmaferezy</w:t>
            </w:r>
            <w:r>
              <w:rPr>
                <w:rFonts w:cs="Arial Narrow"/>
              </w:rPr>
              <w:t xml:space="preserve"> oraz zestawów do </w:t>
            </w:r>
            <w:r w:rsidRPr="007E00E4">
              <w:t>redukcji patogenów w UKKP</w:t>
            </w:r>
            <w:r>
              <w:rPr>
                <w:rFonts w:cs="Arial Narrow"/>
              </w:rPr>
              <w:t xml:space="preserve">. 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03BD4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19CE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737050" w:rsidRPr="00914B9C" w14:paraId="6B3312F2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38652" w14:textId="77777777" w:rsidR="00737050" w:rsidRPr="00BE6F69" w:rsidRDefault="00737050">
            <w:pPr>
              <w:pStyle w:val="Akapitzlist"/>
              <w:numPr>
                <w:ilvl w:val="0"/>
                <w:numId w:val="3"/>
              </w:numPr>
              <w:tabs>
                <w:tab w:val="left" w:pos="255"/>
                <w:tab w:val="left" w:pos="284"/>
              </w:tabs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4C629" w14:textId="0314E379" w:rsidR="00737050" w:rsidRPr="002455C9" w:rsidRDefault="00737050" w:rsidP="00737050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Wyposażenie</w:t>
            </w:r>
            <w:r w:rsidR="008947DF">
              <w:rPr>
                <w:rFonts w:cs="Arial Narrow"/>
                <w:b/>
                <w:bCs/>
              </w:rPr>
              <w:t>.</w:t>
            </w:r>
          </w:p>
        </w:tc>
      </w:tr>
      <w:tr w:rsidR="00737050" w14:paraId="6AC9A0E8" w14:textId="77777777" w:rsidTr="00E747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AB817" w14:textId="77777777" w:rsidR="00737050" w:rsidRPr="00BE6F69" w:rsidRDefault="00737050" w:rsidP="00984265">
            <w:pPr>
              <w:pStyle w:val="NormalnyWeb"/>
              <w:tabs>
                <w:tab w:val="left" w:pos="255"/>
                <w:tab w:val="left" w:pos="284"/>
              </w:tabs>
              <w:ind w:right="-213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0CAB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3CC72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70076" w14:textId="77777777" w:rsidR="00737050" w:rsidRDefault="00737050" w:rsidP="00737050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507FC1" w:rsidRPr="00AA1FA8" w14:paraId="76AD2B8D" w14:textId="77777777" w:rsidTr="00EC093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FA7" w14:textId="77777777" w:rsidR="00507FC1" w:rsidRPr="00BE6F69" w:rsidRDefault="00507FC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EC0" w14:textId="347766DB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S</w:t>
            </w:r>
            <w:r w:rsidRPr="00A709AA">
              <w:t>przęt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komputerow</w:t>
            </w:r>
            <w:r>
              <w:rPr>
                <w:spacing w:val="-1"/>
              </w:rPr>
              <w:t>y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(PC)</w:t>
            </w:r>
            <w:r w:rsidRPr="00A709AA">
              <w:rPr>
                <w:spacing w:val="26"/>
              </w:rPr>
              <w:t xml:space="preserve"> </w:t>
            </w:r>
            <w:r w:rsidRPr="00A709AA">
              <w:t>wraz</w:t>
            </w:r>
            <w:r w:rsidRPr="00A709AA">
              <w:rPr>
                <w:spacing w:val="27"/>
              </w:rPr>
              <w:t xml:space="preserve"> </w:t>
            </w:r>
            <w:r w:rsidRPr="00A709AA">
              <w:t>z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oprogramowaniem</w:t>
            </w:r>
            <w:r w:rsidRPr="00A709AA">
              <w:rPr>
                <w:spacing w:val="26"/>
              </w:rPr>
              <w:t xml:space="preserve"> </w:t>
            </w:r>
            <w:r w:rsidRPr="00A709AA">
              <w:t>w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języku</w:t>
            </w:r>
            <w:r w:rsidRPr="00A709AA">
              <w:rPr>
                <w:spacing w:val="27"/>
              </w:rPr>
              <w:t xml:space="preserve"> </w:t>
            </w:r>
            <w:r w:rsidRPr="00A709AA">
              <w:t>polskim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niezbędn</w:t>
            </w:r>
            <w:r>
              <w:rPr>
                <w:spacing w:val="-1"/>
              </w:rPr>
              <w:t xml:space="preserve">y </w:t>
            </w:r>
            <w:r w:rsidRPr="00A709AA">
              <w:rPr>
                <w:spacing w:val="-1"/>
              </w:rPr>
              <w:t>do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obsługi</w:t>
            </w:r>
            <w:r w:rsidRPr="00A709AA">
              <w:rPr>
                <w:spacing w:val="26"/>
              </w:rPr>
              <w:t xml:space="preserve"> </w:t>
            </w:r>
            <w:r>
              <w:rPr>
                <w:spacing w:val="-1"/>
              </w:rPr>
              <w:t>urządzenia</w:t>
            </w:r>
            <w:r>
              <w:rPr>
                <w:spacing w:val="121"/>
              </w:rPr>
              <w:t xml:space="preserve"> </w:t>
            </w:r>
            <w:r w:rsidRPr="00A709AA">
              <w:rPr>
                <w:spacing w:val="-1"/>
              </w:rPr>
              <w:t>zgodnie</w:t>
            </w:r>
            <w:r w:rsidRPr="00A709AA">
              <w:rPr>
                <w:spacing w:val="-4"/>
              </w:rPr>
              <w:t xml:space="preserve"> </w:t>
            </w:r>
            <w:r w:rsidRPr="00A709AA">
              <w:t>z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jego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przeznaczeniem.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56080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3E38C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044118F4" w14:textId="77777777" w:rsidTr="00EC093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B2D" w14:textId="77777777" w:rsidR="00507FC1" w:rsidRPr="00BE6F69" w:rsidRDefault="00507FC1">
            <w:pPr>
              <w:pStyle w:val="Akapitzlist"/>
              <w:numPr>
                <w:ilvl w:val="0"/>
                <w:numId w:val="5"/>
              </w:numPr>
              <w:tabs>
                <w:tab w:val="left" w:pos="255"/>
                <w:tab w:val="left" w:pos="284"/>
                <w:tab w:val="left" w:pos="426"/>
                <w:tab w:val="left" w:pos="993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066" w14:textId="77A28D15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S</w:t>
            </w:r>
            <w:r w:rsidRPr="001D0543">
              <w:rPr>
                <w:rFonts w:cs="Arial Narrow"/>
              </w:rPr>
              <w:t>ystem podtrzymywania napięcia – minimum podtrzymania całego systemu (</w:t>
            </w:r>
            <w:r>
              <w:rPr>
                <w:rFonts w:cs="Arial Narrow"/>
              </w:rPr>
              <w:t>urządzenie</w:t>
            </w:r>
            <w:r w:rsidRPr="001D0543">
              <w:rPr>
                <w:rFonts w:cs="Arial Narrow"/>
              </w:rPr>
              <w:t xml:space="preserve"> wraz z komputerem) – 10 minut</w:t>
            </w:r>
            <w:r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D070E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814C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507FC1" w:rsidRPr="00AA1FA8" w14:paraId="40B758E2" w14:textId="77777777" w:rsidTr="00EC093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A63" w14:textId="77777777" w:rsidR="00507FC1" w:rsidRPr="00BE6F69" w:rsidRDefault="00507FC1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361" w14:textId="78A0EA5D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A709AA">
              <w:rPr>
                <w:spacing w:val="-1"/>
              </w:rPr>
              <w:t>Drukarka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do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wydruku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protokołów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badań</w:t>
            </w:r>
            <w:r w:rsidRPr="00A709AA">
              <w:rPr>
                <w:spacing w:val="5"/>
              </w:rPr>
              <w:t xml:space="preserve"> </w:t>
            </w:r>
            <w:r w:rsidRPr="00A709AA">
              <w:t>z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funkcją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druku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dwustronnego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duplex,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wyposażona</w:t>
            </w:r>
            <w:r w:rsidRPr="00A709AA">
              <w:rPr>
                <w:spacing w:val="5"/>
              </w:rPr>
              <w:t xml:space="preserve"> </w:t>
            </w:r>
            <w:r w:rsidRPr="00A709AA">
              <w:t>w</w:t>
            </w:r>
            <w:r w:rsidRPr="00A709AA">
              <w:rPr>
                <w:spacing w:val="5"/>
              </w:rPr>
              <w:t xml:space="preserve"> </w:t>
            </w:r>
            <w:r w:rsidRPr="00A709AA">
              <w:rPr>
                <w:spacing w:val="-1"/>
              </w:rPr>
              <w:t>interfejs</w:t>
            </w:r>
            <w:r w:rsidRPr="00A709AA">
              <w:rPr>
                <w:spacing w:val="5"/>
              </w:rPr>
              <w:t xml:space="preserve"> </w:t>
            </w:r>
            <w:r w:rsidRPr="00A709AA">
              <w:t>sieciowy</w:t>
            </w:r>
            <w:r w:rsidRPr="00A709AA">
              <w:rPr>
                <w:spacing w:val="5"/>
              </w:rPr>
              <w:t xml:space="preserve"> </w:t>
            </w:r>
            <w:r w:rsidRPr="00A709AA">
              <w:t>RJ45,10/100</w:t>
            </w:r>
            <w:r w:rsidRPr="00A709AA">
              <w:rPr>
                <w:spacing w:val="79"/>
              </w:rPr>
              <w:t xml:space="preserve"> </w:t>
            </w:r>
            <w:r w:rsidRPr="00A709AA">
              <w:rPr>
                <w:spacing w:val="-1"/>
              </w:rPr>
              <w:t xml:space="preserve">Mbit, </w:t>
            </w:r>
            <w:r w:rsidRPr="00A709AA">
              <w:t>obsługująca</w:t>
            </w:r>
            <w:r w:rsidRPr="00A709AA">
              <w:rPr>
                <w:spacing w:val="-1"/>
              </w:rPr>
              <w:t xml:space="preserve"> standard PCL6.</w:t>
            </w:r>
            <w:r>
              <w:rPr>
                <w:spacing w:val="-1"/>
              </w:rPr>
              <w:t xml:space="preserve"> Drukarka obsługująca wydruki z programu Bank krwi.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7ACB" w14:textId="77777777" w:rsidR="00507FC1" w:rsidRPr="00AA1FA8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8D52" w14:textId="77777777" w:rsidR="00507FC1" w:rsidRPr="00AA1FA8" w:rsidRDefault="00507FC1" w:rsidP="00737050">
            <w:pPr>
              <w:rPr>
                <w:rFonts w:cs="Arial Narrow"/>
              </w:rPr>
            </w:pPr>
          </w:p>
        </w:tc>
      </w:tr>
      <w:tr w:rsidR="00737050" w:rsidRPr="00AA1FA8" w14:paraId="4857FBC9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55C3E" w14:textId="77777777" w:rsidR="00737050" w:rsidRPr="00BE6F69" w:rsidRDefault="00737050">
            <w:pPr>
              <w:pStyle w:val="Akapitzlist"/>
              <w:numPr>
                <w:ilvl w:val="0"/>
                <w:numId w:val="8"/>
              </w:numPr>
              <w:tabs>
                <w:tab w:val="left" w:pos="0"/>
                <w:tab w:val="left" w:pos="255"/>
                <w:tab w:val="left" w:pos="284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0AF76" w14:textId="12F7179D" w:rsidR="00737050" w:rsidRPr="00561431" w:rsidRDefault="00737050" w:rsidP="00125DBA">
            <w:pPr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Wymagania dotyczące </w:t>
            </w:r>
            <w:r w:rsidR="00516DB9">
              <w:rPr>
                <w:rFonts w:cs="Arial Narrow"/>
                <w:b/>
                <w:bCs/>
              </w:rPr>
              <w:t xml:space="preserve">zestawów </w:t>
            </w:r>
            <w:r w:rsidR="00036DB7" w:rsidRPr="00036DB7">
              <w:rPr>
                <w:rFonts w:cs="Arial Narrow"/>
                <w:b/>
                <w:bCs/>
              </w:rPr>
              <w:t>do redukcji patogenów w osoczu z krwi pełnej konserwowanej i z plazmaferezy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737050" w:rsidRPr="00AA1FA8" w14:paraId="49679B51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33784" w14:textId="77777777" w:rsidR="00737050" w:rsidRPr="00BE6F69" w:rsidRDefault="00737050" w:rsidP="00984265">
            <w:pPr>
              <w:pStyle w:val="Akapitzlist"/>
              <w:tabs>
                <w:tab w:val="left" w:pos="0"/>
                <w:tab w:val="left" w:pos="255"/>
                <w:tab w:val="left" w:pos="284"/>
                <w:tab w:val="left" w:pos="993"/>
              </w:tabs>
              <w:spacing w:before="29"/>
              <w:ind w:left="0" w:right="-213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B990" w14:textId="77777777" w:rsidR="00737050" w:rsidRPr="00AA1FA8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WYMAGAN</w:t>
            </w:r>
            <w:r>
              <w:rPr>
                <w:rFonts w:cs="Arial Narrow"/>
                <w:b/>
                <w:bCs/>
              </w:rPr>
              <w:t>Y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CB7D4" w14:textId="77777777" w:rsidR="00737050" w:rsidRPr="00AA1FA8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 OCENIANY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53D25" w14:textId="77777777" w:rsidR="00737050" w:rsidRPr="00AA1FA8" w:rsidRDefault="00737050" w:rsidP="00737050">
            <w:pPr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OFEROWAN</w:t>
            </w:r>
            <w:r>
              <w:rPr>
                <w:rFonts w:cs="Arial Narrow"/>
                <w:b/>
                <w:bCs/>
              </w:rPr>
              <w:t>Y</w:t>
            </w:r>
          </w:p>
        </w:tc>
      </w:tr>
      <w:tr w:rsidR="00507FC1" w:rsidRPr="00AA1FA8" w14:paraId="588A94C6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017AF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4B59" w14:textId="30C03639" w:rsidR="00507FC1" w:rsidRPr="00C93A04" w:rsidRDefault="00507FC1" w:rsidP="00737050">
            <w:pPr>
              <w:tabs>
                <w:tab w:val="left" w:pos="0"/>
              </w:tabs>
              <w:spacing w:before="29"/>
              <w:ind w:right="47"/>
            </w:pPr>
            <w:r>
              <w:t>Zestaw musi być jałowy i niepyrogenny.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C66B4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CEB45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73E6A077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45B9D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77D2" w14:textId="2E3894F7" w:rsidR="00507FC1" w:rsidRPr="00C93A04" w:rsidRDefault="00507FC1" w:rsidP="00230DB6">
            <w:pPr>
              <w:tabs>
                <w:tab w:val="left" w:pos="0"/>
              </w:tabs>
              <w:spacing w:before="29"/>
              <w:ind w:right="47"/>
            </w:pPr>
            <w:r>
              <w:t>Zapewnienie redukcji patogenów w jednostce osocza otrzymanego z jednej jednostki krwi pełnej ( 180 – 330 ml ).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06858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9C28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5C94060A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28D7D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BDB1" w14:textId="3C914C42" w:rsidR="00507FC1" w:rsidRPr="00C93A04" w:rsidRDefault="00507FC1" w:rsidP="00737050">
            <w:pPr>
              <w:tabs>
                <w:tab w:val="left" w:pos="0"/>
              </w:tabs>
              <w:spacing w:before="29"/>
              <w:ind w:right="47"/>
            </w:pPr>
            <w:r>
              <w:t>Maksymalne straty osocza: &lt; 15% 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BFB82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534A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112EC720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E5B54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6461" w14:textId="6DF75785" w:rsidR="00507FC1" w:rsidRPr="00AD4901" w:rsidRDefault="00507FC1" w:rsidP="00737050">
            <w:pPr>
              <w:tabs>
                <w:tab w:val="left" w:pos="0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Możliwość łączenia drenów zestawu z zastosowaniem techniki jałowego łączenia.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1C64B" w14:textId="58ECE7CC" w:rsidR="00507FC1" w:rsidRPr="00067C64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D1D5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5EB01ADF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5D02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41687" w14:textId="4C8B0111" w:rsidR="00507FC1" w:rsidRPr="00C93A04" w:rsidRDefault="00507FC1" w:rsidP="00737050">
            <w:pPr>
              <w:tabs>
                <w:tab w:val="left" w:pos="0"/>
              </w:tabs>
              <w:spacing w:before="29"/>
              <w:ind w:right="47"/>
            </w:pPr>
            <w:r>
              <w:t xml:space="preserve">Przejrzystość </w:t>
            </w:r>
            <w:r w:rsidR="00844E02">
              <w:t xml:space="preserve">wszystkich </w:t>
            </w:r>
            <w:r>
              <w:t xml:space="preserve">pojemników </w:t>
            </w:r>
            <w:r w:rsidR="00844E02">
              <w:t xml:space="preserve">w zestawie </w:t>
            </w:r>
            <w:r>
              <w:t>zapewniająca możliwość dokonania oceny wizualnej składnika.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11C1A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C9DE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51FAFDBF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DBEF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73A57" w14:textId="70F7FF50" w:rsidR="00507FC1" w:rsidRPr="00E07159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E07159">
              <w:rPr>
                <w:rFonts w:cs="Arial Narrow"/>
              </w:rPr>
              <w:t xml:space="preserve">Pojemnik końcowy </w:t>
            </w:r>
            <w:r>
              <w:rPr>
                <w:rFonts w:cs="Arial Narrow"/>
              </w:rPr>
              <w:t>na osocze po inaktywacji zaopatrzony w etykietę zawierającą informacje dotyczące: producenta, numeru serii (kod alfanumeryczny i kod kreskowy), daty ważności i REF.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DF44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30E5E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4E2B8C98" w14:textId="77777777" w:rsidTr="003D6595">
        <w:trPr>
          <w:trHeight w:val="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55ACF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898C" w14:textId="24560697" w:rsidR="00507FC1" w:rsidRPr="009C2BC2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Pojemnik na osocze po redukcji patogenów zapewniający przechowywanie osocza w temp. - 60ºC.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8B3C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72A9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0B1C54BB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7CD4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DA82" w14:textId="6F7BF102" w:rsidR="00507FC1" w:rsidRPr="007E2852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7E2852">
              <w:rPr>
                <w:rFonts w:cs="Arial Narrow"/>
              </w:rPr>
              <w:t>Pojemnik musi być wyposażony w dwa porty</w:t>
            </w:r>
            <w:r>
              <w:rPr>
                <w:rFonts w:cs="Arial Narrow"/>
              </w:rPr>
              <w:t xml:space="preserve"> do podłączenia zestawu do transfuzji.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930F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F5427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0FE76BDF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4773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0E57C" w14:textId="58046F06" w:rsidR="00507FC1" w:rsidRPr="00D7293E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Pełna kompatybilność zestawu z urządzeniem, o którym mowa w pkt. 1.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0B6A9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C71D3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07FC1" w:rsidRPr="00AA1FA8" w14:paraId="1DC77065" w14:textId="77777777" w:rsidTr="003D659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1F0AD" w14:textId="77777777" w:rsidR="00507FC1" w:rsidRPr="00BE6F69" w:rsidRDefault="00507FC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AEC31" w14:textId="23B768E8" w:rsidR="00507FC1" w:rsidRPr="00D7293E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Zestaw pakowany indywidualnie. Termin użycia po otwarciu opakowania min. 7 dni. Zamawiający dopuszcza możliwość konfekcjonowania po dwa zestawy w opakowaniu.</w:t>
            </w:r>
          </w:p>
        </w:tc>
        <w:tc>
          <w:tcPr>
            <w:tcW w:w="3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421B8" w14:textId="77777777" w:rsidR="00507FC1" w:rsidRDefault="00507FC1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4485" w14:textId="77777777" w:rsidR="00507FC1" w:rsidRDefault="00507FC1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46833F4A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F7C64" w14:textId="77777777" w:rsidR="00737050" w:rsidRPr="00BE6F69" w:rsidRDefault="00737050">
            <w:pPr>
              <w:pStyle w:val="Akapitzlist"/>
              <w:numPr>
                <w:ilvl w:val="0"/>
                <w:numId w:val="10"/>
              </w:numPr>
              <w:tabs>
                <w:tab w:val="left" w:pos="0"/>
                <w:tab w:val="left" w:pos="255"/>
                <w:tab w:val="left" w:pos="284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3F38C" w14:textId="4B887746" w:rsidR="00737050" w:rsidRPr="00077DE6" w:rsidRDefault="00516DB9" w:rsidP="00737050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Wymagania dotyczące zestawów do redukcji patogenów</w:t>
            </w:r>
            <w:r w:rsidR="00192CFA">
              <w:rPr>
                <w:rFonts w:cs="Arial Narrow"/>
                <w:b/>
                <w:bCs/>
              </w:rPr>
              <w:t xml:space="preserve"> w UKKP</w:t>
            </w:r>
            <w:r w:rsidR="008947DF">
              <w:rPr>
                <w:rFonts w:cs="Arial Narrow"/>
                <w:b/>
                <w:bCs/>
              </w:rPr>
              <w:t>.</w:t>
            </w:r>
          </w:p>
        </w:tc>
      </w:tr>
      <w:tr w:rsidR="00737050" w:rsidRPr="00AA1FA8" w14:paraId="097C326F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D645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BED7B" w14:textId="6CD595BE" w:rsidR="00737050" w:rsidRPr="003B345B" w:rsidRDefault="00507FC1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Zestaw musi być jałowy i niepyrogenny.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26E68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8D1B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5E55A5E0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75D5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5E58" w14:textId="340264B5" w:rsidR="00737050" w:rsidRPr="003B345B" w:rsidRDefault="00844E02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Zapewnienie redukcji patogenów w jednej jednostce terapeutycznej</w:t>
            </w:r>
            <w:r w:rsidR="00737050"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03A72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1781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2636E578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5F70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1617" w14:textId="28BA48A5" w:rsidR="00737050" w:rsidRPr="003B345B" w:rsidRDefault="00844E02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Przejrzystość wszystkich pojemników w zestawie zapewniająca możliwość dokonania oceny wizualnej składnika.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F585B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7965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37050" w:rsidRPr="00AA1FA8" w14:paraId="30865100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45BB" w14:textId="77777777" w:rsidR="00737050" w:rsidRPr="00BE6F69" w:rsidRDefault="0073705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214D0" w14:textId="1B87ABB5" w:rsidR="00737050" w:rsidRPr="003B345B" w:rsidRDefault="00137213" w:rsidP="00737050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Możliwość</w:t>
            </w:r>
            <w:r w:rsidRPr="00137213">
              <w:rPr>
                <w:rFonts w:cs="Arial Narrow"/>
              </w:rPr>
              <w:t xml:space="preserve"> przeprowadzenie procesu redukcji w UKKP w osoczu i/lub w płynie osoczozastępczym ( SSP+ )</w:t>
            </w:r>
            <w:r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54F65" w14:textId="77777777" w:rsidR="00737050" w:rsidRDefault="00737050" w:rsidP="00737050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BBBF" w14:textId="77777777" w:rsidR="00737050" w:rsidRDefault="00737050" w:rsidP="00737050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137213" w:rsidRPr="00AA1FA8" w14:paraId="2B50ED5E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735F" w14:textId="77777777" w:rsidR="00137213" w:rsidRPr="00BE6F69" w:rsidRDefault="0013721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F926" w14:textId="63370338" w:rsidR="00137213" w:rsidRPr="00701621" w:rsidRDefault="00137213" w:rsidP="00137213">
            <w:r>
              <w:rPr>
                <w:rFonts w:cs="Arial Narrow"/>
              </w:rPr>
              <w:t>Możliwość łączenia drenów zestawu z zastosowaniem techniki jałowego łączenia.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10789" w14:textId="77205F8A" w:rsidR="00137213" w:rsidRPr="0099473A" w:rsidRDefault="00137213" w:rsidP="0013721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FFB7" w14:textId="77777777" w:rsidR="00137213" w:rsidRDefault="00137213" w:rsidP="00137213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3FFF326A" w14:textId="77777777" w:rsidTr="009A51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A16E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E097" w14:textId="0102CA21" w:rsidR="003B48E8" w:rsidRPr="002857B6" w:rsidRDefault="003B48E8" w:rsidP="003B48E8">
            <w:r w:rsidRPr="007E2852">
              <w:rPr>
                <w:rFonts w:cs="Arial Narrow"/>
              </w:rPr>
              <w:t>Pojemnik musi być wyposażony w dwa porty</w:t>
            </w:r>
            <w:r>
              <w:rPr>
                <w:rFonts w:cs="Arial Narrow"/>
              </w:rPr>
              <w:t xml:space="preserve"> do podłączenia zestawu do transfuzji.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9BC5A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84B7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33C16E90" w14:textId="77777777" w:rsidTr="00DD21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A88C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0ECBB" w14:textId="63110690" w:rsidR="003B48E8" w:rsidRPr="000D62ED" w:rsidRDefault="003B48E8" w:rsidP="003B48E8">
            <w:r>
              <w:rPr>
                <w:rFonts w:cs="Arial Narrow"/>
              </w:rPr>
              <w:t>Pełna kompatybilność zestawu z urządzeniem, o którym mowa w pkt. 1.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6B505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8105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03FCF7B9" w14:textId="77777777" w:rsidTr="00DD216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C478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83100" w14:textId="1F35B375" w:rsidR="003B48E8" w:rsidRPr="000D62ED" w:rsidRDefault="003B48E8" w:rsidP="003B48E8">
            <w:r>
              <w:rPr>
                <w:rFonts w:cs="Arial Narrow"/>
              </w:rPr>
              <w:t>Zestaw pakowany indywidualnie. Termin użycia po otwarciu opakowania min. 7 dni. Zamawiający dopuszcza możliwość konfekcjonowania po dwa zestawy w opakowaniu.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74CA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2E2B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0BEEFD6A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2E5B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0ABD" w14:textId="4B571EA7" w:rsidR="003B48E8" w:rsidRPr="000D62ED" w:rsidRDefault="003B48E8" w:rsidP="003B48E8">
            <w:r>
              <w:t>Możliwość przechowywania składnika przez 7 dni.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3B88C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B9C10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77C8B36F" w14:textId="77777777" w:rsidTr="001972D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78B0" w14:textId="77777777" w:rsidR="003B48E8" w:rsidRPr="00BE6F69" w:rsidRDefault="003B48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EE615" w14:textId="6043E355" w:rsidR="003B48E8" w:rsidRPr="000D62ED" w:rsidRDefault="003B48E8" w:rsidP="003B48E8">
            <w:r w:rsidRPr="00E07159">
              <w:rPr>
                <w:rFonts w:cs="Arial Narrow"/>
              </w:rPr>
              <w:t xml:space="preserve">Pojemnik </w:t>
            </w:r>
            <w:r>
              <w:rPr>
                <w:rFonts w:cs="Arial Narrow"/>
              </w:rPr>
              <w:t>zaopatrzony w etykietę zawierającą informacje dotyczące: producenta, numeru serii (kod alfanumeryczny i kod kreskowy), daty ważności i REF.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D8DEB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457E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6B9F75DF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E32D6" w14:textId="77777777" w:rsidR="003B48E8" w:rsidRPr="00BE6F69" w:rsidRDefault="003B48E8">
            <w:pPr>
              <w:pStyle w:val="Akapitzlist"/>
              <w:numPr>
                <w:ilvl w:val="0"/>
                <w:numId w:val="12"/>
              </w:numPr>
              <w:tabs>
                <w:tab w:val="left" w:pos="0"/>
                <w:tab w:val="left" w:pos="255"/>
                <w:tab w:val="left" w:pos="284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0FA50" w14:textId="28FCFFE2" w:rsidR="003B48E8" w:rsidRDefault="003B48E8" w:rsidP="003B48E8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Serwis.</w:t>
            </w:r>
          </w:p>
        </w:tc>
      </w:tr>
      <w:tr w:rsidR="00BA1712" w:rsidRPr="00AA1FA8" w14:paraId="1F7B4BDB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EFA9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C05C7" w14:textId="36944239" w:rsidR="00BA1712" w:rsidRPr="00DC62DA" w:rsidRDefault="00BA1712" w:rsidP="00BA171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strike/>
              </w:rPr>
            </w:pPr>
            <w:r>
              <w:rPr>
                <w:rFonts w:cs="Arial Narrow"/>
              </w:rPr>
              <w:t>Urządzenie wraz z wyposażeniem i oprogramowaniem objęte pełną bezpłatną gwarancją przez cały okres umowy.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85E5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BA3E5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052D6038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F743C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B0AD8" w14:textId="45F8AD9D" w:rsidR="00BA1712" w:rsidRPr="00DC62DA" w:rsidRDefault="00BA1712" w:rsidP="00BA171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Czas reakcji serwisu: 12 godzin</w:t>
            </w:r>
            <w:r w:rsidR="00DB3AE7">
              <w:rPr>
                <w:rFonts w:cs="Arial Narrow"/>
              </w:rPr>
              <w:t xml:space="preserve"> (w dni robocze od poniedziałku do piątku) </w:t>
            </w:r>
            <w:r>
              <w:rPr>
                <w:rFonts w:cs="Arial Narrow"/>
              </w:rPr>
              <w:t>od zgłoszenia awarii, rozpoczęcie usuwania awarii w terminie do 48 godzin od zgłoszenia.</w:t>
            </w:r>
            <w:r w:rsidRPr="00952A6D">
              <w:t xml:space="preserve"> Techniczna </w:t>
            </w:r>
            <w:r w:rsidRPr="00952A6D">
              <w:rPr>
                <w:spacing w:val="-1"/>
              </w:rPr>
              <w:t>infolinia</w:t>
            </w:r>
            <w:r w:rsidRPr="00952A6D">
              <w:t xml:space="preserve"> </w:t>
            </w:r>
            <w:r w:rsidRPr="00952A6D">
              <w:rPr>
                <w:spacing w:val="-1"/>
              </w:rPr>
              <w:t>serwisowa</w:t>
            </w:r>
            <w:r w:rsidRPr="00952A6D">
              <w:rPr>
                <w:spacing w:val="-2"/>
              </w:rPr>
              <w:t xml:space="preserve"> </w:t>
            </w:r>
            <w:r w:rsidRPr="00952A6D">
              <w:t xml:space="preserve">w </w:t>
            </w:r>
            <w:r w:rsidRPr="00952A6D">
              <w:rPr>
                <w:spacing w:val="-1"/>
              </w:rPr>
              <w:t>języku</w:t>
            </w:r>
            <w:r w:rsidRPr="00952A6D">
              <w:rPr>
                <w:spacing w:val="1"/>
              </w:rPr>
              <w:t xml:space="preserve"> </w:t>
            </w:r>
            <w:r w:rsidRPr="00952A6D">
              <w:rPr>
                <w:spacing w:val="-1"/>
              </w:rPr>
              <w:t>polskim</w:t>
            </w:r>
            <w:r w:rsidRPr="00952A6D">
              <w:rPr>
                <w:spacing w:val="3"/>
              </w:rPr>
              <w:t xml:space="preserve"> </w:t>
            </w:r>
            <w:r w:rsidRPr="00952A6D">
              <w:rPr>
                <w:spacing w:val="-1"/>
              </w:rPr>
              <w:t>umożliwiająca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zdalną</w:t>
            </w:r>
            <w:r w:rsidRPr="00952A6D">
              <w:t xml:space="preserve"> </w:t>
            </w:r>
            <w:r w:rsidRPr="00952A6D">
              <w:rPr>
                <w:spacing w:val="-1"/>
              </w:rPr>
              <w:t>diagnostykę</w:t>
            </w:r>
            <w:r w:rsidRPr="00952A6D">
              <w:t xml:space="preserve"> i </w:t>
            </w:r>
            <w:r w:rsidRPr="00952A6D">
              <w:rPr>
                <w:spacing w:val="-1"/>
              </w:rPr>
              <w:t>naprawę</w:t>
            </w:r>
            <w:r w:rsidRPr="00952A6D">
              <w:rPr>
                <w:spacing w:val="-2"/>
              </w:rPr>
              <w:t xml:space="preserve"> </w:t>
            </w:r>
            <w:r>
              <w:rPr>
                <w:spacing w:val="-1"/>
              </w:rPr>
              <w:t>urządzenia</w:t>
            </w:r>
            <w:r w:rsidRPr="00952A6D">
              <w:rPr>
                <w:spacing w:val="-1"/>
              </w:rPr>
              <w:t>.</w:t>
            </w:r>
            <w:r w:rsidRPr="00952A6D">
              <w:rPr>
                <w:spacing w:val="-3"/>
              </w:rPr>
              <w:t xml:space="preserve"> </w:t>
            </w:r>
            <w:r w:rsidRPr="00952A6D">
              <w:t>Dostępność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serwisu</w:t>
            </w:r>
            <w:r w:rsidR="00175250">
              <w:rPr>
                <w:spacing w:val="-3"/>
              </w:rPr>
              <w:t xml:space="preserve"> w dniach roboczych od poniedziałku do piątku</w:t>
            </w:r>
            <w:r w:rsidRPr="00952A6D">
              <w:rPr>
                <w:spacing w:val="-3"/>
              </w:rPr>
              <w:t xml:space="preserve"> </w:t>
            </w:r>
            <w:r w:rsidRPr="00952A6D">
              <w:t xml:space="preserve">np. </w:t>
            </w:r>
            <w:r w:rsidRPr="00952A6D">
              <w:rPr>
                <w:spacing w:val="-1"/>
              </w:rPr>
              <w:t>linia pomocy</w:t>
            </w:r>
            <w:r w:rsidRPr="00952A6D">
              <w:t xml:space="preserve"> technicznej,</w:t>
            </w:r>
            <w:r w:rsidRPr="00952A6D">
              <w:rPr>
                <w:spacing w:val="42"/>
              </w:rPr>
              <w:t xml:space="preserve"> </w:t>
            </w:r>
            <w:r w:rsidRPr="00952A6D">
              <w:rPr>
                <w:spacing w:val="-1"/>
              </w:rPr>
              <w:t>czynna</w:t>
            </w:r>
            <w:r w:rsidRPr="00952A6D">
              <w:t xml:space="preserve"> </w:t>
            </w:r>
            <w:r w:rsidRPr="00952A6D">
              <w:rPr>
                <w:spacing w:val="-1"/>
              </w:rPr>
              <w:t xml:space="preserve">minimum </w:t>
            </w:r>
            <w:r w:rsidRPr="00952A6D">
              <w:t>10 godz./dobę</w:t>
            </w:r>
            <w:r w:rsidRPr="005B54FB">
              <w:rPr>
                <w:color w:val="000000" w:themeColor="text1"/>
              </w:rPr>
              <w:t>. Należy podać numer telefonu.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BFF1A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63ADE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435BE878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0EF1F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3B53" w14:textId="4C5F3163" w:rsidR="00BA1712" w:rsidRPr="00DC62DA" w:rsidRDefault="00BA1712" w:rsidP="00BA171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Czas naprawy: </w:t>
            </w:r>
            <w:r w:rsidR="00175250">
              <w:rPr>
                <w:rFonts w:cs="Arial Narrow"/>
              </w:rPr>
              <w:t xml:space="preserve">w siedzibie Zamawiającego - </w:t>
            </w:r>
            <w:r>
              <w:rPr>
                <w:rFonts w:cs="Arial Narrow"/>
              </w:rPr>
              <w:t xml:space="preserve">do 5 dni roboczych od zgłoszenia awarii. </w:t>
            </w:r>
            <w:r w:rsidR="00175250">
              <w:rPr>
                <w:rFonts w:cs="Arial Narrow"/>
              </w:rPr>
              <w:t xml:space="preserve"> Czas naprawy w przypadku konieczności sprowadzenia części zamiennych z zagranicy – do </w:t>
            </w:r>
            <w:r w:rsidR="001A73DB">
              <w:rPr>
                <w:rFonts w:cs="Arial Narrow"/>
              </w:rPr>
              <w:t xml:space="preserve">10 dni roboczych od zgłoszenia awarii. </w:t>
            </w:r>
            <w:r>
              <w:rPr>
                <w:rFonts w:cs="Arial Narrow"/>
              </w:rPr>
              <w:t xml:space="preserve">W przypadku niemożliwości usunięcia awarii </w:t>
            </w:r>
            <w:r w:rsidR="001A73DB">
              <w:rPr>
                <w:rFonts w:cs="Arial Narrow"/>
              </w:rPr>
              <w:t>w terminie do 10 dni roboczych</w:t>
            </w:r>
            <w:r>
              <w:rPr>
                <w:rFonts w:cs="Arial Narrow"/>
              </w:rPr>
              <w:t xml:space="preserve">, wykonawca zapewnia </w:t>
            </w:r>
            <w:r w:rsidR="00DB47F1">
              <w:rPr>
                <w:rFonts w:cs="Arial Narrow"/>
              </w:rPr>
              <w:t>urządzenie</w:t>
            </w:r>
            <w:r>
              <w:rPr>
                <w:rFonts w:cs="Arial Narrow"/>
              </w:rPr>
              <w:t xml:space="preserve"> zastępcz</w:t>
            </w:r>
            <w:r w:rsidR="00DB47F1">
              <w:rPr>
                <w:rFonts w:cs="Arial Narrow"/>
              </w:rPr>
              <w:t>e</w:t>
            </w:r>
            <w:r w:rsidR="001A73DB">
              <w:rPr>
                <w:rFonts w:cs="Arial Narrow"/>
              </w:rPr>
              <w:t xml:space="preserve"> o</w:t>
            </w:r>
            <w:r>
              <w:rPr>
                <w:rFonts w:cs="Arial Narrow"/>
              </w:rPr>
              <w:t xml:space="preserve"> takich samych parametrach funkcjonalno-użytkowych i technicznych.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AA86F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7686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0C06E46C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2022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76D7" w14:textId="39FCA409" w:rsidR="00BA1712" w:rsidRPr="00DC62DA" w:rsidRDefault="00BA1712" w:rsidP="00BA1712">
            <w:r>
              <w:rPr>
                <w:rFonts w:cs="Arial Narrow"/>
              </w:rPr>
              <w:t xml:space="preserve">Wykonawca przeprowadzi coroczne </w:t>
            </w:r>
            <w:r w:rsidRPr="005E427E">
              <w:rPr>
                <w:rFonts w:cs="Arial Narrow"/>
              </w:rPr>
              <w:t>przegląd</w:t>
            </w:r>
            <w:r>
              <w:rPr>
                <w:rFonts w:cs="Arial Narrow"/>
              </w:rPr>
              <w:t>y</w:t>
            </w:r>
            <w:r w:rsidRPr="005E427E">
              <w:rPr>
                <w:rFonts w:cs="Arial Narrow"/>
              </w:rPr>
              <w:t xml:space="preserve"> i walidacj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wynikając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ze specyfikacji technicznej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 </w:t>
            </w:r>
            <w:r w:rsidRPr="005E427E">
              <w:rPr>
                <w:rFonts w:cs="Arial Narrow"/>
              </w:rPr>
              <w:t>konieczn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dla zapewnienia pełnej </w:t>
            </w:r>
            <w:r>
              <w:rPr>
                <w:rFonts w:cs="Arial Narrow"/>
              </w:rPr>
              <w:t xml:space="preserve">jego </w:t>
            </w:r>
            <w:r w:rsidRPr="005E427E">
              <w:rPr>
                <w:rFonts w:cs="Arial Narrow"/>
              </w:rPr>
              <w:t>sprawności</w:t>
            </w:r>
            <w:r>
              <w:rPr>
                <w:rFonts w:cs="Arial Narrow"/>
              </w:rPr>
              <w:t>, a także   zobowiązuje się do jego naprawy</w:t>
            </w:r>
            <w:r w:rsidRPr="005E427E">
              <w:rPr>
                <w:rFonts w:cs="Arial Narrow"/>
              </w:rPr>
              <w:t xml:space="preserve"> (z wyjątkiem napraw wynikających z winy użytkownika) w czasie dzierżawy i w cenie dzierżawy</w:t>
            </w:r>
            <w:r>
              <w:rPr>
                <w:rFonts w:cs="Arial Narrow"/>
              </w:rPr>
              <w:t xml:space="preserve">.  Wszelkie wykonane czynności konserwacyjne i naprawy zostaną potwierdzone w książce serwisowej oraz poprzez oznakowanie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 stosowną nalepką informacyjną.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D02AD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8854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BA1712" w:rsidRPr="00AA1FA8" w14:paraId="40A12BCE" w14:textId="77777777" w:rsidTr="00DB730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B1B84" w14:textId="77777777" w:rsidR="00BA1712" w:rsidRPr="00BE6F69" w:rsidRDefault="00BA1712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before="29"/>
              <w:ind w:left="0" w:right="-213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6699" w14:textId="162677D6" w:rsidR="00BA1712" w:rsidRPr="00DC62DA" w:rsidRDefault="00BA1712" w:rsidP="00BA1712">
            <w:r>
              <w:rPr>
                <w:rFonts w:cs="Arial Narrow"/>
              </w:rPr>
              <w:t xml:space="preserve">W przypadku ujawnienia w trakcie trwania umowy niemożliwej do usunięcia wady lub trzykrotnej naprawy tego samego podzespołu, elementu lub </w:t>
            </w:r>
            <w:r>
              <w:rPr>
                <w:rFonts w:cs="Arial Narrow"/>
              </w:rPr>
              <w:lastRenderedPageBreak/>
              <w:t xml:space="preserve">części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>, które</w:t>
            </w:r>
            <w:r w:rsidR="00DB47F1">
              <w:rPr>
                <w:rFonts w:cs="Arial Narrow"/>
              </w:rPr>
              <w:t>j</w:t>
            </w:r>
            <w:r>
              <w:rPr>
                <w:rFonts w:cs="Arial Narrow"/>
              </w:rPr>
              <w:t xml:space="preserve"> wartość przekracza 10% wartości nowego </w:t>
            </w:r>
            <w:r w:rsidR="00DB47F1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, wykonawca dokona wymiany </w:t>
            </w:r>
            <w:r w:rsidR="002139AC">
              <w:rPr>
                <w:rFonts w:cs="Arial Narrow"/>
              </w:rPr>
              <w:t>urządzenia</w:t>
            </w:r>
            <w:r>
              <w:rPr>
                <w:rFonts w:cs="Arial Narrow"/>
              </w:rPr>
              <w:t xml:space="preserve"> na nowy, wolny od wad.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BFF01" w14:textId="77777777" w:rsidR="00BA1712" w:rsidRDefault="00BA1712" w:rsidP="00BA171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2BA49" w14:textId="77777777" w:rsidR="00BA1712" w:rsidRDefault="00BA1712" w:rsidP="00BA1712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3487A9B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C4DB" w14:textId="77777777" w:rsidR="003B48E8" w:rsidRPr="00BE6F69" w:rsidRDefault="003B48E8">
            <w:pPr>
              <w:pStyle w:val="Akapitzlist"/>
              <w:numPr>
                <w:ilvl w:val="0"/>
                <w:numId w:val="13"/>
              </w:numPr>
              <w:tabs>
                <w:tab w:val="left" w:pos="255"/>
                <w:tab w:val="left" w:pos="284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FD84" w14:textId="018AB8A7" w:rsidR="003B48E8" w:rsidRDefault="003B48E8" w:rsidP="003B48E8">
            <w:pPr>
              <w:jc w:val="left"/>
              <w:rPr>
                <w:rFonts w:cs="Arial Narrow"/>
                <w:b/>
                <w:bCs/>
              </w:rPr>
            </w:pPr>
            <w:r w:rsidRPr="00DC62DA">
              <w:rPr>
                <w:rFonts w:cs="Arial Narrow"/>
                <w:b/>
                <w:bCs/>
              </w:rPr>
              <w:t>Szkolenia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3B48E8" w:rsidRPr="00AA1FA8" w14:paraId="36B8774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8A01" w14:textId="77777777" w:rsidR="003B48E8" w:rsidRPr="00BE6F69" w:rsidRDefault="003B48E8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3A1C" w14:textId="41FF1F6E" w:rsidR="003B48E8" w:rsidRPr="00DC62DA" w:rsidRDefault="003B48E8" w:rsidP="003B48E8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strike/>
              </w:rPr>
            </w:pPr>
            <w:r w:rsidRPr="000B27DA">
              <w:rPr>
                <w:rFonts w:cs="Arial Narrow"/>
              </w:rPr>
              <w:t>Wykonawca zapewni nieodpłatne, efektywne szkolenie w języku polskim personelu w zakresie obsługi urządzeń. Szkolenie rozpocznie się niezwłocznie po zainstalowaniu urządzeń. Szkolenie potwierdzone zostanie wystawieniem imiennych certyfikatów dla co najmniej 9 ale nie więcej niż 11 osób</w:t>
            </w:r>
            <w:r>
              <w:rPr>
                <w:rFonts w:cs="Arial Narrow"/>
              </w:rPr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FED4E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BED4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74738C42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B99A2" w14:textId="77777777" w:rsidR="003B48E8" w:rsidRPr="005E122F" w:rsidRDefault="003B48E8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1AE6B" w14:textId="1939FCF0" w:rsidR="003B48E8" w:rsidRPr="008004A3" w:rsidRDefault="003B48E8" w:rsidP="003B48E8">
            <w:pPr>
              <w:tabs>
                <w:tab w:val="left" w:pos="993"/>
              </w:tabs>
              <w:spacing w:before="29"/>
              <w:ind w:right="47"/>
              <w:rPr>
                <w:b/>
                <w:bCs/>
              </w:rPr>
            </w:pPr>
            <w:r w:rsidRPr="008004A3">
              <w:rPr>
                <w:b/>
                <w:bCs/>
              </w:rPr>
              <w:t>Dokumenty.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D4584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0C286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461286A7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19D69" w14:textId="77777777" w:rsidR="003B48E8" w:rsidRPr="002659FA" w:rsidRDefault="003B48E8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pacing w:before="29"/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08762" w14:textId="34E8BF5F" w:rsidR="003B48E8" w:rsidRPr="000867E5" w:rsidRDefault="003B48E8" w:rsidP="003B48E8">
            <w:pPr>
              <w:tabs>
                <w:tab w:val="left" w:pos="993"/>
              </w:tabs>
              <w:spacing w:before="29"/>
              <w:ind w:right="47"/>
            </w:pPr>
            <w:r>
              <w:t>Instrukcje obsługi.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683F6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212D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545880B5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85DC" w14:textId="77777777" w:rsidR="003B48E8" w:rsidRPr="00BE6F69" w:rsidRDefault="003B48E8">
            <w:pPr>
              <w:pStyle w:val="Akapitzlist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D2E4C" w14:textId="77777777" w:rsidR="003B48E8" w:rsidRDefault="003B48E8" w:rsidP="003B48E8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Certyfikaty/deklaracje CE.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61098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8224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3B48E8" w:rsidRPr="00AA1FA8" w14:paraId="1BB83F8D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1275" w14:textId="77777777" w:rsidR="003B48E8" w:rsidRPr="00BE6F69" w:rsidRDefault="003B48E8">
            <w:pPr>
              <w:pStyle w:val="Akapitzlist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C54D" w14:textId="1D2AB08F" w:rsidR="003B48E8" w:rsidRPr="000867E5" w:rsidRDefault="003B48E8" w:rsidP="003B48E8">
            <w:pPr>
              <w:tabs>
                <w:tab w:val="left" w:pos="993"/>
              </w:tabs>
              <w:spacing w:before="29"/>
              <w:ind w:right="47"/>
            </w:pPr>
            <w:r>
              <w:t>Karty charakterystyk.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42105" w14:textId="77777777" w:rsidR="003B48E8" w:rsidRDefault="003B48E8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39501" w14:textId="77777777" w:rsidR="003B48E8" w:rsidRDefault="003B48E8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70518E" w:rsidRPr="00AA1FA8" w14:paraId="0A25EB00" w14:textId="77777777" w:rsidTr="00E7477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57DAE" w14:textId="77777777" w:rsidR="0070518E" w:rsidRPr="00BE6F69" w:rsidRDefault="0070518E">
            <w:pPr>
              <w:pStyle w:val="Akapitzlist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before="29"/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35F57" w14:textId="6BB51C10" w:rsidR="0070518E" w:rsidRDefault="0070518E" w:rsidP="003B48E8">
            <w:pPr>
              <w:tabs>
                <w:tab w:val="left" w:pos="993"/>
              </w:tabs>
              <w:spacing w:before="29"/>
              <w:ind w:right="47"/>
            </w:pPr>
            <w:r w:rsidRPr="000867E5">
              <w:t xml:space="preserve">Plan terminów zamówień i dostaw </w:t>
            </w:r>
            <w:r>
              <w:t>zestawów</w:t>
            </w:r>
            <w:r w:rsidRPr="000867E5">
              <w:t>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D725B" w14:textId="77777777" w:rsidR="0070518E" w:rsidRDefault="0070518E" w:rsidP="003B48E8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90087" w14:textId="77777777" w:rsidR="0070518E" w:rsidRDefault="0070518E" w:rsidP="003B48E8">
            <w:pPr>
              <w:jc w:val="center"/>
              <w:rPr>
                <w:rFonts w:cs="Arial Narrow"/>
                <w:b/>
                <w:bCs/>
              </w:rPr>
            </w:pPr>
          </w:p>
        </w:tc>
      </w:tr>
    </w:tbl>
    <w:p w14:paraId="257E1F88" w14:textId="7175F23D" w:rsidR="00FE49C0" w:rsidRDefault="00FE49C0" w:rsidP="00FE49C0">
      <w:pPr>
        <w:rPr>
          <w:rFonts w:eastAsia="Calibri"/>
        </w:rPr>
      </w:pPr>
    </w:p>
    <w:p w14:paraId="54DAF483" w14:textId="6EE32439" w:rsidR="00E72427" w:rsidRDefault="00E72427" w:rsidP="00FE49C0">
      <w:pPr>
        <w:rPr>
          <w:rFonts w:eastAsia="Calibri"/>
        </w:rPr>
      </w:pPr>
    </w:p>
    <w:p w14:paraId="1AF1885C" w14:textId="3F08E965" w:rsidR="00E72427" w:rsidRDefault="00E72427" w:rsidP="00FE49C0">
      <w:pPr>
        <w:rPr>
          <w:rFonts w:eastAsia="Calibri"/>
        </w:rPr>
      </w:pPr>
    </w:p>
    <w:p w14:paraId="53EE9577" w14:textId="77777777" w:rsidR="00E72427" w:rsidRDefault="00E72427" w:rsidP="00FE49C0">
      <w:pPr>
        <w:rPr>
          <w:rFonts w:eastAsia="Calibri"/>
        </w:rPr>
      </w:pPr>
    </w:p>
    <w:p w14:paraId="728C68D0" w14:textId="77777777" w:rsidR="00FE49C0" w:rsidRDefault="00FE49C0" w:rsidP="00FE49C0">
      <w:pPr>
        <w:rPr>
          <w:rFonts w:eastAsia="Calibri"/>
        </w:rPr>
      </w:pPr>
    </w:p>
    <w:p w14:paraId="0F9DED8D" w14:textId="77777777" w:rsidR="00FE49C0" w:rsidRPr="00974DAA" w:rsidRDefault="00FE49C0" w:rsidP="00FE49C0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8AEE29C" w14:textId="77777777" w:rsidR="00FE49C0" w:rsidRDefault="00FE49C0" w:rsidP="00FE49C0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0B3E5B4" w14:textId="77777777" w:rsidR="00A35FB8" w:rsidRPr="00A35FB8" w:rsidRDefault="00A35FB8" w:rsidP="00A35FB8">
      <w:pPr>
        <w:pStyle w:val="Tekstpodstawowy3"/>
        <w:spacing w:after="0"/>
        <w:rPr>
          <w:rFonts w:cs="Arial Narrow"/>
        </w:rPr>
      </w:pPr>
      <w:r w:rsidRPr="00A35FB8">
        <w:rPr>
          <w:rFonts w:cs="Arial Narrow"/>
        </w:rPr>
        <w:t>Część I – KALKULACJA CENOWA, należy uzupełnić według poniższych wskazówek:</w:t>
      </w:r>
    </w:p>
    <w:p w14:paraId="40802D71" w14:textId="77777777" w:rsidR="00A35FB8" w:rsidRPr="00A35FB8" w:rsidRDefault="00A35FB8" w:rsidP="00A35FB8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05C160E" w14:textId="5A132E08" w:rsidR="00A35FB8" w:rsidRPr="00D06D2E" w:rsidRDefault="00A35FB8">
      <w:pPr>
        <w:pStyle w:val="Akapitzlist"/>
        <w:numPr>
          <w:ilvl w:val="0"/>
          <w:numId w:val="6"/>
        </w:numPr>
        <w:tabs>
          <w:tab w:val="clear" w:pos="1440"/>
          <w:tab w:val="num" w:pos="284"/>
        </w:tabs>
        <w:ind w:left="284" w:hanging="284"/>
        <w:rPr>
          <w:rFonts w:ascii="Franklin Gothic Book" w:eastAsia="Times New Roman" w:hAnsi="Franklin Gothic Book" w:cs="Arial Narrow"/>
          <w:sz w:val="16"/>
          <w:szCs w:val="16"/>
          <w:lang w:eastAsia="pl-PL"/>
        </w:rPr>
      </w:pPr>
      <w:r w:rsidRPr="00D06D2E">
        <w:rPr>
          <w:rFonts w:ascii="Franklin Gothic Book" w:hAnsi="Franklin Gothic Book"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</w:t>
      </w:r>
      <w:r w:rsidR="00F53066" w:rsidRPr="00D06D2E">
        <w:rPr>
          <w:rFonts w:ascii="Franklin Gothic Book" w:hAnsi="Franklin Gothic Book" w:cs="Arial Narrow"/>
          <w:sz w:val="16"/>
          <w:szCs w:val="16"/>
        </w:rPr>
        <w:t>ilość</w:t>
      </w:r>
      <w:r w:rsidRPr="00D06D2E">
        <w:rPr>
          <w:rFonts w:ascii="Franklin Gothic Book" w:hAnsi="Franklin Gothic Book" w:cs="Arial Narrow"/>
          <w:sz w:val="16"/>
          <w:szCs w:val="16"/>
        </w:rPr>
        <w:t xml:space="preserve">/j. m. oraz wartość brutto przez przemnożenie wartości netto przez stawkę procentową VAT (uzyskany iloczyn dodać do wartości netto danej pozycji). </w:t>
      </w:r>
      <w:r w:rsidR="00F53066" w:rsidRPr="00D06D2E">
        <w:rPr>
          <w:rFonts w:ascii="Franklin Gothic Book" w:eastAsia="Times New Roman" w:hAnsi="Franklin Gothic Book" w:cs="Arial Narrow"/>
          <w:sz w:val="16"/>
          <w:szCs w:val="16"/>
          <w:lang w:eastAsia="pl-PL"/>
        </w:rPr>
        <w:t>W pozycjach dla których wskazano jedynie prognozowaną ilość badań należy przeliczyć wartość netto podając ilości/j.m. z zaokrągleniem do pełnego opakowania.</w:t>
      </w:r>
    </w:p>
    <w:p w14:paraId="37C6CDEF" w14:textId="77777777" w:rsidR="00A35FB8" w:rsidRPr="00D06D2E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D06D2E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60D7222A" w14:textId="77777777" w:rsidR="00A35FB8" w:rsidRPr="00A35FB8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8468504" w14:textId="77777777" w:rsidR="00A35FB8" w:rsidRPr="00A35FB8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0469C98B" w14:textId="77777777" w:rsidR="00A35FB8" w:rsidRPr="00A35FB8" w:rsidRDefault="00A35FB8">
      <w:pPr>
        <w:pStyle w:val="Tekstpodstawowy"/>
        <w:numPr>
          <w:ilvl w:val="0"/>
          <w:numId w:val="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48601171" w14:textId="77777777" w:rsidR="00527789" w:rsidRDefault="00527789" w:rsidP="00A35FB8">
      <w:pPr>
        <w:pStyle w:val="Tekstpodstawowy3"/>
        <w:spacing w:after="0"/>
        <w:rPr>
          <w:rFonts w:cs="Arial Narrow"/>
        </w:rPr>
      </w:pPr>
    </w:p>
    <w:p w14:paraId="696579DD" w14:textId="0F1C3669" w:rsidR="00A35FB8" w:rsidRPr="00A35FB8" w:rsidRDefault="00A35FB8" w:rsidP="00A35FB8">
      <w:pPr>
        <w:pStyle w:val="Tekstpodstawowy3"/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Część II – WYMAGANIA FUNKCJONALNO – UŻYTKOWE, należy uzupełnić kolumnę „funkcjonalność oferowana” tj. podać wszystkie parametry funkcjonalno-użytkowe oferowanego przedmiotu zamówienia.</w:t>
      </w:r>
    </w:p>
    <w:p w14:paraId="7500FF1B" w14:textId="77777777" w:rsidR="00A35FB8" w:rsidRPr="00A35FB8" w:rsidRDefault="00A35FB8" w:rsidP="00A35FB8">
      <w:pPr>
        <w:pStyle w:val="Tekstpodstawowy3"/>
        <w:rPr>
          <w:rFonts w:cs="Arial Narrow"/>
          <w:b/>
          <w:bCs/>
        </w:rPr>
        <w:sectPr w:rsidR="00A35FB8" w:rsidRPr="00A35FB8" w:rsidSect="003661EA">
          <w:footerReference w:type="default" r:id="rId8"/>
          <w:pgSz w:w="16838" w:h="11906" w:orient="landscape" w:code="9"/>
          <w:pgMar w:top="584" w:right="425" w:bottom="992" w:left="425" w:header="709" w:footer="357" w:gutter="0"/>
          <w:cols w:space="708"/>
          <w:docGrid w:linePitch="360"/>
        </w:sectPr>
      </w:pPr>
      <w:r w:rsidRPr="00A35FB8">
        <w:rPr>
          <w:rFonts w:cs="Arial Narrow"/>
        </w:rPr>
        <w:t xml:space="preserve">W kolumnie „parametr oferowany” należy podać (opisać) parametry techniczne zaoferowanego przedmiotu zamówienia i/lub wykreślić odpowiednio „TAK” albo „NIE” </w:t>
      </w:r>
    </w:p>
    <w:p w14:paraId="6671A0FD" w14:textId="4AF058CB" w:rsidR="007C77BB" w:rsidRDefault="00A74443" w:rsidP="00A74443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72427">
        <w:rPr>
          <w:b/>
          <w:bCs/>
        </w:rPr>
        <w:t>20</w:t>
      </w:r>
      <w:r w:rsidRPr="00C22478">
        <w:rPr>
          <w:b/>
          <w:bCs/>
        </w:rPr>
        <w:t>/2</w:t>
      </w:r>
      <w:r w:rsidR="00E72427"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26CC2B3C" w14:textId="2C04D331" w:rsidR="00A74443" w:rsidRDefault="00A74443" w:rsidP="00A74443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465E60">
        <w:rPr>
          <w:b/>
        </w:rPr>
        <w:t>C</w:t>
      </w:r>
      <w:r w:rsidRPr="00C22478">
        <w:rPr>
          <w:b/>
        </w:rPr>
        <w:t xml:space="preserve"> do SWZ</w:t>
      </w:r>
    </w:p>
    <w:p w14:paraId="01A361E3" w14:textId="77777777" w:rsidR="00A74443" w:rsidRPr="000F7EB8" w:rsidRDefault="00A74443" w:rsidP="00A7444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 I WARUNKI GWARANCJI</w:t>
      </w:r>
    </w:p>
    <w:p w14:paraId="73EEE0B5" w14:textId="02E8E4E7" w:rsidR="00A74443" w:rsidRDefault="00A74443" w:rsidP="00A74443">
      <w:pPr>
        <w:autoSpaceDE w:val="0"/>
        <w:autoSpaceDN w:val="0"/>
        <w:adjustRightInd w:val="0"/>
      </w:pPr>
    </w:p>
    <w:p w14:paraId="3BA23042" w14:textId="5822329D" w:rsidR="00E72427" w:rsidRDefault="00E72427" w:rsidP="00A74443">
      <w:pPr>
        <w:autoSpaceDE w:val="0"/>
        <w:autoSpaceDN w:val="0"/>
        <w:adjustRightInd w:val="0"/>
      </w:pPr>
    </w:p>
    <w:p w14:paraId="636B7217" w14:textId="77777777" w:rsidR="00E72427" w:rsidRDefault="00E72427" w:rsidP="00A74443">
      <w:pPr>
        <w:autoSpaceDE w:val="0"/>
        <w:autoSpaceDN w:val="0"/>
        <w:adjustRightInd w:val="0"/>
      </w:pPr>
    </w:p>
    <w:p w14:paraId="6DD42827" w14:textId="4FA7749B" w:rsidR="00A74443" w:rsidRPr="00F87B37" w:rsidRDefault="00F87B37" w:rsidP="00F87B37">
      <w:pPr>
        <w:pStyle w:val="Nagwek5"/>
        <w:spacing w:before="0" w:after="0"/>
        <w:ind w:left="1418" w:hanging="1418"/>
        <w:rPr>
          <w:rFonts w:ascii="Franklin Gothic Book" w:hAnsi="Franklin Gothic Book" w:cs="Arial Narrow"/>
          <w:color w:val="000000"/>
          <w:sz w:val="20"/>
          <w:szCs w:val="20"/>
        </w:rPr>
      </w:pPr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 xml:space="preserve">Zadanie nr 3 - </w:t>
      </w:r>
      <w:r w:rsidRPr="00F87B37">
        <w:rPr>
          <w:rFonts w:ascii="Franklin Gothic Book" w:hAnsi="Franklin Gothic Book" w:cs="Arial Narrow"/>
          <w:i w:val="0"/>
          <w:iCs w:val="0"/>
          <w:kern w:val="22"/>
          <w:sz w:val="22"/>
          <w:szCs w:val="22"/>
        </w:rPr>
        <w:tab/>
        <w:t>Sukcesywne dostawy zestawów do wytwarzania ubogoleukocytarnych koncentratów krwinek płytkowych metodą zlewania kożuszków leukocutarno – płytkowych (UKKP) wraz z dzierżawą dwóch urządzeń.</w:t>
      </w:r>
    </w:p>
    <w:p w14:paraId="572DC4FF" w14:textId="11EB59FC" w:rsidR="00E72427" w:rsidRPr="00F87B37" w:rsidRDefault="00E72427" w:rsidP="00E72427">
      <w:pPr>
        <w:rPr>
          <w:b/>
          <w:bCs/>
        </w:rPr>
      </w:pPr>
    </w:p>
    <w:p w14:paraId="0CE7D458" w14:textId="77777777" w:rsidR="00E72427" w:rsidRPr="00E72427" w:rsidRDefault="00E72427" w:rsidP="00E72427"/>
    <w:p w14:paraId="5EB1FE1E" w14:textId="34C9E57F" w:rsidR="00286D5E" w:rsidRDefault="00286D5E" w:rsidP="00286D5E">
      <w:pPr>
        <w:pStyle w:val="Nagwek5"/>
        <w:spacing w:before="0" w:after="0"/>
        <w:rPr>
          <w:rFonts w:ascii="Franklin Gothic Book" w:hAnsi="Franklin Gothic Book" w:cs="Arial Narrow"/>
          <w:color w:val="000000"/>
          <w:sz w:val="20"/>
          <w:szCs w:val="20"/>
        </w:rPr>
      </w:pPr>
      <w:r w:rsidRPr="002A7D97">
        <w:rPr>
          <w:rFonts w:ascii="Franklin Gothic Book" w:hAnsi="Franklin Gothic Book" w:cs="Arial Narrow"/>
          <w:color w:val="000000"/>
          <w:sz w:val="20"/>
          <w:szCs w:val="20"/>
        </w:rPr>
        <w:t>Opis parametrów przedmiotu zamówienia:</w:t>
      </w:r>
    </w:p>
    <w:p w14:paraId="40761573" w14:textId="0D21AE3A" w:rsidR="00E72427" w:rsidRDefault="00E72427" w:rsidP="00E72427"/>
    <w:p w14:paraId="6025AB8E" w14:textId="2033412D" w:rsidR="00E72427" w:rsidRDefault="00E72427" w:rsidP="00E72427"/>
    <w:p w14:paraId="695825F9" w14:textId="77777777" w:rsidR="00E72427" w:rsidRPr="00E72427" w:rsidRDefault="00E72427" w:rsidP="00E72427"/>
    <w:p w14:paraId="6D6EBE21" w14:textId="5E2C8D42" w:rsidR="00286D5E" w:rsidRDefault="00286D5E" w:rsidP="00286D5E">
      <w:pPr>
        <w:spacing w:before="120"/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nazwa: ........................................................................................................</w:t>
      </w:r>
      <w:r>
        <w:rPr>
          <w:rFonts w:cs="Arial Narrow"/>
          <w:color w:val="000000"/>
        </w:rPr>
        <w:t>.</w:t>
      </w:r>
    </w:p>
    <w:p w14:paraId="6E33FE9B" w14:textId="77777777" w:rsidR="00721004" w:rsidRPr="002A7D97" w:rsidRDefault="00721004" w:rsidP="00286D5E">
      <w:pPr>
        <w:spacing w:before="120"/>
        <w:rPr>
          <w:rFonts w:cs="Arial Narrow"/>
          <w:color w:val="000000"/>
        </w:rPr>
      </w:pPr>
    </w:p>
    <w:p w14:paraId="4C80F425" w14:textId="5BBB7425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typ: ...............................................................................................................</w:t>
      </w:r>
    </w:p>
    <w:p w14:paraId="4163A8C0" w14:textId="77777777" w:rsidR="00721004" w:rsidRPr="002A7D97" w:rsidRDefault="00721004" w:rsidP="00286D5E">
      <w:pPr>
        <w:rPr>
          <w:rFonts w:cs="Arial Narrow"/>
          <w:color w:val="000000"/>
        </w:rPr>
      </w:pPr>
    </w:p>
    <w:p w14:paraId="0A230889" w14:textId="274DAA83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kraj pochodzenia: ........................................................................................</w:t>
      </w:r>
    </w:p>
    <w:p w14:paraId="6993387B" w14:textId="77777777" w:rsidR="00721004" w:rsidRPr="002A7D97" w:rsidRDefault="00721004" w:rsidP="00286D5E">
      <w:pPr>
        <w:rPr>
          <w:rFonts w:cs="Arial Narrow"/>
          <w:color w:val="000000"/>
        </w:rPr>
      </w:pPr>
    </w:p>
    <w:p w14:paraId="7D0B221E" w14:textId="4EE39BF1" w:rsidR="00286D5E" w:rsidRDefault="00286D5E" w:rsidP="00286D5E">
      <w:pPr>
        <w:rPr>
          <w:rFonts w:cs="Arial Narrow"/>
          <w:color w:val="000000"/>
        </w:rPr>
      </w:pPr>
      <w:r w:rsidRPr="002A7D97">
        <w:rPr>
          <w:rFonts w:cs="Arial Narrow"/>
          <w:color w:val="000000"/>
        </w:rPr>
        <w:t>rok produkcji: ...............................................................................................</w:t>
      </w:r>
    </w:p>
    <w:p w14:paraId="0CE24498" w14:textId="77777777" w:rsidR="00E56F8A" w:rsidRDefault="00E56F8A" w:rsidP="00286D5E">
      <w:pPr>
        <w:rPr>
          <w:rFonts w:cs="Arial Narrow"/>
          <w:color w:val="000000"/>
        </w:rPr>
      </w:pPr>
    </w:p>
    <w:p w14:paraId="50A3B2F0" w14:textId="33148B47" w:rsidR="007F0A1D" w:rsidRDefault="007F0A1D" w:rsidP="00286D5E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544"/>
        <w:gridCol w:w="1984"/>
        <w:gridCol w:w="1418"/>
        <w:gridCol w:w="1701"/>
        <w:gridCol w:w="1701"/>
        <w:gridCol w:w="1984"/>
        <w:gridCol w:w="851"/>
        <w:gridCol w:w="1971"/>
        <w:gridCol w:w="13"/>
        <w:gridCol w:w="11"/>
      </w:tblGrid>
      <w:tr w:rsidR="007F0A1D" w14:paraId="0BB65863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9AC56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5449F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7F0A1D" w:rsidRPr="00AA1FA8" w14:paraId="12FA1718" w14:textId="77777777" w:rsidTr="00984265">
        <w:trPr>
          <w:gridAfter w:val="1"/>
          <w:wAfter w:w="11" w:type="dxa"/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9286" w14:textId="77777777" w:rsidR="007F0A1D" w:rsidRPr="00AA1FA8" w:rsidRDefault="007F0A1D" w:rsidP="00966A95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003D" w14:textId="77777777" w:rsidR="007F0A1D" w:rsidRPr="00AA1FA8" w:rsidRDefault="007F0A1D" w:rsidP="005A03B1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AD2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KATALOGOWY/ NUMER SERYJNY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D38C7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16DE" w14:textId="38FE870B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1FDB1" w14:textId="55D569D6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  <w:r w:rsidR="009B1D8C">
              <w:rPr>
                <w:rFonts w:cs="Arial Narrow"/>
                <w:b/>
                <w:bCs/>
                <w:sz w:val="18"/>
              </w:rPr>
              <w:t>/</w:t>
            </w:r>
            <w:r w:rsidR="0078323E">
              <w:rPr>
                <w:rFonts w:cs="Arial Narrow"/>
                <w:b/>
                <w:bCs/>
                <w:sz w:val="18"/>
              </w:rPr>
              <w:t xml:space="preserve"> PROGNOZOWANA ILOŚĆ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E4E3D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32F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AEB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7F0A1D" w:rsidRPr="00AA1FA8" w14:paraId="665DD110" w14:textId="77777777" w:rsidTr="00984265">
        <w:trPr>
          <w:gridAfter w:val="1"/>
          <w:wAfter w:w="11" w:type="dxa"/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B62F" w14:textId="77777777" w:rsidR="007F0A1D" w:rsidRPr="00C73F25" w:rsidRDefault="007F0A1D">
            <w:pPr>
              <w:pStyle w:val="Akapitzlist"/>
              <w:numPr>
                <w:ilvl w:val="0"/>
                <w:numId w:val="16"/>
              </w:numPr>
              <w:tabs>
                <w:tab w:val="left" w:pos="315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DE0F9" w14:textId="3DE5C7FF" w:rsidR="007F0A1D" w:rsidRPr="00953DBD" w:rsidRDefault="00D42ECF" w:rsidP="004D2999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 w:rsidR="00F74F8B">
              <w:rPr>
                <w:rFonts w:cs="Arial Narrow"/>
              </w:rPr>
              <w:t xml:space="preserve">urządzenia </w:t>
            </w:r>
            <w:r w:rsidR="00F74F8B" w:rsidRPr="00F74F8B">
              <w:rPr>
                <w:rFonts w:cs="Arial Narrow"/>
              </w:rPr>
              <w:t>do wytwarzania ubogoleukocytarnych koncentratów krwinek płytkowych metodą zlewania kożuszków leukocutarno – płytkowych (UKKP)</w:t>
            </w:r>
            <w:r w:rsidR="00F74F8B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C7744" w14:textId="77777777" w:rsidR="007F0A1D" w:rsidRPr="00953DBD" w:rsidRDefault="007F0A1D" w:rsidP="00966A95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821" w14:textId="77777777" w:rsidR="007F0A1D" w:rsidRPr="00953DBD" w:rsidRDefault="007F0A1D" w:rsidP="00966A95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E52" w14:textId="77777777" w:rsidR="007F0A1D" w:rsidRPr="00953DBD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94" w14:textId="4F8DE617" w:rsidR="007F0A1D" w:rsidRPr="00475001" w:rsidRDefault="00F74F8B" w:rsidP="00EA7624">
            <w:pPr>
              <w:jc w:val="center"/>
              <w:rPr>
                <w:rFonts w:cs="Arial Narrow"/>
              </w:rPr>
            </w:pPr>
            <w:r w:rsidRPr="00475001">
              <w:rPr>
                <w:rFonts w:cs="Arial Narrow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B05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6B34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24E" w14:textId="77777777" w:rsidR="007F0A1D" w:rsidRPr="00AA1FA8" w:rsidRDefault="007F0A1D" w:rsidP="00966A9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74F8B" w:rsidRPr="00AA1FA8" w14:paraId="56874580" w14:textId="77777777" w:rsidTr="00984265">
        <w:trPr>
          <w:gridAfter w:val="1"/>
          <w:wAfter w:w="11" w:type="dxa"/>
          <w:trHeight w:val="2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2DC7" w14:textId="77777777" w:rsidR="00F74F8B" w:rsidRPr="00C73F25" w:rsidRDefault="00F74F8B">
            <w:pPr>
              <w:pStyle w:val="Akapitzlist"/>
              <w:numPr>
                <w:ilvl w:val="0"/>
                <w:numId w:val="16"/>
              </w:numPr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F266" w14:textId="49775DE0" w:rsidR="00F74F8B" w:rsidRPr="00953DBD" w:rsidRDefault="00F74F8B" w:rsidP="00F74F8B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 w:rsidRPr="00953DBD">
              <w:rPr>
                <w:rFonts w:cs="Arial Narrow"/>
              </w:rPr>
              <w:t xml:space="preserve">Dzierżawa </w:t>
            </w:r>
            <w:r>
              <w:rPr>
                <w:rFonts w:cs="Arial Narrow"/>
              </w:rPr>
              <w:t xml:space="preserve">urządzenia </w:t>
            </w:r>
            <w:r w:rsidRPr="00F74F8B">
              <w:rPr>
                <w:rFonts w:cs="Arial Narrow"/>
              </w:rPr>
              <w:t>do wytwarzania ubogoleukocytarnych koncentratów krwinek płytkowych metodą zlewania kożuszków leukocutarno – płytkowych (UKKP)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1B5B" w14:textId="77777777" w:rsidR="00F74F8B" w:rsidRPr="00953DBD" w:rsidRDefault="00F74F8B" w:rsidP="00F74F8B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5E8" w14:textId="10ECEB61" w:rsidR="00F74F8B" w:rsidRPr="00953DBD" w:rsidRDefault="00F74F8B" w:rsidP="00F74F8B">
            <w:pPr>
              <w:jc w:val="center"/>
              <w:rPr>
                <w:rFonts w:cs="Arial Narrow"/>
              </w:rPr>
            </w:pPr>
            <w:r w:rsidRPr="00953DBD">
              <w:rPr>
                <w:rFonts w:cs="Arial Narrow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92" w14:textId="77777777" w:rsidR="00F74F8B" w:rsidRPr="00953DBD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DB35" w14:textId="081F45A8" w:rsidR="00F74F8B" w:rsidRPr="00475001" w:rsidRDefault="00F74F8B" w:rsidP="00F74F8B">
            <w:pPr>
              <w:pStyle w:val="TableParagraph"/>
              <w:spacing w:line="187" w:lineRule="exact"/>
              <w:jc w:val="center"/>
              <w:rPr>
                <w:spacing w:val="-1"/>
                <w:sz w:val="18"/>
                <w:szCs w:val="18"/>
                <w:lang w:val="pl-PL"/>
              </w:rPr>
            </w:pPr>
            <w:r w:rsidRPr="00475001">
              <w:rPr>
                <w:rFonts w:cs="Arial Narrow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6DE" w14:textId="77777777" w:rsidR="00F74F8B" w:rsidRPr="00AA1FA8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1F3" w14:textId="77777777" w:rsidR="00F74F8B" w:rsidRPr="00AA1FA8" w:rsidRDefault="00F74F8B" w:rsidP="00F74F8B">
            <w:pPr>
              <w:jc w:val="center"/>
              <w:rPr>
                <w:rFonts w:cs="Arial Narr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86C" w14:textId="77777777" w:rsidR="00F74F8B" w:rsidRPr="00AA1FA8" w:rsidRDefault="00F74F8B" w:rsidP="00F74F8B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A7624" w:rsidRPr="00AA1FA8" w14:paraId="34A9C95D" w14:textId="77777777" w:rsidTr="00984265">
        <w:trPr>
          <w:gridAfter w:val="1"/>
          <w:wAfter w:w="11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2172C" w14:textId="77777777" w:rsidR="00EA7624" w:rsidRPr="00790E27" w:rsidRDefault="00EA7624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AB07" w14:textId="5AE7E083" w:rsidR="00EA7624" w:rsidRPr="00953DBD" w:rsidRDefault="008B653C" w:rsidP="00EA7624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Zestawy do UKKP</w:t>
            </w:r>
            <w:r w:rsidR="00EA7624" w:rsidRPr="00953DBD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6A6" w14:textId="77777777" w:rsidR="00EA7624" w:rsidRPr="00953DBD" w:rsidRDefault="00EA7624" w:rsidP="00EA7624">
            <w:pPr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98ED" w14:textId="640ADC89" w:rsidR="00EA7624" w:rsidRPr="00953DBD" w:rsidRDefault="00475001" w:rsidP="00EA762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A839" w14:textId="77777777" w:rsidR="00EA7624" w:rsidRPr="00953DBD" w:rsidRDefault="00EA7624" w:rsidP="00EA7624">
            <w:pPr>
              <w:jc w:val="center"/>
              <w:rPr>
                <w:rFonts w:cs="Arial Narr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4A4E" w14:textId="7700013E" w:rsidR="00EA7624" w:rsidRPr="00475001" w:rsidRDefault="006F2E5E" w:rsidP="00600704">
            <w:pPr>
              <w:jc w:val="center"/>
              <w:rPr>
                <w:rFonts w:cs="Arial Narrow"/>
              </w:rPr>
            </w:pPr>
            <w:r>
              <w:t>20000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63A2" w14:textId="77777777" w:rsidR="00EA7624" w:rsidRPr="00457550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1AC3" w14:textId="77777777" w:rsidR="00EA7624" w:rsidRPr="00AA1FA8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8DAB" w14:textId="77777777" w:rsidR="00EA7624" w:rsidRPr="00AA1FA8" w:rsidRDefault="00EA7624" w:rsidP="00EA7624">
            <w:pPr>
              <w:jc w:val="center"/>
              <w:rPr>
                <w:rFonts w:cs="Arial Narrow"/>
                <w:bCs/>
              </w:rPr>
            </w:pPr>
          </w:p>
        </w:tc>
      </w:tr>
      <w:tr w:rsidR="007F0A1D" w:rsidRPr="00AA1FA8" w14:paraId="070E290A" w14:textId="77777777" w:rsidTr="00984265">
        <w:trPr>
          <w:gridAfter w:val="2"/>
          <w:wAfter w:w="24" w:type="dxa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EEF5" w14:textId="77777777" w:rsidR="007F0A1D" w:rsidRDefault="007F0A1D" w:rsidP="00966A95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DEAD3" w14:textId="77777777" w:rsidR="007F0A1D" w:rsidRPr="00457550" w:rsidRDefault="007F0A1D" w:rsidP="00966A95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4E82" w14:textId="77777777" w:rsidR="007F0A1D" w:rsidRPr="00457550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EB15D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F1FC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</w:tr>
      <w:tr w:rsidR="007F0A1D" w:rsidRPr="00AA1FA8" w14:paraId="62CCC3E2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92BF7" w14:textId="77777777" w:rsidR="007F0A1D" w:rsidRPr="00AA1FA8" w:rsidRDefault="007F0A1D" w:rsidP="00966A95">
            <w:pPr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87993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  <w:r w:rsidRPr="00AA1FA8">
              <w:rPr>
                <w:rFonts w:cs="Arial Narrow"/>
                <w:b/>
                <w:bCs/>
              </w:rPr>
              <w:t>Część I</w:t>
            </w:r>
            <w:r>
              <w:rPr>
                <w:rFonts w:cs="Arial Narrow"/>
                <w:b/>
                <w:bCs/>
              </w:rPr>
              <w:t>I</w:t>
            </w:r>
            <w:r w:rsidRPr="00AA1FA8">
              <w:rPr>
                <w:rFonts w:cs="Arial Narrow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WYMAGANIA</w:t>
            </w:r>
            <w:r>
              <w:rPr>
                <w:rFonts w:cs="Arial Narrow"/>
                <w:b/>
                <w:bCs/>
              </w:rPr>
              <w:t xml:space="preserve"> </w:t>
            </w:r>
            <w:r w:rsidRPr="00AA1FA8">
              <w:rPr>
                <w:rFonts w:cs="Arial Narrow"/>
                <w:b/>
                <w:bCs/>
              </w:rPr>
              <w:t xml:space="preserve">FUNKCJONALNO </w:t>
            </w:r>
            <w:r>
              <w:rPr>
                <w:rFonts w:cs="Arial Narrow"/>
                <w:b/>
                <w:bCs/>
              </w:rPr>
              <w:t>–</w:t>
            </w:r>
            <w:r w:rsidRPr="00AA1FA8">
              <w:rPr>
                <w:rFonts w:cs="Arial Narrow"/>
                <w:b/>
                <w:bCs/>
              </w:rPr>
              <w:t xml:space="preserve"> UŻYTKOWE</w:t>
            </w:r>
            <w:r>
              <w:rPr>
                <w:rFonts w:cs="Arial Narrow"/>
                <w:b/>
                <w:bCs/>
              </w:rPr>
              <w:t xml:space="preserve"> </w:t>
            </w:r>
          </w:p>
        </w:tc>
      </w:tr>
      <w:tr w:rsidR="007F0A1D" w:rsidRPr="00AA1FA8" w14:paraId="209F1923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399E1" w14:textId="77777777" w:rsidR="007F0A1D" w:rsidRDefault="007F0A1D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33258" w14:textId="3F76D2AA" w:rsidR="007F0A1D" w:rsidRPr="00FE5CF8" w:rsidRDefault="009565F3" w:rsidP="00966A95">
            <w:pPr>
              <w:ind w:left="142"/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U</w:t>
            </w:r>
            <w:r w:rsidRPr="009565F3">
              <w:rPr>
                <w:rFonts w:cs="Arial Narrow"/>
                <w:b/>
                <w:bCs/>
              </w:rPr>
              <w:t>rządzeni</w:t>
            </w:r>
            <w:r>
              <w:rPr>
                <w:rFonts w:cs="Arial Narrow"/>
                <w:b/>
                <w:bCs/>
              </w:rPr>
              <w:t>e</w:t>
            </w:r>
            <w:r w:rsidRPr="009565F3">
              <w:rPr>
                <w:rFonts w:cs="Arial Narrow"/>
                <w:b/>
                <w:bCs/>
              </w:rPr>
              <w:t xml:space="preserve"> do wytwarzania ubogoleukocytarnych koncentratów krwinek płytkowych metodą zlewania kożuszków leukocutarno – płytkowych (UKKP)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7F0A1D" w:rsidRPr="00AA1FA8" w14:paraId="1247E4F4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40BEA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9CC53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06E76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6454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9565F3" w:rsidRPr="00AA1FA8" w14:paraId="149D41B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079" w14:textId="77777777" w:rsidR="009565F3" w:rsidRPr="000B6D40" w:rsidRDefault="009565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5C3" w14:textId="683C225B" w:rsidR="009565F3" w:rsidRDefault="009565F3" w:rsidP="009565F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6C67D1">
              <w:rPr>
                <w:rFonts w:cs="Arial Narrow"/>
              </w:rPr>
              <w:t>Urządzenie fabrycznie nowe, rok produkcji 2021/2022. Zamawiający dopuszcza zaoferowanie urządzenia używanego z udokumentowanym bardzo dobrym lub dobrym stanie technicznym.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87194" w14:textId="77777777" w:rsidR="009565F3" w:rsidRDefault="009565F3" w:rsidP="009565F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2F80" w14:textId="77777777" w:rsidR="009565F3" w:rsidRPr="00AA1FA8" w:rsidRDefault="009565F3" w:rsidP="009565F3">
            <w:pPr>
              <w:rPr>
                <w:rFonts w:cs="Arial Narrow"/>
              </w:rPr>
            </w:pPr>
          </w:p>
        </w:tc>
      </w:tr>
      <w:tr w:rsidR="009565F3" w:rsidRPr="00AA1FA8" w14:paraId="13D1295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823" w14:textId="77777777" w:rsidR="009565F3" w:rsidRPr="000B6D40" w:rsidRDefault="009565F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713" w14:textId="0356B1A7" w:rsidR="009565F3" w:rsidRPr="00AA1FA8" w:rsidRDefault="006760CF" w:rsidP="009565F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Otrzymanie składnika w jednym procesie.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9622" w14:textId="64E9F3E1" w:rsidR="009565F3" w:rsidRPr="00AA1FA8" w:rsidRDefault="009565F3" w:rsidP="009565F3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38C10" w14:textId="77777777" w:rsidR="009565F3" w:rsidRPr="00AA1FA8" w:rsidRDefault="009565F3" w:rsidP="009565F3">
            <w:pPr>
              <w:rPr>
                <w:rFonts w:cs="Arial Narrow"/>
              </w:rPr>
            </w:pPr>
          </w:p>
        </w:tc>
      </w:tr>
      <w:tr w:rsidR="007F0A1D" w:rsidRPr="00AA1FA8" w14:paraId="5D9531B6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FAC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58A0" w14:textId="77777777" w:rsidR="006760CF" w:rsidRDefault="006760CF" w:rsidP="002D51C9">
            <w:pPr>
              <w:tabs>
                <w:tab w:val="left" w:pos="993"/>
              </w:tabs>
              <w:spacing w:before="29"/>
              <w:ind w:right="47"/>
            </w:pPr>
            <w:r>
              <w:t>Otrzymany składnik musi spełniać poniższe wymagania:</w:t>
            </w:r>
          </w:p>
          <w:p w14:paraId="3A85DCE2" w14:textId="4A8A23ED" w:rsidR="006760CF" w:rsidRDefault="006760CF" w:rsidP="006760CF">
            <w:pPr>
              <w:tabs>
                <w:tab w:val="left" w:pos="993"/>
              </w:tabs>
              <w:spacing w:before="29"/>
              <w:ind w:left="73" w:right="47" w:hanging="73"/>
            </w:pPr>
            <w:r>
              <w:t>liczba płytek nie mniej niż 0,6 x 10</w:t>
            </w:r>
            <w:r w:rsidRPr="002D51C9">
              <w:rPr>
                <w:vertAlign w:val="superscript"/>
              </w:rPr>
              <w:t>11</w:t>
            </w:r>
            <w:r>
              <w:t xml:space="preserve"> na jednostkę</w:t>
            </w:r>
            <w:r w:rsidR="002D51C9">
              <w:t>;</w:t>
            </w:r>
            <w:r>
              <w:t xml:space="preserve"> </w:t>
            </w:r>
          </w:p>
          <w:p w14:paraId="6538A2FE" w14:textId="7014017E" w:rsidR="002D51C9" w:rsidRDefault="006760CF" w:rsidP="006760CF">
            <w:pPr>
              <w:tabs>
                <w:tab w:val="left" w:pos="993"/>
              </w:tabs>
              <w:spacing w:before="29"/>
              <w:ind w:left="73" w:right="47" w:hanging="73"/>
            </w:pPr>
            <w:r>
              <w:t>objętość powyżej 40 ml na 0,6 x 10</w:t>
            </w:r>
            <w:r w:rsidRPr="002D51C9">
              <w:rPr>
                <w:vertAlign w:val="superscript"/>
              </w:rPr>
              <w:t>11</w:t>
            </w:r>
            <w:r>
              <w:t xml:space="preserve"> płytek kr</w:t>
            </w:r>
            <w:r w:rsidR="002D51C9">
              <w:t>wi;</w:t>
            </w:r>
          </w:p>
          <w:p w14:paraId="7F5C3FFC" w14:textId="4273D089" w:rsidR="007F0A1D" w:rsidRPr="006760CF" w:rsidRDefault="006760CF" w:rsidP="006760CF">
            <w:pPr>
              <w:tabs>
                <w:tab w:val="left" w:pos="993"/>
              </w:tabs>
              <w:spacing w:before="29"/>
              <w:ind w:left="73" w:right="47" w:hanging="73"/>
            </w:pPr>
            <w:r>
              <w:t>liczba leukocytów poniżej 1 x 10</w:t>
            </w:r>
            <w:r w:rsidRPr="002D51C9">
              <w:rPr>
                <w:vertAlign w:val="superscript"/>
              </w:rPr>
              <w:t>6</w:t>
            </w:r>
            <w:r w:rsidR="002D51C9">
              <w:t xml:space="preserve"> </w:t>
            </w:r>
            <w:r>
              <w:t>na pojemnik</w:t>
            </w:r>
            <w:r w:rsidR="002D51C9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07A4" w14:textId="41AB9F51" w:rsidR="00DF337C" w:rsidRDefault="00DF337C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E65C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65B6C8B7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83C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CD3" w14:textId="47C5AB63" w:rsidR="007F0A1D" w:rsidRDefault="002D51C9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Możliwość zaprogramowania co najmniej 10 programów, zabezpieczonych przed utratą danych , w przypadku braku zasilania. Wybór programu ma być możliwy dla użytkownika bez udziału serwisu.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8879C" w14:textId="5237A8F6" w:rsidR="007F0A1D" w:rsidRDefault="007F0A1D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5579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029002B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F271" w14:textId="77777777" w:rsidR="007F0A1D" w:rsidRPr="000B6D40" w:rsidRDefault="007F0A1D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A58" w14:textId="3155AFE2" w:rsidR="007F0A1D" w:rsidRPr="00AA1FA8" w:rsidRDefault="00746876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Urządzenie ma umożliwiać wykonanie metodą automatyczną podczas jednego cyklu minimum 6 preparatów zlewanego ubogoleukocytarnego koncentratu krwinek płytkowych.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72EED" w14:textId="700BC236" w:rsidR="00827354" w:rsidRPr="00827354" w:rsidRDefault="00827354" w:rsidP="00827354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F67E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883762" w:rsidRPr="00AA1FA8" w14:paraId="0AEEF82C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927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A88" w14:textId="00BAF87D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>Pełna kontrola procesu.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D9351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884F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883762" w:rsidRPr="00AA1FA8" w14:paraId="1DF61D42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FAD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FEE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>Pełna transmisja danych do i z systemu Bank Krwi.</w:t>
            </w:r>
          </w:p>
          <w:p w14:paraId="2265A88B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Minimalny zakres przesyłanych danych:</w:t>
            </w:r>
          </w:p>
          <w:p w14:paraId="30FF901F" w14:textId="77777777" w:rsidR="00883762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bookmarkStart w:id="1" w:name="_Hlk118875663"/>
            <w:r w:rsidRPr="00342F11">
              <w:rPr>
                <w:rFonts w:cs="Arial Narrow"/>
              </w:rPr>
              <w:t>ID operatora</w:t>
            </w:r>
            <w:r>
              <w:rPr>
                <w:rFonts w:cs="Arial Narrow"/>
              </w:rPr>
              <w:t>;</w:t>
            </w:r>
          </w:p>
          <w:p w14:paraId="5748D4DE" w14:textId="25998D55" w:rsidR="00883762" w:rsidRDefault="007479F4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ID urządzenia</w:t>
            </w:r>
            <w:r w:rsidR="00883762">
              <w:rPr>
                <w:rFonts w:cs="Arial Narrow"/>
              </w:rPr>
              <w:t>,</w:t>
            </w:r>
          </w:p>
          <w:p w14:paraId="201B4029" w14:textId="4F312C98" w:rsidR="00883762" w:rsidRDefault="007479F4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Objętość składnika</w:t>
            </w:r>
            <w:r w:rsidR="00883762">
              <w:rPr>
                <w:rFonts w:cs="Arial Narrow"/>
              </w:rPr>
              <w:t>;</w:t>
            </w:r>
          </w:p>
          <w:p w14:paraId="5AD00275" w14:textId="12B5BAD4" w:rsidR="00883762" w:rsidRPr="007479F4" w:rsidRDefault="00883762" w:rsidP="0088376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Data i czas procesu;</w:t>
            </w:r>
            <w:bookmarkEnd w:id="1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B2EB2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6DF4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883762" w:rsidRPr="00AA1FA8" w14:paraId="5CD0C60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366" w14:textId="77777777" w:rsidR="00883762" w:rsidRPr="000B6D40" w:rsidRDefault="0088376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0A44" w14:textId="64BC3B0A" w:rsidR="00883762" w:rsidRDefault="00883762" w:rsidP="00883762">
            <w:pPr>
              <w:tabs>
                <w:tab w:val="left" w:pos="993"/>
              </w:tabs>
              <w:spacing w:before="29"/>
              <w:ind w:right="47"/>
            </w:pPr>
            <w:r>
              <w:t xml:space="preserve">Waga maksymalna: </w:t>
            </w:r>
            <w:r w:rsidR="009C41CB">
              <w:t>4</w:t>
            </w:r>
            <w:r w:rsidR="008536A7">
              <w:t>1</w:t>
            </w:r>
            <w:r>
              <w:t>0 kg.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737" w14:textId="77777777" w:rsidR="00883762" w:rsidRPr="00827354" w:rsidRDefault="00883762" w:rsidP="00883762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7433" w14:textId="77777777" w:rsidR="00883762" w:rsidRPr="00AA1FA8" w:rsidRDefault="00883762" w:rsidP="00883762">
            <w:pPr>
              <w:rPr>
                <w:rFonts w:cs="Arial Narrow"/>
              </w:rPr>
            </w:pPr>
          </w:p>
        </w:tc>
      </w:tr>
      <w:tr w:rsidR="00F753B9" w:rsidRPr="00AA1FA8" w14:paraId="30ADBFC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963" w14:textId="77777777" w:rsidR="00F753B9" w:rsidRPr="000B6D40" w:rsidRDefault="00F753B9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94D" w14:textId="490F3390" w:rsidR="00F753B9" w:rsidRDefault="00883762" w:rsidP="00F753B9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Przeprowadzenie oraz udokumentowanie na koszt Wykonawcy kwalifikacji instalacyjnej, operacyjnej urządzeń we współpracy z Działem Preparatyki i Działem Zapewnienia Jakości RCKiK w Krakowie zgodnie z wymaganiami ISO. Wykonawca przedstawi plan poszczególnych etapów kwalifikacji urządzeń w miejscu użytkowania. Należy wyznaczyć punkty krytyczne i sprawdzić poprawność działania urządzeń w odniesieniu do tych punktów. Protokoły muszą zawierać opis celu kwalifikacji, sposobu jej realizacji oraz wnioski potwierdzające osiągnięcie założonego celu. </w:t>
            </w:r>
            <w:r w:rsidR="001179BB" w:rsidRPr="001179BB">
              <w:rPr>
                <w:rFonts w:cs="Arial Narrow"/>
              </w:rPr>
              <w:t>Do protokołów należy dołączyć protokoły kwalifikacji zestawów do wytwarzania ubogoleukocytarnych koncentratów krwinek płytkowych metodą zlewania kożuszków leukocutarno-płytkowych (UKKP)</w:t>
            </w:r>
            <w:r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6CCC0" w14:textId="77777777" w:rsidR="00F753B9" w:rsidRPr="00AA1FA8" w:rsidRDefault="00F753B9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AA0E" w14:textId="77777777" w:rsidR="00F753B9" w:rsidRPr="00AA1FA8" w:rsidRDefault="00F753B9" w:rsidP="00966A95">
            <w:pPr>
              <w:rPr>
                <w:rFonts w:cs="Arial Narrow"/>
              </w:rPr>
            </w:pPr>
          </w:p>
        </w:tc>
      </w:tr>
      <w:tr w:rsidR="007F0A1D" w:rsidRPr="00914B9C" w14:paraId="39961357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3B961" w14:textId="77777777" w:rsidR="007F0A1D" w:rsidRPr="00914B9C" w:rsidRDefault="007F0A1D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A498" w14:textId="20CD1B92" w:rsidR="007F0A1D" w:rsidRPr="002455C9" w:rsidRDefault="00A75955" w:rsidP="00966A95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Wyposażenie</w:t>
            </w:r>
            <w:r w:rsidR="0082269A">
              <w:rPr>
                <w:rFonts w:cs="Arial Narrow"/>
                <w:b/>
                <w:bCs/>
              </w:rPr>
              <w:t>.</w:t>
            </w:r>
          </w:p>
        </w:tc>
      </w:tr>
      <w:tr w:rsidR="007F0A1D" w14:paraId="17D83BD0" w14:textId="77777777" w:rsidTr="00984265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0CC51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B25D9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WYMAGAN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801A5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4150B" w14:textId="77777777" w:rsidR="007F0A1D" w:rsidRDefault="007F0A1D" w:rsidP="00966A95">
            <w:pPr>
              <w:pStyle w:val="NormalnyWeb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</w:rPr>
              <w:t>PARAMETR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OFEROWAN</w:t>
            </w:r>
            <w:r>
              <w:rPr>
                <w:rFonts w:cs="Arial Narrow"/>
                <w:b/>
                <w:bCs/>
                <w:sz w:val="18"/>
              </w:rPr>
              <w:t>Y</w:t>
            </w:r>
          </w:p>
        </w:tc>
      </w:tr>
      <w:tr w:rsidR="007F0A1D" w:rsidRPr="00AA1FA8" w14:paraId="267270D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4EE" w14:textId="77777777" w:rsidR="007F0A1D" w:rsidRPr="000072D4" w:rsidRDefault="007F0A1D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B68" w14:textId="1AA1B797" w:rsidR="007F0A1D" w:rsidRPr="00AA1FA8" w:rsidRDefault="001D0543" w:rsidP="001D0543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S</w:t>
            </w:r>
            <w:r w:rsidRPr="00A709AA">
              <w:t>przęt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komputerow</w:t>
            </w:r>
            <w:r>
              <w:rPr>
                <w:spacing w:val="-1"/>
              </w:rPr>
              <w:t>y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(PC)</w:t>
            </w:r>
            <w:r w:rsidRPr="00A709AA">
              <w:rPr>
                <w:spacing w:val="26"/>
              </w:rPr>
              <w:t xml:space="preserve"> </w:t>
            </w:r>
            <w:r w:rsidRPr="00A709AA">
              <w:t>wraz</w:t>
            </w:r>
            <w:r w:rsidRPr="00A709AA">
              <w:rPr>
                <w:spacing w:val="27"/>
              </w:rPr>
              <w:t xml:space="preserve"> </w:t>
            </w:r>
            <w:r w:rsidRPr="00A709AA">
              <w:t>z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oprogramowaniem</w:t>
            </w:r>
            <w:r w:rsidRPr="00A709AA">
              <w:rPr>
                <w:spacing w:val="26"/>
              </w:rPr>
              <w:t xml:space="preserve"> </w:t>
            </w:r>
            <w:r w:rsidRPr="00A709AA">
              <w:t>w</w:t>
            </w:r>
            <w:r w:rsidRPr="00A709AA">
              <w:rPr>
                <w:spacing w:val="27"/>
              </w:rPr>
              <w:t xml:space="preserve"> </w:t>
            </w:r>
            <w:r w:rsidRPr="00A709AA">
              <w:rPr>
                <w:spacing w:val="-1"/>
              </w:rPr>
              <w:t>języku</w:t>
            </w:r>
            <w:r w:rsidRPr="00A709AA">
              <w:rPr>
                <w:spacing w:val="27"/>
              </w:rPr>
              <w:t xml:space="preserve"> </w:t>
            </w:r>
            <w:r w:rsidRPr="00A709AA">
              <w:t>polskim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niezbędn</w:t>
            </w:r>
            <w:r>
              <w:rPr>
                <w:spacing w:val="-1"/>
              </w:rPr>
              <w:t xml:space="preserve">y </w:t>
            </w:r>
            <w:r w:rsidRPr="00A709AA">
              <w:rPr>
                <w:spacing w:val="-1"/>
              </w:rPr>
              <w:t>do</w:t>
            </w:r>
            <w:r w:rsidRPr="00A709AA">
              <w:rPr>
                <w:spacing w:val="26"/>
              </w:rPr>
              <w:t xml:space="preserve"> </w:t>
            </w:r>
            <w:r w:rsidRPr="00A709AA">
              <w:rPr>
                <w:spacing w:val="-1"/>
              </w:rPr>
              <w:t>obsługi</w:t>
            </w:r>
            <w:r w:rsidRPr="00A709AA">
              <w:rPr>
                <w:spacing w:val="26"/>
              </w:rPr>
              <w:t xml:space="preserve"> </w:t>
            </w:r>
            <w:r w:rsidR="00746876">
              <w:rPr>
                <w:spacing w:val="-1"/>
              </w:rPr>
              <w:t xml:space="preserve">urządzenia </w:t>
            </w:r>
            <w:r w:rsidRPr="00A709AA">
              <w:rPr>
                <w:spacing w:val="-1"/>
              </w:rPr>
              <w:t>zgodnie</w:t>
            </w:r>
            <w:r w:rsidRPr="00A709AA">
              <w:rPr>
                <w:spacing w:val="-4"/>
              </w:rPr>
              <w:t xml:space="preserve"> </w:t>
            </w:r>
            <w:r w:rsidRPr="00A709AA">
              <w:t>z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jego</w:t>
            </w:r>
            <w:r w:rsidRPr="00A709AA">
              <w:rPr>
                <w:spacing w:val="-3"/>
              </w:rPr>
              <w:t xml:space="preserve"> </w:t>
            </w:r>
            <w:r w:rsidRPr="00A709AA">
              <w:rPr>
                <w:spacing w:val="-1"/>
              </w:rPr>
              <w:t>przeznaczeniem.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642AA" w14:textId="77777777" w:rsidR="007F0A1D" w:rsidRPr="00AA1FA8" w:rsidRDefault="007F0A1D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86472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7F0A1D" w:rsidRPr="00AA1FA8" w14:paraId="6CF05A4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7BC" w14:textId="77777777" w:rsidR="007F0A1D" w:rsidRPr="000072D4" w:rsidRDefault="007F0A1D">
            <w:pPr>
              <w:pStyle w:val="Akapitzlist"/>
              <w:numPr>
                <w:ilvl w:val="0"/>
                <w:numId w:val="25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54E" w14:textId="070D9E19" w:rsidR="007F0A1D" w:rsidRPr="00AA1FA8" w:rsidRDefault="001D0543" w:rsidP="00966A95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S</w:t>
            </w:r>
            <w:r w:rsidRPr="001D0543">
              <w:rPr>
                <w:rFonts w:cs="Arial Narrow"/>
              </w:rPr>
              <w:t>ystem podtrzymywania napięcia – minimum podtrzymania całego systemu (</w:t>
            </w:r>
            <w:r w:rsidR="00746876">
              <w:rPr>
                <w:rFonts w:cs="Arial Narrow"/>
              </w:rPr>
              <w:t>urządzenie</w:t>
            </w:r>
            <w:r w:rsidRPr="001D0543">
              <w:rPr>
                <w:rFonts w:cs="Arial Narrow"/>
              </w:rPr>
              <w:t xml:space="preserve"> wraz z komputerem) – 10 minut</w:t>
            </w:r>
            <w:r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0A6A" w14:textId="61F5FC2A" w:rsidR="007F0A1D" w:rsidRPr="00AA1FA8" w:rsidRDefault="007F0A1D" w:rsidP="00966A95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3224" w14:textId="77777777" w:rsidR="007F0A1D" w:rsidRPr="00AA1FA8" w:rsidRDefault="007F0A1D" w:rsidP="00966A95">
            <w:pPr>
              <w:rPr>
                <w:rFonts w:cs="Arial Narrow"/>
              </w:rPr>
            </w:pPr>
          </w:p>
        </w:tc>
      </w:tr>
      <w:tr w:rsidR="00A75955" w:rsidRPr="00AA1FA8" w14:paraId="7CE9372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6EE3D" w14:textId="77777777" w:rsidR="00A75955" w:rsidRPr="000072D4" w:rsidRDefault="00A7595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59030" w14:textId="3A463B52" w:rsidR="00A75955" w:rsidRPr="00561431" w:rsidRDefault="00561431" w:rsidP="0082269A">
            <w:pPr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Wymagania dotyczące </w:t>
            </w:r>
            <w:r w:rsidR="009565F3">
              <w:rPr>
                <w:rFonts w:cs="Arial Narrow"/>
                <w:b/>
                <w:bCs/>
              </w:rPr>
              <w:t>zestawów do UKKP</w:t>
            </w:r>
            <w:r>
              <w:rPr>
                <w:rFonts w:cs="Arial Narrow"/>
                <w:b/>
                <w:bCs/>
              </w:rPr>
              <w:t>.</w:t>
            </w:r>
          </w:p>
        </w:tc>
      </w:tr>
      <w:tr w:rsidR="00561431" w:rsidRPr="00AA1FA8" w14:paraId="2125A0E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602CD" w14:textId="77777777" w:rsidR="00561431" w:rsidRPr="000072D4" w:rsidRDefault="00561431" w:rsidP="00561431">
            <w:pPr>
              <w:pStyle w:val="Akapitzlist"/>
              <w:tabs>
                <w:tab w:val="left" w:pos="0"/>
                <w:tab w:val="left" w:pos="993"/>
              </w:tabs>
              <w:spacing w:before="29"/>
              <w:ind w:left="0" w:right="47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4353" w14:textId="6E81AEDE" w:rsidR="00561431" w:rsidRPr="00AA1FA8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WYMAGAN</w:t>
            </w:r>
            <w:r>
              <w:rPr>
                <w:rFonts w:cs="Arial Narrow"/>
                <w:b/>
                <w:bCs/>
              </w:rPr>
              <w:t>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17A40" w14:textId="001E63C7" w:rsidR="00561431" w:rsidRPr="00AA1FA8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 OCENIANY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BE4CF" w14:textId="28E676C7" w:rsidR="00561431" w:rsidRPr="00AA1FA8" w:rsidRDefault="00561431" w:rsidP="00561431">
            <w:pPr>
              <w:jc w:val="center"/>
              <w:rPr>
                <w:rFonts w:cs="Arial Narrow"/>
              </w:rPr>
            </w:pPr>
            <w:r>
              <w:rPr>
                <w:rFonts w:cs="Arial Narrow"/>
                <w:b/>
                <w:bCs/>
              </w:rPr>
              <w:t>PARAMETR</w:t>
            </w:r>
            <w:r w:rsidRPr="00AA1FA8">
              <w:rPr>
                <w:rFonts w:cs="Arial Narrow"/>
                <w:b/>
                <w:bCs/>
              </w:rPr>
              <w:t xml:space="preserve"> OFEROWAN</w:t>
            </w:r>
            <w:r>
              <w:rPr>
                <w:rFonts w:cs="Arial Narrow"/>
                <w:b/>
                <w:bCs/>
              </w:rPr>
              <w:t>Y</w:t>
            </w:r>
          </w:p>
        </w:tc>
      </w:tr>
      <w:tr w:rsidR="00561431" w:rsidRPr="00AA1FA8" w14:paraId="3B7D3F3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DA67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5BF0" w14:textId="299577AE" w:rsidR="00561431" w:rsidRDefault="007479F4" w:rsidP="009C2BC2">
            <w:pPr>
              <w:tabs>
                <w:tab w:val="left" w:pos="0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>Zestaw jednorazowego użytku z wbudowanym filtrem antyleukocytarnym.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2DAB4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2766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61431" w:rsidRPr="00AA1FA8" w14:paraId="6DDBDF5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0459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9557" w14:textId="3A30F67D" w:rsidR="00561431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>Zestaw do pulowania 4 – 6 kożuszków leukocytarnopłytkowych.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D744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0913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561431" w:rsidRPr="00AA1FA8" w14:paraId="0ADAA468" w14:textId="77777777" w:rsidTr="00984265">
        <w:trPr>
          <w:trHeight w:val="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EFDB" w14:textId="77777777" w:rsidR="00561431" w:rsidRPr="00290993" w:rsidRDefault="00561431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7EB3" w14:textId="675905F5" w:rsidR="00561431" w:rsidRPr="009C2BC2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Zestaw ma posiadać dodatkowy pojemnik do pobrania próbki do badań kontrolnych</w:t>
            </w:r>
            <w:r w:rsidR="009C2BC2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16036" w14:textId="77777777" w:rsidR="00561431" w:rsidRDefault="00561431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4C087" w14:textId="77777777" w:rsidR="00561431" w:rsidRDefault="00561431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03C63927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F848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E655" w14:textId="75E35AAD" w:rsidR="00290993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  <w:b/>
                <w:bCs/>
              </w:rPr>
            </w:pPr>
            <w:r>
              <w:t>Pojemnik płytkowy zestawu ma mieć pojemność co najmniej 1000 ml i pozwalać przechowywać składnik 7 dni ( pojemnik „ oddychający ” ).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D0E3E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1F51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075C8FD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2EA9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9EAA8" w14:textId="49D3918D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Dreny zestawu muszą zapewnić stosowanie urządzeń do sterylnego ich łączenia</w:t>
            </w:r>
            <w:r w:rsidR="00D7293E" w:rsidRPr="00D7293E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D9AB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A362A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5046422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4037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7434B" w14:textId="4430E20C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Na wszystkich pojemnikach mają być trwale umocowane i oznakowane etykiety odporne na procesy wirowania i w czasie przechowywania składnika w odpowiednich warunkach</w:t>
            </w:r>
            <w:r w:rsidR="007615AF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D4866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34B9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658FADE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8772B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7B5F" w14:textId="020CE81A" w:rsidR="00290993" w:rsidRPr="00D7293E" w:rsidRDefault="00F75681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Etykieta na pojemniku na UKKP ma: - posiadać znak CE i kody kreskowe zgodne z EAN-128 33 - nazwę producenta, pojemność pojemnika, numer serii zestawu, typ pojemnika w postaci kodu kreskowego i cyfrowej</w:t>
            </w:r>
            <w:r w:rsidR="007615AF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9C1AE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05B5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290993" w:rsidRPr="00AA1FA8" w14:paraId="76940A8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F0C6C" w14:textId="77777777" w:rsidR="00290993" w:rsidRPr="00290993" w:rsidRDefault="00290993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6A18" w14:textId="1A603BAB" w:rsidR="00290993" w:rsidRPr="00D7293E" w:rsidRDefault="007615AF" w:rsidP="009C2BC2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t>Termin ważności zestawów nie będzie krótszy niż 8 miesięcy</w:t>
            </w:r>
            <w:r w:rsidR="00D7293E" w:rsidRPr="00D7293E">
              <w:rPr>
                <w:rFonts w:cs="Arial Narro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EF2E9" w14:textId="77777777" w:rsidR="00290993" w:rsidRDefault="00290993" w:rsidP="00561431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A677" w14:textId="77777777" w:rsidR="00290993" w:rsidRDefault="00290993" w:rsidP="00561431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077DE6" w:rsidRPr="00AA1FA8" w14:paraId="45D4E0E2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DDB76" w14:textId="77777777" w:rsidR="00077DE6" w:rsidRPr="00290993" w:rsidRDefault="00077DE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87889" w14:textId="708C97FA" w:rsidR="00077DE6" w:rsidRPr="00077DE6" w:rsidRDefault="00077DE6" w:rsidP="00077DE6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Serwis</w:t>
            </w:r>
            <w:r w:rsidR="0082269A">
              <w:rPr>
                <w:rFonts w:cs="Arial Narrow"/>
                <w:b/>
                <w:bCs/>
              </w:rPr>
              <w:t>.</w:t>
            </w:r>
          </w:p>
        </w:tc>
      </w:tr>
      <w:tr w:rsidR="007615AF" w:rsidRPr="00AA1FA8" w14:paraId="334C603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1207" w14:textId="77777777" w:rsidR="007615AF" w:rsidRPr="003B345B" w:rsidRDefault="007615AF">
            <w:pPr>
              <w:pStyle w:val="Akapitzlist"/>
              <w:numPr>
                <w:ilvl w:val="0"/>
                <w:numId w:val="24"/>
              </w:numPr>
              <w:tabs>
                <w:tab w:val="left" w:pos="567"/>
              </w:tabs>
              <w:spacing w:before="29"/>
              <w:ind w:left="0" w:right="47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44215" w14:textId="02997FBA" w:rsidR="007615AF" w:rsidRPr="003B345B" w:rsidRDefault="007615AF" w:rsidP="007615AF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Urządzenie wraz z wyposażeniem i oprogramowaniem objęte pełną bezpłatną gwarancją przez cały okres umowy.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7C132" w14:textId="77777777" w:rsidR="007615AF" w:rsidRDefault="007615AF" w:rsidP="007615AF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8364" w14:textId="77777777" w:rsidR="007615AF" w:rsidRDefault="007615AF" w:rsidP="007615AF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3D0FC6E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76300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C6BA" w14:textId="717A430D" w:rsidR="00DB3AE7" w:rsidRPr="003B345B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Czas reakcji serwisu: 12 godzin (w dni robocze od poniedziałku do piątku) od zgłoszenia awarii, rozpoczęcie usuwania awarii w terminie do 48 godzin od zgłoszenia.</w:t>
            </w:r>
            <w:r w:rsidRPr="00952A6D">
              <w:t xml:space="preserve"> Techniczna </w:t>
            </w:r>
            <w:r w:rsidRPr="00952A6D">
              <w:rPr>
                <w:spacing w:val="-1"/>
              </w:rPr>
              <w:t>infolinia</w:t>
            </w:r>
            <w:r w:rsidRPr="00952A6D">
              <w:t xml:space="preserve"> </w:t>
            </w:r>
            <w:r w:rsidRPr="00952A6D">
              <w:rPr>
                <w:spacing w:val="-1"/>
              </w:rPr>
              <w:t>serwisowa</w:t>
            </w:r>
            <w:r w:rsidRPr="00952A6D">
              <w:rPr>
                <w:spacing w:val="-2"/>
              </w:rPr>
              <w:t xml:space="preserve"> </w:t>
            </w:r>
            <w:r w:rsidRPr="00952A6D">
              <w:t xml:space="preserve">w </w:t>
            </w:r>
            <w:r w:rsidRPr="00952A6D">
              <w:rPr>
                <w:spacing w:val="-1"/>
              </w:rPr>
              <w:t>języku</w:t>
            </w:r>
            <w:r w:rsidRPr="00952A6D">
              <w:rPr>
                <w:spacing w:val="1"/>
              </w:rPr>
              <w:t xml:space="preserve"> </w:t>
            </w:r>
            <w:r w:rsidRPr="00952A6D">
              <w:rPr>
                <w:spacing w:val="-1"/>
              </w:rPr>
              <w:t>polskim</w:t>
            </w:r>
            <w:r w:rsidRPr="00952A6D">
              <w:rPr>
                <w:spacing w:val="3"/>
              </w:rPr>
              <w:t xml:space="preserve"> </w:t>
            </w:r>
            <w:r w:rsidRPr="00952A6D">
              <w:rPr>
                <w:spacing w:val="-1"/>
              </w:rPr>
              <w:t>umożliwiająca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zdalną</w:t>
            </w:r>
            <w:r w:rsidRPr="00952A6D">
              <w:t xml:space="preserve"> </w:t>
            </w:r>
            <w:r w:rsidRPr="00952A6D">
              <w:rPr>
                <w:spacing w:val="-1"/>
              </w:rPr>
              <w:t>diagnostykę</w:t>
            </w:r>
            <w:r w:rsidRPr="00952A6D">
              <w:t xml:space="preserve"> i </w:t>
            </w:r>
            <w:r w:rsidRPr="00952A6D">
              <w:rPr>
                <w:spacing w:val="-1"/>
              </w:rPr>
              <w:t>naprawę</w:t>
            </w:r>
            <w:r w:rsidRPr="00952A6D">
              <w:rPr>
                <w:spacing w:val="-2"/>
              </w:rPr>
              <w:t xml:space="preserve"> </w:t>
            </w:r>
            <w:r>
              <w:rPr>
                <w:spacing w:val="-1"/>
              </w:rPr>
              <w:t>urządzenia</w:t>
            </w:r>
            <w:r w:rsidRPr="00952A6D">
              <w:rPr>
                <w:spacing w:val="-1"/>
              </w:rPr>
              <w:t>.</w:t>
            </w:r>
            <w:r w:rsidRPr="00952A6D">
              <w:rPr>
                <w:spacing w:val="-3"/>
              </w:rPr>
              <w:t xml:space="preserve"> </w:t>
            </w:r>
            <w:r w:rsidRPr="00952A6D">
              <w:t>Dostępność</w:t>
            </w:r>
            <w:r w:rsidRPr="00952A6D">
              <w:rPr>
                <w:spacing w:val="-2"/>
              </w:rPr>
              <w:t xml:space="preserve"> </w:t>
            </w:r>
            <w:r w:rsidRPr="00952A6D">
              <w:rPr>
                <w:spacing w:val="-1"/>
              </w:rPr>
              <w:t>serwisu</w:t>
            </w:r>
            <w:r>
              <w:rPr>
                <w:spacing w:val="-3"/>
              </w:rPr>
              <w:t xml:space="preserve"> w dniach roboczych od poniedziałku do piątku</w:t>
            </w:r>
            <w:r w:rsidRPr="00952A6D">
              <w:rPr>
                <w:spacing w:val="-3"/>
              </w:rPr>
              <w:t xml:space="preserve"> </w:t>
            </w:r>
            <w:r w:rsidRPr="00952A6D">
              <w:t xml:space="preserve">np. </w:t>
            </w:r>
            <w:r w:rsidRPr="00952A6D">
              <w:rPr>
                <w:spacing w:val="-1"/>
              </w:rPr>
              <w:t xml:space="preserve">linia </w:t>
            </w:r>
            <w:r w:rsidRPr="00952A6D">
              <w:rPr>
                <w:spacing w:val="-1"/>
              </w:rPr>
              <w:lastRenderedPageBreak/>
              <w:t>pomocy</w:t>
            </w:r>
            <w:r w:rsidRPr="00952A6D">
              <w:t xml:space="preserve"> technicznej,</w:t>
            </w:r>
            <w:r w:rsidRPr="00952A6D">
              <w:rPr>
                <w:spacing w:val="42"/>
              </w:rPr>
              <w:t xml:space="preserve"> </w:t>
            </w:r>
            <w:r w:rsidRPr="00952A6D">
              <w:rPr>
                <w:spacing w:val="-1"/>
              </w:rPr>
              <w:t>czynna</w:t>
            </w:r>
            <w:r w:rsidRPr="00952A6D">
              <w:t xml:space="preserve"> </w:t>
            </w:r>
            <w:r w:rsidRPr="00952A6D">
              <w:rPr>
                <w:spacing w:val="-1"/>
              </w:rPr>
              <w:t xml:space="preserve">minimum </w:t>
            </w:r>
            <w:r w:rsidRPr="00952A6D">
              <w:t>10 godz./dobę</w:t>
            </w:r>
            <w:r w:rsidRPr="005B54FB">
              <w:rPr>
                <w:color w:val="000000" w:themeColor="text1"/>
              </w:rPr>
              <w:t>. Należy podać numer telefonu.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8B3C" w14:textId="3862A4E4" w:rsidR="00DB3AE7" w:rsidRPr="00253561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6971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46F254EF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BC6A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E7AE" w14:textId="2589C727" w:rsidR="00DB3AE7" w:rsidRPr="003B345B" w:rsidRDefault="00DB3AE7" w:rsidP="00DB3AE7">
            <w:pPr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Czas naprawy: w siedzibie Zamawiającego - do 5 dni roboczych od zgłoszenia awarii.  Czas naprawy w przypadku konieczności sprowadzenia części zamiennych z zagranicy – do 10 dni roboczych od zgłoszenia awarii. W przypadku niemożliwości usunięcia awarii w terminie do 10 dni roboczych, wykonawca zapewnia urządzenie zastępcze o takich samych parametrach funkcjonalno-użytkowych i technicznych.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C863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776C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2F709C6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1217A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spacing w:before="29"/>
              <w:ind w:left="0" w:right="6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1830" w14:textId="3696A253" w:rsidR="00DB3AE7" w:rsidRPr="003B345B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 xml:space="preserve">Wykonawca przeprowadzi coroczne </w:t>
            </w:r>
            <w:r w:rsidRPr="005E427E">
              <w:rPr>
                <w:rFonts w:cs="Arial Narrow"/>
              </w:rPr>
              <w:t>przegląd</w:t>
            </w:r>
            <w:r>
              <w:rPr>
                <w:rFonts w:cs="Arial Narrow"/>
              </w:rPr>
              <w:t>y</w:t>
            </w:r>
            <w:r w:rsidRPr="005E427E">
              <w:rPr>
                <w:rFonts w:cs="Arial Narrow"/>
              </w:rPr>
              <w:t xml:space="preserve"> i walidacj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wynikając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ze specyfikacji technicznej </w:t>
            </w:r>
            <w:r>
              <w:rPr>
                <w:rFonts w:cs="Arial Narrow"/>
              </w:rPr>
              <w:t xml:space="preserve">urządzenia </w:t>
            </w:r>
            <w:r w:rsidRPr="005E427E">
              <w:rPr>
                <w:rFonts w:cs="Arial Narrow"/>
              </w:rPr>
              <w:t>konieczn</w:t>
            </w:r>
            <w:r>
              <w:rPr>
                <w:rFonts w:cs="Arial Narrow"/>
              </w:rPr>
              <w:t>e</w:t>
            </w:r>
            <w:r w:rsidRPr="005E427E">
              <w:rPr>
                <w:rFonts w:cs="Arial Narrow"/>
              </w:rPr>
              <w:t xml:space="preserve"> dla zapewnienia pełnej </w:t>
            </w:r>
            <w:r>
              <w:rPr>
                <w:rFonts w:cs="Arial Narrow"/>
              </w:rPr>
              <w:t xml:space="preserve">jego </w:t>
            </w:r>
            <w:r w:rsidRPr="005E427E">
              <w:rPr>
                <w:rFonts w:cs="Arial Narrow"/>
              </w:rPr>
              <w:t>sprawności</w:t>
            </w:r>
            <w:r>
              <w:rPr>
                <w:rFonts w:cs="Arial Narrow"/>
              </w:rPr>
              <w:t>, a także   zobowiązuje się do jego naprawy</w:t>
            </w:r>
            <w:r w:rsidRPr="005E427E">
              <w:rPr>
                <w:rFonts w:cs="Arial Narrow"/>
              </w:rPr>
              <w:t xml:space="preserve"> (z wyjątkiem napraw wynikających z winy użytkownika) w czasie dzierżawy i w cenie dzierżawy</w:t>
            </w:r>
            <w:r>
              <w:rPr>
                <w:rFonts w:cs="Arial Narrow"/>
              </w:rPr>
              <w:t>.  Wszelkie wykonane czynności konserwacyjne i naprawy zostaną potwierdzone w książce serwisowej oraz poprzez oznakowanie urządzenia stosowną nalepką informacyjną.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2E598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ED14F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5C201A09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6ABF" w14:textId="77777777" w:rsidR="00DB3AE7" w:rsidRPr="000072D4" w:rsidRDefault="00DB3AE7" w:rsidP="00DB3AE7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405"/>
                <w:tab w:val="left" w:pos="567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EBDD" w14:textId="20B93FBF" w:rsidR="00DB3AE7" w:rsidRPr="003B345B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>
              <w:rPr>
                <w:rFonts w:cs="Arial Narrow"/>
              </w:rPr>
              <w:t>W przypadku ujawnienia w trakcie trwania umowy niemożliwej do usunięcia wady lub trzykrotnej naprawy tego samego podzespołu, elementu lub części urządzenia, której wartość przekracza 10% wartości nowego urządzenia, wykonawca dokona wymiany urządzenia na nowy, wolny od wad.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96C41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D3E7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16634F60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3B24B" w14:textId="77777777" w:rsidR="00DB3AE7" w:rsidRPr="000072D4" w:rsidRDefault="00DB3AE7" w:rsidP="00DB3AE7">
            <w:pPr>
              <w:pStyle w:val="Akapitzlist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spacing w:before="29"/>
              <w:ind w:left="0" w:right="47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878EA" w14:textId="5CAF4FA0" w:rsidR="00DB3AE7" w:rsidRDefault="00DB3AE7" w:rsidP="00DB3AE7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Szkolenie.</w:t>
            </w:r>
          </w:p>
        </w:tc>
      </w:tr>
      <w:tr w:rsidR="00DB3AE7" w:rsidRPr="00AA1FA8" w14:paraId="590454CB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EC44" w14:textId="77777777" w:rsidR="00DB3AE7" w:rsidRPr="00BF708F" w:rsidRDefault="00DB3AE7" w:rsidP="00DB3AE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before="29"/>
              <w:ind w:left="284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DE5F" w14:textId="5A65A968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rFonts w:cs="Arial Narrow"/>
              </w:rPr>
            </w:pPr>
            <w:r w:rsidRPr="008F051B">
              <w:rPr>
                <w:rFonts w:cs="Arial Narrow"/>
              </w:rPr>
              <w:t>Szkolenie pracowników z obsługi analizatora i interpretacji wyników – potwierdzone stosownymi imiennymi certyfikatami.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AB0B" w14:textId="77777777" w:rsidR="00DB3AE7" w:rsidRDefault="00DB3AE7" w:rsidP="00DB3AE7">
            <w:pPr>
              <w:tabs>
                <w:tab w:val="left" w:pos="993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983E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5BD6E826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0B4B" w14:textId="77777777" w:rsidR="00DB3AE7" w:rsidRPr="000072D4" w:rsidRDefault="00DB3AE7" w:rsidP="00DB3AE7">
            <w:pPr>
              <w:pStyle w:val="Akapitzlist"/>
              <w:numPr>
                <w:ilvl w:val="0"/>
                <w:numId w:val="21"/>
              </w:numPr>
              <w:tabs>
                <w:tab w:val="left" w:pos="284"/>
                <w:tab w:val="left" w:pos="1414"/>
              </w:tabs>
              <w:spacing w:before="29"/>
              <w:ind w:left="0" w:right="71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A1EA8" w14:textId="3E2D8C88" w:rsidR="00DB3AE7" w:rsidRDefault="00DB3AE7" w:rsidP="00DB3AE7">
            <w:pPr>
              <w:jc w:val="lef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Dokumenty.</w:t>
            </w:r>
          </w:p>
        </w:tc>
      </w:tr>
      <w:tr w:rsidR="00DB3AE7" w:rsidRPr="00AA1FA8" w14:paraId="5022DB7D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150E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89580" w14:textId="716A5144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Instrukcje obsługi w języku polskim.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1A0D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5AA9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1BE6AB8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413FF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366" w14:textId="16BC8422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Certyfikaty/deklaracje CE.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377A6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12F7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49F0DCDA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48DD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03819" w14:textId="5925CB84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Świadectwo wzorcowania zastosowanej aparatury kontrolno – pomiarowej w procesie walidacji.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513E9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C329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E02B82B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72AF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7519" w14:textId="30CAD71A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>Plan przegląd</w:t>
            </w:r>
            <w:r>
              <w:t>ów</w:t>
            </w:r>
            <w:r w:rsidRPr="000867E5">
              <w:t xml:space="preserve"> </w:t>
            </w:r>
            <w:r>
              <w:t>urządzenia (harmonogram dostaw)</w:t>
            </w:r>
            <w:r w:rsidRPr="000867E5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20B89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5D3D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  <w:tr w:rsidR="00DB3AE7" w:rsidRPr="00AA1FA8" w14:paraId="07A99F95" w14:textId="77777777" w:rsidTr="0098426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C7669" w14:textId="77777777" w:rsidR="00DB3AE7" w:rsidRPr="000072D4" w:rsidRDefault="00DB3AE7" w:rsidP="00DB3AE7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spacing w:before="29"/>
              <w:ind w:left="0" w:right="-69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85BF" w14:textId="7B4CE7CA" w:rsidR="00DB3AE7" w:rsidRDefault="00DB3AE7" w:rsidP="00DB3AE7">
            <w:pPr>
              <w:tabs>
                <w:tab w:val="left" w:pos="993"/>
              </w:tabs>
              <w:spacing w:before="29"/>
              <w:ind w:right="47"/>
              <w:rPr>
                <w:spacing w:val="-1"/>
              </w:rPr>
            </w:pPr>
            <w:r w:rsidRPr="000867E5">
              <w:t xml:space="preserve">Plan terminów zamówień i dostaw </w:t>
            </w:r>
            <w:r>
              <w:t>zestawów</w:t>
            </w:r>
            <w:r w:rsidRPr="000867E5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29D92" w14:textId="77777777" w:rsidR="00DB3AE7" w:rsidRDefault="00DB3AE7" w:rsidP="00DB3AE7">
            <w:pPr>
              <w:tabs>
                <w:tab w:val="left" w:pos="3336"/>
              </w:tabs>
              <w:spacing w:before="29"/>
              <w:ind w:right="47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B1D2" w14:textId="77777777" w:rsidR="00DB3AE7" w:rsidRDefault="00DB3AE7" w:rsidP="00DB3AE7">
            <w:pPr>
              <w:jc w:val="center"/>
              <w:rPr>
                <w:rFonts w:cs="Arial Narrow"/>
                <w:b/>
                <w:bCs/>
              </w:rPr>
            </w:pPr>
          </w:p>
        </w:tc>
      </w:tr>
    </w:tbl>
    <w:p w14:paraId="362FF524" w14:textId="68DC3174" w:rsidR="007F0A1D" w:rsidRDefault="007F0A1D" w:rsidP="00286D5E">
      <w:pPr>
        <w:rPr>
          <w:rFonts w:cs="Arial Narrow"/>
          <w:color w:val="000000"/>
        </w:rPr>
      </w:pPr>
    </w:p>
    <w:p w14:paraId="4BE35928" w14:textId="77777777" w:rsidR="00F87B37" w:rsidRDefault="00F87B37" w:rsidP="00F87B37">
      <w:pPr>
        <w:rPr>
          <w:rFonts w:eastAsia="Calibri"/>
        </w:rPr>
      </w:pPr>
    </w:p>
    <w:p w14:paraId="13DD144E" w14:textId="77777777" w:rsidR="00F87B37" w:rsidRPr="00974DAA" w:rsidRDefault="00F87B37" w:rsidP="00F87B3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2360B381" w14:textId="77777777" w:rsidR="00F87B37" w:rsidRDefault="00F87B37" w:rsidP="00F87B3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FD3140F" w14:textId="77777777" w:rsidR="00F87B37" w:rsidRPr="00A35FB8" w:rsidRDefault="00F87B37" w:rsidP="00F87B37">
      <w:pPr>
        <w:pStyle w:val="Tekstpodstawowy3"/>
        <w:spacing w:after="0"/>
        <w:rPr>
          <w:rFonts w:cs="Arial Narrow"/>
        </w:rPr>
      </w:pPr>
      <w:r w:rsidRPr="00A35FB8">
        <w:rPr>
          <w:rFonts w:cs="Arial Narrow"/>
        </w:rPr>
        <w:lastRenderedPageBreak/>
        <w:t>Część I – KALKULACJA CENOWA, należy uzupełnić według poniższych wskazówek:</w:t>
      </w:r>
    </w:p>
    <w:p w14:paraId="6FB56621" w14:textId="77777777" w:rsidR="00F87B37" w:rsidRPr="00A35FB8" w:rsidRDefault="00F87B37" w:rsidP="00F87B3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D1BE24C" w14:textId="77777777" w:rsidR="00F87B37" w:rsidRPr="00D06D2E" w:rsidRDefault="00F87B37">
      <w:pPr>
        <w:pStyle w:val="Tekstpodstawowy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1C53D13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6C4D5FA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185183A8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0A34817A" w14:textId="77777777" w:rsidR="00F87B37" w:rsidRPr="00A35FB8" w:rsidRDefault="00F87B37">
      <w:pPr>
        <w:pStyle w:val="Tekstpodstawowy"/>
        <w:numPr>
          <w:ilvl w:val="0"/>
          <w:numId w:val="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1B57D6B3" w14:textId="77777777" w:rsidR="00F87B37" w:rsidRDefault="00F87B37" w:rsidP="00F87B37">
      <w:pPr>
        <w:pStyle w:val="Tekstpodstawowy3"/>
        <w:spacing w:after="0"/>
        <w:rPr>
          <w:rFonts w:cs="Arial Narrow"/>
        </w:rPr>
      </w:pPr>
    </w:p>
    <w:p w14:paraId="13D45F68" w14:textId="77777777" w:rsidR="00F87B37" w:rsidRPr="00A35FB8" w:rsidRDefault="00F87B37" w:rsidP="00F87B37">
      <w:pPr>
        <w:pStyle w:val="Tekstpodstawowy3"/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Część II – WYMAGANIA FUNKCJONALNO – UŻYTKOWE, należy uzupełnić kolumnę „funkcjonalność oferowana” tj. podać wszystkie parametry funkcjonalno-użytkowe oferowanego przedmiotu zamówienia.</w:t>
      </w:r>
    </w:p>
    <w:p w14:paraId="62622500" w14:textId="555CCC1B" w:rsidR="007F0A1D" w:rsidRDefault="00F87B37" w:rsidP="00F87B37">
      <w:pPr>
        <w:rPr>
          <w:rFonts w:cs="Arial Narrow"/>
          <w:color w:val="000000"/>
        </w:rPr>
      </w:pPr>
      <w:r w:rsidRPr="00A35FB8">
        <w:rPr>
          <w:rFonts w:cs="Arial Narrow"/>
        </w:rPr>
        <w:t>W kolumnie „parametr oferowany” należy podać (opisać) parametry techniczne zaoferowanego przedmiotu zamówienia i/lub wykreślić odpowiednio „TAK” albo „</w:t>
      </w:r>
      <w:r>
        <w:rPr>
          <w:rFonts w:cs="Arial Narrow"/>
        </w:rPr>
        <w:t>NIE”.</w:t>
      </w:r>
    </w:p>
    <w:sectPr w:rsidR="007F0A1D" w:rsidSect="00F87B37">
      <w:pgSz w:w="16838" w:h="11906" w:orient="landscape" w:code="9"/>
      <w:pgMar w:top="583" w:right="425" w:bottom="993" w:left="425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93C5" w14:textId="77777777" w:rsidR="00BB0529" w:rsidRDefault="00BB0529">
      <w:r>
        <w:separator/>
      </w:r>
    </w:p>
  </w:endnote>
  <w:endnote w:type="continuationSeparator" w:id="0">
    <w:p w14:paraId="2B114810" w14:textId="77777777" w:rsidR="00BB0529" w:rsidRDefault="00BB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6371" w14:textId="77777777" w:rsidR="00BB0529" w:rsidRDefault="00BB0529">
      <w:r>
        <w:separator/>
      </w:r>
    </w:p>
  </w:footnote>
  <w:footnote w:type="continuationSeparator" w:id="0">
    <w:p w14:paraId="7ECCF9EF" w14:textId="77777777" w:rsidR="00BB0529" w:rsidRDefault="00BB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42"/>
    <w:multiLevelType w:val="hybridMultilevel"/>
    <w:tmpl w:val="FB5C8BE2"/>
    <w:lvl w:ilvl="0" w:tplc="F30CD48A">
      <w:start w:val="1"/>
      <w:numFmt w:val="decimal"/>
      <w:lvlText w:val="4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35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B4E"/>
    <w:multiLevelType w:val="hybridMultilevel"/>
    <w:tmpl w:val="B6A2E330"/>
    <w:lvl w:ilvl="0" w:tplc="D068BB4A">
      <w:start w:val="1"/>
      <w:numFmt w:val="decimal"/>
      <w:lvlText w:val="6.%1."/>
      <w:lvlJc w:val="left"/>
      <w:pPr>
        <w:ind w:left="158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1E61"/>
    <w:multiLevelType w:val="hybridMultilevel"/>
    <w:tmpl w:val="692677BC"/>
    <w:lvl w:ilvl="0" w:tplc="CDD6481C">
      <w:start w:val="1"/>
      <w:numFmt w:val="decimal"/>
      <w:lvlText w:val="4.%1."/>
      <w:lvlJc w:val="left"/>
      <w:pPr>
        <w:ind w:left="862" w:hanging="360"/>
      </w:pPr>
      <w:rPr>
        <w:rFonts w:ascii="Franklin Gothic Book" w:hAnsi="Franklin Gothic Book" w:cs="Times New Roman" w:hint="default"/>
        <w:b/>
        <w:bCs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789A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93A"/>
    <w:multiLevelType w:val="hybridMultilevel"/>
    <w:tmpl w:val="2402EB1E"/>
    <w:lvl w:ilvl="0" w:tplc="921A600E">
      <w:start w:val="1"/>
      <w:numFmt w:val="decimal"/>
      <w:lvlText w:val="5.%1."/>
      <w:lvlJc w:val="left"/>
      <w:pPr>
        <w:ind w:left="862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83753"/>
    <w:multiLevelType w:val="hybridMultilevel"/>
    <w:tmpl w:val="6BF86862"/>
    <w:lvl w:ilvl="0" w:tplc="489CD99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7477"/>
    <w:multiLevelType w:val="hybridMultilevel"/>
    <w:tmpl w:val="9C40C202"/>
    <w:lvl w:ilvl="0" w:tplc="854AE3C4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E0E0583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A0109"/>
    <w:multiLevelType w:val="hybridMultilevel"/>
    <w:tmpl w:val="C4EAC4DE"/>
    <w:lvl w:ilvl="0" w:tplc="CAD87E1C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F7097"/>
    <w:multiLevelType w:val="hybridMultilevel"/>
    <w:tmpl w:val="82E4D82A"/>
    <w:lvl w:ilvl="0" w:tplc="FFFFFFFF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913B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A4DCA"/>
    <w:multiLevelType w:val="hybridMultilevel"/>
    <w:tmpl w:val="F0F808E8"/>
    <w:lvl w:ilvl="0" w:tplc="79B8160E">
      <w:start w:val="1"/>
      <w:numFmt w:val="decimal"/>
      <w:lvlText w:val="2.%1."/>
      <w:lvlJc w:val="left"/>
      <w:pPr>
        <w:ind w:left="862" w:hanging="360"/>
      </w:pPr>
      <w:rPr>
        <w:rFonts w:eastAsiaTheme="minorHAnsi" w:cstheme="minorHAnsi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42E"/>
    <w:multiLevelType w:val="hybridMultilevel"/>
    <w:tmpl w:val="ABCC5900"/>
    <w:lvl w:ilvl="0" w:tplc="C8003982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9146A"/>
    <w:multiLevelType w:val="hybridMultilevel"/>
    <w:tmpl w:val="0CAC8BCA"/>
    <w:lvl w:ilvl="0" w:tplc="34DE8EC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45D1806"/>
    <w:multiLevelType w:val="hybridMultilevel"/>
    <w:tmpl w:val="9C40C202"/>
    <w:lvl w:ilvl="0" w:tplc="FFFFFFFF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575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56B56"/>
    <w:multiLevelType w:val="hybridMultilevel"/>
    <w:tmpl w:val="2D4074A8"/>
    <w:lvl w:ilvl="0" w:tplc="08667E6E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7096A"/>
    <w:multiLevelType w:val="hybridMultilevel"/>
    <w:tmpl w:val="5E3CB15A"/>
    <w:lvl w:ilvl="0" w:tplc="20AE07F4">
      <w:start w:val="1"/>
      <w:numFmt w:val="decimal"/>
      <w:lvlText w:val="3.%1."/>
      <w:lvlJc w:val="left"/>
      <w:pPr>
        <w:ind w:left="86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33173499">
    <w:abstractNumId w:val="27"/>
  </w:num>
  <w:num w:numId="2" w16cid:durableId="179708475">
    <w:abstractNumId w:val="11"/>
  </w:num>
  <w:num w:numId="3" w16cid:durableId="1042754945">
    <w:abstractNumId w:val="9"/>
  </w:num>
  <w:num w:numId="4" w16cid:durableId="590504866">
    <w:abstractNumId w:val="14"/>
  </w:num>
  <w:num w:numId="5" w16cid:durableId="816996638">
    <w:abstractNumId w:val="8"/>
  </w:num>
  <w:num w:numId="6" w16cid:durableId="1063721053">
    <w:abstractNumId w:val="33"/>
  </w:num>
  <w:num w:numId="7" w16cid:durableId="234899754">
    <w:abstractNumId w:val="15"/>
  </w:num>
  <w:num w:numId="8" w16cid:durableId="1399666726">
    <w:abstractNumId w:val="30"/>
  </w:num>
  <w:num w:numId="9" w16cid:durableId="1614676131">
    <w:abstractNumId w:val="24"/>
  </w:num>
  <w:num w:numId="10" w16cid:durableId="1336805186">
    <w:abstractNumId w:val="6"/>
  </w:num>
  <w:num w:numId="11" w16cid:durableId="1711294977">
    <w:abstractNumId w:val="32"/>
  </w:num>
  <w:num w:numId="12" w16cid:durableId="1211379557">
    <w:abstractNumId w:val="16"/>
  </w:num>
  <w:num w:numId="13" w16cid:durableId="298997791">
    <w:abstractNumId w:val="34"/>
  </w:num>
  <w:num w:numId="14" w16cid:durableId="1647511689">
    <w:abstractNumId w:val="29"/>
  </w:num>
  <w:num w:numId="15" w16cid:durableId="565339344">
    <w:abstractNumId w:val="4"/>
  </w:num>
  <w:num w:numId="16" w16cid:durableId="1258059698">
    <w:abstractNumId w:val="2"/>
  </w:num>
  <w:num w:numId="17" w16cid:durableId="2323730">
    <w:abstractNumId w:val="12"/>
  </w:num>
  <w:num w:numId="18" w16cid:durableId="199100491">
    <w:abstractNumId w:val="21"/>
  </w:num>
  <w:num w:numId="19" w16cid:durableId="575285129">
    <w:abstractNumId w:val="25"/>
  </w:num>
  <w:num w:numId="20" w16cid:durableId="1153642464">
    <w:abstractNumId w:val="19"/>
  </w:num>
  <w:num w:numId="21" w16cid:durableId="1684161244">
    <w:abstractNumId w:val="35"/>
  </w:num>
  <w:num w:numId="22" w16cid:durableId="1039742234">
    <w:abstractNumId w:val="7"/>
  </w:num>
  <w:num w:numId="23" w16cid:durableId="1720546929">
    <w:abstractNumId w:val="31"/>
  </w:num>
  <w:num w:numId="24" w16cid:durableId="1662663484">
    <w:abstractNumId w:val="0"/>
  </w:num>
  <w:num w:numId="25" w16cid:durableId="43067362">
    <w:abstractNumId w:val="18"/>
  </w:num>
  <w:num w:numId="26" w16cid:durableId="733893664">
    <w:abstractNumId w:val="1"/>
  </w:num>
  <w:num w:numId="27" w16cid:durableId="2143963902">
    <w:abstractNumId w:val="13"/>
  </w:num>
  <w:num w:numId="28" w16cid:durableId="759066702">
    <w:abstractNumId w:val="22"/>
  </w:num>
  <w:num w:numId="29" w16cid:durableId="818114564">
    <w:abstractNumId w:val="17"/>
  </w:num>
  <w:num w:numId="30" w16cid:durableId="1330403809">
    <w:abstractNumId w:val="28"/>
  </w:num>
  <w:num w:numId="31" w16cid:durableId="2131194232">
    <w:abstractNumId w:val="26"/>
  </w:num>
  <w:num w:numId="32" w16cid:durableId="300236203">
    <w:abstractNumId w:val="23"/>
  </w:num>
  <w:num w:numId="33" w16cid:durableId="1429544711">
    <w:abstractNumId w:val="36"/>
  </w:num>
  <w:num w:numId="34" w16cid:durableId="331419689">
    <w:abstractNumId w:val="5"/>
  </w:num>
  <w:num w:numId="35" w16cid:durableId="895773433">
    <w:abstractNumId w:val="10"/>
  </w:num>
  <w:num w:numId="36" w16cid:durableId="229311187">
    <w:abstractNumId w:val="3"/>
  </w:num>
  <w:num w:numId="37" w16cid:durableId="295643672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3AC"/>
    <w:rsid w:val="000048D3"/>
    <w:rsid w:val="00004FB7"/>
    <w:rsid w:val="000054E1"/>
    <w:rsid w:val="000059B9"/>
    <w:rsid w:val="00005A87"/>
    <w:rsid w:val="000063DF"/>
    <w:rsid w:val="00006F42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F84"/>
    <w:rsid w:val="00021687"/>
    <w:rsid w:val="000217CA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6DB7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B11"/>
    <w:rsid w:val="00045029"/>
    <w:rsid w:val="000454EE"/>
    <w:rsid w:val="00045651"/>
    <w:rsid w:val="00045B74"/>
    <w:rsid w:val="00045BAA"/>
    <w:rsid w:val="000468B0"/>
    <w:rsid w:val="000471C7"/>
    <w:rsid w:val="00047C07"/>
    <w:rsid w:val="00047E67"/>
    <w:rsid w:val="000506C6"/>
    <w:rsid w:val="00050D01"/>
    <w:rsid w:val="00050D62"/>
    <w:rsid w:val="00050E4B"/>
    <w:rsid w:val="00051F21"/>
    <w:rsid w:val="00052B8D"/>
    <w:rsid w:val="00052D0F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6E7C"/>
    <w:rsid w:val="00067C64"/>
    <w:rsid w:val="00067EB4"/>
    <w:rsid w:val="00070289"/>
    <w:rsid w:val="000707AE"/>
    <w:rsid w:val="00071422"/>
    <w:rsid w:val="000717D6"/>
    <w:rsid w:val="00072E53"/>
    <w:rsid w:val="0007449D"/>
    <w:rsid w:val="00074577"/>
    <w:rsid w:val="00074BFD"/>
    <w:rsid w:val="0007501B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1528"/>
    <w:rsid w:val="00091AAF"/>
    <w:rsid w:val="00091B17"/>
    <w:rsid w:val="000923E4"/>
    <w:rsid w:val="0009259F"/>
    <w:rsid w:val="000925FA"/>
    <w:rsid w:val="0009362A"/>
    <w:rsid w:val="000936EF"/>
    <w:rsid w:val="00093936"/>
    <w:rsid w:val="00094682"/>
    <w:rsid w:val="000948FC"/>
    <w:rsid w:val="00094C95"/>
    <w:rsid w:val="00094CDD"/>
    <w:rsid w:val="00094FB6"/>
    <w:rsid w:val="00095712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291"/>
    <w:rsid w:val="000B174D"/>
    <w:rsid w:val="000B2162"/>
    <w:rsid w:val="000B27DA"/>
    <w:rsid w:val="000B36A4"/>
    <w:rsid w:val="000B3AFF"/>
    <w:rsid w:val="000B59AD"/>
    <w:rsid w:val="000B6D40"/>
    <w:rsid w:val="000B7025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62ED"/>
    <w:rsid w:val="000D6726"/>
    <w:rsid w:val="000D7B89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89B"/>
    <w:rsid w:val="000F7EB8"/>
    <w:rsid w:val="001003F7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9BB"/>
    <w:rsid w:val="00117CAA"/>
    <w:rsid w:val="0012016C"/>
    <w:rsid w:val="001206D0"/>
    <w:rsid w:val="0012081B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213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3CB8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196"/>
    <w:rsid w:val="00174277"/>
    <w:rsid w:val="00174EE5"/>
    <w:rsid w:val="00175250"/>
    <w:rsid w:val="00175479"/>
    <w:rsid w:val="00176836"/>
    <w:rsid w:val="0017776E"/>
    <w:rsid w:val="00177BB8"/>
    <w:rsid w:val="00180864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CFA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3DB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129D"/>
    <w:rsid w:val="001C13E0"/>
    <w:rsid w:val="001C13E6"/>
    <w:rsid w:val="001C1421"/>
    <w:rsid w:val="001C1BC8"/>
    <w:rsid w:val="001C2023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358"/>
    <w:rsid w:val="001D2DC6"/>
    <w:rsid w:val="001D3457"/>
    <w:rsid w:val="001D347F"/>
    <w:rsid w:val="001D3C7B"/>
    <w:rsid w:val="001D4C6A"/>
    <w:rsid w:val="001D60B9"/>
    <w:rsid w:val="001D6389"/>
    <w:rsid w:val="001D6E44"/>
    <w:rsid w:val="001D7706"/>
    <w:rsid w:val="001D77EF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6BD1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6C31"/>
    <w:rsid w:val="001F6C9E"/>
    <w:rsid w:val="001F757E"/>
    <w:rsid w:val="001F7580"/>
    <w:rsid w:val="001F777B"/>
    <w:rsid w:val="0020105A"/>
    <w:rsid w:val="00202635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B3C"/>
    <w:rsid w:val="00213676"/>
    <w:rsid w:val="0021372F"/>
    <w:rsid w:val="002137F6"/>
    <w:rsid w:val="002139AC"/>
    <w:rsid w:val="00213B62"/>
    <w:rsid w:val="00213B84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DB6"/>
    <w:rsid w:val="00230F22"/>
    <w:rsid w:val="002311A2"/>
    <w:rsid w:val="002313EE"/>
    <w:rsid w:val="00231806"/>
    <w:rsid w:val="00231C3B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B06"/>
    <w:rsid w:val="00241F0D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57C7"/>
    <w:rsid w:val="002568F4"/>
    <w:rsid w:val="00256993"/>
    <w:rsid w:val="002572DB"/>
    <w:rsid w:val="00257B34"/>
    <w:rsid w:val="002605C0"/>
    <w:rsid w:val="00260D35"/>
    <w:rsid w:val="0026149E"/>
    <w:rsid w:val="0026185A"/>
    <w:rsid w:val="002618D3"/>
    <w:rsid w:val="00262719"/>
    <w:rsid w:val="0026292C"/>
    <w:rsid w:val="00263BC5"/>
    <w:rsid w:val="00263E64"/>
    <w:rsid w:val="00264621"/>
    <w:rsid w:val="002659FA"/>
    <w:rsid w:val="0026601B"/>
    <w:rsid w:val="002661A4"/>
    <w:rsid w:val="0026654B"/>
    <w:rsid w:val="002665D8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9A3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53CA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4891"/>
    <w:rsid w:val="002C4CB4"/>
    <w:rsid w:val="002C56C4"/>
    <w:rsid w:val="002C68CA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1C9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4EE"/>
    <w:rsid w:val="002F660C"/>
    <w:rsid w:val="002F6874"/>
    <w:rsid w:val="002F6C8A"/>
    <w:rsid w:val="002F7162"/>
    <w:rsid w:val="0030068A"/>
    <w:rsid w:val="00301050"/>
    <w:rsid w:val="00302EE8"/>
    <w:rsid w:val="00302F47"/>
    <w:rsid w:val="003039AF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20D3D"/>
    <w:rsid w:val="003219F9"/>
    <w:rsid w:val="00323171"/>
    <w:rsid w:val="00325827"/>
    <w:rsid w:val="00325B12"/>
    <w:rsid w:val="00326182"/>
    <w:rsid w:val="003266CA"/>
    <w:rsid w:val="0032723A"/>
    <w:rsid w:val="00327D57"/>
    <w:rsid w:val="0033011B"/>
    <w:rsid w:val="00330343"/>
    <w:rsid w:val="00331B83"/>
    <w:rsid w:val="00332AE3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11"/>
    <w:rsid w:val="003431BF"/>
    <w:rsid w:val="003444D3"/>
    <w:rsid w:val="0034452C"/>
    <w:rsid w:val="00345750"/>
    <w:rsid w:val="00345849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1A"/>
    <w:rsid w:val="00364357"/>
    <w:rsid w:val="0036473E"/>
    <w:rsid w:val="00364D4C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C87"/>
    <w:rsid w:val="00372E41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A8"/>
    <w:rsid w:val="00386FDE"/>
    <w:rsid w:val="003878D4"/>
    <w:rsid w:val="00387B44"/>
    <w:rsid w:val="003900BE"/>
    <w:rsid w:val="003912D5"/>
    <w:rsid w:val="00394635"/>
    <w:rsid w:val="003952BA"/>
    <w:rsid w:val="003957DC"/>
    <w:rsid w:val="00395974"/>
    <w:rsid w:val="00396274"/>
    <w:rsid w:val="0039659D"/>
    <w:rsid w:val="003966B2"/>
    <w:rsid w:val="00397045"/>
    <w:rsid w:val="00397C0B"/>
    <w:rsid w:val="003A10FD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C8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8E8"/>
    <w:rsid w:val="003B4CCE"/>
    <w:rsid w:val="003B4D6E"/>
    <w:rsid w:val="003B500B"/>
    <w:rsid w:val="003B5638"/>
    <w:rsid w:val="003B5776"/>
    <w:rsid w:val="003B780A"/>
    <w:rsid w:val="003B7BD7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660"/>
    <w:rsid w:val="003C5BC5"/>
    <w:rsid w:val="003C5D7B"/>
    <w:rsid w:val="003C6270"/>
    <w:rsid w:val="003C6298"/>
    <w:rsid w:val="003C639D"/>
    <w:rsid w:val="003C63B3"/>
    <w:rsid w:val="003C7454"/>
    <w:rsid w:val="003C7FA8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CD"/>
    <w:rsid w:val="003F3642"/>
    <w:rsid w:val="003F3BC6"/>
    <w:rsid w:val="003F5E25"/>
    <w:rsid w:val="003F6125"/>
    <w:rsid w:val="003F65B6"/>
    <w:rsid w:val="003F7311"/>
    <w:rsid w:val="003F791B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792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5163"/>
    <w:rsid w:val="00446FF4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001"/>
    <w:rsid w:val="0047521B"/>
    <w:rsid w:val="00475F49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6F8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493B"/>
    <w:rsid w:val="00494A80"/>
    <w:rsid w:val="00494C58"/>
    <w:rsid w:val="00494D08"/>
    <w:rsid w:val="00496632"/>
    <w:rsid w:val="00496F1C"/>
    <w:rsid w:val="00497B93"/>
    <w:rsid w:val="00497BFA"/>
    <w:rsid w:val="00497C24"/>
    <w:rsid w:val="004A0787"/>
    <w:rsid w:val="004A0D7B"/>
    <w:rsid w:val="004A1EF6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4C62"/>
    <w:rsid w:val="004C5702"/>
    <w:rsid w:val="004C6039"/>
    <w:rsid w:val="004C674C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421D"/>
    <w:rsid w:val="004E4227"/>
    <w:rsid w:val="004E5DBC"/>
    <w:rsid w:val="004E5E32"/>
    <w:rsid w:val="004E67D4"/>
    <w:rsid w:val="004E6DF5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EB7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7F1"/>
    <w:rsid w:val="00506B20"/>
    <w:rsid w:val="00506F74"/>
    <w:rsid w:val="0050746C"/>
    <w:rsid w:val="00507FC1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A8F"/>
    <w:rsid w:val="005168A8"/>
    <w:rsid w:val="00516DB9"/>
    <w:rsid w:val="00520160"/>
    <w:rsid w:val="00520295"/>
    <w:rsid w:val="0052078B"/>
    <w:rsid w:val="00520B8A"/>
    <w:rsid w:val="00521403"/>
    <w:rsid w:val="00521B15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0B6D"/>
    <w:rsid w:val="00532302"/>
    <w:rsid w:val="005330B9"/>
    <w:rsid w:val="00533BED"/>
    <w:rsid w:val="00533C1D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05D7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45F4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7AE5"/>
    <w:rsid w:val="00577E5A"/>
    <w:rsid w:val="00580E28"/>
    <w:rsid w:val="00580F9A"/>
    <w:rsid w:val="00581199"/>
    <w:rsid w:val="00581661"/>
    <w:rsid w:val="00581DE2"/>
    <w:rsid w:val="00582190"/>
    <w:rsid w:val="00582267"/>
    <w:rsid w:val="00583EA6"/>
    <w:rsid w:val="00583FE1"/>
    <w:rsid w:val="0058604F"/>
    <w:rsid w:val="0058650F"/>
    <w:rsid w:val="00587B54"/>
    <w:rsid w:val="0059023C"/>
    <w:rsid w:val="00590984"/>
    <w:rsid w:val="005911D6"/>
    <w:rsid w:val="00592656"/>
    <w:rsid w:val="005926F6"/>
    <w:rsid w:val="00592927"/>
    <w:rsid w:val="00592DCB"/>
    <w:rsid w:val="00593073"/>
    <w:rsid w:val="00593C23"/>
    <w:rsid w:val="00594704"/>
    <w:rsid w:val="00594CCB"/>
    <w:rsid w:val="00594D9D"/>
    <w:rsid w:val="00594F2D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0DB9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4EAE"/>
    <w:rsid w:val="005D5547"/>
    <w:rsid w:val="005D55A2"/>
    <w:rsid w:val="005D56A2"/>
    <w:rsid w:val="005E0702"/>
    <w:rsid w:val="005E122F"/>
    <w:rsid w:val="005E24B6"/>
    <w:rsid w:val="005E2C0C"/>
    <w:rsid w:val="005E427E"/>
    <w:rsid w:val="005E4A2A"/>
    <w:rsid w:val="005E4D99"/>
    <w:rsid w:val="005E58AB"/>
    <w:rsid w:val="005E5A82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109A3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97"/>
    <w:rsid w:val="006253BA"/>
    <w:rsid w:val="00625595"/>
    <w:rsid w:val="00625758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BFB"/>
    <w:rsid w:val="006423EF"/>
    <w:rsid w:val="0064269D"/>
    <w:rsid w:val="00642F1C"/>
    <w:rsid w:val="0064344F"/>
    <w:rsid w:val="00643882"/>
    <w:rsid w:val="00644ABF"/>
    <w:rsid w:val="006459C3"/>
    <w:rsid w:val="006462F9"/>
    <w:rsid w:val="00646A67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5617"/>
    <w:rsid w:val="006558FA"/>
    <w:rsid w:val="00655D85"/>
    <w:rsid w:val="00656635"/>
    <w:rsid w:val="00656704"/>
    <w:rsid w:val="00660FD3"/>
    <w:rsid w:val="00661CA8"/>
    <w:rsid w:val="00661CC4"/>
    <w:rsid w:val="00661D5E"/>
    <w:rsid w:val="00662886"/>
    <w:rsid w:val="006632ED"/>
    <w:rsid w:val="00663A76"/>
    <w:rsid w:val="00664053"/>
    <w:rsid w:val="00664E06"/>
    <w:rsid w:val="00664EAE"/>
    <w:rsid w:val="006656EA"/>
    <w:rsid w:val="00665E2C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31EA"/>
    <w:rsid w:val="006734B2"/>
    <w:rsid w:val="00673506"/>
    <w:rsid w:val="006738E4"/>
    <w:rsid w:val="00674685"/>
    <w:rsid w:val="00674803"/>
    <w:rsid w:val="00674E99"/>
    <w:rsid w:val="00676046"/>
    <w:rsid w:val="006760CF"/>
    <w:rsid w:val="006765D5"/>
    <w:rsid w:val="00676E85"/>
    <w:rsid w:val="00680016"/>
    <w:rsid w:val="006801CF"/>
    <w:rsid w:val="006802D4"/>
    <w:rsid w:val="00680651"/>
    <w:rsid w:val="00680E44"/>
    <w:rsid w:val="00681248"/>
    <w:rsid w:val="00682188"/>
    <w:rsid w:val="0068223B"/>
    <w:rsid w:val="006826DD"/>
    <w:rsid w:val="00682EEC"/>
    <w:rsid w:val="00683258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06C"/>
    <w:rsid w:val="0069736D"/>
    <w:rsid w:val="00697634"/>
    <w:rsid w:val="006A037D"/>
    <w:rsid w:val="006A04A3"/>
    <w:rsid w:val="006A22D3"/>
    <w:rsid w:val="006A2C06"/>
    <w:rsid w:val="006A350F"/>
    <w:rsid w:val="006A3E27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388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EBB"/>
    <w:rsid w:val="006D1204"/>
    <w:rsid w:val="006D280D"/>
    <w:rsid w:val="006D350E"/>
    <w:rsid w:val="006D3AFF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E73"/>
    <w:rsid w:val="006E0FED"/>
    <w:rsid w:val="006E202B"/>
    <w:rsid w:val="006E214C"/>
    <w:rsid w:val="006E3EFA"/>
    <w:rsid w:val="006E442B"/>
    <w:rsid w:val="006E444F"/>
    <w:rsid w:val="006E454C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2E5E"/>
    <w:rsid w:val="006F400C"/>
    <w:rsid w:val="006F4032"/>
    <w:rsid w:val="006F5A53"/>
    <w:rsid w:val="006F5A8B"/>
    <w:rsid w:val="006F5BE2"/>
    <w:rsid w:val="006F6CFA"/>
    <w:rsid w:val="006F7CE7"/>
    <w:rsid w:val="00700DCB"/>
    <w:rsid w:val="00701307"/>
    <w:rsid w:val="007014C0"/>
    <w:rsid w:val="00701621"/>
    <w:rsid w:val="00701758"/>
    <w:rsid w:val="00701A1F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18E"/>
    <w:rsid w:val="00706A74"/>
    <w:rsid w:val="00707F31"/>
    <w:rsid w:val="007100E7"/>
    <w:rsid w:val="00710A27"/>
    <w:rsid w:val="00711CB7"/>
    <w:rsid w:val="007127A1"/>
    <w:rsid w:val="00712B72"/>
    <w:rsid w:val="00712F84"/>
    <w:rsid w:val="007131D5"/>
    <w:rsid w:val="00713B40"/>
    <w:rsid w:val="00713CDB"/>
    <w:rsid w:val="0071401D"/>
    <w:rsid w:val="007142F8"/>
    <w:rsid w:val="0071484A"/>
    <w:rsid w:val="00714C7D"/>
    <w:rsid w:val="00714F02"/>
    <w:rsid w:val="00714F0D"/>
    <w:rsid w:val="00715037"/>
    <w:rsid w:val="007178C9"/>
    <w:rsid w:val="00717AF7"/>
    <w:rsid w:val="00717D65"/>
    <w:rsid w:val="007202D6"/>
    <w:rsid w:val="00720475"/>
    <w:rsid w:val="00721004"/>
    <w:rsid w:val="0072169A"/>
    <w:rsid w:val="00722B76"/>
    <w:rsid w:val="00723751"/>
    <w:rsid w:val="00723BFD"/>
    <w:rsid w:val="00723DC0"/>
    <w:rsid w:val="00724C4E"/>
    <w:rsid w:val="00725196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608E"/>
    <w:rsid w:val="007462C4"/>
    <w:rsid w:val="00746876"/>
    <w:rsid w:val="0074783A"/>
    <w:rsid w:val="007479F4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4371"/>
    <w:rsid w:val="0075463A"/>
    <w:rsid w:val="007557ED"/>
    <w:rsid w:val="00755BE5"/>
    <w:rsid w:val="00756243"/>
    <w:rsid w:val="007575E6"/>
    <w:rsid w:val="00757896"/>
    <w:rsid w:val="007603A6"/>
    <w:rsid w:val="007603FD"/>
    <w:rsid w:val="00761409"/>
    <w:rsid w:val="007615AF"/>
    <w:rsid w:val="0076163A"/>
    <w:rsid w:val="007618F6"/>
    <w:rsid w:val="00761C3B"/>
    <w:rsid w:val="00764197"/>
    <w:rsid w:val="007642FE"/>
    <w:rsid w:val="00764879"/>
    <w:rsid w:val="00764E6A"/>
    <w:rsid w:val="007656F9"/>
    <w:rsid w:val="00765BB4"/>
    <w:rsid w:val="00765E0C"/>
    <w:rsid w:val="00766191"/>
    <w:rsid w:val="007666DC"/>
    <w:rsid w:val="00766FDC"/>
    <w:rsid w:val="007673B6"/>
    <w:rsid w:val="00770390"/>
    <w:rsid w:val="00770D1D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3190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371A"/>
    <w:rsid w:val="007B3A70"/>
    <w:rsid w:val="007B3E3C"/>
    <w:rsid w:val="007B486E"/>
    <w:rsid w:val="007B495F"/>
    <w:rsid w:val="007B4F87"/>
    <w:rsid w:val="007B537D"/>
    <w:rsid w:val="007B601B"/>
    <w:rsid w:val="007B69CC"/>
    <w:rsid w:val="007B6D25"/>
    <w:rsid w:val="007C05E5"/>
    <w:rsid w:val="007C195A"/>
    <w:rsid w:val="007C1D9B"/>
    <w:rsid w:val="007C24A5"/>
    <w:rsid w:val="007C267A"/>
    <w:rsid w:val="007C2CA7"/>
    <w:rsid w:val="007C3268"/>
    <w:rsid w:val="007C384A"/>
    <w:rsid w:val="007C4503"/>
    <w:rsid w:val="007C4DFC"/>
    <w:rsid w:val="007C4EFB"/>
    <w:rsid w:val="007C5429"/>
    <w:rsid w:val="007C63AA"/>
    <w:rsid w:val="007C6B87"/>
    <w:rsid w:val="007C7521"/>
    <w:rsid w:val="007C77BB"/>
    <w:rsid w:val="007C7B19"/>
    <w:rsid w:val="007C7DB0"/>
    <w:rsid w:val="007C7F33"/>
    <w:rsid w:val="007D0A3B"/>
    <w:rsid w:val="007D10B4"/>
    <w:rsid w:val="007D1FDF"/>
    <w:rsid w:val="007D20D2"/>
    <w:rsid w:val="007D3617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0E4"/>
    <w:rsid w:val="007E03BF"/>
    <w:rsid w:val="007E066D"/>
    <w:rsid w:val="007E0DC4"/>
    <w:rsid w:val="007E18A0"/>
    <w:rsid w:val="007E2852"/>
    <w:rsid w:val="007E2B11"/>
    <w:rsid w:val="007E321A"/>
    <w:rsid w:val="007E3443"/>
    <w:rsid w:val="007E3762"/>
    <w:rsid w:val="007E385B"/>
    <w:rsid w:val="007E4528"/>
    <w:rsid w:val="007E4FD1"/>
    <w:rsid w:val="007E5937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D2E"/>
    <w:rsid w:val="007F1114"/>
    <w:rsid w:val="007F11E5"/>
    <w:rsid w:val="007F1712"/>
    <w:rsid w:val="007F2D1A"/>
    <w:rsid w:val="007F2E21"/>
    <w:rsid w:val="007F31CE"/>
    <w:rsid w:val="007F3C84"/>
    <w:rsid w:val="007F43AF"/>
    <w:rsid w:val="007F4414"/>
    <w:rsid w:val="007F56EE"/>
    <w:rsid w:val="007F5AEF"/>
    <w:rsid w:val="007F5CAE"/>
    <w:rsid w:val="007F63B6"/>
    <w:rsid w:val="007F69CC"/>
    <w:rsid w:val="007F6D99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1E0D"/>
    <w:rsid w:val="00812491"/>
    <w:rsid w:val="00812501"/>
    <w:rsid w:val="0081295B"/>
    <w:rsid w:val="008129CE"/>
    <w:rsid w:val="008133E9"/>
    <w:rsid w:val="0081458C"/>
    <w:rsid w:val="0081533F"/>
    <w:rsid w:val="008159F9"/>
    <w:rsid w:val="00815CEC"/>
    <w:rsid w:val="00816BA4"/>
    <w:rsid w:val="00817299"/>
    <w:rsid w:val="0082069A"/>
    <w:rsid w:val="00820AE0"/>
    <w:rsid w:val="00820AF0"/>
    <w:rsid w:val="0082111F"/>
    <w:rsid w:val="00821707"/>
    <w:rsid w:val="00821A85"/>
    <w:rsid w:val="0082269A"/>
    <w:rsid w:val="008234BF"/>
    <w:rsid w:val="00823ECC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A61"/>
    <w:rsid w:val="00832B52"/>
    <w:rsid w:val="00833598"/>
    <w:rsid w:val="00834F63"/>
    <w:rsid w:val="008354E7"/>
    <w:rsid w:val="0083570E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4E02"/>
    <w:rsid w:val="0084527A"/>
    <w:rsid w:val="008461C8"/>
    <w:rsid w:val="008462FD"/>
    <w:rsid w:val="00846367"/>
    <w:rsid w:val="0084684A"/>
    <w:rsid w:val="00846951"/>
    <w:rsid w:val="00846974"/>
    <w:rsid w:val="0085002F"/>
    <w:rsid w:val="00851572"/>
    <w:rsid w:val="00851E80"/>
    <w:rsid w:val="008521E6"/>
    <w:rsid w:val="00852262"/>
    <w:rsid w:val="008536A7"/>
    <w:rsid w:val="008538D3"/>
    <w:rsid w:val="0085480E"/>
    <w:rsid w:val="0085499E"/>
    <w:rsid w:val="00854BB3"/>
    <w:rsid w:val="008556A4"/>
    <w:rsid w:val="00856297"/>
    <w:rsid w:val="008571CA"/>
    <w:rsid w:val="008572A9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66C5"/>
    <w:rsid w:val="00867121"/>
    <w:rsid w:val="008677A0"/>
    <w:rsid w:val="008679B3"/>
    <w:rsid w:val="00867D8E"/>
    <w:rsid w:val="008714F1"/>
    <w:rsid w:val="00871679"/>
    <w:rsid w:val="00872B3D"/>
    <w:rsid w:val="00874AF6"/>
    <w:rsid w:val="00874F68"/>
    <w:rsid w:val="0087509A"/>
    <w:rsid w:val="0087734C"/>
    <w:rsid w:val="0087736A"/>
    <w:rsid w:val="0088006C"/>
    <w:rsid w:val="008812F2"/>
    <w:rsid w:val="00882A69"/>
    <w:rsid w:val="00883308"/>
    <w:rsid w:val="008837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155"/>
    <w:rsid w:val="008871C1"/>
    <w:rsid w:val="00887C22"/>
    <w:rsid w:val="0089038B"/>
    <w:rsid w:val="008929AC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29DC"/>
    <w:rsid w:val="008B55A7"/>
    <w:rsid w:val="008B5C35"/>
    <w:rsid w:val="008B60F9"/>
    <w:rsid w:val="008B653C"/>
    <w:rsid w:val="008B662C"/>
    <w:rsid w:val="008B78FE"/>
    <w:rsid w:val="008B7CFD"/>
    <w:rsid w:val="008B7FDA"/>
    <w:rsid w:val="008C00A7"/>
    <w:rsid w:val="008C0194"/>
    <w:rsid w:val="008C0951"/>
    <w:rsid w:val="008C0B57"/>
    <w:rsid w:val="008C17CD"/>
    <w:rsid w:val="008C288C"/>
    <w:rsid w:val="008C29CA"/>
    <w:rsid w:val="008C320C"/>
    <w:rsid w:val="008C3C5C"/>
    <w:rsid w:val="008C441C"/>
    <w:rsid w:val="008C4952"/>
    <w:rsid w:val="008C5B13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3ABB"/>
    <w:rsid w:val="008E5354"/>
    <w:rsid w:val="008E53B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69B"/>
    <w:rsid w:val="00922503"/>
    <w:rsid w:val="0092263F"/>
    <w:rsid w:val="0092267F"/>
    <w:rsid w:val="00922F34"/>
    <w:rsid w:val="00924344"/>
    <w:rsid w:val="00924421"/>
    <w:rsid w:val="00924580"/>
    <w:rsid w:val="00924D5A"/>
    <w:rsid w:val="009254CD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50088"/>
    <w:rsid w:val="009501BB"/>
    <w:rsid w:val="00950570"/>
    <w:rsid w:val="00950979"/>
    <w:rsid w:val="00950B5D"/>
    <w:rsid w:val="009514C2"/>
    <w:rsid w:val="00951B1E"/>
    <w:rsid w:val="00951DFC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5F3"/>
    <w:rsid w:val="0095692A"/>
    <w:rsid w:val="0095692E"/>
    <w:rsid w:val="00956943"/>
    <w:rsid w:val="0095749D"/>
    <w:rsid w:val="00960454"/>
    <w:rsid w:val="00960804"/>
    <w:rsid w:val="00960CFC"/>
    <w:rsid w:val="00961181"/>
    <w:rsid w:val="00961274"/>
    <w:rsid w:val="009616E1"/>
    <w:rsid w:val="00961984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0D22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B5D"/>
    <w:rsid w:val="00981F7B"/>
    <w:rsid w:val="00982196"/>
    <w:rsid w:val="009827E6"/>
    <w:rsid w:val="00982B1A"/>
    <w:rsid w:val="00982CDF"/>
    <w:rsid w:val="00983083"/>
    <w:rsid w:val="00983203"/>
    <w:rsid w:val="00984265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76F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428E"/>
    <w:rsid w:val="009A5098"/>
    <w:rsid w:val="009A6651"/>
    <w:rsid w:val="009A6F71"/>
    <w:rsid w:val="009A7573"/>
    <w:rsid w:val="009A7A52"/>
    <w:rsid w:val="009B016C"/>
    <w:rsid w:val="009B0458"/>
    <w:rsid w:val="009B06F4"/>
    <w:rsid w:val="009B10EF"/>
    <w:rsid w:val="009B136E"/>
    <w:rsid w:val="009B1AE7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08F"/>
    <w:rsid w:val="009C16F0"/>
    <w:rsid w:val="009C16F4"/>
    <w:rsid w:val="009C1B5B"/>
    <w:rsid w:val="009C2BC2"/>
    <w:rsid w:val="009C3336"/>
    <w:rsid w:val="009C3E8D"/>
    <w:rsid w:val="009C41CB"/>
    <w:rsid w:val="009C4426"/>
    <w:rsid w:val="009C4528"/>
    <w:rsid w:val="009C542B"/>
    <w:rsid w:val="009C5518"/>
    <w:rsid w:val="009C5B68"/>
    <w:rsid w:val="009C69C4"/>
    <w:rsid w:val="009C784C"/>
    <w:rsid w:val="009C7FFD"/>
    <w:rsid w:val="009D021A"/>
    <w:rsid w:val="009D03F2"/>
    <w:rsid w:val="009D0D84"/>
    <w:rsid w:val="009D1ED5"/>
    <w:rsid w:val="009D3054"/>
    <w:rsid w:val="009D316D"/>
    <w:rsid w:val="009D3FA8"/>
    <w:rsid w:val="009D4AE1"/>
    <w:rsid w:val="009D4D4D"/>
    <w:rsid w:val="009D5714"/>
    <w:rsid w:val="009D5D10"/>
    <w:rsid w:val="009D6402"/>
    <w:rsid w:val="009D6B23"/>
    <w:rsid w:val="009D711A"/>
    <w:rsid w:val="009D719F"/>
    <w:rsid w:val="009E123A"/>
    <w:rsid w:val="009E157C"/>
    <w:rsid w:val="009E17E5"/>
    <w:rsid w:val="009E24B0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369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BEC"/>
    <w:rsid w:val="00A04214"/>
    <w:rsid w:val="00A047B8"/>
    <w:rsid w:val="00A054A6"/>
    <w:rsid w:val="00A060CC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33C7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2852"/>
    <w:rsid w:val="00A53A3F"/>
    <w:rsid w:val="00A53E37"/>
    <w:rsid w:val="00A540BB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7A4"/>
    <w:rsid w:val="00A66855"/>
    <w:rsid w:val="00A66F52"/>
    <w:rsid w:val="00A70465"/>
    <w:rsid w:val="00A706A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590"/>
    <w:rsid w:val="00A80C4E"/>
    <w:rsid w:val="00A810DD"/>
    <w:rsid w:val="00A8120A"/>
    <w:rsid w:val="00A813FC"/>
    <w:rsid w:val="00A817D1"/>
    <w:rsid w:val="00A8262E"/>
    <w:rsid w:val="00A827F8"/>
    <w:rsid w:val="00A828FC"/>
    <w:rsid w:val="00A82B07"/>
    <w:rsid w:val="00A83D22"/>
    <w:rsid w:val="00A8491E"/>
    <w:rsid w:val="00A86A80"/>
    <w:rsid w:val="00A86ADA"/>
    <w:rsid w:val="00A86CE1"/>
    <w:rsid w:val="00A86D6F"/>
    <w:rsid w:val="00A879C7"/>
    <w:rsid w:val="00A908E6"/>
    <w:rsid w:val="00A90D9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44D"/>
    <w:rsid w:val="00AA2692"/>
    <w:rsid w:val="00AA2AC0"/>
    <w:rsid w:val="00AA2BB0"/>
    <w:rsid w:val="00AA397A"/>
    <w:rsid w:val="00AA4126"/>
    <w:rsid w:val="00AA4F4E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99B"/>
    <w:rsid w:val="00AD3717"/>
    <w:rsid w:val="00AD3D2D"/>
    <w:rsid w:val="00AD4901"/>
    <w:rsid w:val="00AD5A58"/>
    <w:rsid w:val="00AD5C9C"/>
    <w:rsid w:val="00AD6048"/>
    <w:rsid w:val="00AD72D3"/>
    <w:rsid w:val="00AE0035"/>
    <w:rsid w:val="00AE08EB"/>
    <w:rsid w:val="00AE09A8"/>
    <w:rsid w:val="00AE0A4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218"/>
    <w:rsid w:val="00AE6592"/>
    <w:rsid w:val="00AE6CF9"/>
    <w:rsid w:val="00AE6DD5"/>
    <w:rsid w:val="00AE72C4"/>
    <w:rsid w:val="00AE7314"/>
    <w:rsid w:val="00AE7FB8"/>
    <w:rsid w:val="00AF1B4F"/>
    <w:rsid w:val="00AF1B7E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67F2"/>
    <w:rsid w:val="00B169B9"/>
    <w:rsid w:val="00B16C6E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644"/>
    <w:rsid w:val="00B345F7"/>
    <w:rsid w:val="00B353C3"/>
    <w:rsid w:val="00B35538"/>
    <w:rsid w:val="00B35D51"/>
    <w:rsid w:val="00B36207"/>
    <w:rsid w:val="00B37474"/>
    <w:rsid w:val="00B37D4B"/>
    <w:rsid w:val="00B40142"/>
    <w:rsid w:val="00B4016B"/>
    <w:rsid w:val="00B405DA"/>
    <w:rsid w:val="00B40DAA"/>
    <w:rsid w:val="00B41C18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2B1"/>
    <w:rsid w:val="00B66787"/>
    <w:rsid w:val="00B66FA9"/>
    <w:rsid w:val="00B677B6"/>
    <w:rsid w:val="00B67F5B"/>
    <w:rsid w:val="00B7123D"/>
    <w:rsid w:val="00B72E0D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C7"/>
    <w:rsid w:val="00B96E12"/>
    <w:rsid w:val="00B971F9"/>
    <w:rsid w:val="00B972EB"/>
    <w:rsid w:val="00B97971"/>
    <w:rsid w:val="00B97CA7"/>
    <w:rsid w:val="00BA1356"/>
    <w:rsid w:val="00BA16AE"/>
    <w:rsid w:val="00BA1712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529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3D8E"/>
    <w:rsid w:val="00BD445C"/>
    <w:rsid w:val="00BD45AC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F35"/>
    <w:rsid w:val="00C1240F"/>
    <w:rsid w:val="00C124A0"/>
    <w:rsid w:val="00C12C31"/>
    <w:rsid w:val="00C14DC6"/>
    <w:rsid w:val="00C150B8"/>
    <w:rsid w:val="00C15889"/>
    <w:rsid w:val="00C15FA8"/>
    <w:rsid w:val="00C161E2"/>
    <w:rsid w:val="00C162C4"/>
    <w:rsid w:val="00C1707B"/>
    <w:rsid w:val="00C209E6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C1"/>
    <w:rsid w:val="00C419D0"/>
    <w:rsid w:val="00C421BC"/>
    <w:rsid w:val="00C426E9"/>
    <w:rsid w:val="00C42778"/>
    <w:rsid w:val="00C452DD"/>
    <w:rsid w:val="00C45365"/>
    <w:rsid w:val="00C45A0C"/>
    <w:rsid w:val="00C46F57"/>
    <w:rsid w:val="00C47220"/>
    <w:rsid w:val="00C47318"/>
    <w:rsid w:val="00C51527"/>
    <w:rsid w:val="00C515E5"/>
    <w:rsid w:val="00C51E6C"/>
    <w:rsid w:val="00C5247A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1AFB"/>
    <w:rsid w:val="00C6224E"/>
    <w:rsid w:val="00C625E2"/>
    <w:rsid w:val="00C631F3"/>
    <w:rsid w:val="00C63332"/>
    <w:rsid w:val="00C63637"/>
    <w:rsid w:val="00C63C97"/>
    <w:rsid w:val="00C63EF0"/>
    <w:rsid w:val="00C64047"/>
    <w:rsid w:val="00C64DB3"/>
    <w:rsid w:val="00C659F3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1704"/>
    <w:rsid w:val="00C91BEF"/>
    <w:rsid w:val="00C91D6B"/>
    <w:rsid w:val="00C91F2B"/>
    <w:rsid w:val="00C9302D"/>
    <w:rsid w:val="00C93528"/>
    <w:rsid w:val="00C93658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69A"/>
    <w:rsid w:val="00CB291F"/>
    <w:rsid w:val="00CB3024"/>
    <w:rsid w:val="00CB304A"/>
    <w:rsid w:val="00CB3A41"/>
    <w:rsid w:val="00CB47A0"/>
    <w:rsid w:val="00CB4D78"/>
    <w:rsid w:val="00CB4D9B"/>
    <w:rsid w:val="00CB55F8"/>
    <w:rsid w:val="00CB69DA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0B6"/>
    <w:rsid w:val="00CC3747"/>
    <w:rsid w:val="00CC382C"/>
    <w:rsid w:val="00CC3BFD"/>
    <w:rsid w:val="00CC48E3"/>
    <w:rsid w:val="00CC4E73"/>
    <w:rsid w:val="00CC564A"/>
    <w:rsid w:val="00CC570F"/>
    <w:rsid w:val="00CC6247"/>
    <w:rsid w:val="00CC6FB5"/>
    <w:rsid w:val="00CC714A"/>
    <w:rsid w:val="00CC74D7"/>
    <w:rsid w:val="00CC764B"/>
    <w:rsid w:val="00CC7AD6"/>
    <w:rsid w:val="00CD034D"/>
    <w:rsid w:val="00CD0CAB"/>
    <w:rsid w:val="00CD0D70"/>
    <w:rsid w:val="00CD1DF6"/>
    <w:rsid w:val="00CD2AC2"/>
    <w:rsid w:val="00CD3B24"/>
    <w:rsid w:val="00CD3D9D"/>
    <w:rsid w:val="00CD3E43"/>
    <w:rsid w:val="00CD4C14"/>
    <w:rsid w:val="00CD4F0E"/>
    <w:rsid w:val="00CD5E8B"/>
    <w:rsid w:val="00CD6DBC"/>
    <w:rsid w:val="00CD6F61"/>
    <w:rsid w:val="00CD70BA"/>
    <w:rsid w:val="00CD7E84"/>
    <w:rsid w:val="00CE250B"/>
    <w:rsid w:val="00CE27B9"/>
    <w:rsid w:val="00CE28F8"/>
    <w:rsid w:val="00CE2FC1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D001F3"/>
    <w:rsid w:val="00D0269F"/>
    <w:rsid w:val="00D026D6"/>
    <w:rsid w:val="00D03069"/>
    <w:rsid w:val="00D0326C"/>
    <w:rsid w:val="00D03BC6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52D"/>
    <w:rsid w:val="00D33A6B"/>
    <w:rsid w:val="00D33C76"/>
    <w:rsid w:val="00D33D78"/>
    <w:rsid w:val="00D34602"/>
    <w:rsid w:val="00D3490E"/>
    <w:rsid w:val="00D35D88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50E3"/>
    <w:rsid w:val="00D4615C"/>
    <w:rsid w:val="00D46400"/>
    <w:rsid w:val="00D4695A"/>
    <w:rsid w:val="00D47954"/>
    <w:rsid w:val="00D50123"/>
    <w:rsid w:val="00D50880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F52"/>
    <w:rsid w:val="00D62098"/>
    <w:rsid w:val="00D62110"/>
    <w:rsid w:val="00D62EEB"/>
    <w:rsid w:val="00D6460A"/>
    <w:rsid w:val="00D649D7"/>
    <w:rsid w:val="00D65229"/>
    <w:rsid w:val="00D65DB1"/>
    <w:rsid w:val="00D66645"/>
    <w:rsid w:val="00D66D62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E66"/>
    <w:rsid w:val="00D82E7C"/>
    <w:rsid w:val="00D8314E"/>
    <w:rsid w:val="00D83860"/>
    <w:rsid w:val="00D838C5"/>
    <w:rsid w:val="00D838D7"/>
    <w:rsid w:val="00D841D5"/>
    <w:rsid w:val="00D854DB"/>
    <w:rsid w:val="00D85F78"/>
    <w:rsid w:val="00D87062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61D2"/>
    <w:rsid w:val="00DA6603"/>
    <w:rsid w:val="00DA7600"/>
    <w:rsid w:val="00DA7B75"/>
    <w:rsid w:val="00DA7EC2"/>
    <w:rsid w:val="00DB0C79"/>
    <w:rsid w:val="00DB0F80"/>
    <w:rsid w:val="00DB1FC4"/>
    <w:rsid w:val="00DB2A3C"/>
    <w:rsid w:val="00DB3A9D"/>
    <w:rsid w:val="00DB3AE7"/>
    <w:rsid w:val="00DB3B1A"/>
    <w:rsid w:val="00DB41EB"/>
    <w:rsid w:val="00DB47F1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2E8C"/>
    <w:rsid w:val="00DC3287"/>
    <w:rsid w:val="00DC4CAF"/>
    <w:rsid w:val="00DC4CE7"/>
    <w:rsid w:val="00DC5169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99"/>
    <w:rsid w:val="00DD573B"/>
    <w:rsid w:val="00DD6F0A"/>
    <w:rsid w:val="00DD7B16"/>
    <w:rsid w:val="00DE00CB"/>
    <w:rsid w:val="00DE0620"/>
    <w:rsid w:val="00DE0841"/>
    <w:rsid w:val="00DE0D68"/>
    <w:rsid w:val="00DE0FD1"/>
    <w:rsid w:val="00DE21F6"/>
    <w:rsid w:val="00DE241F"/>
    <w:rsid w:val="00DE3D8D"/>
    <w:rsid w:val="00DE4347"/>
    <w:rsid w:val="00DE4A37"/>
    <w:rsid w:val="00DE4DEC"/>
    <w:rsid w:val="00DE5506"/>
    <w:rsid w:val="00DE5CCF"/>
    <w:rsid w:val="00DE709D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D19"/>
    <w:rsid w:val="00DF48E6"/>
    <w:rsid w:val="00DF4B08"/>
    <w:rsid w:val="00DF5E98"/>
    <w:rsid w:val="00DF6762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46E3"/>
    <w:rsid w:val="00E05D6D"/>
    <w:rsid w:val="00E05F35"/>
    <w:rsid w:val="00E06FB3"/>
    <w:rsid w:val="00E07159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4F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6E"/>
    <w:rsid w:val="00E216FD"/>
    <w:rsid w:val="00E21C85"/>
    <w:rsid w:val="00E223B8"/>
    <w:rsid w:val="00E224B3"/>
    <w:rsid w:val="00E22B9D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2B1D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00E"/>
    <w:rsid w:val="00E42A0B"/>
    <w:rsid w:val="00E42ED7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637C"/>
    <w:rsid w:val="00E4643F"/>
    <w:rsid w:val="00E46FEB"/>
    <w:rsid w:val="00E47B4E"/>
    <w:rsid w:val="00E501F0"/>
    <w:rsid w:val="00E508FC"/>
    <w:rsid w:val="00E50E42"/>
    <w:rsid w:val="00E50E47"/>
    <w:rsid w:val="00E50FC3"/>
    <w:rsid w:val="00E51A20"/>
    <w:rsid w:val="00E51D92"/>
    <w:rsid w:val="00E5362E"/>
    <w:rsid w:val="00E539CF"/>
    <w:rsid w:val="00E54CB6"/>
    <w:rsid w:val="00E55729"/>
    <w:rsid w:val="00E55B10"/>
    <w:rsid w:val="00E56F8A"/>
    <w:rsid w:val="00E5725D"/>
    <w:rsid w:val="00E57649"/>
    <w:rsid w:val="00E603F0"/>
    <w:rsid w:val="00E604F5"/>
    <w:rsid w:val="00E60F65"/>
    <w:rsid w:val="00E61782"/>
    <w:rsid w:val="00E61D8F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427"/>
    <w:rsid w:val="00E727E5"/>
    <w:rsid w:val="00E73E8A"/>
    <w:rsid w:val="00E73ECE"/>
    <w:rsid w:val="00E74778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A56"/>
    <w:rsid w:val="00E91DEA"/>
    <w:rsid w:val="00E92805"/>
    <w:rsid w:val="00E92A7F"/>
    <w:rsid w:val="00E9351A"/>
    <w:rsid w:val="00E935EE"/>
    <w:rsid w:val="00E93C61"/>
    <w:rsid w:val="00E93E26"/>
    <w:rsid w:val="00E943ED"/>
    <w:rsid w:val="00E94894"/>
    <w:rsid w:val="00E94C2B"/>
    <w:rsid w:val="00E950D7"/>
    <w:rsid w:val="00E959D4"/>
    <w:rsid w:val="00E968E9"/>
    <w:rsid w:val="00E96C2C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4288"/>
    <w:rsid w:val="00EA5621"/>
    <w:rsid w:val="00EA7624"/>
    <w:rsid w:val="00EA76CC"/>
    <w:rsid w:val="00EA7BD3"/>
    <w:rsid w:val="00EA7BE5"/>
    <w:rsid w:val="00EA7FFA"/>
    <w:rsid w:val="00EB086C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5AD"/>
    <w:rsid w:val="00EC41F3"/>
    <w:rsid w:val="00EC4AF5"/>
    <w:rsid w:val="00EC4CE4"/>
    <w:rsid w:val="00EC57B4"/>
    <w:rsid w:val="00EC5A9B"/>
    <w:rsid w:val="00EC615F"/>
    <w:rsid w:val="00EC658A"/>
    <w:rsid w:val="00EC6B01"/>
    <w:rsid w:val="00EC6C57"/>
    <w:rsid w:val="00EC7020"/>
    <w:rsid w:val="00EC746E"/>
    <w:rsid w:val="00EC7D2F"/>
    <w:rsid w:val="00EC7EEA"/>
    <w:rsid w:val="00ED0334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7ED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9D0"/>
    <w:rsid w:val="00EF5A36"/>
    <w:rsid w:val="00EF5D37"/>
    <w:rsid w:val="00EF604D"/>
    <w:rsid w:val="00EF611C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345E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56B"/>
    <w:rsid w:val="00F402DA"/>
    <w:rsid w:val="00F40871"/>
    <w:rsid w:val="00F40913"/>
    <w:rsid w:val="00F40AEF"/>
    <w:rsid w:val="00F40E74"/>
    <w:rsid w:val="00F43DEE"/>
    <w:rsid w:val="00F44B26"/>
    <w:rsid w:val="00F44CE3"/>
    <w:rsid w:val="00F45725"/>
    <w:rsid w:val="00F45F9E"/>
    <w:rsid w:val="00F469BB"/>
    <w:rsid w:val="00F46F50"/>
    <w:rsid w:val="00F47541"/>
    <w:rsid w:val="00F47D4B"/>
    <w:rsid w:val="00F505FC"/>
    <w:rsid w:val="00F507B3"/>
    <w:rsid w:val="00F5159B"/>
    <w:rsid w:val="00F516C0"/>
    <w:rsid w:val="00F52FA9"/>
    <w:rsid w:val="00F53066"/>
    <w:rsid w:val="00F539BC"/>
    <w:rsid w:val="00F54159"/>
    <w:rsid w:val="00F54C1D"/>
    <w:rsid w:val="00F555C0"/>
    <w:rsid w:val="00F56434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F8B"/>
    <w:rsid w:val="00F753B9"/>
    <w:rsid w:val="00F75681"/>
    <w:rsid w:val="00F7577B"/>
    <w:rsid w:val="00F75B4B"/>
    <w:rsid w:val="00F75F72"/>
    <w:rsid w:val="00F76023"/>
    <w:rsid w:val="00F7697B"/>
    <w:rsid w:val="00F777BF"/>
    <w:rsid w:val="00F8107F"/>
    <w:rsid w:val="00F82787"/>
    <w:rsid w:val="00F82D2C"/>
    <w:rsid w:val="00F82EE3"/>
    <w:rsid w:val="00F838BF"/>
    <w:rsid w:val="00F84313"/>
    <w:rsid w:val="00F852B6"/>
    <w:rsid w:val="00F859B9"/>
    <w:rsid w:val="00F85EA3"/>
    <w:rsid w:val="00F86391"/>
    <w:rsid w:val="00F87233"/>
    <w:rsid w:val="00F87B37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FD6"/>
    <w:rsid w:val="00FB2A42"/>
    <w:rsid w:val="00FB2D9B"/>
    <w:rsid w:val="00FB314C"/>
    <w:rsid w:val="00FB32BD"/>
    <w:rsid w:val="00FB36CC"/>
    <w:rsid w:val="00FB405B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3AC6"/>
    <w:rsid w:val="00FC4621"/>
    <w:rsid w:val="00FC471D"/>
    <w:rsid w:val="00FC5199"/>
    <w:rsid w:val="00FC532D"/>
    <w:rsid w:val="00FC5373"/>
    <w:rsid w:val="00FC5C35"/>
    <w:rsid w:val="00FC6815"/>
    <w:rsid w:val="00FC6A23"/>
    <w:rsid w:val="00FC6A83"/>
    <w:rsid w:val="00FC75DC"/>
    <w:rsid w:val="00FD0D85"/>
    <w:rsid w:val="00FD1374"/>
    <w:rsid w:val="00FD1C99"/>
    <w:rsid w:val="00FD211E"/>
    <w:rsid w:val="00FD21A4"/>
    <w:rsid w:val="00FD2AE3"/>
    <w:rsid w:val="00FD3175"/>
    <w:rsid w:val="00FD33E2"/>
    <w:rsid w:val="00FD4561"/>
    <w:rsid w:val="00FD569F"/>
    <w:rsid w:val="00FD5FC1"/>
    <w:rsid w:val="00FD635B"/>
    <w:rsid w:val="00FD6969"/>
    <w:rsid w:val="00FD699E"/>
    <w:rsid w:val="00FD73A7"/>
    <w:rsid w:val="00FD7497"/>
    <w:rsid w:val="00FE0149"/>
    <w:rsid w:val="00FE0309"/>
    <w:rsid w:val="00FE23BE"/>
    <w:rsid w:val="00FE3151"/>
    <w:rsid w:val="00FE32D4"/>
    <w:rsid w:val="00FE36EE"/>
    <w:rsid w:val="00FE405C"/>
    <w:rsid w:val="00FE4112"/>
    <w:rsid w:val="00FE41CE"/>
    <w:rsid w:val="00FE454F"/>
    <w:rsid w:val="00FE49C0"/>
    <w:rsid w:val="00FE5017"/>
    <w:rsid w:val="00FE526A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2599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8</cp:revision>
  <cp:lastPrinted>2021-02-04T11:36:00Z</cp:lastPrinted>
  <dcterms:created xsi:type="dcterms:W3CDTF">2022-10-26T07:46:00Z</dcterms:created>
  <dcterms:modified xsi:type="dcterms:W3CDTF">2022-11-17T13:04:00Z</dcterms:modified>
</cp:coreProperties>
</file>