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A9" w:rsidRPr="00684D03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84D0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Znak sprawy: 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KP-272-PNK-</w:t>
      </w:r>
      <w:r w:rsidR="00DC0F60">
        <w:rPr>
          <w:rFonts w:ascii="Cambria" w:eastAsia="Times New Roman" w:hAnsi="Cambria" w:cs="Times New Roman"/>
          <w:sz w:val="24"/>
          <w:szCs w:val="24"/>
          <w:lang w:eastAsia="pl-PL"/>
        </w:rPr>
        <w:t>18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684D03" w:rsidRPr="00684D0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684D0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7F5F4F" w:rsidRDefault="001959A9" w:rsidP="00F36E03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F0D6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F36E03">
        <w:rPr>
          <w:rFonts w:ascii="Cambria" w:eastAsia="Times New Roman" w:hAnsi="Cambria" w:cs="Times New Roman"/>
          <w:sz w:val="24"/>
          <w:szCs w:val="24"/>
          <w:lang w:eastAsia="pl-PL"/>
        </w:rPr>
        <w:t>05.05</w:t>
      </w:r>
      <w:r w:rsidR="00DD2110" w:rsidRPr="006F0D63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6F0D63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684D03" w:rsidRPr="006F0D6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6F0D6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1959A9" w:rsidRDefault="00F36E03" w:rsidP="00721B56">
      <w:pPr>
        <w:widowControl/>
        <w:suppressAutoHyphens/>
        <w:autoSpaceDE/>
        <w:spacing w:before="360" w:after="120" w:line="276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  <w:r w:rsidRPr="009178B9">
        <w:rPr>
          <w:rFonts w:ascii="Cambria" w:eastAsia="Times New Roman" w:hAnsi="Cambria" w:cs="Times New Roman"/>
          <w:b/>
          <w:sz w:val="28"/>
          <w:szCs w:val="24"/>
          <w:lang w:eastAsia="pl-PL"/>
        </w:rPr>
        <w:t>INFORMACJA O WYBORZE OFERTY NAJKORZYSTNIEJSZEJ</w:t>
      </w:r>
    </w:p>
    <w:p w:rsidR="00721B56" w:rsidRPr="00F36E03" w:rsidRDefault="00721B56" w:rsidP="00721B56">
      <w:pPr>
        <w:widowControl/>
        <w:suppressAutoHyphens/>
        <w:autoSpaceDE/>
        <w:spacing w:after="360" w:line="276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8"/>
          <w:szCs w:val="24"/>
          <w:lang w:eastAsia="pl-PL"/>
        </w:rPr>
        <w:t>(umieszczana na stronie internetowej)</w:t>
      </w:r>
    </w:p>
    <w:p w:rsidR="00F36E03" w:rsidRPr="00394CD4" w:rsidRDefault="00F36E03" w:rsidP="00F36E03">
      <w:pPr>
        <w:widowControl/>
        <w:suppressAutoHyphens/>
        <w:autoSpaceDE/>
        <w:autoSpaceDN/>
        <w:spacing w:line="30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Dotyczy postępowania</w:t>
      </w:r>
      <w:r w:rsidR="001959A9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pn.: </w:t>
      </w:r>
      <w:r w:rsidR="00DC0F60">
        <w:rPr>
          <w:rFonts w:ascii="Cambria" w:eastAsia="Times New Roman" w:hAnsi="Cambria" w:cs="Times New Roman"/>
          <w:b/>
          <w:sz w:val="24"/>
          <w:szCs w:val="24"/>
          <w:lang w:eastAsia="pl-PL"/>
        </w:rPr>
        <w:t>Dostawa zestawu gadżetów promocyjnych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</w:t>
      </w:r>
      <w:r w:rsidRPr="00F36E03">
        <w:rPr>
          <w:rFonts w:ascii="Cambria" w:eastAsia="Times New Roman" w:hAnsi="Cambria" w:cs="Times New Roman"/>
          <w:sz w:val="24"/>
          <w:szCs w:val="24"/>
          <w:lang w:eastAsia="pl-PL"/>
        </w:rPr>
        <w:t>prowadzonego</w:t>
      </w:r>
      <w:r w:rsidR="0015153E">
        <w:rPr>
          <w:rFonts w:ascii="Cambria" w:eastAsiaTheme="minorHAnsi" w:hAnsi="Cambria" w:cs="Cambria"/>
          <w:color w:val="000000"/>
          <w:sz w:val="20"/>
          <w:szCs w:val="20"/>
        </w:rPr>
        <w:br/>
      </w:r>
      <w:r w:rsidR="00F8436F" w:rsidRPr="00F36E03">
        <w:rPr>
          <w:rFonts w:ascii="Cambria" w:eastAsia="Times New Roman" w:hAnsi="Cambria" w:cs="Times New Roman"/>
          <w:sz w:val="24"/>
          <w:szCs w:val="24"/>
          <w:lang w:eastAsia="pl-PL"/>
        </w:rPr>
        <w:t>w trybie</w:t>
      </w:r>
      <w:r w:rsidR="00F8436F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podstawowym </w:t>
      </w:r>
      <w:r w:rsidR="003076A5">
        <w:rPr>
          <w:rFonts w:ascii="Cambria" w:eastAsia="Times New Roman" w:hAnsi="Cambria" w:cs="Times New Roman"/>
          <w:sz w:val="24"/>
          <w:szCs w:val="24"/>
          <w:lang w:eastAsia="pl-PL"/>
        </w:rPr>
        <w:t>zgodnie z art. 275 pkt.</w:t>
      </w:r>
      <w:r w:rsidR="0015153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076A5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F8436F" w:rsidRPr="007F5F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ustawy</w:t>
      </w:r>
      <w:r w:rsidRPr="00394CD4">
        <w:rPr>
          <w:rFonts w:ascii="Cambria" w:eastAsia="Times New Roman" w:hAnsi="Cambria" w:cs="Times New Roman"/>
          <w:lang w:eastAsia="pl-PL"/>
        </w:rPr>
        <w:t xml:space="preserve"> z dnia 11 września 2019 roku Prawo Zamówień Publicznych</w:t>
      </w:r>
      <w:r w:rsidRPr="00F36E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(Dz.U. z 2021 r. poz. 1129 z </w:t>
      </w:r>
      <w:proofErr w:type="spellStart"/>
      <w:r w:rsidRPr="00F36E03">
        <w:rPr>
          <w:rFonts w:ascii="Cambria" w:eastAsia="Times New Roman" w:hAnsi="Cambria" w:cs="Times New Roman"/>
          <w:sz w:val="24"/>
          <w:szCs w:val="24"/>
          <w:lang w:eastAsia="pl-PL"/>
        </w:rPr>
        <w:t>późn</w:t>
      </w:r>
      <w:proofErr w:type="spellEnd"/>
      <w:r w:rsidRPr="00F36E03">
        <w:rPr>
          <w:rFonts w:ascii="Cambria" w:eastAsia="Times New Roman" w:hAnsi="Cambria" w:cs="Times New Roman"/>
          <w:sz w:val="24"/>
          <w:szCs w:val="24"/>
          <w:lang w:eastAsia="pl-PL"/>
        </w:rPr>
        <w:t>. zm.)</w:t>
      </w:r>
    </w:p>
    <w:p w:rsidR="00F36E03" w:rsidRPr="00394CD4" w:rsidRDefault="00F36E03" w:rsidP="00F36E03">
      <w:pPr>
        <w:widowControl/>
        <w:suppressAutoHyphens/>
        <w:autoSpaceDE/>
        <w:spacing w:before="240" w:line="300" w:lineRule="auto"/>
        <w:jc w:val="both"/>
        <w:rPr>
          <w:rFonts w:ascii="Cambria" w:eastAsia="Times New Roman" w:hAnsi="Cambria" w:cs="Cambria"/>
          <w:lang w:eastAsia="zh-CN"/>
        </w:rPr>
      </w:pPr>
      <w:r w:rsidRPr="00394CD4">
        <w:rPr>
          <w:rFonts w:ascii="Cambria" w:eastAsia="Times New Roman" w:hAnsi="Cambria" w:cs="Cambria"/>
          <w:lang w:eastAsia="zh-CN"/>
        </w:rPr>
        <w:t>Zamawiający,</w:t>
      </w:r>
      <w:r w:rsidRPr="00394CD4">
        <w:rPr>
          <w:rFonts w:ascii="Cambria" w:eastAsia="Times New Roman" w:hAnsi="Cambria" w:cs="Cambria"/>
          <w:b/>
          <w:lang w:eastAsia="zh-CN"/>
        </w:rPr>
        <w:t xml:space="preserve"> Politechnika Lubelska, </w:t>
      </w:r>
      <w:r w:rsidRPr="00394CD4">
        <w:rPr>
          <w:rFonts w:ascii="Cambria" w:eastAsia="Times New Roman" w:hAnsi="Cambria" w:cs="Cambria"/>
          <w:lang w:eastAsia="zh-CN"/>
        </w:rPr>
        <w:t>informuje</w:t>
      </w:r>
      <w:r w:rsidRPr="00394CD4">
        <w:rPr>
          <w:rFonts w:ascii="Cambria" w:eastAsia="Times New Roman" w:hAnsi="Cambria" w:cs="Cambria"/>
          <w:color w:val="0D0D0D"/>
          <w:lang w:eastAsia="zh-CN"/>
        </w:rPr>
        <w:t xml:space="preserve"> </w:t>
      </w:r>
      <w:r w:rsidRPr="00394CD4">
        <w:rPr>
          <w:rFonts w:ascii="Cambria" w:eastAsia="Times New Roman" w:hAnsi="Cambria" w:cs="Cambria"/>
          <w:lang w:eastAsia="zh-CN"/>
        </w:rPr>
        <w:t>na podstawie art. 253 ust. 1 ustawy,</w:t>
      </w:r>
      <w:r>
        <w:rPr>
          <w:rFonts w:ascii="Cambria" w:eastAsia="Times New Roman" w:hAnsi="Cambria" w:cs="Cambria"/>
          <w:lang w:eastAsia="zh-CN"/>
        </w:rPr>
        <w:t xml:space="preserve"> </w:t>
      </w:r>
      <w:r w:rsidRPr="00394CD4">
        <w:rPr>
          <w:rFonts w:ascii="Cambria" w:eastAsia="Times New Roman" w:hAnsi="Cambria" w:cs="Cambria"/>
          <w:lang w:eastAsia="zh-CN"/>
        </w:rPr>
        <w:t xml:space="preserve">że dokonał wyboru </w:t>
      </w:r>
      <w:r w:rsidRPr="00394CD4">
        <w:rPr>
          <w:rFonts w:ascii="Cambria" w:eastAsia="Times New Roman" w:hAnsi="Cambria" w:cs="Cambria"/>
          <w:color w:val="0D0D0D"/>
          <w:lang w:eastAsia="zh-CN"/>
        </w:rPr>
        <w:t>oferty najkorzystniejszej.</w:t>
      </w:r>
    </w:p>
    <w:p w:rsidR="00F36E03" w:rsidRPr="00416CB6" w:rsidRDefault="00F36E03" w:rsidP="00416CB6">
      <w:pPr>
        <w:widowControl/>
        <w:autoSpaceDE/>
        <w:spacing w:before="120" w:line="300" w:lineRule="auto"/>
        <w:jc w:val="both"/>
        <w:rPr>
          <w:rFonts w:ascii="Cambria" w:eastAsia="Times New Roman" w:hAnsi="Cambria"/>
          <w:bCs/>
          <w:color w:val="000000"/>
          <w:lang w:eastAsia="pl-PL"/>
        </w:rPr>
      </w:pPr>
      <w:bookmarkStart w:id="0" w:name="_Hlk88746183"/>
      <w:r w:rsidRPr="00394CD4">
        <w:rPr>
          <w:rFonts w:ascii="Cambria" w:eastAsia="Times New Roman" w:hAnsi="Cambria"/>
          <w:bCs/>
          <w:color w:val="000000"/>
          <w:lang w:eastAsia="pl-PL"/>
        </w:rPr>
        <w:t>Najkorzystniejszą ofertą pod względem kryteriów określonych w rozdziale 1</w:t>
      </w:r>
      <w:r w:rsidR="00416CB6">
        <w:rPr>
          <w:rFonts w:ascii="Cambria" w:eastAsia="Times New Roman" w:hAnsi="Cambria"/>
          <w:bCs/>
          <w:color w:val="000000"/>
          <w:lang w:eastAsia="pl-PL"/>
        </w:rPr>
        <w:t>7</w:t>
      </w:r>
      <w:r w:rsidRPr="00394CD4">
        <w:rPr>
          <w:rFonts w:ascii="Cambria" w:eastAsia="Times New Roman" w:hAnsi="Cambria"/>
          <w:bCs/>
          <w:color w:val="000000"/>
          <w:lang w:eastAsia="pl-PL"/>
        </w:rPr>
        <w:t xml:space="preserve"> Specyfikacji Warunków Zamówienia (dalej jako „SWZ”) jest oferta złożona przez Wykonawcę:</w:t>
      </w:r>
      <w:bookmarkEnd w:id="0"/>
      <w:r w:rsidR="00416CB6">
        <w:rPr>
          <w:rFonts w:ascii="Cambria" w:eastAsia="Times New Roman" w:hAnsi="Cambria"/>
          <w:bCs/>
          <w:color w:val="000000"/>
          <w:lang w:eastAsia="pl-PL"/>
        </w:rPr>
        <w:t xml:space="preserve"> </w:t>
      </w:r>
      <w:r w:rsidR="00416CB6" w:rsidRPr="00416CB6">
        <w:rPr>
          <w:rFonts w:ascii="Cambria" w:eastAsia="Times New Roman" w:hAnsi="Cambria"/>
          <w:b/>
          <w:bCs/>
          <w:color w:val="000000"/>
          <w:lang w:eastAsia="pl-PL"/>
        </w:rPr>
        <w:t xml:space="preserve">JNS STUDIO REKLAMY JUSTYNA NOWICKA-SMĘT, Elizówka 11F, 21-003 Ciecierzyn </w:t>
      </w:r>
      <w:r w:rsidRPr="00416CB6">
        <w:rPr>
          <w:rFonts w:ascii="Cambria" w:eastAsia="Times New Roman" w:hAnsi="Cambria"/>
          <w:b/>
          <w:bCs/>
          <w:color w:val="000000"/>
          <w:lang w:eastAsia="pl-PL"/>
        </w:rPr>
        <w:t xml:space="preserve">za cenę </w:t>
      </w:r>
      <w:r w:rsidR="00416CB6" w:rsidRPr="00416CB6">
        <w:rPr>
          <w:rFonts w:ascii="Cambria" w:eastAsia="Times New Roman" w:hAnsi="Cambria"/>
          <w:b/>
          <w:bCs/>
          <w:color w:val="000000"/>
          <w:lang w:eastAsia="pl-PL"/>
        </w:rPr>
        <w:t>21 422,50 zł.</w:t>
      </w:r>
    </w:p>
    <w:p w:rsidR="00F36E03" w:rsidRPr="0043347C" w:rsidRDefault="00F36E03" w:rsidP="00F36E03">
      <w:pPr>
        <w:widowControl/>
        <w:suppressAutoHyphens/>
        <w:autoSpaceDE/>
        <w:autoSpaceDN/>
        <w:spacing w:before="240" w:line="300" w:lineRule="auto"/>
        <w:jc w:val="both"/>
        <w:rPr>
          <w:rFonts w:ascii="Cambria" w:eastAsia="Times New Roman" w:hAnsi="Cambria"/>
          <w:bCs/>
          <w:color w:val="000000"/>
          <w:lang w:eastAsia="pl-PL"/>
        </w:rPr>
      </w:pPr>
      <w:r w:rsidRPr="00394CD4">
        <w:rPr>
          <w:rFonts w:ascii="Cambria" w:eastAsia="Times New Roman" w:hAnsi="Cambria"/>
          <w:bCs/>
          <w:color w:val="000000"/>
          <w:lang w:eastAsia="pl-PL"/>
        </w:rPr>
        <w:t>Uzasadnienie wyboru: Wybran</w:t>
      </w:r>
      <w:r>
        <w:rPr>
          <w:rFonts w:ascii="Cambria" w:eastAsia="Times New Roman" w:hAnsi="Cambria"/>
          <w:bCs/>
          <w:color w:val="000000"/>
          <w:lang w:eastAsia="pl-PL"/>
        </w:rPr>
        <w:t xml:space="preserve">y </w:t>
      </w:r>
      <w:r w:rsidRPr="00394CD4">
        <w:rPr>
          <w:rFonts w:ascii="Cambria" w:eastAsia="Times New Roman" w:hAnsi="Cambria"/>
          <w:bCs/>
          <w:color w:val="000000"/>
          <w:lang w:eastAsia="pl-PL"/>
        </w:rPr>
        <w:t>Wykonawc</w:t>
      </w:r>
      <w:r>
        <w:rPr>
          <w:rFonts w:ascii="Cambria" w:eastAsia="Times New Roman" w:hAnsi="Cambria"/>
          <w:bCs/>
          <w:color w:val="000000"/>
          <w:lang w:eastAsia="pl-PL"/>
        </w:rPr>
        <w:t>a</w:t>
      </w:r>
      <w:r w:rsidRPr="0043347C">
        <w:rPr>
          <w:rFonts w:ascii="Cambria" w:eastAsia="Times New Roman" w:hAnsi="Cambria"/>
          <w:bCs/>
          <w:color w:val="000000"/>
          <w:lang w:eastAsia="pl-PL"/>
        </w:rPr>
        <w:t xml:space="preserve"> nie podlega wykluczeniu, </w:t>
      </w:r>
      <w:r>
        <w:rPr>
          <w:rFonts w:ascii="Cambria" w:eastAsia="Times New Roman" w:hAnsi="Cambria"/>
          <w:bCs/>
          <w:color w:val="000000"/>
          <w:lang w:eastAsia="pl-PL"/>
        </w:rPr>
        <w:t>jego</w:t>
      </w:r>
      <w:r w:rsidRPr="0043347C">
        <w:rPr>
          <w:rFonts w:ascii="Cambria" w:eastAsia="Times New Roman" w:hAnsi="Cambria"/>
          <w:bCs/>
          <w:color w:val="000000"/>
          <w:lang w:eastAsia="pl-PL"/>
        </w:rPr>
        <w:t xml:space="preserve"> ofert</w:t>
      </w:r>
      <w:r>
        <w:rPr>
          <w:rFonts w:ascii="Cambria" w:eastAsia="Times New Roman" w:hAnsi="Cambria"/>
          <w:bCs/>
          <w:color w:val="000000"/>
          <w:lang w:eastAsia="pl-PL"/>
        </w:rPr>
        <w:t>a</w:t>
      </w:r>
      <w:r w:rsidRPr="0043347C">
        <w:rPr>
          <w:rFonts w:ascii="Cambria" w:eastAsia="Times New Roman" w:hAnsi="Cambria"/>
          <w:bCs/>
          <w:color w:val="000000"/>
          <w:lang w:eastAsia="pl-PL"/>
        </w:rPr>
        <w:t xml:space="preserve"> nie podlega</w:t>
      </w:r>
      <w:r>
        <w:rPr>
          <w:rFonts w:ascii="Cambria" w:eastAsia="Times New Roman" w:hAnsi="Cambria"/>
          <w:bCs/>
          <w:color w:val="000000"/>
          <w:lang w:eastAsia="pl-PL"/>
        </w:rPr>
        <w:t xml:space="preserve"> </w:t>
      </w:r>
      <w:r w:rsidRPr="0043347C">
        <w:rPr>
          <w:rFonts w:ascii="Cambria" w:eastAsia="Times New Roman" w:hAnsi="Cambria"/>
          <w:bCs/>
          <w:color w:val="000000"/>
          <w:lang w:eastAsia="pl-PL"/>
        </w:rPr>
        <w:t>odrzuceniu, spełni</w:t>
      </w:r>
      <w:r>
        <w:rPr>
          <w:rFonts w:ascii="Cambria" w:eastAsia="Times New Roman" w:hAnsi="Cambria"/>
          <w:bCs/>
          <w:color w:val="000000"/>
          <w:lang w:eastAsia="pl-PL"/>
        </w:rPr>
        <w:t>ł</w:t>
      </w:r>
      <w:r w:rsidRPr="0043347C">
        <w:rPr>
          <w:rFonts w:ascii="Cambria" w:eastAsia="Times New Roman" w:hAnsi="Cambria"/>
          <w:bCs/>
          <w:color w:val="000000"/>
          <w:lang w:eastAsia="pl-PL"/>
        </w:rPr>
        <w:t xml:space="preserve"> warunki opisane w SWZ oraz uzyska</w:t>
      </w:r>
      <w:r>
        <w:rPr>
          <w:rFonts w:ascii="Cambria" w:eastAsia="Times New Roman" w:hAnsi="Cambria"/>
          <w:bCs/>
          <w:color w:val="000000"/>
          <w:lang w:eastAsia="pl-PL"/>
        </w:rPr>
        <w:t xml:space="preserve">ł </w:t>
      </w:r>
      <w:r w:rsidRPr="0043347C">
        <w:rPr>
          <w:rFonts w:ascii="Cambria" w:eastAsia="Times New Roman" w:hAnsi="Cambria"/>
          <w:bCs/>
          <w:color w:val="000000"/>
          <w:lang w:eastAsia="pl-PL"/>
        </w:rPr>
        <w:t>najwyższą liczbę punktów</w:t>
      </w:r>
      <w:r>
        <w:rPr>
          <w:rFonts w:ascii="Cambria" w:eastAsia="Times New Roman" w:hAnsi="Cambria"/>
          <w:bCs/>
          <w:color w:val="000000"/>
          <w:lang w:eastAsia="pl-PL"/>
        </w:rPr>
        <w:br/>
      </w:r>
      <w:r w:rsidRPr="0043347C">
        <w:rPr>
          <w:rFonts w:ascii="Cambria" w:eastAsia="Times New Roman" w:hAnsi="Cambria"/>
          <w:bCs/>
          <w:color w:val="000000"/>
          <w:lang w:eastAsia="pl-PL"/>
        </w:rPr>
        <w:t>w oparciu o kryteria wyboru.</w:t>
      </w:r>
    </w:p>
    <w:p w:rsidR="00F36E03" w:rsidRDefault="00F36E03" w:rsidP="00F36E03">
      <w:pPr>
        <w:widowControl/>
        <w:autoSpaceDE/>
        <w:autoSpaceDN/>
        <w:spacing w:before="120" w:after="160" w:line="259" w:lineRule="auto"/>
        <w:rPr>
          <w:rFonts w:ascii="Cambria" w:eastAsia="Times New Roman" w:hAnsi="Cambria" w:cs="Cambria"/>
          <w:b/>
          <w:lang w:eastAsia="zh-CN"/>
        </w:rPr>
      </w:pPr>
      <w:r w:rsidRPr="0043347C">
        <w:rPr>
          <w:rFonts w:ascii="Cambria" w:eastAsia="Times New Roman" w:hAnsi="Cambria" w:cs="Cambria"/>
          <w:b/>
          <w:lang w:eastAsia="zh-CN"/>
        </w:rPr>
        <w:t xml:space="preserve">Zestawienie </w:t>
      </w:r>
      <w:r>
        <w:rPr>
          <w:rFonts w:ascii="Cambria" w:eastAsia="Times New Roman" w:hAnsi="Cambria" w:cs="Cambria"/>
          <w:b/>
          <w:lang w:eastAsia="zh-CN"/>
        </w:rPr>
        <w:t xml:space="preserve">i ranking </w:t>
      </w:r>
      <w:r w:rsidRPr="0043347C">
        <w:rPr>
          <w:rFonts w:ascii="Cambria" w:eastAsia="Times New Roman" w:hAnsi="Cambria" w:cs="Cambria"/>
          <w:b/>
          <w:lang w:eastAsia="zh-CN"/>
        </w:rPr>
        <w:t>ofert:</w:t>
      </w: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531"/>
        <w:gridCol w:w="1560"/>
        <w:gridCol w:w="1701"/>
        <w:gridCol w:w="1275"/>
      </w:tblGrid>
      <w:tr w:rsidR="00F36E03" w:rsidRPr="00265C8D" w:rsidTr="00416C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F36E03" w:rsidRPr="00416CB6" w:rsidRDefault="00F36E03" w:rsidP="00416CB6">
            <w:pPr>
              <w:spacing w:beforeLines="40" w:before="96"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Nr oferty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F36E03" w:rsidRPr="00416CB6" w:rsidRDefault="00F36E03" w:rsidP="00416CB6">
            <w:pPr>
              <w:spacing w:beforeLines="40" w:before="96"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F36E03" w:rsidRPr="00416CB6" w:rsidRDefault="00863A6F" w:rsidP="00416CB6">
            <w:pPr>
              <w:spacing w:beforeLines="40" w:before="96" w:line="276" w:lineRule="auto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 xml:space="preserve">Liczba punktów uzyskana za kryterium </w:t>
            </w:r>
            <w:r w:rsidR="00F36E03"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 xml:space="preserve">Cena oferty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F36E03" w:rsidRPr="00416CB6" w:rsidRDefault="00863A6F" w:rsidP="00416CB6">
            <w:pPr>
              <w:suppressAutoHyphens/>
              <w:spacing w:beforeLines="40" w:before="96" w:line="276" w:lineRule="auto"/>
              <w:ind w:left="12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Liczba punktów uzyskana za kryterium Termin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F36E03" w:rsidRPr="00416CB6" w:rsidRDefault="00863A6F" w:rsidP="00416CB6">
            <w:pPr>
              <w:spacing w:beforeLines="40" w:before="96" w:line="276" w:lineRule="auto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Suma punktów</w:t>
            </w:r>
          </w:p>
        </w:tc>
      </w:tr>
      <w:tr w:rsidR="00252E7C" w:rsidRPr="00252E7C" w:rsidTr="00416CB6">
        <w:trPr>
          <w:trHeight w:val="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416CB6">
            <w:pPr>
              <w:spacing w:beforeLines="40" w:before="96" w:line="276" w:lineRule="auto"/>
              <w:jc w:val="both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416CB6">
            <w:pPr>
              <w:tabs>
                <w:tab w:val="left" w:pos="1230"/>
              </w:tabs>
              <w:spacing w:beforeLines="40" w:before="96" w:line="276" w:lineRule="auto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GRUPA KONTRAST JAROSŁAW CHOJNACKI</w:t>
            </w:r>
          </w:p>
          <w:p w:rsidR="00F36E03" w:rsidRPr="00416CB6" w:rsidRDefault="00F36E03" w:rsidP="00416CB6">
            <w:pPr>
              <w:tabs>
                <w:tab w:val="left" w:pos="1230"/>
              </w:tabs>
              <w:spacing w:beforeLines="40" w:before="96" w:line="276" w:lineRule="auto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ul. Bzowa 42 63-100 Psarskie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306256" w:rsidP="00C3390A">
            <w:pPr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CC57C4" w:rsidP="00C3390A">
            <w:pPr>
              <w:spacing w:before="240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306256" w:rsidP="00C3390A">
            <w:pPr>
              <w:spacing w:before="240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0</w:t>
            </w:r>
          </w:p>
        </w:tc>
      </w:tr>
      <w:tr w:rsidR="00F36E03" w:rsidRPr="006830A5" w:rsidTr="00416C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3" w:rsidRPr="00416CB6" w:rsidRDefault="00F36E03" w:rsidP="00416CB6">
            <w:pPr>
              <w:spacing w:beforeLines="40" w:before="96"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3" w:rsidRPr="00416CB6" w:rsidRDefault="00F36E03" w:rsidP="00416CB6">
            <w:pPr>
              <w:tabs>
                <w:tab w:val="left" w:pos="1065"/>
              </w:tabs>
              <w:spacing w:beforeLines="40" w:before="96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TOP ARTS SPÓŁKA Z OGRANICZONĄ ODPOWIEDZIALNOŚCIĄ O/w Warszawie</w:t>
            </w:r>
          </w:p>
          <w:p w:rsidR="00F36E03" w:rsidRPr="00416CB6" w:rsidRDefault="00F36E03" w:rsidP="00416CB6">
            <w:pPr>
              <w:tabs>
                <w:tab w:val="left" w:pos="1065"/>
              </w:tabs>
              <w:spacing w:beforeLines="40" w:before="96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ul. Elektronowa, nr 2, lok. 116, 03-219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3" w:rsidRPr="00416CB6" w:rsidRDefault="00730FD1" w:rsidP="00416CB6">
            <w:pPr>
              <w:spacing w:before="12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51,62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730FD1" w:rsidP="00C3390A">
            <w:pPr>
              <w:spacing w:before="36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 xml:space="preserve">40 </w:t>
            </w:r>
            <w:r w:rsidR="00CC57C4"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730FD1" w:rsidP="0015153E">
            <w:pPr>
              <w:spacing w:before="36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 xml:space="preserve">91,62 </w:t>
            </w:r>
            <w:bookmarkStart w:id="1" w:name="_GoBack"/>
            <w:bookmarkEnd w:id="1"/>
          </w:p>
        </w:tc>
      </w:tr>
      <w:tr w:rsidR="00F36E03" w:rsidRPr="006622A9" w:rsidTr="00416CB6">
        <w:trPr>
          <w:trHeight w:val="8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3" w:rsidRPr="00416CB6" w:rsidRDefault="00F36E03" w:rsidP="00416CB6">
            <w:pPr>
              <w:spacing w:beforeLines="40" w:before="96" w:line="276" w:lineRule="auto"/>
              <w:jc w:val="both"/>
              <w:rPr>
                <w:rFonts w:ascii="Cambria" w:eastAsia="Calibri" w:hAnsi="Cambria"/>
                <w:sz w:val="18"/>
                <w:szCs w:val="18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3" w:rsidRPr="00416CB6" w:rsidRDefault="00F36E03" w:rsidP="00416CB6">
            <w:pPr>
              <w:tabs>
                <w:tab w:val="left" w:pos="1065"/>
              </w:tabs>
              <w:spacing w:beforeLines="40" w:before="96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Agencja Reklamy Eureka Plus Barbara Fedorowicz</w:t>
            </w:r>
          </w:p>
          <w:p w:rsidR="00F36E03" w:rsidRPr="00416CB6" w:rsidRDefault="00F36E03" w:rsidP="00416CB6">
            <w:pPr>
              <w:tabs>
                <w:tab w:val="left" w:pos="1065"/>
              </w:tabs>
              <w:spacing w:beforeLines="40" w:before="96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Ryszard Fedorowicz</w:t>
            </w:r>
          </w:p>
          <w:p w:rsidR="00F36E03" w:rsidRPr="00416CB6" w:rsidRDefault="00F36E03" w:rsidP="00416CB6">
            <w:pPr>
              <w:tabs>
                <w:tab w:val="left" w:pos="1065"/>
              </w:tabs>
              <w:spacing w:beforeLines="40" w:before="96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ul. 3 Maja 11, 35-030 Rzeszów</w:t>
            </w:r>
          </w:p>
          <w:p w:rsidR="00F36E03" w:rsidRPr="00416CB6" w:rsidRDefault="00F36E03" w:rsidP="00416CB6">
            <w:pPr>
              <w:spacing w:beforeLines="40" w:before="96"/>
              <w:rPr>
                <w:rFonts w:ascii="Cambria" w:eastAsia="Calibri" w:hAnsi="Cambr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3" w:rsidRPr="00416CB6" w:rsidRDefault="00730FD1" w:rsidP="00416CB6">
            <w:pPr>
              <w:spacing w:before="120"/>
              <w:jc w:val="center"/>
              <w:rPr>
                <w:rFonts w:ascii="Cambria" w:eastAsia="Calibri" w:hAnsi="Cambria"/>
                <w:sz w:val="18"/>
                <w:szCs w:val="18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50,73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CC57C4" w:rsidP="00C3390A">
            <w:pPr>
              <w:spacing w:before="36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 xml:space="preserve">40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730FD1" w:rsidP="00C3390A">
            <w:pPr>
              <w:spacing w:before="36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90,73</w:t>
            </w:r>
          </w:p>
        </w:tc>
      </w:tr>
      <w:tr w:rsidR="00F36E03" w:rsidRPr="006830A5" w:rsidTr="00416C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3" w:rsidRPr="00416CB6" w:rsidRDefault="00F36E03" w:rsidP="00416CB6">
            <w:pPr>
              <w:spacing w:beforeLines="40" w:before="96"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3" w:rsidRPr="00416CB6" w:rsidRDefault="00F36E03" w:rsidP="00416CB6">
            <w:pPr>
              <w:spacing w:beforeLines="40" w:before="96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PPHU LIR ELŻBIETA ZAJET</w:t>
            </w:r>
          </w:p>
          <w:p w:rsidR="00F36E03" w:rsidRPr="00416CB6" w:rsidRDefault="00F36E03" w:rsidP="00416CB6">
            <w:pPr>
              <w:spacing w:beforeLines="40" w:before="96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>u. Grunwaldzka 2, 82-300 Elbląg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3" w:rsidRPr="00416CB6" w:rsidRDefault="00730FD1" w:rsidP="00416CB6">
            <w:pPr>
              <w:spacing w:before="12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46,07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CC57C4" w:rsidP="00456F4B">
            <w:pPr>
              <w:spacing w:before="24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730FD1" w:rsidP="00C3390A">
            <w:pPr>
              <w:spacing w:before="24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86,07</w:t>
            </w:r>
          </w:p>
        </w:tc>
      </w:tr>
      <w:tr w:rsidR="00F36E03" w:rsidRPr="006830A5" w:rsidTr="00416CB6">
        <w:trPr>
          <w:trHeight w:val="6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416CB6">
            <w:pPr>
              <w:spacing w:beforeLines="40" w:before="96"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416CB6">
            <w:pPr>
              <w:spacing w:beforeLines="40" w:before="96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XD GIFTS Sp. z o.o.</w:t>
            </w:r>
          </w:p>
          <w:p w:rsidR="00F36E03" w:rsidRPr="00416CB6" w:rsidRDefault="00F36E03" w:rsidP="00416CB6">
            <w:pPr>
              <w:spacing w:beforeLines="40" w:before="96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u</w:t>
            </w:r>
            <w:r w:rsidRPr="00416CB6"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>l. Bratnia 1, 60-185 Skórzewo</w:t>
            </w:r>
          </w:p>
        </w:tc>
        <w:tc>
          <w:tcPr>
            <w:tcW w:w="1560" w:type="dxa"/>
            <w:vAlign w:val="center"/>
          </w:tcPr>
          <w:p w:rsidR="00730FD1" w:rsidRPr="00416CB6" w:rsidRDefault="00730FD1" w:rsidP="00416CB6">
            <w:pPr>
              <w:spacing w:before="12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44,58</w:t>
            </w:r>
          </w:p>
        </w:tc>
        <w:tc>
          <w:tcPr>
            <w:tcW w:w="1701" w:type="dxa"/>
          </w:tcPr>
          <w:p w:rsidR="00F36E03" w:rsidRPr="00416CB6" w:rsidRDefault="00CC57C4" w:rsidP="00C3390A">
            <w:pPr>
              <w:spacing w:before="24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 xml:space="preserve">40 </w:t>
            </w:r>
          </w:p>
        </w:tc>
        <w:tc>
          <w:tcPr>
            <w:tcW w:w="1275" w:type="dxa"/>
          </w:tcPr>
          <w:p w:rsidR="00F36E03" w:rsidRPr="00416CB6" w:rsidRDefault="00730FD1" w:rsidP="00C3390A">
            <w:pPr>
              <w:spacing w:before="24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84,58</w:t>
            </w:r>
          </w:p>
        </w:tc>
      </w:tr>
      <w:tr w:rsidR="00F36E03" w:rsidRPr="006830A5" w:rsidTr="00416C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416CB6">
            <w:pPr>
              <w:spacing w:beforeLines="40" w:before="96"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416CB6">
            <w:pPr>
              <w:spacing w:beforeLines="40" w:before="96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Agencja Reklamowo-Wydawcza</w:t>
            </w:r>
          </w:p>
          <w:p w:rsidR="00F36E03" w:rsidRPr="00416CB6" w:rsidRDefault="00F36E03" w:rsidP="00416CB6">
            <w:pPr>
              <w:spacing w:beforeLines="40" w:before="96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Studio B&amp;W Wojciech Janecki</w:t>
            </w:r>
          </w:p>
          <w:p w:rsidR="00F36E03" w:rsidRPr="00416CB6" w:rsidRDefault="00F36E03" w:rsidP="00416CB6">
            <w:pPr>
              <w:spacing w:beforeLines="40" w:before="96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ul. Podjazdowa 2/31, 41-200 Sosnowiec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730FD1" w:rsidP="00416CB6">
            <w:pPr>
              <w:tabs>
                <w:tab w:val="left" w:pos="465"/>
              </w:tabs>
              <w:spacing w:before="12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53,32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CC57C4" w:rsidP="00C3390A">
            <w:pPr>
              <w:tabs>
                <w:tab w:val="left" w:pos="465"/>
              </w:tabs>
              <w:spacing w:before="36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 xml:space="preserve">40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730FD1" w:rsidP="00C3390A">
            <w:pPr>
              <w:tabs>
                <w:tab w:val="left" w:pos="465"/>
              </w:tabs>
              <w:spacing w:before="36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93,32</w:t>
            </w:r>
          </w:p>
        </w:tc>
      </w:tr>
      <w:tr w:rsidR="00F36E03" w:rsidRPr="006830A5" w:rsidTr="00416C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416CB6">
            <w:pPr>
              <w:spacing w:beforeLines="40" w:before="96"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lastRenderedPageBreak/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416CB6">
            <w:pPr>
              <w:spacing w:beforeLines="40" w:before="96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proofErr w:type="spellStart"/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Rekus</w:t>
            </w:r>
            <w:proofErr w:type="spellEnd"/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 xml:space="preserve"> Kinga Świderska &amp; Michał Świderski Spółka Cywilna</w:t>
            </w:r>
          </w:p>
          <w:p w:rsidR="00F36E03" w:rsidRPr="00416CB6" w:rsidRDefault="00F36E03" w:rsidP="00416CB6">
            <w:pPr>
              <w:spacing w:beforeLines="40" w:before="96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ul. Inowłodzka 5/004, 03-237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730FD1" w:rsidP="00416CB6">
            <w:pPr>
              <w:spacing w:before="240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37,11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CC57C4" w:rsidP="00C3390A">
            <w:pPr>
              <w:spacing w:before="360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 xml:space="preserve">40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730FD1" w:rsidP="00C3390A">
            <w:pPr>
              <w:spacing w:before="360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77,11</w:t>
            </w:r>
          </w:p>
        </w:tc>
      </w:tr>
      <w:tr w:rsidR="00F36E03" w:rsidRPr="006830A5" w:rsidTr="00416C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416CB6">
            <w:pPr>
              <w:spacing w:beforeLines="40" w:before="96" w:line="276" w:lineRule="auto"/>
              <w:jc w:val="both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416CB6">
            <w:pPr>
              <w:tabs>
                <w:tab w:val="left" w:pos="375"/>
              </w:tabs>
              <w:spacing w:beforeLines="40" w:before="96"/>
              <w:jc w:val="center"/>
              <w:rPr>
                <w:rFonts w:ascii="Cambria" w:eastAsia="Calibri" w:hAnsi="Cambria"/>
                <w:bCs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bCs/>
                <w:color w:val="FF0000"/>
                <w:sz w:val="18"/>
                <w:szCs w:val="18"/>
                <w:lang w:eastAsia="ar-SA"/>
              </w:rPr>
              <w:t>MIROSŁAW KOMIN MK STUDIO AGENCJA REKLAMOWA</w:t>
            </w:r>
          </w:p>
          <w:p w:rsidR="00F36E03" w:rsidRPr="00416CB6" w:rsidRDefault="00F36E03" w:rsidP="00416CB6">
            <w:pPr>
              <w:tabs>
                <w:tab w:val="left" w:pos="375"/>
              </w:tabs>
              <w:spacing w:beforeLines="40" w:before="96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bCs/>
                <w:color w:val="FF0000"/>
                <w:sz w:val="18"/>
                <w:szCs w:val="18"/>
                <w:lang w:eastAsia="ar-SA"/>
              </w:rPr>
              <w:t>0S.JANA III SOBIESKIEGO 7/46, 60-688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306256" w:rsidP="00416CB6">
            <w:pPr>
              <w:spacing w:before="240" w:line="276" w:lineRule="auto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306256" w:rsidP="00C3390A">
            <w:pPr>
              <w:spacing w:before="360" w:line="276" w:lineRule="auto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CC57C4" w:rsidP="00C3390A">
            <w:pPr>
              <w:spacing w:before="360" w:line="276" w:lineRule="auto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0</w:t>
            </w:r>
          </w:p>
        </w:tc>
      </w:tr>
      <w:tr w:rsidR="00F36E03" w:rsidRPr="006830A5" w:rsidTr="00416C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57792A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416CB6">
            <w:pPr>
              <w:spacing w:before="4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proofErr w:type="spellStart"/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Prestige</w:t>
            </w:r>
            <w:proofErr w:type="spellEnd"/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 xml:space="preserve"> Sara Błaszczyk</w:t>
            </w:r>
          </w:p>
          <w:p w:rsidR="00F36E03" w:rsidRPr="00416CB6" w:rsidRDefault="00F36E03" w:rsidP="00416CB6">
            <w:pPr>
              <w:spacing w:before="4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>ul. Cybernetyki 19B, 02-677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730FD1" w:rsidP="00C3390A">
            <w:pPr>
              <w:spacing w:before="240" w:after="120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>48,54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CC57C4" w:rsidP="00C3390A">
            <w:pPr>
              <w:spacing w:before="240" w:after="120" w:line="276" w:lineRule="auto"/>
              <w:jc w:val="center"/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 xml:space="preserve">40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730FD1" w:rsidP="00416CB6">
            <w:pPr>
              <w:spacing w:before="240" w:line="276" w:lineRule="auto"/>
              <w:jc w:val="center"/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>88,54</w:t>
            </w:r>
          </w:p>
        </w:tc>
      </w:tr>
      <w:tr w:rsidR="00F36E03" w:rsidRPr="006830A5" w:rsidTr="00416C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57792A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416CB6">
            <w:pPr>
              <w:tabs>
                <w:tab w:val="left" w:pos="1575"/>
              </w:tabs>
              <w:spacing w:before="40"/>
              <w:jc w:val="center"/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 xml:space="preserve">Agencja Promocyjna </w:t>
            </w:r>
            <w:proofErr w:type="spellStart"/>
            <w:r w:rsidRPr="00416CB6"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>Stylle</w:t>
            </w:r>
            <w:proofErr w:type="spellEnd"/>
            <w:r w:rsidRPr="00416CB6"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 xml:space="preserve"> s.c. </w:t>
            </w:r>
            <w:proofErr w:type="spellStart"/>
            <w:r w:rsidRPr="00416CB6"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>I.Kosakowska</w:t>
            </w:r>
            <w:proofErr w:type="spellEnd"/>
            <w:r w:rsidRPr="00416CB6"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16CB6"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>A.Kasprzak</w:t>
            </w:r>
            <w:proofErr w:type="spellEnd"/>
          </w:p>
          <w:p w:rsidR="00F36E03" w:rsidRPr="00416CB6" w:rsidRDefault="00F36E03" w:rsidP="00416CB6">
            <w:pPr>
              <w:tabs>
                <w:tab w:val="left" w:pos="1575"/>
              </w:tabs>
              <w:spacing w:before="4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>ul. M. Garsteckiego 10 60-682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730FD1" w:rsidP="00C3390A">
            <w:pPr>
              <w:spacing w:before="240" w:after="120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59,29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CC57C4" w:rsidP="00C3390A">
            <w:pPr>
              <w:spacing w:before="240" w:after="120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 xml:space="preserve">40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730FD1" w:rsidP="00416CB6">
            <w:pPr>
              <w:spacing w:before="240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99,29</w:t>
            </w:r>
          </w:p>
        </w:tc>
      </w:tr>
      <w:tr w:rsidR="00F36E03" w:rsidRPr="006830A5" w:rsidTr="00416C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57792A">
            <w:pPr>
              <w:spacing w:line="276" w:lineRule="auto"/>
              <w:jc w:val="both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416CB6">
            <w:pPr>
              <w:spacing w:before="40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MDI STUDIO DARIUSZ WATRAK</w:t>
            </w:r>
          </w:p>
          <w:p w:rsidR="00F36E03" w:rsidRPr="00416CB6" w:rsidRDefault="00F36E03" w:rsidP="00416CB6">
            <w:pPr>
              <w:spacing w:before="40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 xml:space="preserve">ul. Franciszka Stefczyka, nr 5, lok. 21, 20-151 Lublin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306256" w:rsidP="00C3390A">
            <w:pPr>
              <w:spacing w:before="240" w:after="120" w:line="276" w:lineRule="auto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306256" w:rsidP="00C3390A">
            <w:pPr>
              <w:spacing w:before="240" w:after="120" w:line="276" w:lineRule="auto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306256" w:rsidP="00416CB6">
            <w:pPr>
              <w:spacing w:before="240" w:line="276" w:lineRule="auto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0</w:t>
            </w:r>
          </w:p>
        </w:tc>
      </w:tr>
      <w:tr w:rsidR="00F36E03" w:rsidRPr="006830A5" w:rsidTr="00416C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57792A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416CB6">
            <w:pPr>
              <w:spacing w:before="4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JNS STUDIO REKLAMY JUSTYNA NOWICKA-SMĘT</w:t>
            </w:r>
          </w:p>
          <w:p w:rsidR="00F36E03" w:rsidRPr="00416CB6" w:rsidRDefault="00F36E03" w:rsidP="00416CB6">
            <w:pPr>
              <w:spacing w:before="4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Elizówka 11F, 21-003 Ciecierzyn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306256" w:rsidP="00C3390A">
            <w:pPr>
              <w:spacing w:before="240" w:after="120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CC57C4" w:rsidP="00416CB6">
            <w:pPr>
              <w:spacing w:before="240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 xml:space="preserve">40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306256" w:rsidP="00416CB6">
            <w:pPr>
              <w:spacing w:before="240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100</w:t>
            </w:r>
          </w:p>
        </w:tc>
      </w:tr>
      <w:tr w:rsidR="00F36E03" w:rsidRPr="006830A5" w:rsidTr="00416C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57792A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416CB6">
            <w:pPr>
              <w:spacing w:before="40"/>
              <w:jc w:val="center"/>
              <w:rPr>
                <w:rFonts w:ascii="Cambria" w:eastAsia="Calibri" w:hAnsi="Cambria"/>
                <w:bCs/>
                <w:color w:val="FF0000"/>
                <w:sz w:val="18"/>
                <w:szCs w:val="18"/>
                <w:lang w:eastAsia="ar-SA"/>
              </w:rPr>
            </w:pPr>
            <w:proofErr w:type="spellStart"/>
            <w:r w:rsidRPr="00416CB6">
              <w:rPr>
                <w:rFonts w:ascii="Cambria" w:eastAsia="Calibri" w:hAnsi="Cambria"/>
                <w:bCs/>
                <w:color w:val="FF0000"/>
                <w:sz w:val="18"/>
                <w:szCs w:val="18"/>
                <w:lang w:eastAsia="ar-SA"/>
              </w:rPr>
              <w:t>Diadal</w:t>
            </w:r>
            <w:proofErr w:type="spellEnd"/>
            <w:r w:rsidRPr="00416CB6">
              <w:rPr>
                <w:rFonts w:ascii="Cambria" w:eastAsia="Calibri" w:hAnsi="Cambria"/>
                <w:bCs/>
                <w:color w:val="FF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16CB6">
              <w:rPr>
                <w:rFonts w:ascii="Cambria" w:eastAsia="Calibri" w:hAnsi="Cambria"/>
                <w:bCs/>
                <w:color w:val="FF0000"/>
                <w:sz w:val="18"/>
                <w:szCs w:val="18"/>
                <w:lang w:eastAsia="ar-SA"/>
              </w:rPr>
              <w:t>Group</w:t>
            </w:r>
            <w:proofErr w:type="spellEnd"/>
            <w:r w:rsidRPr="00416CB6">
              <w:rPr>
                <w:rFonts w:ascii="Cambria" w:eastAsia="Calibri" w:hAnsi="Cambria"/>
                <w:bCs/>
                <w:color w:val="FF0000"/>
                <w:sz w:val="18"/>
                <w:szCs w:val="18"/>
                <w:lang w:eastAsia="ar-SA"/>
              </w:rPr>
              <w:t xml:space="preserve"> Mateusz Pasierbek,</w:t>
            </w:r>
          </w:p>
          <w:p w:rsidR="00F36E03" w:rsidRPr="00416CB6" w:rsidRDefault="00F36E03" w:rsidP="00416CB6">
            <w:pPr>
              <w:spacing w:before="40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bCs/>
                <w:color w:val="FF0000"/>
                <w:sz w:val="18"/>
                <w:szCs w:val="18"/>
                <w:lang w:eastAsia="ar-SA"/>
              </w:rPr>
              <w:t>ul. Winogronowa 17; 05-831 Rozalin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306256" w:rsidP="00C3390A">
            <w:pPr>
              <w:spacing w:before="240" w:after="120" w:line="276" w:lineRule="auto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306256" w:rsidP="00456F4B">
            <w:pPr>
              <w:spacing w:before="240" w:after="120" w:line="276" w:lineRule="auto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306256" w:rsidP="00416CB6">
            <w:pPr>
              <w:spacing w:before="240" w:line="276" w:lineRule="auto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0</w:t>
            </w:r>
          </w:p>
        </w:tc>
      </w:tr>
      <w:tr w:rsidR="00F36E03" w:rsidRPr="006830A5" w:rsidTr="00416C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57792A">
            <w:pPr>
              <w:spacing w:line="276" w:lineRule="auto"/>
              <w:jc w:val="both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416CB6">
            <w:pPr>
              <w:spacing w:before="40"/>
              <w:jc w:val="center"/>
              <w:rPr>
                <w:rFonts w:ascii="Cambria" w:eastAsia="Calibri" w:hAnsi="Cambria" w:cs="Times New Roman"/>
                <w:bCs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hAnsi="Cambria" w:cs="Times New Roman"/>
                <w:color w:val="FF0000"/>
                <w:sz w:val="18"/>
                <w:szCs w:val="18"/>
              </w:rPr>
              <w:t>AGENCJA REKLAMOWA BIURO-FACH ARKADIUSZ BRZEZIŃSKI</w:t>
            </w:r>
            <w:r w:rsidRPr="00416CB6">
              <w:rPr>
                <w:rFonts w:ascii="Cambria" w:hAnsi="Cambria" w:cs="Times New Roman"/>
                <w:color w:val="FF0000"/>
                <w:sz w:val="18"/>
                <w:szCs w:val="18"/>
              </w:rPr>
              <w:br/>
              <w:t xml:space="preserve">80-231 Gdańsk, </w:t>
            </w:r>
            <w:r w:rsidR="00420A1A">
              <w:rPr>
                <w:rFonts w:ascii="Cambria" w:hAnsi="Cambria" w:cs="Times New Roman"/>
                <w:color w:val="FF0000"/>
                <w:sz w:val="18"/>
                <w:szCs w:val="18"/>
              </w:rPr>
              <w:t xml:space="preserve">ul. </w:t>
            </w:r>
            <w:r w:rsidRPr="00416CB6">
              <w:rPr>
                <w:rFonts w:ascii="Cambria" w:hAnsi="Cambria" w:cs="Times New Roman"/>
                <w:color w:val="FF0000"/>
                <w:sz w:val="18"/>
                <w:szCs w:val="18"/>
              </w:rPr>
              <w:t>Fiszera14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306256" w:rsidP="00C3390A">
            <w:pPr>
              <w:spacing w:before="240" w:after="120" w:line="276" w:lineRule="auto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306256" w:rsidP="00416CB6">
            <w:pPr>
              <w:spacing w:before="240" w:line="276" w:lineRule="auto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306256" w:rsidP="00416CB6">
            <w:pPr>
              <w:spacing w:before="240" w:line="276" w:lineRule="auto"/>
              <w:jc w:val="center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  <w:t>0</w:t>
            </w:r>
          </w:p>
        </w:tc>
      </w:tr>
      <w:tr w:rsidR="00F36E03" w:rsidRPr="006830A5" w:rsidTr="00416C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57792A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416CB6">
            <w:pPr>
              <w:tabs>
                <w:tab w:val="left" w:pos="3000"/>
              </w:tabs>
              <w:spacing w:before="4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 xml:space="preserve">Maik Agencja Reklamowa  </w:t>
            </w:r>
            <w:r w:rsidRPr="00416CB6"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>Spółka z ograniczoną odpowiedzialnością Spółka Jawna</w:t>
            </w:r>
          </w:p>
          <w:p w:rsidR="00F36E03" w:rsidRPr="00416CB6" w:rsidRDefault="00F36E03" w:rsidP="00416CB6">
            <w:pPr>
              <w:tabs>
                <w:tab w:val="left" w:pos="3000"/>
              </w:tabs>
              <w:spacing w:before="4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ul. Inżynierska 8p, 20-484 Lublin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306256" w:rsidP="00C3390A">
            <w:pPr>
              <w:spacing w:before="240" w:after="120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>51,08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C3390A" w:rsidP="00416CB6">
            <w:pPr>
              <w:spacing w:before="240" w:line="276" w:lineRule="auto"/>
              <w:jc w:val="center"/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>2</w:t>
            </w:r>
            <w:r w:rsidR="00CC57C4" w:rsidRPr="00416CB6"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>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C3390A" w:rsidP="00416CB6">
            <w:pPr>
              <w:spacing w:before="240" w:line="276" w:lineRule="auto"/>
              <w:jc w:val="center"/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>7</w:t>
            </w:r>
            <w:r w:rsidR="00306256" w:rsidRPr="00416CB6"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>1,08</w:t>
            </w:r>
          </w:p>
        </w:tc>
      </w:tr>
      <w:tr w:rsidR="00F36E03" w:rsidRPr="006830A5" w:rsidTr="00416C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57792A">
            <w:pPr>
              <w:spacing w:line="276" w:lineRule="auto"/>
              <w:jc w:val="both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F36E03" w:rsidP="00416CB6">
            <w:pPr>
              <w:spacing w:before="40"/>
              <w:jc w:val="center"/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>Agencja Promocyjna „WENA” s.c. Jolanta Łyszkowska-Socha i Tomasz Socha</w:t>
            </w:r>
          </w:p>
          <w:p w:rsidR="00F36E03" w:rsidRPr="00416CB6" w:rsidRDefault="00F36E03" w:rsidP="00416CB6">
            <w:pPr>
              <w:spacing w:before="40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bCs/>
                <w:sz w:val="18"/>
                <w:szCs w:val="18"/>
                <w:lang w:eastAsia="ar-SA"/>
              </w:rPr>
              <w:t>ul. Morenowa 11, 80-172 Gdańsk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3" w:rsidRPr="00416CB6" w:rsidRDefault="00306256" w:rsidP="00C3390A">
            <w:pPr>
              <w:spacing w:before="240" w:after="120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50,84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CC57C4" w:rsidP="00416CB6">
            <w:pPr>
              <w:spacing w:before="240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40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3" w:rsidRPr="00416CB6" w:rsidRDefault="00306256" w:rsidP="00416CB6">
            <w:pPr>
              <w:spacing w:before="240"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ar-SA"/>
              </w:rPr>
            </w:pPr>
            <w:r w:rsidRPr="00416CB6">
              <w:rPr>
                <w:rFonts w:ascii="Cambria" w:eastAsia="Calibri" w:hAnsi="Cambria"/>
                <w:sz w:val="18"/>
                <w:szCs w:val="18"/>
                <w:lang w:eastAsia="ar-SA"/>
              </w:rPr>
              <w:t>90,84</w:t>
            </w:r>
          </w:p>
        </w:tc>
      </w:tr>
    </w:tbl>
    <w:p w:rsidR="001959A9" w:rsidRPr="007F5F4F" w:rsidRDefault="001959A9" w:rsidP="00F36E03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1068CA" w:rsidRDefault="001068CA" w:rsidP="001068CA">
      <w:pPr>
        <w:spacing w:line="360" w:lineRule="auto"/>
        <w:jc w:val="right"/>
        <w:rPr>
          <w:rFonts w:ascii="Cambria" w:hAnsi="Cambria"/>
          <w:b/>
          <w:i/>
          <w:sz w:val="20"/>
          <w:szCs w:val="20"/>
        </w:rPr>
      </w:pPr>
      <w:bookmarkStart w:id="2" w:name="_Hlk87352120"/>
      <w:r>
        <w:rPr>
          <w:rFonts w:ascii="Cambria" w:hAnsi="Cambria"/>
          <w:b/>
          <w:i/>
          <w:sz w:val="20"/>
          <w:szCs w:val="20"/>
        </w:rPr>
        <w:t xml:space="preserve">Zastępca </w:t>
      </w:r>
      <w:r w:rsidRPr="00FD2EB0">
        <w:rPr>
          <w:rFonts w:ascii="Cambria" w:hAnsi="Cambria"/>
          <w:b/>
          <w:i/>
          <w:sz w:val="20"/>
          <w:szCs w:val="20"/>
        </w:rPr>
        <w:t>Kanclerz</w:t>
      </w:r>
      <w:r>
        <w:rPr>
          <w:rFonts w:ascii="Cambria" w:hAnsi="Cambria"/>
          <w:b/>
          <w:i/>
          <w:sz w:val="20"/>
          <w:szCs w:val="20"/>
        </w:rPr>
        <w:t>a</w:t>
      </w:r>
      <w:r w:rsidRPr="00FD2EB0">
        <w:rPr>
          <w:rFonts w:ascii="Cambria" w:hAnsi="Cambria"/>
          <w:b/>
          <w:i/>
          <w:sz w:val="20"/>
          <w:szCs w:val="20"/>
        </w:rPr>
        <w:t xml:space="preserve"> Politechniki Lubelskiej</w:t>
      </w:r>
    </w:p>
    <w:p w:rsidR="00C749B0" w:rsidRPr="00FD2EB0" w:rsidRDefault="00C749B0" w:rsidP="001068CA">
      <w:pPr>
        <w:spacing w:line="360" w:lineRule="auto"/>
        <w:jc w:val="right"/>
        <w:rPr>
          <w:rFonts w:ascii="Cambria" w:hAnsi="Cambria"/>
          <w:b/>
          <w:i/>
          <w:sz w:val="20"/>
          <w:szCs w:val="20"/>
        </w:rPr>
      </w:pPr>
    </w:p>
    <w:p w:rsidR="001068CA" w:rsidRPr="00FD2EB0" w:rsidRDefault="001068CA" w:rsidP="001068CA">
      <w:pPr>
        <w:spacing w:line="360" w:lineRule="auto"/>
        <w:jc w:val="right"/>
        <w:rPr>
          <w:rFonts w:ascii="Cambria" w:hAnsi="Cambria"/>
          <w:sz w:val="20"/>
          <w:szCs w:val="20"/>
        </w:rPr>
      </w:pPr>
    </w:p>
    <w:p w:rsidR="001068CA" w:rsidRPr="006065F1" w:rsidRDefault="001068CA" w:rsidP="001068CA">
      <w:pPr>
        <w:widowControl/>
        <w:autoSpaceDE/>
        <w:jc w:val="right"/>
        <w:rPr>
          <w:rFonts w:ascii="Cambria" w:hAnsi="Cambria"/>
          <w:b/>
          <w:i/>
          <w:sz w:val="20"/>
          <w:szCs w:val="20"/>
        </w:rPr>
      </w:pPr>
      <w:r w:rsidRPr="00FD2EB0">
        <w:rPr>
          <w:rFonts w:ascii="Cambria" w:hAnsi="Cambri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1537EC">
        <w:rPr>
          <w:rFonts w:ascii="Cambria" w:hAnsi="Cambria"/>
          <w:b/>
          <w:bCs/>
          <w:i/>
          <w:sz w:val="20"/>
          <w:szCs w:val="20"/>
        </w:rPr>
        <w:t>dr inż. Marcin J</w:t>
      </w:r>
      <w:r>
        <w:rPr>
          <w:rFonts w:ascii="Cambria" w:hAnsi="Cambria"/>
          <w:b/>
          <w:bCs/>
          <w:i/>
          <w:sz w:val="20"/>
          <w:szCs w:val="20"/>
        </w:rPr>
        <w:t>AKIMIAK</w:t>
      </w:r>
    </w:p>
    <w:bookmarkEnd w:id="2"/>
    <w:p w:rsidR="00EC26FB" w:rsidRPr="007F5F4F" w:rsidRDefault="00EC26FB">
      <w:pPr>
        <w:rPr>
          <w:rFonts w:ascii="Cambria" w:hAnsi="Cambria"/>
        </w:rPr>
      </w:pPr>
    </w:p>
    <w:sectPr w:rsidR="00EC26FB" w:rsidRPr="007F5F4F" w:rsidSect="00640D1D">
      <w:headerReference w:type="default" r:id="rId7"/>
      <w:footerReference w:type="default" r:id="rId8"/>
      <w:pgSz w:w="11906" w:h="16838"/>
      <w:pgMar w:top="1134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E25" w:rsidRDefault="00661E25" w:rsidP="001959A9">
      <w:r>
        <w:separator/>
      </w:r>
    </w:p>
  </w:endnote>
  <w:endnote w:type="continuationSeparator" w:id="0">
    <w:p w:rsidR="00661E25" w:rsidRDefault="00661E25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8CA" w:rsidRPr="001068CA" w:rsidRDefault="001068CA" w:rsidP="001068CA">
    <w:pPr>
      <w:tabs>
        <w:tab w:val="center" w:pos="4536"/>
        <w:tab w:val="right" w:pos="9072"/>
      </w:tabs>
      <w:suppressAutoHyphens/>
      <w:autoSpaceDE/>
      <w:jc w:val="center"/>
      <w:textAlignment w:val="baseline"/>
      <w:rPr>
        <w:rFonts w:ascii="Times New Roman" w:eastAsia="Times New Roman" w:hAnsi="Times New Roman" w:cs="Times New Roman"/>
        <w:kern w:val="3"/>
        <w:sz w:val="20"/>
        <w:szCs w:val="20"/>
        <w:lang w:eastAsia="pl-PL"/>
      </w:rPr>
    </w:pPr>
    <w:r w:rsidRPr="001068CA">
      <w:rPr>
        <w:rFonts w:ascii="Times New Roman" w:eastAsia="Times New Roman" w:hAnsi="Times New Roman" w:cs="Times New Roman"/>
        <w:noProof/>
        <w:kern w:val="3"/>
        <w:sz w:val="18"/>
        <w:szCs w:val="18"/>
        <w:lang w:eastAsia="pl-PL"/>
      </w:rPr>
      <w:drawing>
        <wp:inline distT="0" distB="0" distL="0" distR="0">
          <wp:extent cx="3914775" cy="474213"/>
          <wp:effectExtent l="0" t="0" r="0" b="2540"/>
          <wp:docPr id="1" name="Obraz 1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06" cy="476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68CA" w:rsidRDefault="00106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E25" w:rsidRDefault="00661E25" w:rsidP="001959A9">
      <w:r>
        <w:separator/>
      </w:r>
    </w:p>
  </w:footnote>
  <w:footnote w:type="continuationSeparator" w:id="0">
    <w:p w:rsidR="00661E25" w:rsidRDefault="00661E25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50" w:rsidRDefault="005E5150" w:rsidP="005E5150">
    <w:pPr>
      <w:jc w:val="center"/>
      <w:rPr>
        <w:i/>
        <w:iCs/>
        <w:color w:val="000000"/>
        <w:sz w:val="16"/>
        <w:szCs w:val="16"/>
      </w:rPr>
    </w:pPr>
    <w:r>
      <w:rPr>
        <w:i/>
        <w:i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1858BFE0" wp14:editId="1FC5A84E">
          <wp:simplePos x="0" y="0"/>
          <wp:positionH relativeFrom="margin">
            <wp:posOffset>-319405</wp:posOffset>
          </wp:positionH>
          <wp:positionV relativeFrom="margin">
            <wp:posOffset>-1146810</wp:posOffset>
          </wp:positionV>
          <wp:extent cx="1400175" cy="466725"/>
          <wp:effectExtent l="19050" t="0" r="9525" b="0"/>
          <wp:wrapSquare wrapText="bothSides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CD674BE" wp14:editId="4A49A4CB">
          <wp:simplePos x="0" y="0"/>
          <wp:positionH relativeFrom="column">
            <wp:posOffset>5043170</wp:posOffset>
          </wp:positionH>
          <wp:positionV relativeFrom="paragraph">
            <wp:posOffset>-173990</wp:posOffset>
          </wp:positionV>
          <wp:extent cx="1217295" cy="419100"/>
          <wp:effectExtent l="1905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5150" w:rsidRDefault="005E5150" w:rsidP="005E5150">
    <w:pPr>
      <w:jc w:val="center"/>
      <w:rPr>
        <w:i/>
        <w:iCs/>
        <w:color w:val="000000"/>
        <w:sz w:val="16"/>
        <w:szCs w:val="16"/>
      </w:rPr>
    </w:pPr>
  </w:p>
  <w:p w:rsidR="005E5150" w:rsidRDefault="005E5150" w:rsidP="005E5150">
    <w:pPr>
      <w:jc w:val="center"/>
      <w:rPr>
        <w:i/>
        <w:iCs/>
        <w:color w:val="000000"/>
        <w:sz w:val="16"/>
        <w:szCs w:val="16"/>
      </w:rPr>
    </w:pPr>
  </w:p>
  <w:p w:rsidR="005E5150" w:rsidRDefault="005E5150" w:rsidP="005E5150">
    <w:pPr>
      <w:jc w:val="center"/>
      <w:rPr>
        <w:i/>
        <w:iCs/>
        <w:color w:val="000000"/>
        <w:sz w:val="16"/>
        <w:szCs w:val="16"/>
      </w:rPr>
    </w:pPr>
  </w:p>
  <w:p w:rsidR="005E5150" w:rsidRPr="00AB2088" w:rsidRDefault="005E5150" w:rsidP="005E5150">
    <w:pPr>
      <w:jc w:val="center"/>
      <w:rPr>
        <w:sz w:val="16"/>
        <w:szCs w:val="16"/>
      </w:rPr>
    </w:pPr>
    <w:r w:rsidRPr="00AB2088">
      <w:rPr>
        <w:i/>
        <w:iCs/>
        <w:color w:val="000000"/>
        <w:sz w:val="16"/>
        <w:szCs w:val="16"/>
      </w:rPr>
      <w:t>„</w:t>
    </w:r>
    <w:r>
      <w:rPr>
        <w:i/>
        <w:iCs/>
        <w:color w:val="000000"/>
        <w:sz w:val="16"/>
        <w:szCs w:val="16"/>
      </w:rPr>
      <w:t xml:space="preserve">Technika akademickie jako departamenty promocji nauki w otoczeniu społeczno-biznesowym” </w:t>
    </w:r>
    <w:r>
      <w:rPr>
        <w:i/>
        <w:iCs/>
        <w:color w:val="000000"/>
        <w:sz w:val="16"/>
        <w:szCs w:val="16"/>
      </w:rPr>
      <w:br/>
      <w:t xml:space="preserve">Umowa </w:t>
    </w:r>
    <w:r w:rsidRPr="00AB2088">
      <w:rPr>
        <w:i/>
        <w:iCs/>
        <w:color w:val="000000"/>
        <w:sz w:val="16"/>
        <w:szCs w:val="16"/>
      </w:rPr>
      <w:t>nr</w:t>
    </w:r>
    <w:r>
      <w:rPr>
        <w:i/>
        <w:iCs/>
        <w:color w:val="000000"/>
        <w:sz w:val="16"/>
        <w:szCs w:val="16"/>
      </w:rPr>
      <w:t>:</w:t>
    </w:r>
    <w:r w:rsidRPr="00AB2088">
      <w:rPr>
        <w:i/>
        <w:iCs/>
        <w:color w:val="000000"/>
        <w:sz w:val="16"/>
        <w:szCs w:val="16"/>
      </w:rPr>
      <w:t xml:space="preserve"> </w:t>
    </w:r>
    <w:r>
      <w:rPr>
        <w:i/>
        <w:iCs/>
        <w:color w:val="000000"/>
        <w:sz w:val="16"/>
        <w:szCs w:val="16"/>
      </w:rPr>
      <w:t>SONP/SP/513878/2021;</w:t>
    </w:r>
  </w:p>
  <w:p w:rsidR="005E5150" w:rsidRDefault="005E5150" w:rsidP="005E5150">
    <w:pPr>
      <w:jc w:val="center"/>
      <w:rPr>
        <w:i/>
        <w:iCs/>
        <w:color w:val="000000"/>
        <w:sz w:val="16"/>
        <w:szCs w:val="16"/>
      </w:rPr>
    </w:pPr>
    <w:r w:rsidRPr="00AB2088">
      <w:rPr>
        <w:i/>
        <w:iCs/>
        <w:color w:val="000000"/>
        <w:sz w:val="16"/>
        <w:szCs w:val="16"/>
      </w:rPr>
      <w:t>Finansowan</w:t>
    </w:r>
    <w:r>
      <w:rPr>
        <w:i/>
        <w:iCs/>
        <w:color w:val="000000"/>
        <w:sz w:val="16"/>
        <w:szCs w:val="16"/>
      </w:rPr>
      <w:t>i</w:t>
    </w:r>
    <w:r w:rsidRPr="00AB2088">
      <w:rPr>
        <w:i/>
        <w:iCs/>
        <w:color w:val="000000"/>
        <w:sz w:val="16"/>
        <w:szCs w:val="16"/>
      </w:rPr>
      <w:t xml:space="preserve">e ze środków Ministerstwa Edukacji i Nauki w ramach </w:t>
    </w:r>
    <w:r>
      <w:rPr>
        <w:i/>
        <w:iCs/>
        <w:color w:val="000000"/>
        <w:sz w:val="16"/>
        <w:szCs w:val="16"/>
      </w:rPr>
      <w:t>programu „Społeczna odpowiedzialność nauki”</w:t>
    </w:r>
  </w:p>
  <w:p w:rsidR="00DD2110" w:rsidRPr="00F36E03" w:rsidRDefault="005E5150" w:rsidP="00F36E03">
    <w:pPr>
      <w:jc w:val="center"/>
      <w:rPr>
        <w:sz w:val="16"/>
        <w:szCs w:val="16"/>
      </w:rPr>
    </w:pPr>
    <w:r>
      <w:rPr>
        <w:i/>
        <w:iCs/>
        <w:color w:val="000000"/>
        <w:sz w:val="16"/>
        <w:szCs w:val="16"/>
      </w:rPr>
      <w:t>_____________________________________________________________________________________________________</w:t>
    </w:r>
  </w:p>
  <w:p w:rsidR="001959A9" w:rsidRPr="00DD2110" w:rsidRDefault="001959A9" w:rsidP="00DD21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A9"/>
    <w:rsid w:val="000110AF"/>
    <w:rsid w:val="00051547"/>
    <w:rsid w:val="00065FCB"/>
    <w:rsid w:val="000B7F01"/>
    <w:rsid w:val="001068CA"/>
    <w:rsid w:val="0015153E"/>
    <w:rsid w:val="00185CB3"/>
    <w:rsid w:val="001959A9"/>
    <w:rsid w:val="001A4EF0"/>
    <w:rsid w:val="00241974"/>
    <w:rsid w:val="00252E7C"/>
    <w:rsid w:val="00263E6F"/>
    <w:rsid w:val="002B12ED"/>
    <w:rsid w:val="002C1108"/>
    <w:rsid w:val="002D2F91"/>
    <w:rsid w:val="00305874"/>
    <w:rsid w:val="00306256"/>
    <w:rsid w:val="003076A5"/>
    <w:rsid w:val="003A41FE"/>
    <w:rsid w:val="00416CB6"/>
    <w:rsid w:val="00420A1A"/>
    <w:rsid w:val="00456F4B"/>
    <w:rsid w:val="00527E69"/>
    <w:rsid w:val="005A2FAF"/>
    <w:rsid w:val="005E5150"/>
    <w:rsid w:val="005E64A8"/>
    <w:rsid w:val="00640D1D"/>
    <w:rsid w:val="00661E25"/>
    <w:rsid w:val="00681594"/>
    <w:rsid w:val="00684D03"/>
    <w:rsid w:val="006F0D63"/>
    <w:rsid w:val="006F68A7"/>
    <w:rsid w:val="00710876"/>
    <w:rsid w:val="00721B56"/>
    <w:rsid w:val="00722C23"/>
    <w:rsid w:val="00730FD1"/>
    <w:rsid w:val="0073305A"/>
    <w:rsid w:val="00734BCE"/>
    <w:rsid w:val="00770A96"/>
    <w:rsid w:val="00773DC9"/>
    <w:rsid w:val="007A0CC3"/>
    <w:rsid w:val="007D31FE"/>
    <w:rsid w:val="007E3EE8"/>
    <w:rsid w:val="007E53B9"/>
    <w:rsid w:val="007F5F4F"/>
    <w:rsid w:val="0084485B"/>
    <w:rsid w:val="00863A6F"/>
    <w:rsid w:val="00897D21"/>
    <w:rsid w:val="009427FD"/>
    <w:rsid w:val="0098229B"/>
    <w:rsid w:val="009A3699"/>
    <w:rsid w:val="00A02EF5"/>
    <w:rsid w:val="00A349B6"/>
    <w:rsid w:val="00A75029"/>
    <w:rsid w:val="00A833F3"/>
    <w:rsid w:val="00BB2528"/>
    <w:rsid w:val="00BB5D14"/>
    <w:rsid w:val="00BC6224"/>
    <w:rsid w:val="00C3390A"/>
    <w:rsid w:val="00C749B0"/>
    <w:rsid w:val="00CA07EA"/>
    <w:rsid w:val="00CB69EC"/>
    <w:rsid w:val="00CC57C4"/>
    <w:rsid w:val="00D30E64"/>
    <w:rsid w:val="00D47ACB"/>
    <w:rsid w:val="00DC0F60"/>
    <w:rsid w:val="00DD2110"/>
    <w:rsid w:val="00DD3E80"/>
    <w:rsid w:val="00E27A44"/>
    <w:rsid w:val="00E621C8"/>
    <w:rsid w:val="00E86960"/>
    <w:rsid w:val="00EC26FB"/>
    <w:rsid w:val="00EF735E"/>
    <w:rsid w:val="00F27EAD"/>
    <w:rsid w:val="00F36E03"/>
    <w:rsid w:val="00F44817"/>
    <w:rsid w:val="00F50C40"/>
    <w:rsid w:val="00F8436F"/>
    <w:rsid w:val="00F90C3F"/>
    <w:rsid w:val="00FA4CED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80A591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7EA"/>
    <w:pPr>
      <w:ind w:left="720"/>
      <w:contextualSpacing/>
    </w:pPr>
  </w:style>
  <w:style w:type="paragraph" w:customStyle="1" w:styleId="Default">
    <w:name w:val="Default"/>
    <w:rsid w:val="002B12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4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A9AD-0A20-4461-B89E-1183BBE2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Sołdatow-Trzewik</cp:lastModifiedBy>
  <cp:revision>3</cp:revision>
  <cp:lastPrinted>2022-05-05T09:58:00Z</cp:lastPrinted>
  <dcterms:created xsi:type="dcterms:W3CDTF">2022-05-05T09:59:00Z</dcterms:created>
  <dcterms:modified xsi:type="dcterms:W3CDTF">2022-05-05T10:20:00Z</dcterms:modified>
</cp:coreProperties>
</file>