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2257B7" w14:textId="0D886384" w:rsidR="00773D17" w:rsidRPr="00773D17" w:rsidRDefault="00773D17" w:rsidP="003B40C8">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rPr>
          <w:rFonts w:asciiTheme="majorHAnsi" w:eastAsiaTheme="majorEastAsia" w:hAnsiTheme="majorHAnsi" w:cs="Arial"/>
          <w:b/>
          <w:lang w:eastAsia="en-US"/>
        </w:rPr>
      </w:pPr>
    </w:p>
    <w:p w14:paraId="552A4EB3" w14:textId="7F2AE865"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749B26C2"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38CDB7D8" w14:textId="3C8BC60C"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2C82F648" w14:textId="658E1440"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1D2F67DB" w14:textId="132AF4F9" w:rsidR="00773D17" w:rsidRPr="00BC59DC" w:rsidRDefault="00773D17" w:rsidP="00773D17">
      <w:pPr>
        <w:rPr>
          <w:rFonts w:asciiTheme="majorHAnsi" w:eastAsiaTheme="majorEastAsia" w:hAnsiTheme="majorHAnsi" w:cs="Arial"/>
          <w:b/>
          <w:lang w:eastAsia="en-US"/>
        </w:rPr>
      </w:pPr>
      <w:r w:rsidRPr="00BC59DC">
        <w:rPr>
          <w:rFonts w:asciiTheme="majorHAnsi" w:eastAsiaTheme="majorEastAsia" w:hAnsiTheme="majorHAnsi" w:cs="Arial"/>
          <w:b/>
          <w:lang w:eastAsia="en-US"/>
        </w:rPr>
        <w:t>Z</w:t>
      </w:r>
      <w:r w:rsidR="008A0C60" w:rsidRPr="00BC59DC">
        <w:rPr>
          <w:rFonts w:asciiTheme="majorHAnsi" w:eastAsiaTheme="majorEastAsia" w:hAnsiTheme="majorHAnsi" w:cs="Arial"/>
          <w:b/>
          <w:lang w:eastAsia="en-US"/>
        </w:rPr>
        <w:t>amawiający</w:t>
      </w:r>
      <w:r w:rsidR="001F1B9F" w:rsidRPr="00BC59DC">
        <w:rPr>
          <w:rFonts w:asciiTheme="majorHAnsi" w:eastAsiaTheme="majorEastAsia" w:hAnsiTheme="majorHAnsi" w:cs="Arial"/>
          <w:b/>
          <w:lang w:eastAsia="en-US"/>
        </w:rPr>
        <w:t>:</w:t>
      </w:r>
    </w:p>
    <w:p w14:paraId="4D545E5E" w14:textId="77777777" w:rsidR="001F1B9F" w:rsidRPr="00BC59DC" w:rsidRDefault="001F1B9F" w:rsidP="005B355E">
      <w:pPr>
        <w:autoSpaceDE w:val="0"/>
        <w:autoSpaceDN w:val="0"/>
        <w:adjustRightInd w:val="0"/>
        <w:rPr>
          <w:rFonts w:asciiTheme="majorHAnsi" w:hAnsiTheme="majorHAnsi"/>
          <w:b/>
          <w:bCs/>
          <w:lang w:eastAsia="x-none"/>
        </w:rPr>
      </w:pPr>
    </w:p>
    <w:p w14:paraId="428B5428" w14:textId="445E69AA" w:rsidR="005B355E" w:rsidRPr="00BC59DC" w:rsidRDefault="005B355E" w:rsidP="004B0C99">
      <w:pPr>
        <w:tabs>
          <w:tab w:val="center" w:pos="4536"/>
        </w:tabs>
        <w:autoSpaceDE w:val="0"/>
        <w:autoSpaceDN w:val="0"/>
        <w:adjustRightInd w:val="0"/>
        <w:rPr>
          <w:rFonts w:asciiTheme="majorHAnsi" w:hAnsiTheme="majorHAnsi"/>
          <w:bCs/>
          <w:lang w:eastAsia="x-none"/>
        </w:rPr>
      </w:pPr>
      <w:r w:rsidRPr="00BC59DC">
        <w:rPr>
          <w:rFonts w:asciiTheme="majorHAnsi" w:hAnsiTheme="majorHAnsi"/>
          <w:bCs/>
          <w:lang w:eastAsia="x-none"/>
        </w:rPr>
        <w:t>Zarząd Dróg Powiatowych</w:t>
      </w:r>
      <w:r w:rsidR="004B0C99" w:rsidRPr="00BC59DC">
        <w:rPr>
          <w:rFonts w:asciiTheme="majorHAnsi" w:hAnsiTheme="majorHAnsi"/>
          <w:bCs/>
          <w:lang w:eastAsia="x-none"/>
        </w:rPr>
        <w:tab/>
      </w:r>
    </w:p>
    <w:p w14:paraId="7628589F" w14:textId="77777777" w:rsidR="005B355E" w:rsidRPr="00BC59DC" w:rsidRDefault="005B355E" w:rsidP="005B355E">
      <w:pPr>
        <w:autoSpaceDE w:val="0"/>
        <w:autoSpaceDN w:val="0"/>
        <w:adjustRightInd w:val="0"/>
        <w:rPr>
          <w:rFonts w:asciiTheme="majorHAnsi" w:hAnsiTheme="majorHAnsi"/>
          <w:bCs/>
          <w:lang w:eastAsia="x-none"/>
        </w:rPr>
      </w:pPr>
      <w:r w:rsidRPr="00BC59DC">
        <w:rPr>
          <w:rFonts w:asciiTheme="majorHAnsi" w:hAnsiTheme="majorHAnsi"/>
          <w:bCs/>
          <w:lang w:eastAsia="x-none"/>
        </w:rPr>
        <w:t>64-100 Leszno, Plac Kościuszki 4</w:t>
      </w:r>
    </w:p>
    <w:p w14:paraId="23D787EF" w14:textId="77777777" w:rsidR="005B355E" w:rsidRPr="00BC59DC" w:rsidRDefault="005B355E" w:rsidP="005B355E">
      <w:pPr>
        <w:rPr>
          <w:rFonts w:asciiTheme="majorHAnsi" w:hAnsiTheme="majorHAnsi"/>
          <w:bCs/>
          <w:lang w:val="en-US" w:eastAsia="x-none"/>
        </w:rPr>
      </w:pPr>
      <w:r w:rsidRPr="00BC59DC">
        <w:rPr>
          <w:rFonts w:asciiTheme="majorHAnsi" w:hAnsiTheme="majorHAnsi"/>
          <w:bCs/>
          <w:lang w:val="en-US" w:eastAsia="x-none"/>
        </w:rPr>
        <w:t>telefon: (65) 525 69 80,  (65) 525 69 83</w:t>
      </w:r>
    </w:p>
    <w:p w14:paraId="7255067F" w14:textId="3D314C0B" w:rsidR="00773D17" w:rsidRPr="00BC59DC" w:rsidRDefault="00773D17" w:rsidP="005B355E">
      <w:pPr>
        <w:rPr>
          <w:rFonts w:asciiTheme="majorHAnsi" w:eastAsiaTheme="majorEastAsia" w:hAnsiTheme="majorHAnsi" w:cs="Arial"/>
          <w:lang w:eastAsia="en-US"/>
        </w:rPr>
      </w:pPr>
      <w:r w:rsidRPr="00BC59DC">
        <w:rPr>
          <w:rFonts w:asciiTheme="majorHAnsi" w:eastAsiaTheme="majorEastAsia" w:hAnsiTheme="majorHAnsi" w:cs="Arial"/>
          <w:lang w:eastAsia="en-US"/>
        </w:rPr>
        <w:t>R</w:t>
      </w:r>
      <w:r w:rsidR="00295E81" w:rsidRPr="00BC59DC">
        <w:rPr>
          <w:rFonts w:asciiTheme="majorHAnsi" w:eastAsiaTheme="majorEastAsia" w:hAnsiTheme="majorHAnsi" w:cs="Arial"/>
          <w:lang w:eastAsia="en-US"/>
        </w:rPr>
        <w:t>EGON</w:t>
      </w:r>
      <w:r w:rsidRPr="00BC59DC">
        <w:rPr>
          <w:rFonts w:asciiTheme="majorHAnsi" w:eastAsiaTheme="majorEastAsia" w:hAnsiTheme="majorHAnsi" w:cs="Arial"/>
          <w:lang w:eastAsia="en-US"/>
        </w:rPr>
        <w:t xml:space="preserve">: </w:t>
      </w:r>
      <w:r w:rsidR="005B355E" w:rsidRPr="00BC59DC">
        <w:rPr>
          <w:rFonts w:asciiTheme="majorHAnsi" w:eastAsiaTheme="majorEastAsia" w:hAnsiTheme="majorHAnsi" w:cs="Arial"/>
          <w:lang w:eastAsia="en-US"/>
        </w:rPr>
        <w:t>411103510</w:t>
      </w:r>
      <w:r w:rsidRPr="00BC59DC">
        <w:rPr>
          <w:rFonts w:asciiTheme="majorHAnsi" w:eastAsiaTheme="majorEastAsia" w:hAnsiTheme="majorHAnsi" w:cs="Arial"/>
          <w:lang w:eastAsia="en-US"/>
        </w:rPr>
        <w:t xml:space="preserve"> NIP: </w:t>
      </w:r>
      <w:r w:rsidR="005B355E" w:rsidRPr="00BC59DC">
        <w:rPr>
          <w:rFonts w:asciiTheme="majorHAnsi" w:eastAsiaTheme="majorEastAsia" w:hAnsiTheme="majorHAnsi" w:cs="Arial"/>
          <w:lang w:eastAsia="en-US"/>
        </w:rPr>
        <w:t>697-19-52-700</w:t>
      </w:r>
    </w:p>
    <w:p w14:paraId="435C6D01" w14:textId="6CC0AE4E" w:rsidR="00AD4F05" w:rsidRPr="00AD4F05" w:rsidRDefault="00AD4F05" w:rsidP="00AD4F05">
      <w:pPr>
        <w:spacing w:before="240" w:after="240" w:line="276" w:lineRule="auto"/>
        <w:jc w:val="both"/>
        <w:rPr>
          <w:rFonts w:ascii="Cambria" w:eastAsia="Arial" w:hAnsi="Cambria" w:cs="Arial"/>
          <w:b/>
          <w:szCs w:val="22"/>
          <w:lang w:val="pl"/>
        </w:rPr>
      </w:pPr>
      <w:r w:rsidRPr="00BC59DC">
        <w:rPr>
          <w:rFonts w:asciiTheme="majorHAnsi" w:eastAsia="Arial" w:hAnsiTheme="majorHAnsi" w:cs="Arial"/>
          <w:szCs w:val="22"/>
          <w:u w:val="single"/>
          <w:lang w:val="pl"/>
        </w:rPr>
        <w:t>Uwaga!</w:t>
      </w:r>
      <w:r w:rsidRPr="00BC59DC">
        <w:rPr>
          <w:rFonts w:asciiTheme="majorHAnsi" w:eastAsia="Arial" w:hAnsiTheme="majorHAnsi" w:cs="Arial"/>
          <w:szCs w:val="22"/>
          <w:lang w:val="pl"/>
        </w:rPr>
        <w:t xml:space="preserve">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w:t>
      </w:r>
      <w:r w:rsidRPr="00AD4F05">
        <w:rPr>
          <w:rFonts w:ascii="Cambria" w:eastAsia="Arial" w:hAnsi="Cambria" w:cs="Arial"/>
          <w:szCs w:val="22"/>
          <w:lang w:val="pl"/>
        </w:rPr>
        <w:t xml:space="preserve"> </w:t>
      </w:r>
      <w:r w:rsidR="00921CB7" w:rsidRPr="00CD658F">
        <w:rPr>
          <w:rFonts w:ascii="Cambria" w:eastAsia="Arial" w:hAnsi="Cambria" w:cs="Arial"/>
          <w:szCs w:val="22"/>
          <w:lang w:val="pl"/>
        </w:rPr>
        <w:t xml:space="preserve">w rozdziale </w:t>
      </w:r>
      <w:r w:rsidRPr="00AD4F05">
        <w:rPr>
          <w:rFonts w:ascii="Cambria" w:eastAsia="Arial" w:hAnsi="Cambria" w:cs="Arial"/>
          <w:szCs w:val="22"/>
          <w:lang w:val="pl"/>
        </w:rPr>
        <w:t>I pkt 3</w:t>
      </w:r>
      <w:r w:rsidRPr="00AD4F05">
        <w:rPr>
          <w:rFonts w:ascii="Cambria" w:eastAsia="Arial" w:hAnsi="Cambria" w:cs="Arial"/>
          <w:b/>
          <w:szCs w:val="22"/>
          <w:lang w:val="pl"/>
        </w:rPr>
        <w:t>.</w:t>
      </w:r>
    </w:p>
    <w:p w14:paraId="42E72974" w14:textId="002F5582" w:rsidR="00773D17" w:rsidRPr="00773D17" w:rsidRDefault="00773D17" w:rsidP="001F1B9F">
      <w:pPr>
        <w:jc w:val="both"/>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Godziny pracy: </w:t>
      </w:r>
      <w:r w:rsidR="001F1B9F">
        <w:rPr>
          <w:rFonts w:asciiTheme="majorHAnsi" w:eastAsiaTheme="majorEastAsia" w:hAnsiTheme="majorHAnsi" w:cs="Arial"/>
          <w:lang w:eastAsia="en-US"/>
        </w:rPr>
        <w:t>od poniedziałku do piątku w</w:t>
      </w:r>
      <w:r w:rsidR="005B355E">
        <w:rPr>
          <w:rFonts w:asciiTheme="majorHAnsi" w:eastAsiaTheme="majorEastAsia" w:hAnsiTheme="majorHAnsi" w:cs="Arial"/>
          <w:lang w:eastAsia="en-US"/>
        </w:rPr>
        <w:t xml:space="preserve"> godz. </w:t>
      </w:r>
      <w:r w:rsidR="00165D6A">
        <w:rPr>
          <w:rFonts w:asciiTheme="majorHAnsi" w:eastAsiaTheme="majorEastAsia" w:hAnsiTheme="majorHAnsi" w:cs="Arial"/>
          <w:lang w:eastAsia="en-US"/>
        </w:rPr>
        <w:t xml:space="preserve">od </w:t>
      </w:r>
      <w:r w:rsidR="005B355E">
        <w:rPr>
          <w:rFonts w:asciiTheme="majorHAnsi" w:eastAsiaTheme="majorEastAsia" w:hAnsiTheme="majorHAnsi" w:cs="Arial"/>
          <w:lang w:eastAsia="en-US"/>
        </w:rPr>
        <w:t>7:00</w:t>
      </w:r>
      <w:r w:rsidR="00165D6A">
        <w:rPr>
          <w:rFonts w:asciiTheme="majorHAnsi" w:eastAsiaTheme="majorEastAsia" w:hAnsiTheme="majorHAnsi" w:cs="Arial"/>
          <w:lang w:eastAsia="en-US"/>
        </w:rPr>
        <w:t xml:space="preserve"> do</w:t>
      </w:r>
      <w:r w:rsidR="005B355E">
        <w:rPr>
          <w:rFonts w:asciiTheme="majorHAnsi" w:eastAsiaTheme="majorEastAsia" w:hAnsiTheme="majorHAnsi" w:cs="Arial"/>
          <w:lang w:eastAsia="en-US"/>
        </w:rPr>
        <w:t xml:space="preserve"> 15:00</w:t>
      </w:r>
    </w:p>
    <w:p w14:paraId="032ED20A" w14:textId="77777777" w:rsidR="00AD4F05" w:rsidRDefault="00AD4F05" w:rsidP="00AD4F05">
      <w:pPr>
        <w:jc w:val="both"/>
        <w:rPr>
          <w:rFonts w:asciiTheme="majorHAnsi" w:eastAsiaTheme="majorEastAsia" w:hAnsiTheme="majorHAnsi" w:cs="Arial"/>
          <w:u w:val="single"/>
          <w:lang w:eastAsia="en-US"/>
        </w:rPr>
      </w:pPr>
    </w:p>
    <w:p w14:paraId="151F47D6" w14:textId="74B12019" w:rsidR="001F1B9F" w:rsidRDefault="00AD4F05" w:rsidP="00AD4F05">
      <w:pPr>
        <w:jc w:val="both"/>
        <w:rPr>
          <w:rFonts w:asciiTheme="majorHAnsi" w:eastAsiaTheme="majorEastAsia" w:hAnsiTheme="majorHAnsi" w:cs="Arial"/>
          <w:lang w:eastAsia="en-US"/>
        </w:rPr>
      </w:pPr>
      <w:r w:rsidRPr="00AD4F05">
        <w:rPr>
          <w:rFonts w:asciiTheme="majorHAnsi" w:eastAsiaTheme="majorEastAsia" w:hAnsiTheme="majorHAnsi" w:cs="Arial"/>
          <w:u w:val="single"/>
          <w:lang w:eastAsia="en-US"/>
        </w:rPr>
        <w:t>Uwaga!</w:t>
      </w:r>
      <w:r w:rsidRPr="00AD4F05">
        <w:rPr>
          <w:rFonts w:asciiTheme="majorHAnsi" w:eastAsiaTheme="majorEastAsia" w:hAnsiTheme="majorHAnsi" w:cs="Arial"/>
          <w:lang w:eastAsia="en-US"/>
        </w:rPr>
        <w:t xml:space="preserve"> W przypadku gdy wniosek o wgląd w protokół, o którym mowa w art. 74 ust. 1 ustawy PZP wpłynie 30 minut przed końcem godzin pracy, odpowiedź zostanie udzielona dnia następnego (roboczego)</w:t>
      </w:r>
    </w:p>
    <w:p w14:paraId="4A296521" w14:textId="77777777" w:rsidR="00AD4F05" w:rsidRPr="00AD4F05" w:rsidRDefault="00AD4F05" w:rsidP="00AD4F05">
      <w:pPr>
        <w:jc w:val="both"/>
        <w:rPr>
          <w:rFonts w:asciiTheme="majorHAnsi" w:eastAsiaTheme="majorEastAsia" w:hAnsiTheme="majorHAnsi" w:cs="Arial"/>
          <w:lang w:eastAsia="en-US"/>
        </w:rPr>
      </w:pPr>
    </w:p>
    <w:p w14:paraId="392E0F99" w14:textId="155EE87B" w:rsidR="00773D17" w:rsidRPr="00773D17" w:rsidRDefault="00773D17" w:rsidP="001F1B9F">
      <w:pPr>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Adres strony internetowej </w:t>
      </w:r>
      <w:r w:rsidR="001F1B9F">
        <w:rPr>
          <w:rFonts w:asciiTheme="majorHAnsi" w:eastAsiaTheme="majorEastAsia" w:hAnsiTheme="majorHAnsi" w:cs="Arial"/>
          <w:b/>
          <w:lang w:eastAsia="en-US"/>
        </w:rPr>
        <w:t>Zamawiającego</w:t>
      </w:r>
      <w:r w:rsidRPr="00773D17">
        <w:rPr>
          <w:rFonts w:asciiTheme="majorHAnsi" w:eastAsiaTheme="majorEastAsia" w:hAnsiTheme="majorHAnsi" w:cs="Arial"/>
          <w:b/>
          <w:lang w:eastAsia="en-US"/>
        </w:rPr>
        <w:t xml:space="preserve">: </w:t>
      </w:r>
      <w:r w:rsidR="001F1B9F" w:rsidRPr="00281785">
        <w:rPr>
          <w:rStyle w:val="Hipercze"/>
          <w:lang w:eastAsia="x-none"/>
        </w:rPr>
        <w:t>https://platformazakupowa.pl/pn/zdp_leszno</w:t>
      </w:r>
    </w:p>
    <w:p w14:paraId="37192CDC" w14:textId="77777777" w:rsidR="00773D17" w:rsidRPr="00773D17" w:rsidRDefault="00773D17" w:rsidP="001F1B9F">
      <w:pPr>
        <w:jc w:val="both"/>
        <w:rPr>
          <w:rFonts w:asciiTheme="majorHAnsi" w:hAnsiTheme="majorHAnsi"/>
          <w:color w:val="333333"/>
          <w:shd w:val="clear" w:color="auto" w:fill="FFFFFF"/>
        </w:rPr>
      </w:pPr>
      <w:r w:rsidRPr="00773D17">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p>
    <w:p w14:paraId="6C139D07" w14:textId="77777777" w:rsidR="001F1B9F" w:rsidRPr="00D0019A" w:rsidRDefault="001F1B9F" w:rsidP="00AA4F20">
      <w:pPr>
        <w:rPr>
          <w:rFonts w:ascii="Cambria" w:eastAsiaTheme="majorEastAsia" w:hAnsi="Cambria" w:cs="Arial"/>
          <w:b/>
          <w:lang w:eastAsia="en-US"/>
        </w:rPr>
      </w:pPr>
    </w:p>
    <w:p w14:paraId="477C0FE7" w14:textId="67FD95BA" w:rsidR="001F1B9F" w:rsidRDefault="00773D17" w:rsidP="00AB0104">
      <w:pPr>
        <w:rPr>
          <w:rFonts w:ascii="Cambria" w:eastAsiaTheme="majorEastAsia" w:hAnsi="Cambria" w:cs="Arial"/>
          <w:b/>
          <w:u w:val="single"/>
          <w:lang w:eastAsia="en-US"/>
        </w:rPr>
      </w:pPr>
      <w:r w:rsidRPr="00D0019A">
        <w:rPr>
          <w:rFonts w:ascii="Cambria" w:eastAsiaTheme="majorEastAsia" w:hAnsi="Cambria" w:cs="Arial"/>
          <w:b/>
          <w:lang w:eastAsia="en-US"/>
        </w:rPr>
        <w:t xml:space="preserve">Adres poczty elektronicznej: </w:t>
      </w:r>
      <w:hyperlink r:id="rId8" w:history="1">
        <w:r w:rsidR="001F1B9F" w:rsidRPr="00D0019A">
          <w:rPr>
            <w:rStyle w:val="Hipercze"/>
            <w:rFonts w:ascii="Cambria" w:hAnsi="Cambria"/>
            <w:lang w:val="en-US" w:eastAsia="x-none"/>
          </w:rPr>
          <w:t>zamowienia@zdp.leszno.pl</w:t>
        </w:r>
      </w:hyperlink>
    </w:p>
    <w:p w14:paraId="0665DF5C" w14:textId="77777777" w:rsidR="003B40C8" w:rsidRPr="003B40C8" w:rsidRDefault="003B40C8" w:rsidP="00AB0104">
      <w:pPr>
        <w:rPr>
          <w:rFonts w:ascii="Cambria" w:eastAsiaTheme="majorEastAsia" w:hAnsi="Cambria" w:cs="Arial"/>
          <w:b/>
          <w:u w:val="single"/>
          <w:lang w:eastAsia="en-US"/>
        </w:rPr>
      </w:pPr>
    </w:p>
    <w:p w14:paraId="45A1E663" w14:textId="72E0F939" w:rsidR="00AF53BA" w:rsidRPr="00D0019A" w:rsidRDefault="005C1A20" w:rsidP="00D0019A">
      <w:pPr>
        <w:jc w:val="both"/>
        <w:rPr>
          <w:rFonts w:ascii="Cambria" w:hAnsi="Cambria"/>
        </w:rPr>
      </w:pPr>
      <w:r w:rsidRPr="00D0019A">
        <w:rPr>
          <w:rFonts w:ascii="Cambria" w:eastAsiaTheme="majorEastAsia" w:hAnsi="Cambria" w:cs="Arial"/>
          <w:b/>
          <w:lang w:eastAsia="en-US"/>
        </w:rPr>
        <w:t>Nazwa zamówienia:</w:t>
      </w:r>
      <w:r w:rsidR="00CD658F">
        <w:rPr>
          <w:rFonts w:ascii="Cambria" w:eastAsiaTheme="majorEastAsia" w:hAnsi="Cambria" w:cs="Arial"/>
          <w:b/>
          <w:lang w:eastAsia="en-US"/>
        </w:rPr>
        <w:t xml:space="preserve"> </w:t>
      </w:r>
      <w:r w:rsidR="00AF53BA" w:rsidRPr="00D0019A">
        <w:rPr>
          <w:rFonts w:ascii="Cambria" w:hAnsi="Cambria"/>
        </w:rPr>
        <w:t>„</w:t>
      </w:r>
      <w:r w:rsidR="00B972C4">
        <w:rPr>
          <w:rFonts w:ascii="Cambria" w:hAnsi="Cambria"/>
        </w:rPr>
        <w:t>Usługi sprzętowo- transportowe przy zimowym utrzymaniu dróg powiatowych w sezonie 202</w:t>
      </w:r>
      <w:r w:rsidR="009143E7">
        <w:rPr>
          <w:rFonts w:ascii="Cambria" w:hAnsi="Cambria"/>
        </w:rPr>
        <w:t>2</w:t>
      </w:r>
      <w:r w:rsidR="00B972C4">
        <w:rPr>
          <w:rFonts w:ascii="Cambria" w:hAnsi="Cambria"/>
        </w:rPr>
        <w:t>/202</w:t>
      </w:r>
      <w:r w:rsidR="009143E7">
        <w:rPr>
          <w:rFonts w:ascii="Cambria" w:hAnsi="Cambria"/>
        </w:rPr>
        <w:t>3</w:t>
      </w:r>
      <w:r w:rsidR="00AF53BA" w:rsidRPr="00D0019A">
        <w:rPr>
          <w:rFonts w:ascii="Cambria" w:hAnsi="Cambria"/>
        </w:rPr>
        <w:t xml:space="preserve">”    </w:t>
      </w:r>
    </w:p>
    <w:p w14:paraId="363C86ED" w14:textId="77777777" w:rsidR="00AD4F05" w:rsidRDefault="00AD4F05" w:rsidP="00D0019A">
      <w:pPr>
        <w:rPr>
          <w:rFonts w:ascii="Cambria" w:eastAsiaTheme="majorEastAsia" w:hAnsi="Cambria" w:cs="Arial"/>
          <w:b/>
          <w:color w:val="002060"/>
          <w:lang w:eastAsia="en-US"/>
        </w:rPr>
      </w:pPr>
    </w:p>
    <w:p w14:paraId="762E5511" w14:textId="375C5679" w:rsidR="003B40C8" w:rsidRDefault="001F1B9F" w:rsidP="003B40C8">
      <w:pPr>
        <w:ind w:left="851" w:hanging="851"/>
        <w:rPr>
          <w:rFonts w:asciiTheme="majorHAnsi" w:hAnsiTheme="majorHAnsi"/>
        </w:rPr>
      </w:pPr>
      <w:r w:rsidRPr="008A0C60">
        <w:rPr>
          <w:b/>
          <w:sz w:val="28"/>
          <w:szCs w:val="28"/>
        </w:rPr>
        <w:t>CPV</w:t>
      </w:r>
      <w:r w:rsidR="00234D56">
        <w:rPr>
          <w:b/>
          <w:sz w:val="28"/>
          <w:szCs w:val="28"/>
        </w:rPr>
        <w:t xml:space="preserve">: </w:t>
      </w:r>
      <w:r w:rsidR="00442373">
        <w:rPr>
          <w:b/>
          <w:sz w:val="28"/>
          <w:szCs w:val="28"/>
        </w:rPr>
        <w:t xml:space="preserve"> </w:t>
      </w:r>
      <w:r w:rsidR="002330FD">
        <w:rPr>
          <w:rFonts w:asciiTheme="majorHAnsi" w:hAnsiTheme="majorHAnsi"/>
        </w:rPr>
        <w:t>90630000-2</w:t>
      </w:r>
      <w:r w:rsidR="003B40C8" w:rsidRPr="003B40C8">
        <w:rPr>
          <w:rFonts w:asciiTheme="majorHAnsi" w:hAnsiTheme="majorHAnsi"/>
        </w:rPr>
        <w:t xml:space="preserve"> – </w:t>
      </w:r>
      <w:r w:rsidR="002330FD">
        <w:rPr>
          <w:rFonts w:asciiTheme="majorHAnsi" w:hAnsiTheme="majorHAnsi"/>
        </w:rPr>
        <w:t>Usługi usuwania oblodzeń</w:t>
      </w:r>
      <w:r w:rsidR="003B40C8" w:rsidRPr="003B40C8">
        <w:rPr>
          <w:rFonts w:asciiTheme="majorHAnsi" w:hAnsiTheme="majorHAnsi"/>
        </w:rPr>
        <w:t xml:space="preserve"> </w:t>
      </w:r>
    </w:p>
    <w:p w14:paraId="2303A53B" w14:textId="65A9ECE2" w:rsidR="00D0019A" w:rsidRPr="004C1A22" w:rsidRDefault="002330FD" w:rsidP="002330FD">
      <w:pPr>
        <w:rPr>
          <w:rFonts w:asciiTheme="majorHAnsi" w:hAnsiTheme="majorHAnsi"/>
        </w:rPr>
      </w:pPr>
      <w:r>
        <w:rPr>
          <w:rFonts w:asciiTheme="majorHAnsi" w:hAnsiTheme="majorHAnsi"/>
        </w:rPr>
        <w:t xml:space="preserve">               90620000-9 </w:t>
      </w:r>
      <w:r w:rsidRPr="003B40C8">
        <w:rPr>
          <w:rFonts w:asciiTheme="majorHAnsi" w:hAnsiTheme="majorHAnsi"/>
        </w:rPr>
        <w:t xml:space="preserve">– </w:t>
      </w:r>
      <w:r>
        <w:rPr>
          <w:rFonts w:asciiTheme="majorHAnsi" w:hAnsiTheme="majorHAnsi"/>
        </w:rPr>
        <w:t>Usługi odśnieżania</w:t>
      </w:r>
    </w:p>
    <w:p w14:paraId="4B10FBE7" w14:textId="77777777" w:rsidR="00AD4F05" w:rsidRDefault="00AD4F05" w:rsidP="001F1B9F">
      <w:pPr>
        <w:jc w:val="both"/>
        <w:rPr>
          <w:rFonts w:asciiTheme="majorHAnsi" w:eastAsiaTheme="majorEastAsia" w:hAnsiTheme="majorHAnsi" w:cs="Arial"/>
          <w:bCs/>
          <w:color w:val="FF0000"/>
          <w:lang w:eastAsia="en-US"/>
        </w:rPr>
      </w:pPr>
    </w:p>
    <w:p w14:paraId="5FE20231" w14:textId="351A096D" w:rsidR="00AB0104" w:rsidRPr="00773D17" w:rsidRDefault="005C1A20" w:rsidP="001F1B9F">
      <w:pPr>
        <w:jc w:val="both"/>
        <w:rPr>
          <w:rFonts w:asciiTheme="majorHAnsi" w:eastAsiaTheme="majorEastAsia" w:hAnsiTheme="majorHAnsi" w:cs="Arial"/>
          <w:lang w:eastAsia="en-US"/>
        </w:rPr>
      </w:pPr>
      <w:r w:rsidRPr="00773D17">
        <w:rPr>
          <w:rFonts w:asciiTheme="majorHAnsi" w:eastAsiaTheme="majorEastAsia" w:hAnsiTheme="majorHAnsi" w:cs="Arial"/>
          <w:bCs/>
          <w:lang w:eastAsia="en-US"/>
        </w:rPr>
        <w:t>Wartość zamówienia</w:t>
      </w:r>
      <w:r w:rsidR="00773D17" w:rsidRPr="00773D17">
        <w:rPr>
          <w:rFonts w:asciiTheme="majorHAnsi" w:eastAsiaTheme="majorEastAsia" w:hAnsiTheme="majorHAnsi" w:cs="Arial"/>
          <w:bCs/>
          <w:lang w:eastAsia="en-US"/>
        </w:rPr>
        <w:t xml:space="preserve"> </w:t>
      </w:r>
      <w:r w:rsidRPr="00773D17">
        <w:rPr>
          <w:rFonts w:asciiTheme="majorHAnsi" w:eastAsiaTheme="majorEastAsia" w:hAnsiTheme="majorHAnsi" w:cs="Arial"/>
          <w:b/>
          <w:lang w:eastAsia="en-US"/>
        </w:rPr>
        <w:t>nie przekracza</w:t>
      </w:r>
      <w:r w:rsidRPr="00773D17">
        <w:rPr>
          <w:rFonts w:asciiTheme="majorHAnsi" w:eastAsiaTheme="majorEastAsia" w:hAnsiTheme="majorHAnsi" w:cs="Arial"/>
          <w:lang w:eastAsia="en-US"/>
        </w:rPr>
        <w:t xml:space="preserve"> progów unijnych określonych na podstawie </w:t>
      </w:r>
      <w:r w:rsidR="001F1B9F">
        <w:rPr>
          <w:rFonts w:asciiTheme="majorHAnsi" w:eastAsiaTheme="majorEastAsia" w:hAnsiTheme="majorHAnsi" w:cs="Arial"/>
          <w:lang w:eastAsia="en-US"/>
        </w:rPr>
        <w:t xml:space="preserve">                </w:t>
      </w:r>
      <w:r w:rsidRPr="00773D17">
        <w:rPr>
          <w:rFonts w:asciiTheme="majorHAnsi" w:eastAsiaTheme="majorEastAsia" w:hAnsiTheme="majorHAnsi" w:cs="Arial"/>
          <w:lang w:eastAsia="en-US"/>
        </w:rPr>
        <w:t xml:space="preserve">art. 3  </w:t>
      </w:r>
      <w:r w:rsidR="00AB0104" w:rsidRPr="00773D17">
        <w:rPr>
          <w:rFonts w:asciiTheme="majorHAnsi" w:eastAsiaTheme="majorEastAsia" w:hAnsiTheme="majorHAnsi" w:cs="Arial"/>
          <w:lang w:eastAsia="en-US"/>
        </w:rPr>
        <w:t>ustawy z 11 września 2019 r</w:t>
      </w:r>
      <w:r w:rsidR="00773D17" w:rsidRPr="00773D17">
        <w:rPr>
          <w:rFonts w:asciiTheme="majorHAnsi" w:eastAsiaTheme="majorEastAsia" w:hAnsiTheme="majorHAnsi" w:cs="Arial"/>
          <w:lang w:eastAsia="en-US"/>
        </w:rPr>
        <w:t xml:space="preserve">. – </w:t>
      </w:r>
      <w:r w:rsidR="00AB0104" w:rsidRPr="00773D17">
        <w:rPr>
          <w:rFonts w:asciiTheme="majorHAnsi" w:eastAsiaTheme="majorEastAsia" w:hAnsiTheme="majorHAnsi" w:cs="Arial"/>
          <w:lang w:eastAsia="en-US"/>
        </w:rPr>
        <w:t>Prawo zamówień publicznych (</w:t>
      </w:r>
      <w:r w:rsidR="00F04544" w:rsidRPr="00773D17">
        <w:rPr>
          <w:rFonts w:asciiTheme="majorHAnsi" w:eastAsiaTheme="majorEastAsia" w:hAnsiTheme="majorHAnsi" w:cs="Arial"/>
          <w:lang w:eastAsia="en-US"/>
        </w:rPr>
        <w:t xml:space="preserve">Dz.U. poz. </w:t>
      </w:r>
      <w:r w:rsidR="009143E7">
        <w:rPr>
          <w:rFonts w:asciiTheme="majorHAnsi" w:eastAsiaTheme="majorEastAsia" w:hAnsiTheme="majorHAnsi" w:cs="Arial"/>
          <w:lang w:eastAsia="en-US"/>
        </w:rPr>
        <w:t>112</w:t>
      </w:r>
      <w:r w:rsidR="00F04544" w:rsidRPr="00773D17">
        <w:rPr>
          <w:rFonts w:asciiTheme="majorHAnsi" w:eastAsiaTheme="majorEastAsia" w:hAnsiTheme="majorHAnsi" w:cs="Arial"/>
          <w:lang w:eastAsia="en-US"/>
        </w:rPr>
        <w:t>9</w:t>
      </w:r>
      <w:r w:rsidR="00773D17" w:rsidRPr="00773D17">
        <w:rPr>
          <w:rFonts w:asciiTheme="majorHAnsi" w:eastAsiaTheme="majorEastAsia" w:hAnsiTheme="majorHAnsi" w:cs="Arial"/>
          <w:lang w:eastAsia="en-US"/>
        </w:rPr>
        <w:t xml:space="preserve"> ze zm.</w:t>
      </w:r>
      <w:r w:rsidR="00F04544" w:rsidRPr="00773D17">
        <w:rPr>
          <w:rFonts w:asciiTheme="majorHAnsi" w:eastAsiaTheme="majorEastAsia" w:hAnsiTheme="majorHAnsi" w:cs="Arial"/>
          <w:lang w:eastAsia="en-US"/>
        </w:rPr>
        <w:t>)</w:t>
      </w:r>
      <w:r w:rsidR="00773D17" w:rsidRPr="00773D17">
        <w:rPr>
          <w:rFonts w:asciiTheme="majorHAnsi" w:eastAsiaTheme="majorEastAsia" w:hAnsiTheme="majorHAnsi" w:cs="Arial"/>
          <w:lang w:eastAsia="en-US"/>
        </w:rPr>
        <w:t>.</w:t>
      </w:r>
    </w:p>
    <w:p w14:paraId="2F0EF4B1" w14:textId="77777777" w:rsidR="00AB0104" w:rsidRPr="00773D17" w:rsidRDefault="00AB0104" w:rsidP="00AA4F20">
      <w:pPr>
        <w:jc w:val="both"/>
        <w:rPr>
          <w:rFonts w:asciiTheme="majorHAnsi" w:eastAsiaTheme="majorEastAsia" w:hAnsiTheme="majorHAnsi" w:cs="Arial"/>
          <w:lang w:eastAsia="en-US"/>
        </w:rPr>
      </w:pPr>
    </w:p>
    <w:p w14:paraId="2DC5098A" w14:textId="598F93B8" w:rsidR="008A0C60" w:rsidRPr="005F5561" w:rsidRDefault="008A0C60" w:rsidP="005F5561">
      <w:pPr>
        <w:suppressAutoHyphens/>
        <w:spacing w:after="200" w:line="276" w:lineRule="auto"/>
        <w:jc w:val="right"/>
        <w:rPr>
          <w:rFonts w:asciiTheme="majorHAnsi" w:hAnsiTheme="majorHAnsi"/>
          <w:b/>
          <w:sz w:val="28"/>
          <w:lang w:eastAsia="ar-SA"/>
        </w:rPr>
      </w:pPr>
      <w:r w:rsidRPr="005F5561">
        <w:rPr>
          <w:rFonts w:asciiTheme="majorHAnsi" w:hAnsiTheme="majorHAnsi"/>
          <w:b/>
          <w:sz w:val="28"/>
          <w:lang w:eastAsia="ar-SA"/>
        </w:rPr>
        <w:t xml:space="preserve">                                                                                             Z a t w i e r d z o n o:</w:t>
      </w:r>
    </w:p>
    <w:p w14:paraId="7B0BC660" w14:textId="4A2E598A" w:rsidR="008A0C60" w:rsidRPr="005F5561" w:rsidRDefault="008A0C60" w:rsidP="008A0C60">
      <w:pPr>
        <w:suppressAutoHyphens/>
        <w:autoSpaceDE w:val="0"/>
        <w:autoSpaceDN w:val="0"/>
        <w:adjustRightInd w:val="0"/>
        <w:jc w:val="right"/>
        <w:rPr>
          <w:rFonts w:asciiTheme="majorHAnsi" w:hAnsiTheme="majorHAnsi"/>
          <w:lang w:eastAsia="ar-SA"/>
        </w:rPr>
      </w:pPr>
      <w:r w:rsidRPr="005F5561">
        <w:rPr>
          <w:rFonts w:asciiTheme="majorHAnsi" w:hAnsiTheme="majorHAnsi"/>
          <w:b/>
          <w:lang w:eastAsia="ar-SA"/>
        </w:rPr>
        <w:t xml:space="preserve">                                                                            </w:t>
      </w:r>
      <w:r w:rsidRPr="005F5561">
        <w:rPr>
          <w:rFonts w:asciiTheme="majorHAnsi" w:hAnsiTheme="majorHAnsi"/>
          <w:lang w:eastAsia="ar-SA"/>
        </w:rPr>
        <w:t>Kierownik Zarządu Dróg Powiatowych:</w:t>
      </w:r>
    </w:p>
    <w:p w14:paraId="2EFA6003" w14:textId="659CBA89" w:rsidR="00C113C9" w:rsidRPr="005F5561" w:rsidRDefault="008A0C60" w:rsidP="00AD4F05">
      <w:pPr>
        <w:suppressAutoHyphens/>
        <w:autoSpaceDE w:val="0"/>
        <w:autoSpaceDN w:val="0"/>
        <w:adjustRightInd w:val="0"/>
        <w:jc w:val="right"/>
        <w:rPr>
          <w:rFonts w:asciiTheme="majorHAnsi" w:hAnsiTheme="majorHAnsi"/>
          <w:lang w:eastAsia="ar-SA"/>
        </w:rPr>
      </w:pPr>
      <w:r w:rsidRPr="005F5561">
        <w:rPr>
          <w:rFonts w:asciiTheme="majorHAnsi" w:hAnsiTheme="majorHAnsi"/>
          <w:lang w:eastAsia="ar-SA"/>
        </w:rPr>
        <w:t xml:space="preserve">                                                                             /-/ Marian Kaczmarek</w:t>
      </w:r>
    </w:p>
    <w:p w14:paraId="56422DD4" w14:textId="77777777" w:rsidR="00C113C9" w:rsidRPr="005F5561" w:rsidRDefault="00C113C9" w:rsidP="008A0C60">
      <w:pPr>
        <w:spacing w:line="252" w:lineRule="auto"/>
        <w:rPr>
          <w:rFonts w:asciiTheme="majorHAnsi" w:eastAsiaTheme="majorEastAsia" w:hAnsiTheme="majorHAnsi" w:cs="Arial"/>
          <w:lang w:eastAsia="en-US"/>
        </w:rPr>
      </w:pPr>
    </w:p>
    <w:p w14:paraId="16ABED88" w14:textId="77777777" w:rsidR="00165D6A" w:rsidRDefault="00165D6A" w:rsidP="00165D6A">
      <w:pPr>
        <w:spacing w:line="252" w:lineRule="auto"/>
        <w:rPr>
          <w:rFonts w:asciiTheme="majorHAnsi" w:eastAsiaTheme="majorEastAsia" w:hAnsiTheme="majorHAnsi" w:cs="Arial"/>
          <w:bCs/>
          <w:lang w:eastAsia="en-US"/>
        </w:rPr>
      </w:pPr>
    </w:p>
    <w:p w14:paraId="4ED85D0C" w14:textId="77777777" w:rsidR="00E952ED" w:rsidRDefault="00E952ED" w:rsidP="003B40C8">
      <w:pPr>
        <w:spacing w:line="252" w:lineRule="auto"/>
        <w:rPr>
          <w:rFonts w:asciiTheme="majorHAnsi" w:eastAsiaTheme="majorEastAsia" w:hAnsiTheme="majorHAnsi" w:cs="Arial"/>
          <w:bCs/>
          <w:lang w:eastAsia="en-US"/>
        </w:rPr>
      </w:pPr>
    </w:p>
    <w:p w14:paraId="2CB9299A" w14:textId="77777777" w:rsidR="005F5561" w:rsidRDefault="005F5561" w:rsidP="003B40C8">
      <w:pPr>
        <w:spacing w:line="252" w:lineRule="auto"/>
        <w:rPr>
          <w:rFonts w:asciiTheme="majorHAnsi" w:eastAsiaTheme="majorEastAsia" w:hAnsiTheme="majorHAnsi" w:cs="Arial"/>
          <w:bCs/>
          <w:lang w:eastAsia="en-US"/>
        </w:rPr>
      </w:pPr>
    </w:p>
    <w:p w14:paraId="7561887B" w14:textId="689CF751" w:rsidR="00165D6A" w:rsidRPr="00165D6A" w:rsidRDefault="00B972C4" w:rsidP="00AD4F05">
      <w:pPr>
        <w:spacing w:line="252" w:lineRule="auto"/>
        <w:jc w:val="center"/>
        <w:rPr>
          <w:rFonts w:asciiTheme="majorHAnsi" w:eastAsiaTheme="majorEastAsia" w:hAnsiTheme="majorHAnsi" w:cs="Arial"/>
          <w:bCs/>
          <w:lang w:eastAsia="en-US"/>
        </w:rPr>
      </w:pPr>
      <w:r>
        <w:rPr>
          <w:rFonts w:asciiTheme="majorHAnsi" w:eastAsiaTheme="majorEastAsia" w:hAnsiTheme="majorHAnsi" w:cs="Arial"/>
          <w:bCs/>
          <w:lang w:eastAsia="en-US"/>
        </w:rPr>
        <w:t>Wrzesień</w:t>
      </w:r>
      <w:r w:rsidR="001F1B9F">
        <w:rPr>
          <w:rFonts w:asciiTheme="majorHAnsi" w:eastAsiaTheme="majorEastAsia" w:hAnsiTheme="majorHAnsi" w:cs="Arial"/>
          <w:bCs/>
          <w:lang w:eastAsia="en-US"/>
        </w:rPr>
        <w:t>, 202</w:t>
      </w:r>
      <w:r w:rsidR="009143E7">
        <w:rPr>
          <w:rFonts w:asciiTheme="majorHAnsi" w:eastAsiaTheme="majorEastAsia" w:hAnsiTheme="majorHAnsi" w:cs="Arial"/>
          <w:bCs/>
          <w:lang w:eastAsia="en-US"/>
        </w:rPr>
        <w:t>2</w:t>
      </w:r>
      <w:r w:rsidR="001F1B9F">
        <w:rPr>
          <w:rFonts w:asciiTheme="majorHAnsi" w:eastAsiaTheme="majorEastAsia" w:hAnsiTheme="majorHAnsi" w:cs="Arial"/>
          <w:bCs/>
          <w:lang w:eastAsia="en-US"/>
        </w:rPr>
        <w:t xml:space="preserve"> r.</w:t>
      </w:r>
    </w:p>
    <w:p w14:paraId="219999E9" w14:textId="13B403F2" w:rsidR="00D03518" w:rsidRPr="00773D17" w:rsidRDefault="00D03518" w:rsidP="00AF53BA">
      <w:pPr>
        <w:spacing w:after="200"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lastRenderedPageBreak/>
        <w:t>Spis treści:</w:t>
      </w:r>
    </w:p>
    <w:p w14:paraId="1CB2463B" w14:textId="6EA27474" w:rsidR="00D03518" w:rsidRPr="00773D17" w:rsidRDefault="00D03518" w:rsidP="009F6209">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p>
    <w:p w14:paraId="38E6E699" w14:textId="0D29446A"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7A183F0" w14:textId="49D999CC"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14:paraId="3A4F820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14:paraId="173C195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7A4ED6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0D35721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038A47F0" w14:textId="46720FC0"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Katalogi elektroniczne</w:t>
      </w:r>
    </w:p>
    <w:p w14:paraId="0C3ACA5D" w14:textId="12788A4D"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Umowa ramowa</w:t>
      </w:r>
    </w:p>
    <w:p w14:paraId="5DBC0E2C" w14:textId="7F3E9EEE"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Aukcja elektroniczna</w:t>
      </w:r>
    </w:p>
    <w:p w14:paraId="07999381"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i 8 ustawy Pzp</w:t>
      </w:r>
    </w:p>
    <w:p w14:paraId="29BC6C0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C89B3F8"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09C9FFFF"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330695A5" w14:textId="7DECDCB3"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14:paraId="256E9761" w14:textId="37C09842"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80666C5" w14:textId="554D0BED"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14:paraId="42568C23" w14:textId="26460F52"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14:paraId="5877FFF3" w14:textId="79531EC8" w:rsidR="007B6AA5" w:rsidRPr="00773D17" w:rsidRDefault="007B6AA5" w:rsidP="004D0574">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1C9A23C7" w14:textId="752A255E" w:rsidR="007B6AA5" w:rsidRPr="00773D17" w:rsidRDefault="007B6AA5" w:rsidP="004D0574">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14:paraId="287ED47F" w14:textId="0ABCD96A" w:rsidR="007B6AA5" w:rsidRPr="00773D17" w:rsidRDefault="007B6AA5" w:rsidP="004D0574">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zatrudniania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przez wykonawcę lub podwykonawcę osób na podstawie stosunku pracy</w:t>
      </w:r>
    </w:p>
    <w:p w14:paraId="49CA0A90" w14:textId="6FD345AC" w:rsidR="007B6AA5" w:rsidRPr="00773D17" w:rsidRDefault="007B6AA5" w:rsidP="004D0574">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zatrudnienia osób, o których mowa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w art. 96 ust. 2 pkt 2 ustawy Pzp</w:t>
      </w:r>
    </w:p>
    <w:p w14:paraId="67041698" w14:textId="77777777" w:rsidR="007B6AA5" w:rsidRPr="00773D17" w:rsidRDefault="007B6AA5" w:rsidP="004D0574">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22E3AEB8" w14:textId="77777777" w:rsidR="007B6AA5" w:rsidRPr="00773D17" w:rsidRDefault="007B6AA5" w:rsidP="004D0574">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14:paraId="13B29918" w14:textId="77777777" w:rsidR="007B6AA5" w:rsidRPr="00773D17" w:rsidRDefault="007B6AA5" w:rsidP="004D0574">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45A7F5CD" w14:textId="77777777" w:rsidR="007B6AA5" w:rsidRPr="00773D17" w:rsidRDefault="007B6AA5" w:rsidP="004D0574">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578D8945" w14:textId="77777777" w:rsidR="007B6AA5" w:rsidRPr="00773D17" w:rsidRDefault="007B6AA5" w:rsidP="004D0574">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6BD80710" w14:textId="77777777" w:rsidR="007B6AA5" w:rsidRPr="00773D17" w:rsidRDefault="007B6AA5" w:rsidP="004D0574">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5993D956" w14:textId="77777777" w:rsidR="007B6AA5" w:rsidRPr="00773D17" w:rsidRDefault="007B6AA5" w:rsidP="004D0574">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przygotowania ofert </w:t>
      </w:r>
    </w:p>
    <w:p w14:paraId="18A14DA3" w14:textId="1C5B069B" w:rsidR="007B6AA5" w:rsidRPr="00773D17" w:rsidRDefault="007B6AA5" w:rsidP="004D0574">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sposobu obliczenia ceny </w:t>
      </w:r>
    </w:p>
    <w:p w14:paraId="1E58E68D" w14:textId="0977EB77" w:rsidR="007B6AA5" w:rsidRPr="00773D17" w:rsidRDefault="00773D17" w:rsidP="007B6AA5">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14:paraId="53918012" w14:textId="395ED92E" w:rsidR="007B6AA5" w:rsidRPr="00773D17" w:rsidRDefault="007B6AA5" w:rsidP="004D0574">
      <w:pPr>
        <w:numPr>
          <w:ilvl w:val="0"/>
          <w:numId w:val="19"/>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p>
    <w:p w14:paraId="4738578E" w14:textId="3BAAA3CF" w:rsidR="007B6AA5" w:rsidRPr="00E06E93" w:rsidRDefault="007B6AA5" w:rsidP="004D0574">
      <w:pPr>
        <w:numPr>
          <w:ilvl w:val="0"/>
          <w:numId w:val="19"/>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oraz termin składania</w:t>
      </w:r>
      <w:r w:rsidR="00DA449F">
        <w:rPr>
          <w:rFonts w:asciiTheme="majorHAnsi" w:hAnsiTheme="majorHAnsi" w:cstheme="majorBidi"/>
          <w:b/>
          <w:lang w:eastAsia="en-US"/>
        </w:rPr>
        <w:t xml:space="preserve"> i otwarcia</w:t>
      </w:r>
      <w:r w:rsidRPr="00773D17">
        <w:rPr>
          <w:rFonts w:asciiTheme="majorHAnsi" w:hAnsiTheme="majorHAnsi" w:cstheme="majorBidi"/>
          <w:b/>
          <w:lang w:eastAsia="en-US"/>
        </w:rPr>
        <w:t xml:space="preserve"> ofert</w:t>
      </w:r>
      <w:r w:rsidR="00DA449F">
        <w:rPr>
          <w:rFonts w:asciiTheme="majorHAnsi" w:hAnsiTheme="majorHAnsi" w:cstheme="majorBidi"/>
          <w:b/>
          <w:lang w:eastAsia="en-US"/>
        </w:rPr>
        <w:t>.</w:t>
      </w:r>
    </w:p>
    <w:p w14:paraId="5783D094" w14:textId="77777777" w:rsidR="007B6AA5" w:rsidRPr="00773D17" w:rsidRDefault="007B6AA5" w:rsidP="004D0574">
      <w:pPr>
        <w:numPr>
          <w:ilvl w:val="0"/>
          <w:numId w:val="19"/>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76E5B07A" w14:textId="3BF32B0A" w:rsidR="007B6AA5" w:rsidRPr="00773D17" w:rsidRDefault="007B6AA5" w:rsidP="004D0574">
      <w:pPr>
        <w:numPr>
          <w:ilvl w:val="0"/>
          <w:numId w:val="19"/>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kryteriów oceny ofert wraz z podaniem wag tych kryteriów i sposobu oceny ofert</w:t>
      </w:r>
    </w:p>
    <w:p w14:paraId="64B03C0B" w14:textId="7139A50B" w:rsidR="007B6AA5" w:rsidRPr="00773D17" w:rsidRDefault="00E06E93" w:rsidP="004D0574">
      <w:pPr>
        <w:numPr>
          <w:ilvl w:val="0"/>
          <w:numId w:val="19"/>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lastRenderedPageBreak/>
        <w:t>Wzór</w:t>
      </w:r>
      <w:r w:rsidR="007B6AA5" w:rsidRPr="00773D17">
        <w:rPr>
          <w:rFonts w:asciiTheme="majorHAnsi" w:hAnsiTheme="majorHAnsi" w:cstheme="majorBidi"/>
          <w:b/>
          <w:lang w:eastAsia="en-US"/>
        </w:rPr>
        <w:t xml:space="preserve"> umowy w sprawie zamówienia publicznego, któr</w:t>
      </w:r>
      <w:r>
        <w:rPr>
          <w:rFonts w:asciiTheme="majorHAnsi" w:hAnsiTheme="majorHAnsi" w:cstheme="majorBidi"/>
          <w:b/>
          <w:lang w:eastAsia="en-US"/>
        </w:rPr>
        <w:t>y zostanie wprowadzony</w:t>
      </w:r>
      <w:r w:rsidR="007B6AA5" w:rsidRPr="00773D17">
        <w:rPr>
          <w:rFonts w:asciiTheme="majorHAnsi" w:hAnsiTheme="majorHAnsi" w:cstheme="majorBidi"/>
          <w:b/>
          <w:lang w:eastAsia="en-US"/>
        </w:rPr>
        <w:t xml:space="preserve"> do umowy w sprawie zamówienia publicznego</w:t>
      </w:r>
    </w:p>
    <w:p w14:paraId="4FC89387" w14:textId="5E45D5B8" w:rsidR="007B6AA5" w:rsidRPr="00773D17" w:rsidRDefault="007B6AA5" w:rsidP="004D0574">
      <w:pPr>
        <w:numPr>
          <w:ilvl w:val="0"/>
          <w:numId w:val="19"/>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Zabezpieczenie należytego wykonania umowy </w:t>
      </w:r>
    </w:p>
    <w:p w14:paraId="5CD088D8" w14:textId="1B3EFC87" w:rsidR="007B6AA5" w:rsidRPr="00773D17" w:rsidRDefault="00773D17" w:rsidP="004D0574">
      <w:pPr>
        <w:numPr>
          <w:ilvl w:val="0"/>
          <w:numId w:val="19"/>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14:paraId="23B18C20" w14:textId="2B5A8652" w:rsidR="00236611" w:rsidRPr="00773D17" w:rsidRDefault="00236611" w:rsidP="007C0085">
      <w:pPr>
        <w:rPr>
          <w:rFonts w:ascii="Open Sans" w:hAnsi="Open Sans"/>
          <w:color w:val="333333"/>
        </w:rPr>
      </w:pPr>
    </w:p>
    <w:p w14:paraId="3BC9C33A" w14:textId="315DB677"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14:paraId="03325F44" w14:textId="6E1128AE" w:rsidR="00142A1B" w:rsidRPr="00773D17" w:rsidRDefault="00142A1B" w:rsidP="004D0574">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C936DBD" w14:textId="77777777" w:rsidR="00962CBB" w:rsidRDefault="00962CBB" w:rsidP="00AB0104">
      <w:pPr>
        <w:jc w:val="both"/>
        <w:rPr>
          <w:rFonts w:asciiTheme="majorHAnsi" w:eastAsiaTheme="majorEastAsia" w:hAnsiTheme="majorHAnsi" w:cs="Arial"/>
          <w:lang w:eastAsia="en-US"/>
        </w:rPr>
      </w:pPr>
    </w:p>
    <w:p w14:paraId="2A246656" w14:textId="32477AF7" w:rsidR="00C37169" w:rsidRPr="003C70F6" w:rsidRDefault="001C365A" w:rsidP="004D0574">
      <w:pPr>
        <w:pStyle w:val="Akapitzlist"/>
        <w:numPr>
          <w:ilvl w:val="0"/>
          <w:numId w:val="29"/>
        </w:numPr>
        <w:ind w:left="284"/>
        <w:jc w:val="both"/>
        <w:rPr>
          <w:rFonts w:ascii="Cambria" w:eastAsiaTheme="majorEastAsia" w:hAnsi="Cambria" w:cs="Arial"/>
          <w:lang w:eastAsia="en-US"/>
        </w:rPr>
      </w:pPr>
      <w:r w:rsidRPr="003C70F6">
        <w:rPr>
          <w:rFonts w:ascii="Cambria" w:eastAsiaTheme="majorEastAsia" w:hAnsi="Cambria" w:cs="Arial"/>
          <w:lang w:eastAsia="en-US"/>
        </w:rPr>
        <w:t xml:space="preserve">Tryb podstawowy z możliwością przeprowadzenia negocjacji treści ofert w celu ich ulepszenia, o którym mowa w art. 275 pkt 2 ustawy z 11 września 2019 r. – Prawo zamówień publicznych (Dz.U. poz. </w:t>
      </w:r>
      <w:r w:rsidR="00A06EFA">
        <w:rPr>
          <w:rFonts w:ascii="Cambria" w:eastAsiaTheme="majorEastAsia" w:hAnsi="Cambria" w:cs="Arial"/>
          <w:lang w:eastAsia="en-US"/>
        </w:rPr>
        <w:t>112</w:t>
      </w:r>
      <w:r w:rsidRPr="003C70F6">
        <w:rPr>
          <w:rFonts w:ascii="Cambria" w:eastAsiaTheme="majorEastAsia" w:hAnsi="Cambria" w:cs="Arial"/>
          <w:lang w:eastAsia="en-US"/>
        </w:rPr>
        <w:t>9 ze zm.) – dalej: ustawa Pzp.</w:t>
      </w:r>
    </w:p>
    <w:p w14:paraId="31274B64" w14:textId="77CB5D41" w:rsidR="00C37169" w:rsidRPr="003C70F6" w:rsidRDefault="00C37169" w:rsidP="004D0574">
      <w:pPr>
        <w:pStyle w:val="Akapitzlist"/>
        <w:numPr>
          <w:ilvl w:val="0"/>
          <w:numId w:val="29"/>
        </w:numPr>
        <w:ind w:left="284"/>
        <w:jc w:val="both"/>
        <w:rPr>
          <w:rFonts w:ascii="Cambria" w:eastAsiaTheme="majorEastAsia" w:hAnsi="Cambria" w:cs="Arial"/>
          <w:lang w:eastAsia="en-US"/>
        </w:rPr>
      </w:pPr>
      <w:r w:rsidRPr="003C70F6">
        <w:rPr>
          <w:rFonts w:ascii="Cambria" w:hAnsi="Cambria"/>
        </w:rPr>
        <w:t>Zamawiający przewiduje wyb</w:t>
      </w:r>
      <w:r w:rsidR="001641F2" w:rsidRPr="003C70F6">
        <w:rPr>
          <w:rFonts w:ascii="Cambria" w:hAnsi="Cambria"/>
        </w:rPr>
        <w:t>ór</w:t>
      </w:r>
      <w:r w:rsidRPr="003C70F6">
        <w:rPr>
          <w:rFonts w:ascii="Cambria" w:hAnsi="Cambria"/>
        </w:rPr>
        <w:t xml:space="preserve"> najkorzystniejszej oferty z możliwością prowadzenia negocjacji.</w:t>
      </w:r>
      <w:r w:rsidRPr="003C70F6">
        <w:rPr>
          <w:rFonts w:ascii="Cambria" w:eastAsiaTheme="majorEastAsia" w:hAnsi="Cambria" w:cs="Arial"/>
          <w:lang w:eastAsia="en-US"/>
        </w:rPr>
        <w:t xml:space="preserve"> </w:t>
      </w:r>
    </w:p>
    <w:p w14:paraId="5B295853" w14:textId="77777777" w:rsidR="001641F2" w:rsidRPr="003C70F6" w:rsidRDefault="00C37169" w:rsidP="004D0574">
      <w:pPr>
        <w:pStyle w:val="Akapitzlist"/>
        <w:numPr>
          <w:ilvl w:val="0"/>
          <w:numId w:val="29"/>
        </w:numPr>
        <w:ind w:left="284"/>
        <w:jc w:val="both"/>
        <w:rPr>
          <w:rFonts w:ascii="Cambria" w:eastAsiaTheme="majorEastAsia" w:hAnsi="Cambria" w:cs="Arial"/>
          <w:lang w:eastAsia="en-US"/>
        </w:rPr>
      </w:pPr>
      <w:r w:rsidRPr="003C70F6">
        <w:rPr>
          <w:rFonts w:ascii="Cambria" w:hAnsi="Cambria"/>
        </w:rPr>
        <w:t xml:space="preserve">Szacunkowa wartość przedmiotowego zamówienia nie przekracza progów unijnych o jakich mowa w art. 3 ustawy p.z.p.  </w:t>
      </w:r>
    </w:p>
    <w:p w14:paraId="2F85951E" w14:textId="77777777" w:rsidR="001641F2" w:rsidRPr="003C70F6" w:rsidRDefault="00C37169" w:rsidP="004D0574">
      <w:pPr>
        <w:pStyle w:val="Akapitzlist"/>
        <w:numPr>
          <w:ilvl w:val="0"/>
          <w:numId w:val="29"/>
        </w:numPr>
        <w:ind w:left="284"/>
        <w:jc w:val="both"/>
        <w:rPr>
          <w:rFonts w:ascii="Cambria" w:eastAsiaTheme="majorEastAsia" w:hAnsi="Cambria" w:cs="Arial"/>
          <w:lang w:eastAsia="en-US"/>
        </w:rPr>
      </w:pPr>
      <w:r w:rsidRPr="003C70F6">
        <w:rPr>
          <w:rFonts w:ascii="Cambria" w:hAnsi="Cambria"/>
        </w:rPr>
        <w:t>Zgodnie z art. 310 pkt 1 p.z.p. Zamawiający przewiduje możliwość unieważnienia przedmiotowego postępowania, jeżeli środki, które Zamawiający zamierzał przeznaczyć na sfinansowanie całości lub części zamówienia, nie zostały mu przyznane</w:t>
      </w:r>
    </w:p>
    <w:p w14:paraId="2A01A80A" w14:textId="19F7B220" w:rsidR="001641F2" w:rsidRPr="003C70F6" w:rsidRDefault="00C37169" w:rsidP="004D0574">
      <w:pPr>
        <w:pStyle w:val="Akapitzlist"/>
        <w:numPr>
          <w:ilvl w:val="0"/>
          <w:numId w:val="29"/>
        </w:numPr>
        <w:ind w:left="284"/>
        <w:jc w:val="both"/>
        <w:rPr>
          <w:rFonts w:ascii="Cambria" w:eastAsiaTheme="majorEastAsia" w:hAnsi="Cambria" w:cs="Arial"/>
          <w:lang w:eastAsia="en-US"/>
        </w:rPr>
      </w:pPr>
      <w:r w:rsidRPr="003C70F6">
        <w:rPr>
          <w:rFonts w:ascii="Cambria" w:hAnsi="Cambria"/>
        </w:rPr>
        <w:t>Zamawiający nie zastrzega możliwości ubiegania się o udzielenie zamówienia wyłącznie przez wykonawców, o których mowa w art. 94 p.</w:t>
      </w:r>
      <w:r w:rsidR="00E37C11" w:rsidRPr="003C70F6">
        <w:rPr>
          <w:rFonts w:ascii="Cambria" w:hAnsi="Cambria"/>
        </w:rPr>
        <w:t xml:space="preserve"> </w:t>
      </w:r>
      <w:r w:rsidRPr="003C70F6">
        <w:rPr>
          <w:rFonts w:ascii="Cambria" w:hAnsi="Cambria"/>
        </w:rPr>
        <w:t>z.</w:t>
      </w:r>
      <w:r w:rsidR="00E37C11" w:rsidRPr="003C70F6">
        <w:rPr>
          <w:rFonts w:ascii="Cambria" w:hAnsi="Cambria"/>
        </w:rPr>
        <w:t xml:space="preserve"> </w:t>
      </w:r>
      <w:r w:rsidRPr="003C70F6">
        <w:rPr>
          <w:rFonts w:ascii="Cambria" w:hAnsi="Cambria"/>
        </w:rPr>
        <w:t xml:space="preserve">p. </w:t>
      </w:r>
    </w:p>
    <w:p w14:paraId="5368B9B4" w14:textId="1C984E11" w:rsidR="00C37169" w:rsidRPr="003C70F6" w:rsidRDefault="00C37169" w:rsidP="004D0574">
      <w:pPr>
        <w:pStyle w:val="Akapitzlist"/>
        <w:numPr>
          <w:ilvl w:val="0"/>
          <w:numId w:val="29"/>
        </w:numPr>
        <w:ind w:left="284"/>
        <w:jc w:val="both"/>
        <w:rPr>
          <w:rFonts w:ascii="Cambria" w:eastAsiaTheme="majorEastAsia" w:hAnsi="Cambria" w:cs="Arial"/>
          <w:lang w:eastAsia="en-US"/>
        </w:rPr>
      </w:pPr>
      <w:r w:rsidRPr="003C70F6">
        <w:rPr>
          <w:rFonts w:ascii="Cambria" w:hAnsi="Cambria"/>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26.06.1974 r. - Kodeks pracy (Dz. U. z 2019 r. poz. 1040, 1043 i 1495) obejmują następujące rodzaje czynności: </w:t>
      </w:r>
    </w:p>
    <w:p w14:paraId="70E97063" w14:textId="77777777" w:rsidR="00DE29D2" w:rsidRPr="003C70F6" w:rsidRDefault="00DE29D2" w:rsidP="00470C64">
      <w:pPr>
        <w:ind w:left="284" w:hanging="284"/>
        <w:jc w:val="both"/>
        <w:rPr>
          <w:rFonts w:asciiTheme="majorHAnsi" w:hAnsiTheme="majorHAnsi"/>
        </w:rPr>
      </w:pPr>
      <w:r w:rsidRPr="003C70F6">
        <w:rPr>
          <w:rFonts w:asciiTheme="majorHAnsi" w:hAnsiTheme="majorHAnsi"/>
        </w:rPr>
        <w:t xml:space="preserve">            -  kierowca, </w:t>
      </w:r>
    </w:p>
    <w:p w14:paraId="4B53D959" w14:textId="5731CEFD" w:rsidR="00DE29D2" w:rsidRPr="003C70F6" w:rsidRDefault="00DE29D2" w:rsidP="00470C64">
      <w:pPr>
        <w:pStyle w:val="pkt"/>
        <w:tabs>
          <w:tab w:val="left" w:pos="426"/>
        </w:tabs>
        <w:spacing w:before="0" w:after="0" w:line="240" w:lineRule="auto"/>
        <w:ind w:left="284" w:hanging="284"/>
        <w:rPr>
          <w:rFonts w:asciiTheme="majorHAnsi" w:hAnsiTheme="majorHAnsi"/>
        </w:rPr>
      </w:pPr>
      <w:r w:rsidRPr="003C70F6">
        <w:rPr>
          <w:rFonts w:asciiTheme="majorHAnsi" w:hAnsiTheme="majorHAnsi"/>
          <w:szCs w:val="24"/>
        </w:rPr>
        <w:t xml:space="preserve">            -</w:t>
      </w:r>
      <w:r w:rsidR="00837337" w:rsidRPr="003C70F6">
        <w:rPr>
          <w:rFonts w:asciiTheme="majorHAnsi" w:hAnsiTheme="majorHAnsi"/>
          <w:szCs w:val="24"/>
        </w:rPr>
        <w:t xml:space="preserve">  </w:t>
      </w:r>
      <w:r w:rsidRPr="003C70F6">
        <w:rPr>
          <w:rFonts w:asciiTheme="majorHAnsi" w:hAnsiTheme="majorHAnsi"/>
          <w:szCs w:val="24"/>
        </w:rPr>
        <w:t>operator sprzętu</w:t>
      </w:r>
      <w:r w:rsidRPr="003C70F6">
        <w:rPr>
          <w:rFonts w:asciiTheme="majorHAnsi" w:hAnsiTheme="majorHAnsi"/>
        </w:rPr>
        <w:t xml:space="preserve"> </w:t>
      </w:r>
    </w:p>
    <w:p w14:paraId="10BC3379" w14:textId="062D79D7" w:rsidR="00C37169" w:rsidRPr="003C70F6" w:rsidRDefault="00C37169" w:rsidP="004D0574">
      <w:pPr>
        <w:pStyle w:val="pkt"/>
        <w:numPr>
          <w:ilvl w:val="0"/>
          <w:numId w:val="29"/>
        </w:numPr>
        <w:spacing w:before="0" w:after="0" w:line="240" w:lineRule="auto"/>
        <w:ind w:left="284"/>
        <w:rPr>
          <w:rFonts w:ascii="Cambria" w:hAnsi="Cambria"/>
        </w:rPr>
      </w:pPr>
      <w:r w:rsidRPr="003C70F6">
        <w:rPr>
          <w:rFonts w:asciiTheme="majorHAnsi" w:hAnsiTheme="majorHAnsi"/>
        </w:rPr>
        <w:t>Szczegółowe wymagania</w:t>
      </w:r>
      <w:r w:rsidRPr="003C70F6">
        <w:rPr>
          <w:rFonts w:ascii="Cambria" w:hAnsi="Cambria"/>
        </w:rPr>
        <w:t xml:space="preserve"> dotyczące realizacji oraz egzekwowania wymogu zatrudnienia na podstawie stosunku pracy zostały określone we wzorze umowy oraz </w:t>
      </w:r>
      <w:r w:rsidR="00C25570" w:rsidRPr="003C70F6">
        <w:rPr>
          <w:rFonts w:ascii="Cambria" w:hAnsi="Cambria"/>
        </w:rPr>
        <w:t>w Rozdziale II</w:t>
      </w:r>
      <w:r w:rsidR="00C25570" w:rsidRPr="003C70F6">
        <w:rPr>
          <w:rFonts w:ascii="Cambria" w:hAnsi="Cambria"/>
          <w:b/>
        </w:rPr>
        <w:t xml:space="preserve"> </w:t>
      </w:r>
      <w:r w:rsidR="00C25570" w:rsidRPr="003C70F6">
        <w:rPr>
          <w:rFonts w:ascii="Cambria" w:hAnsi="Cambria"/>
          <w:bCs/>
        </w:rPr>
        <w:t xml:space="preserve">– </w:t>
      </w:r>
      <w:r w:rsidR="00C25570" w:rsidRPr="003C70F6">
        <w:rPr>
          <w:rFonts w:ascii="Cambria" w:hAnsi="Cambria"/>
        </w:rPr>
        <w:t>Wymagania stawiane wykonawcy, w pkt. 3 SWZ</w:t>
      </w:r>
      <w:r w:rsidRPr="003C70F6">
        <w:rPr>
          <w:rFonts w:ascii="Cambria" w:hAnsi="Cambria"/>
        </w:rPr>
        <w:t xml:space="preserve">, stanowiącymi odpowiednio </w:t>
      </w:r>
      <w:r w:rsidRPr="003C70F6">
        <w:rPr>
          <w:rFonts w:ascii="Cambria" w:hAnsi="Cambria"/>
          <w:b/>
        </w:rPr>
        <w:t xml:space="preserve">Załącznik nr </w:t>
      </w:r>
      <w:r w:rsidR="00C43E52">
        <w:rPr>
          <w:rFonts w:ascii="Cambria" w:hAnsi="Cambria"/>
          <w:b/>
        </w:rPr>
        <w:t>8</w:t>
      </w:r>
      <w:r w:rsidRPr="003C70F6">
        <w:rPr>
          <w:rFonts w:ascii="Cambria" w:hAnsi="Cambria"/>
          <w:b/>
        </w:rPr>
        <w:t xml:space="preserve"> do SWZ</w:t>
      </w:r>
      <w:r w:rsidRPr="003C70F6">
        <w:rPr>
          <w:rFonts w:ascii="Cambria" w:hAnsi="Cambria"/>
        </w:rPr>
        <w:t xml:space="preserve">. </w:t>
      </w:r>
    </w:p>
    <w:p w14:paraId="354F3F37" w14:textId="47C59D0A" w:rsidR="00DE29D2" w:rsidRPr="003C70F6" w:rsidRDefault="00C37169" w:rsidP="004D0574">
      <w:pPr>
        <w:pStyle w:val="pkt"/>
        <w:numPr>
          <w:ilvl w:val="0"/>
          <w:numId w:val="29"/>
        </w:numPr>
        <w:spacing w:before="0" w:after="0" w:line="276" w:lineRule="auto"/>
        <w:ind w:left="284"/>
        <w:rPr>
          <w:rFonts w:ascii="Cambria" w:hAnsi="Cambria"/>
        </w:rPr>
      </w:pPr>
      <w:r w:rsidRPr="003C70F6">
        <w:rPr>
          <w:rFonts w:ascii="Cambria" w:hAnsi="Cambria"/>
        </w:rPr>
        <w:t xml:space="preserve">Zamawiający nie określa </w:t>
      </w:r>
      <w:r w:rsidR="009F21A8" w:rsidRPr="003C70F6">
        <w:rPr>
          <w:rFonts w:ascii="Cambria" w:hAnsi="Cambria"/>
        </w:rPr>
        <w:t xml:space="preserve">wymagań dotyczące realizacji oraz egzekwowania wymogu zatrudnienia na podstawie stosunku pracy </w:t>
      </w:r>
      <w:r w:rsidRPr="003C70F6">
        <w:rPr>
          <w:rFonts w:ascii="Cambria" w:hAnsi="Cambria"/>
        </w:rPr>
        <w:t xml:space="preserve">dodatkowych wymagań związanych z zatrudnianiem osób, o których mowa w art. 96 ust. 2 pkt 2 p.z.p. </w:t>
      </w:r>
    </w:p>
    <w:p w14:paraId="032666F9" w14:textId="77777777" w:rsidR="00DE29D2" w:rsidRPr="00DE29D2" w:rsidRDefault="00DE29D2" w:rsidP="00DE29D2">
      <w:pPr>
        <w:pStyle w:val="pkt"/>
        <w:spacing w:before="0" w:after="0" w:line="276" w:lineRule="auto"/>
        <w:ind w:left="284" w:firstLine="0"/>
        <w:rPr>
          <w:rFonts w:ascii="Cambria" w:hAnsi="Cambria"/>
        </w:rPr>
      </w:pPr>
    </w:p>
    <w:p w14:paraId="46536F06" w14:textId="6F496EC9" w:rsidR="009C4529" w:rsidRPr="00117CE3" w:rsidRDefault="009C4529" w:rsidP="004D0574">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117CE3">
        <w:rPr>
          <w:rFonts w:asciiTheme="majorHAnsi" w:eastAsiaTheme="majorEastAsia" w:hAnsiTheme="majorHAnsi" w:cstheme="majorBidi"/>
          <w:b/>
          <w:lang w:eastAsia="en-US"/>
        </w:rPr>
        <w:t>Wykonawcy</w:t>
      </w:r>
      <w:r w:rsidR="00E90B9E" w:rsidRPr="00117CE3">
        <w:rPr>
          <w:rFonts w:asciiTheme="majorHAnsi" w:eastAsiaTheme="majorEastAsia" w:hAnsiTheme="majorHAnsi" w:cstheme="majorBidi"/>
          <w:b/>
          <w:lang w:eastAsia="en-US"/>
        </w:rPr>
        <w:t>/podwykonawcy/p</w:t>
      </w:r>
      <w:r w:rsidR="00D03518" w:rsidRPr="00117CE3">
        <w:rPr>
          <w:rFonts w:asciiTheme="majorHAnsi" w:eastAsiaTheme="majorEastAsia" w:hAnsiTheme="majorHAnsi" w:cstheme="majorBidi"/>
          <w:b/>
          <w:lang w:eastAsia="en-US"/>
        </w:rPr>
        <w:t>odmioty trzecie udostępniające w</w:t>
      </w:r>
      <w:r w:rsidR="00E90B9E" w:rsidRPr="00117CE3">
        <w:rPr>
          <w:rFonts w:asciiTheme="majorHAnsi" w:eastAsiaTheme="majorEastAsia" w:hAnsiTheme="majorHAnsi" w:cstheme="majorBidi"/>
          <w:b/>
          <w:lang w:eastAsia="en-US"/>
        </w:rPr>
        <w:t>ykonawcy swój potencjał</w:t>
      </w:r>
    </w:p>
    <w:p w14:paraId="09D702B0" w14:textId="119DF1F4" w:rsidR="009C4529" w:rsidRPr="00773D17" w:rsidRDefault="009C4529" w:rsidP="004D0574">
      <w:pPr>
        <w:numPr>
          <w:ilvl w:val="0"/>
          <w:numId w:val="4"/>
        </w:numPr>
        <w:spacing w:after="200" w:line="252" w:lineRule="auto"/>
        <w:contextualSpacing/>
        <w:jc w:val="both"/>
        <w:rPr>
          <w:rFonts w:asciiTheme="majorHAnsi" w:eastAsiaTheme="majorEastAsia" w:hAnsiTheme="majorHAnsi" w:cstheme="majorBidi"/>
          <w:lang w:eastAsia="en-US"/>
        </w:rPr>
      </w:pPr>
      <w:r w:rsidRPr="00117CE3">
        <w:rPr>
          <w:rFonts w:asciiTheme="majorHAnsi" w:eastAsiaTheme="majorEastAsia" w:hAnsiTheme="majorHAnsi" w:cstheme="majorBidi"/>
          <w:b/>
          <w:lang w:eastAsia="en-US"/>
        </w:rPr>
        <w:t xml:space="preserve">Wykonawcą </w:t>
      </w:r>
      <w:r w:rsidR="00412BC8" w:rsidRPr="00117CE3">
        <w:rPr>
          <w:rFonts w:asciiTheme="majorHAnsi" w:eastAsiaTheme="majorEastAsia" w:hAnsiTheme="majorHAnsi" w:cstheme="majorBidi"/>
          <w:bCs/>
          <w:lang w:eastAsia="en-US"/>
        </w:rPr>
        <w:t>jest</w:t>
      </w:r>
      <w:r w:rsidRPr="00117CE3">
        <w:rPr>
          <w:rFonts w:asciiTheme="majorHAnsi" w:eastAsiaTheme="majorEastAsia" w:hAnsiTheme="majorHAnsi" w:cstheme="majorBidi"/>
          <w:lang w:eastAsia="en-US"/>
        </w:rPr>
        <w:t xml:space="preserve"> osoba fizyczna, osoba prawna albo jednostka organizacyjna nieposiadająca osobowości prawnej, </w:t>
      </w:r>
      <w:r w:rsidR="00412BC8" w:rsidRPr="00117CE3">
        <w:rPr>
          <w:rFonts w:asciiTheme="majorHAnsi" w:eastAsiaTheme="majorEastAsia" w:hAnsiTheme="majorHAnsi" w:cstheme="majorBidi"/>
          <w:lang w:eastAsia="en-US"/>
        </w:rPr>
        <w:t xml:space="preserve">która oferuje na rynku wykonanie robót </w:t>
      </w:r>
      <w:r w:rsidR="00412BC8" w:rsidRPr="00773D17">
        <w:rPr>
          <w:rFonts w:asciiTheme="majorHAnsi" w:eastAsiaTheme="majorEastAsia" w:hAnsiTheme="majorHAnsi" w:cstheme="majorBidi"/>
          <w:lang w:eastAsia="en-US"/>
        </w:rPr>
        <w:t>budowlanych lub obiektu budowlanego, dostawę produktów lub świadczenie usług 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14:paraId="6CF37776" w14:textId="1AF24DC9" w:rsidR="00B07F86" w:rsidRPr="003D2F91" w:rsidRDefault="00B07F86" w:rsidP="004D0574">
      <w:pPr>
        <w:numPr>
          <w:ilvl w:val="0"/>
          <w:numId w:val="4"/>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lastRenderedPageBreak/>
        <w:t xml:space="preserve">Zamawiający </w:t>
      </w:r>
      <w:r w:rsidRPr="00773D17">
        <w:rPr>
          <w:rFonts w:asciiTheme="majorHAnsi" w:eastAsiaTheme="majorEastAsia" w:hAnsiTheme="majorHAnsi" w:cstheme="majorBidi"/>
          <w:u w:val="single"/>
          <w:lang w:eastAsia="en-US"/>
        </w:rPr>
        <w:t>nie zastrzega</w:t>
      </w:r>
      <w:r w:rsidRPr="00773D1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773D17">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xml:space="preserve"> tj. mający</w:t>
      </w:r>
      <w:r w:rsidR="00773D17">
        <w:rPr>
          <w:rFonts w:asciiTheme="majorHAnsi" w:eastAsiaTheme="majorEastAsia" w:hAnsiTheme="majorHAnsi" w:cstheme="majorBidi"/>
          <w:lang w:eastAsia="en-US"/>
        </w:rPr>
        <w:t>ch</w:t>
      </w:r>
      <w:r w:rsidRPr="00773D17">
        <w:rPr>
          <w:rFonts w:asciiTheme="majorHAnsi" w:eastAsiaTheme="majorEastAsia" w:hAnsiTheme="majorHAnsi" w:cstheme="majorBidi"/>
          <w:lang w:eastAsia="en-US"/>
        </w:rPr>
        <w:t xml:space="preserve"> status zakładu pracy chronionej, spółdzielnie socjalne oraz inn</w:t>
      </w:r>
      <w:r w:rsidR="00773D17">
        <w:rPr>
          <w:rFonts w:asciiTheme="majorHAnsi" w:eastAsiaTheme="majorEastAsia" w:hAnsiTheme="majorHAnsi" w:cstheme="majorBidi"/>
          <w:lang w:eastAsia="en-US"/>
        </w:rPr>
        <w:t>ych</w:t>
      </w:r>
      <w:r w:rsidRPr="00773D17">
        <w:rPr>
          <w:rFonts w:asciiTheme="majorHAnsi" w:eastAsiaTheme="majorEastAsia" w:hAnsiTheme="majorHAnsi" w:cstheme="majorBidi"/>
          <w:lang w:eastAsia="en-US"/>
        </w:rPr>
        <w:t xml:space="preserve"> wykonawc</w:t>
      </w:r>
      <w:r w:rsidR="00773D17">
        <w:rPr>
          <w:rFonts w:asciiTheme="majorHAnsi" w:eastAsiaTheme="majorEastAsia" w:hAnsiTheme="majorHAnsi" w:cstheme="majorBidi"/>
          <w:lang w:eastAsia="en-US"/>
        </w:rPr>
        <w:t>ów</w:t>
      </w:r>
      <w:r w:rsidRPr="00773D17">
        <w:rPr>
          <w:rFonts w:asciiTheme="majorHAnsi" w:eastAsiaTheme="majorEastAsia" w:hAnsiTheme="majorHAnsi" w:cstheme="majorBidi"/>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F2779D" w:rsidRDefault="00B174FF" w:rsidP="004D0574">
      <w:pPr>
        <w:numPr>
          <w:ilvl w:val="0"/>
          <w:numId w:val="4"/>
        </w:numPr>
        <w:spacing w:after="200" w:line="252" w:lineRule="auto"/>
        <w:contextualSpacing/>
        <w:jc w:val="both"/>
        <w:rPr>
          <w:rFonts w:asciiTheme="majorHAnsi" w:eastAsiaTheme="majorEastAsia" w:hAnsiTheme="majorHAnsi" w:cstheme="majorBidi"/>
          <w:b/>
          <w:lang w:eastAsia="en-US"/>
        </w:rPr>
      </w:pPr>
      <w:r w:rsidRPr="00F2779D">
        <w:rPr>
          <w:rFonts w:asciiTheme="majorHAnsi" w:eastAsiaTheme="majorEastAsia" w:hAnsiTheme="majorHAnsi" w:cstheme="majorBidi"/>
          <w:b/>
          <w:lang w:eastAsia="en-US"/>
        </w:rPr>
        <w:t>Za</w:t>
      </w:r>
      <w:r w:rsidR="00D03518" w:rsidRPr="00F2779D">
        <w:rPr>
          <w:rFonts w:asciiTheme="majorHAnsi" w:eastAsiaTheme="majorEastAsia" w:hAnsiTheme="majorHAnsi" w:cstheme="majorBidi"/>
          <w:b/>
          <w:lang w:eastAsia="en-US"/>
        </w:rPr>
        <w:t>mówienie może zostać udzielone w</w:t>
      </w:r>
      <w:r w:rsidRPr="00F2779D">
        <w:rPr>
          <w:rFonts w:asciiTheme="majorHAnsi" w:eastAsiaTheme="majorEastAsia" w:hAnsiTheme="majorHAnsi" w:cstheme="majorBidi"/>
          <w:b/>
          <w:lang w:eastAsia="en-US"/>
        </w:rPr>
        <w:t>ykonawcy, który</w:t>
      </w:r>
      <w:r w:rsidR="00C11069" w:rsidRPr="00F2779D">
        <w:rPr>
          <w:rFonts w:asciiTheme="majorHAnsi" w:eastAsiaTheme="majorEastAsia" w:hAnsiTheme="majorHAnsi" w:cstheme="majorBidi"/>
          <w:b/>
          <w:lang w:eastAsia="en-US"/>
        </w:rPr>
        <w:t>:</w:t>
      </w:r>
    </w:p>
    <w:p w14:paraId="07A72EE3" w14:textId="79B4B480" w:rsidR="00DD0276" w:rsidRPr="00773D17" w:rsidRDefault="00773D17" w:rsidP="00B66CB3">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spełnia warunki udziału w postępowaniu opisane w </w:t>
      </w:r>
      <w:r>
        <w:rPr>
          <w:rFonts w:asciiTheme="majorHAnsi" w:eastAsiaTheme="majorEastAsia" w:hAnsiTheme="majorHAnsi" w:cstheme="majorBidi"/>
          <w:lang w:eastAsia="en-US"/>
        </w:rPr>
        <w:t>r</w:t>
      </w:r>
      <w:r w:rsidR="00B174FF" w:rsidRPr="00773D17">
        <w:rPr>
          <w:rFonts w:asciiTheme="majorHAnsi" w:eastAsiaTheme="majorEastAsia" w:hAnsiTheme="majorHAnsi" w:cstheme="majorBidi"/>
          <w:lang w:eastAsia="en-US"/>
        </w:rPr>
        <w:t xml:space="preserve">ozdziale </w:t>
      </w:r>
      <w:r w:rsidR="00C55760" w:rsidRPr="00773D17">
        <w:rPr>
          <w:rFonts w:asciiTheme="majorHAnsi" w:eastAsiaTheme="majorEastAsia" w:hAnsiTheme="majorHAnsi" w:cstheme="majorBidi"/>
          <w:lang w:eastAsia="en-US"/>
        </w:rPr>
        <w:t>II podrozdzia</w:t>
      </w:r>
      <w:r>
        <w:rPr>
          <w:rFonts w:asciiTheme="majorHAnsi" w:eastAsiaTheme="majorEastAsia" w:hAnsiTheme="majorHAnsi" w:cstheme="majorBidi"/>
          <w:lang w:eastAsia="en-US"/>
        </w:rPr>
        <w:t>le</w:t>
      </w:r>
      <w:r w:rsidR="00C55760" w:rsidRPr="00773D17">
        <w:rPr>
          <w:rFonts w:asciiTheme="majorHAnsi" w:eastAsiaTheme="majorEastAsia" w:hAnsiTheme="majorHAnsi" w:cstheme="majorBidi"/>
          <w:lang w:eastAsia="en-US"/>
        </w:rPr>
        <w:t xml:space="preserve"> 7 </w:t>
      </w:r>
      <w:r w:rsidR="00C11069" w:rsidRPr="00773D17">
        <w:rPr>
          <w:rFonts w:asciiTheme="majorHAnsi" w:eastAsiaTheme="majorEastAsia" w:hAnsiTheme="majorHAnsi" w:cstheme="majorBidi"/>
          <w:lang w:eastAsia="en-US"/>
        </w:rPr>
        <w:t>S</w:t>
      </w:r>
      <w:r w:rsidR="00B174FF" w:rsidRPr="00773D17">
        <w:rPr>
          <w:rFonts w:asciiTheme="majorHAnsi" w:eastAsiaTheme="majorEastAsia" w:hAnsiTheme="majorHAnsi" w:cstheme="majorBidi"/>
          <w:lang w:eastAsia="en-US"/>
        </w:rPr>
        <w:t xml:space="preserve">WZ, </w:t>
      </w:r>
    </w:p>
    <w:p w14:paraId="54D48315" w14:textId="77777777" w:rsidR="003D2F91" w:rsidRDefault="00773D17" w:rsidP="003D2F91">
      <w:pPr>
        <w:autoSpaceDE w:val="0"/>
        <w:autoSpaceDN w:val="0"/>
        <w:spacing w:before="120"/>
        <w:ind w:firstLine="360"/>
        <w:jc w:val="both"/>
        <w:rPr>
          <w:rFonts w:asciiTheme="majorHAnsi" w:hAnsiTheme="majorHAnsi"/>
          <w:i/>
          <w:color w:val="C00000"/>
          <w:u w:val="single"/>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nie podlega wykluczeniu na podstawie art. </w:t>
      </w:r>
      <w:r w:rsidR="00C11069" w:rsidRPr="00773D17">
        <w:rPr>
          <w:rFonts w:asciiTheme="majorHAnsi" w:eastAsiaTheme="majorEastAsia" w:hAnsiTheme="majorHAnsi" w:cstheme="majorBidi"/>
          <w:lang w:eastAsia="en-US"/>
        </w:rPr>
        <w:t>108 ust. 1 ustawy Pzp,</w:t>
      </w:r>
      <w:r>
        <w:rPr>
          <w:rFonts w:asciiTheme="majorHAnsi" w:eastAsiaTheme="majorEastAsia" w:hAnsiTheme="majorHAnsi" w:cstheme="majorBidi"/>
          <w:lang w:eastAsia="en-US"/>
        </w:rPr>
        <w:t xml:space="preserve"> </w:t>
      </w:r>
    </w:p>
    <w:p w14:paraId="0B97798D" w14:textId="4C8C8AE8" w:rsidR="00B174FF" w:rsidRPr="003D2F91" w:rsidRDefault="00A85EAD" w:rsidP="003D2F91">
      <w:pPr>
        <w:autoSpaceDE w:val="0"/>
        <w:autoSpaceDN w:val="0"/>
        <w:ind w:firstLine="360"/>
        <w:jc w:val="both"/>
        <w:rPr>
          <w:rFonts w:asciiTheme="majorHAnsi" w:hAnsiTheme="majorHAnsi"/>
          <w:i/>
          <w:color w:val="C00000"/>
          <w:u w:val="single"/>
        </w:rPr>
      </w:pPr>
      <w:r>
        <w:rPr>
          <w:rFonts w:asciiTheme="majorHAnsi" w:eastAsiaTheme="majorEastAsia" w:hAnsiTheme="majorHAnsi" w:cstheme="majorBidi"/>
          <w:lang w:eastAsia="en-US"/>
        </w:rPr>
        <w:t>–</w:t>
      </w:r>
      <w:r w:rsidR="00C11069" w:rsidRPr="00773D17">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złożył of</w:t>
      </w:r>
      <w:r w:rsidR="00C11069" w:rsidRPr="00773D17">
        <w:rPr>
          <w:rFonts w:asciiTheme="majorHAnsi" w:eastAsiaTheme="majorEastAsia" w:hAnsiTheme="majorHAnsi" w:cstheme="majorBidi"/>
          <w:lang w:eastAsia="en-US"/>
        </w:rPr>
        <w:t xml:space="preserve">ertę niepodlegającą odrzuceniu na podstawie art. 226 </w:t>
      </w:r>
      <w:r w:rsidR="00852CFA" w:rsidRPr="00773D17">
        <w:rPr>
          <w:rFonts w:asciiTheme="majorHAnsi" w:eastAsiaTheme="majorEastAsia" w:hAnsiTheme="majorHAnsi" w:cstheme="majorBidi"/>
          <w:lang w:eastAsia="en-US"/>
        </w:rPr>
        <w:t xml:space="preserve">ust. 1 </w:t>
      </w:r>
      <w:r w:rsidR="00C11069" w:rsidRPr="00773D17">
        <w:rPr>
          <w:rFonts w:asciiTheme="majorHAnsi" w:eastAsiaTheme="majorEastAsia" w:hAnsiTheme="majorHAnsi" w:cstheme="majorBidi"/>
          <w:lang w:eastAsia="en-US"/>
        </w:rPr>
        <w:t>ustawy Pzp.</w:t>
      </w:r>
    </w:p>
    <w:p w14:paraId="33BE7A88" w14:textId="0C5E3AD3" w:rsidR="00DD0276" w:rsidRPr="00773D17" w:rsidRDefault="00FE361A" w:rsidP="004D0574">
      <w:pPr>
        <w:numPr>
          <w:ilvl w:val="0"/>
          <w:numId w:val="4"/>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14:paraId="37EEE173" w14:textId="2D6F727F"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t>W takim przypadku</w:t>
      </w:r>
      <w:r w:rsidR="00E90B9E" w:rsidRPr="00773D17">
        <w:rPr>
          <w:rFonts w:asciiTheme="majorHAnsi" w:eastAsiaTheme="majorEastAsia" w:hAnsiTheme="majorHAnsi" w:cstheme="majorBidi"/>
          <w:lang w:eastAsia="en-US"/>
        </w:rPr>
        <w:t>:</w:t>
      </w:r>
    </w:p>
    <w:p w14:paraId="30465187" w14:textId="1D6C9D69" w:rsidR="00E90B9E" w:rsidRPr="00773D17" w:rsidRDefault="00E90B9E" w:rsidP="004D0574">
      <w:pPr>
        <w:numPr>
          <w:ilvl w:val="0"/>
          <w:numId w:val="5"/>
        </w:numPr>
        <w:spacing w:after="200" w:line="252" w:lineRule="auto"/>
        <w:ind w:left="567" w:hanging="218"/>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ełnomocnika do reprezentowania ich w postępowaniu albo do reprezentowania ich w postępowaniu i zawarcia umowy w sprawie przedmiotowego zamówienia publicznego.</w:t>
      </w:r>
    </w:p>
    <w:p w14:paraId="12A12346" w14:textId="55E57326" w:rsidR="00D40A96" w:rsidRPr="003D2F91" w:rsidRDefault="00E90B9E" w:rsidP="004D0574">
      <w:pPr>
        <w:numPr>
          <w:ilvl w:val="0"/>
          <w:numId w:val="7"/>
        </w:numPr>
        <w:spacing w:after="200" w:line="252" w:lineRule="auto"/>
        <w:ind w:left="567" w:hanging="218"/>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Wszelka korespon</w:t>
      </w:r>
      <w:r w:rsidR="00D03518" w:rsidRPr="00773D17">
        <w:rPr>
          <w:rFonts w:asciiTheme="majorHAnsi" w:eastAsiaTheme="majorEastAsia" w:hAnsiTheme="majorHAnsi" w:cstheme="majorBidi"/>
          <w:bCs/>
          <w:lang w:eastAsia="en-US"/>
        </w:rPr>
        <w:t xml:space="preserve">dencja </w:t>
      </w:r>
      <w:r w:rsidR="00A85EAD" w:rsidRPr="00773D17">
        <w:rPr>
          <w:rFonts w:asciiTheme="majorHAnsi" w:eastAsiaTheme="majorEastAsia" w:hAnsiTheme="majorHAnsi" w:cstheme="majorBidi"/>
          <w:bCs/>
          <w:lang w:eastAsia="en-US"/>
        </w:rPr>
        <w:t xml:space="preserve">będzie </w:t>
      </w:r>
      <w:r w:rsidR="00D03518" w:rsidRPr="00773D17">
        <w:rPr>
          <w:rFonts w:asciiTheme="majorHAnsi" w:eastAsiaTheme="majorEastAsia" w:hAnsiTheme="majorHAnsi" w:cstheme="majorBidi"/>
          <w:bCs/>
          <w:lang w:eastAsia="en-US"/>
        </w:rPr>
        <w:t>prowadzona przez z</w:t>
      </w:r>
      <w:r w:rsidRPr="00773D17">
        <w:rPr>
          <w:rFonts w:asciiTheme="majorHAnsi" w:eastAsiaTheme="majorEastAsia" w:hAnsiTheme="majorHAnsi" w:cstheme="majorBidi"/>
          <w:bCs/>
          <w:lang w:eastAsia="en-US"/>
        </w:rPr>
        <w:t>amawiającego wyłącznie z pełnomocnikiem.</w:t>
      </w:r>
    </w:p>
    <w:p w14:paraId="4C4FFBAE" w14:textId="337714B5" w:rsidR="00C4221C" w:rsidRPr="00773D17" w:rsidRDefault="00C4221C" w:rsidP="004D0574">
      <w:pPr>
        <w:numPr>
          <w:ilvl w:val="0"/>
          <w:numId w:val="4"/>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Potencjał podmiotu trzeciego </w:t>
      </w:r>
    </w:p>
    <w:p w14:paraId="5E951F6E" w14:textId="6F141317" w:rsidR="00E90B9E" w:rsidRPr="004C110F" w:rsidRDefault="009C4529" w:rsidP="004C110F">
      <w:pPr>
        <w:spacing w:after="200" w:line="252" w:lineRule="auto"/>
        <w:ind w:left="360"/>
        <w:contextualSpacing/>
        <w:jc w:val="both"/>
        <w:rPr>
          <w:rFonts w:asciiTheme="majorHAnsi" w:eastAsiaTheme="majorEastAsia" w:hAnsiTheme="majorHAnsi" w:cstheme="majorBidi"/>
          <w:i/>
          <w:iCs/>
          <w:lang w:eastAsia="en-US"/>
        </w:rPr>
      </w:pPr>
      <w:r w:rsidRPr="00773D17">
        <w:rPr>
          <w:rFonts w:asciiTheme="majorHAnsi" w:eastAsiaTheme="majorEastAsia" w:hAnsiTheme="majorHAnsi" w:cstheme="majorBidi"/>
          <w:lang w:eastAsia="en-US"/>
        </w:rPr>
        <w:t xml:space="preserve">W celu </w:t>
      </w:r>
      <w:r w:rsidR="00E90B9E" w:rsidRPr="00773D17">
        <w:rPr>
          <w:rFonts w:asciiTheme="majorHAnsi" w:eastAsiaTheme="majorEastAsia" w:hAnsiTheme="majorHAnsi" w:cstheme="majorBidi"/>
          <w:lang w:eastAsia="en-US"/>
        </w:rPr>
        <w:t xml:space="preserve">potwierdzenia </w:t>
      </w:r>
      <w:r w:rsidRPr="00773D17">
        <w:rPr>
          <w:rFonts w:asciiTheme="majorHAnsi" w:eastAsiaTheme="majorEastAsia" w:hAnsiTheme="majorHAnsi" w:cstheme="majorBidi"/>
          <w:lang w:eastAsia="en-US"/>
        </w:rPr>
        <w:t>spełnienia wa</w:t>
      </w:r>
      <w:r w:rsidR="00D03518" w:rsidRPr="00773D17">
        <w:rPr>
          <w:rFonts w:asciiTheme="majorHAnsi" w:eastAsiaTheme="majorEastAsia" w:hAnsiTheme="majorHAnsi" w:cstheme="majorBidi"/>
          <w:lang w:eastAsia="en-US"/>
        </w:rPr>
        <w:t>runków udziału w postępowaniu, w</w:t>
      </w:r>
      <w:r w:rsidRPr="00773D17">
        <w:rPr>
          <w:rFonts w:asciiTheme="majorHAnsi" w:eastAsiaTheme="majorEastAsia" w:hAnsiTheme="majorHAnsi" w:cstheme="majorBidi"/>
          <w:lang w:eastAsia="en-US"/>
        </w:rPr>
        <w:t>ykonawca może polegać na potencjale podmiotu trzeciego na zasadach opisanych w art.</w:t>
      </w:r>
      <w:r w:rsidR="00B174FF" w:rsidRPr="00773D17">
        <w:rPr>
          <w:rFonts w:asciiTheme="majorHAnsi" w:eastAsiaTheme="majorEastAsia" w:hAnsiTheme="majorHAnsi" w:cstheme="majorBidi"/>
          <w:lang w:eastAsia="en-US"/>
        </w:rPr>
        <w:t xml:space="preserve"> </w:t>
      </w:r>
      <w:r w:rsidR="00F2779D">
        <w:rPr>
          <w:rFonts w:asciiTheme="majorHAnsi" w:eastAsiaTheme="majorEastAsia" w:hAnsiTheme="majorHAnsi" w:cstheme="majorBidi"/>
          <w:lang w:eastAsia="en-US"/>
        </w:rPr>
        <w:t xml:space="preserve">                     </w:t>
      </w:r>
      <w:r w:rsidR="009F6209" w:rsidRPr="00773D17">
        <w:rPr>
          <w:rFonts w:asciiTheme="majorHAnsi" w:eastAsiaTheme="majorEastAsia" w:hAnsiTheme="majorHAnsi" w:cstheme="majorBidi"/>
          <w:lang w:eastAsia="en-US"/>
        </w:rPr>
        <w:t>118</w:t>
      </w:r>
      <w:r w:rsidR="00A85EAD">
        <w:rPr>
          <w:rFonts w:asciiTheme="majorHAnsi" w:eastAsiaTheme="majorEastAsia" w:hAnsiTheme="majorHAnsi" w:cstheme="majorBidi"/>
          <w:lang w:eastAsia="en-US"/>
        </w:rPr>
        <w:t>–</w:t>
      </w:r>
      <w:r w:rsidR="009F6209" w:rsidRPr="00773D17">
        <w:rPr>
          <w:rFonts w:asciiTheme="majorHAnsi" w:eastAsiaTheme="majorEastAsia" w:hAnsiTheme="majorHAnsi" w:cstheme="majorBidi"/>
          <w:lang w:eastAsia="en-US"/>
        </w:rPr>
        <w:t xml:space="preserve">123 </w:t>
      </w:r>
      <w:r w:rsidR="00B174FF" w:rsidRPr="00773D17">
        <w:rPr>
          <w:rFonts w:asciiTheme="majorHAnsi" w:eastAsiaTheme="majorEastAsia" w:hAnsiTheme="majorHAnsi" w:cstheme="majorBidi"/>
          <w:lang w:eastAsia="en-US"/>
        </w:rPr>
        <w:t xml:space="preserve">ustawy Pzp. </w:t>
      </w:r>
      <w:r w:rsidRPr="00773D17">
        <w:rPr>
          <w:rFonts w:asciiTheme="majorHAnsi" w:eastAsiaTheme="majorEastAsia" w:hAnsiTheme="majorHAnsi" w:cstheme="majorBidi"/>
          <w:lang w:eastAsia="en-US"/>
        </w:rPr>
        <w:t>Podmio</w:t>
      </w:r>
      <w:r w:rsidR="009F6209" w:rsidRPr="00773D17">
        <w:rPr>
          <w:rFonts w:asciiTheme="majorHAnsi" w:eastAsiaTheme="majorEastAsia" w:hAnsiTheme="majorHAnsi" w:cstheme="majorBidi"/>
          <w:lang w:eastAsia="en-US"/>
        </w:rPr>
        <w:t>t trzeci, na potencjał którego w</w:t>
      </w:r>
      <w:r w:rsidRPr="00773D17">
        <w:rPr>
          <w:rFonts w:asciiTheme="majorHAnsi" w:eastAsiaTheme="majorEastAsia" w:hAnsiTheme="majorHAnsi" w:cstheme="majorBidi"/>
          <w:lang w:eastAsia="en-US"/>
        </w:rPr>
        <w:t xml:space="preserve">ykonawca powołuje się w celu wykazania spełnienia warunków udziału w postępowaniu, nie może podlegać wykluczeniu na podstawie art. </w:t>
      </w:r>
      <w:r w:rsidR="009F6209" w:rsidRPr="00773D17">
        <w:rPr>
          <w:rFonts w:asciiTheme="majorHAnsi" w:eastAsiaTheme="majorEastAsia" w:hAnsiTheme="majorHAnsi" w:cstheme="majorBidi"/>
          <w:lang w:eastAsia="en-US"/>
        </w:rPr>
        <w:t xml:space="preserve">108 ust. 1 oraz </w:t>
      </w:r>
      <w:r w:rsidR="004C110F">
        <w:rPr>
          <w:rFonts w:asciiTheme="majorHAnsi" w:eastAsiaTheme="majorEastAsia" w:hAnsiTheme="majorHAnsi" w:cstheme="majorBidi"/>
          <w:lang w:eastAsia="en-US"/>
        </w:rPr>
        <w:t>art</w:t>
      </w:r>
      <w:r w:rsidR="004C110F" w:rsidRPr="00F2779D">
        <w:rPr>
          <w:rFonts w:asciiTheme="majorHAnsi" w:eastAsiaTheme="majorEastAsia" w:hAnsiTheme="majorHAnsi" w:cstheme="majorBidi"/>
          <w:lang w:eastAsia="en-US"/>
        </w:rPr>
        <w:t>.</w:t>
      </w:r>
      <w:r w:rsidR="004C110F" w:rsidRPr="00CF7F8D">
        <w:rPr>
          <w:rFonts w:asciiTheme="majorHAnsi" w:eastAsiaTheme="majorEastAsia" w:hAnsiTheme="majorHAnsi" w:cstheme="majorBidi"/>
          <w:color w:val="FF0000"/>
          <w:lang w:eastAsia="en-US"/>
        </w:rPr>
        <w:t xml:space="preserve"> </w:t>
      </w:r>
      <w:r w:rsidR="004C110F" w:rsidRPr="00F2779D">
        <w:rPr>
          <w:rFonts w:asciiTheme="majorHAnsi" w:eastAsiaTheme="majorEastAsia" w:hAnsiTheme="majorHAnsi" w:cstheme="majorBidi"/>
          <w:lang w:eastAsia="en-US"/>
        </w:rPr>
        <w:t xml:space="preserve">109 ust. 1 </w:t>
      </w:r>
      <w:r w:rsidR="00F2779D" w:rsidRPr="00F2779D">
        <w:rPr>
          <w:rFonts w:asciiTheme="majorHAnsi" w:eastAsiaTheme="majorEastAsia" w:hAnsiTheme="majorHAnsi" w:cstheme="majorBidi"/>
          <w:lang w:eastAsia="en-US"/>
        </w:rPr>
        <w:t xml:space="preserve">pkt </w:t>
      </w:r>
      <w:r w:rsidR="00F2779D">
        <w:rPr>
          <w:rFonts w:asciiTheme="majorHAnsi" w:eastAsiaTheme="majorEastAsia" w:hAnsiTheme="majorHAnsi" w:cstheme="majorBidi"/>
          <w:lang w:eastAsia="en-US"/>
        </w:rPr>
        <w:t xml:space="preserve">4, 5, 7 </w:t>
      </w:r>
      <w:r w:rsidR="009F6209" w:rsidRPr="00773D17">
        <w:rPr>
          <w:rFonts w:asciiTheme="majorHAnsi" w:eastAsiaTheme="majorEastAsia" w:hAnsiTheme="majorHAnsi" w:cstheme="majorBidi"/>
          <w:lang w:eastAsia="en-US"/>
        </w:rPr>
        <w:t xml:space="preserve">ustawy Pzp </w:t>
      </w:r>
    </w:p>
    <w:p w14:paraId="0452E656" w14:textId="7B5B240A" w:rsidR="00C75797" w:rsidRPr="00773D17" w:rsidRDefault="00C75797" w:rsidP="004D0574">
      <w:pPr>
        <w:numPr>
          <w:ilvl w:val="0"/>
          <w:numId w:val="4"/>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Podwykonawstwo</w:t>
      </w:r>
    </w:p>
    <w:p w14:paraId="2A0F2DC5" w14:textId="77777777" w:rsidR="00F2779D" w:rsidRDefault="00587F52" w:rsidP="00F2779D">
      <w:pPr>
        <w:spacing w:after="200" w:line="252" w:lineRule="auto"/>
        <w:ind w:left="360"/>
        <w:contextualSpacing/>
        <w:jc w:val="both"/>
        <w:rPr>
          <w:rFonts w:asciiTheme="majorHAnsi" w:eastAsiaTheme="majorEastAsia" w:hAnsiTheme="majorHAnsi" w:cstheme="majorBidi"/>
          <w:lang w:eastAsia="en-US"/>
        </w:rPr>
      </w:pPr>
      <w:r w:rsidRPr="00F2779D">
        <w:rPr>
          <w:rFonts w:asciiTheme="majorHAnsi" w:eastAsiaTheme="majorEastAsia" w:hAnsiTheme="majorHAnsi" w:cstheme="majorBidi"/>
          <w:lang w:eastAsia="en-US"/>
        </w:rPr>
        <w:t>Zamawiający nie zastrzega</w:t>
      </w:r>
      <w:r w:rsidR="00A85EAD" w:rsidRPr="00F2779D">
        <w:rPr>
          <w:rFonts w:asciiTheme="majorHAnsi" w:eastAsiaTheme="majorEastAsia" w:hAnsiTheme="majorHAnsi" w:cstheme="majorBidi"/>
          <w:lang w:eastAsia="en-US"/>
        </w:rPr>
        <w:t xml:space="preserve"> obowiązku</w:t>
      </w:r>
      <w:r w:rsidR="0048246B" w:rsidRPr="00F2779D">
        <w:rPr>
          <w:rFonts w:asciiTheme="majorHAnsi" w:eastAsiaTheme="majorEastAsia" w:hAnsiTheme="majorHAnsi" w:cstheme="majorBidi"/>
          <w:lang w:eastAsia="en-US"/>
        </w:rPr>
        <w:t xml:space="preserve"> osobistego wykonania przez w</w:t>
      </w:r>
      <w:r w:rsidRPr="00F2779D">
        <w:rPr>
          <w:rFonts w:asciiTheme="majorHAnsi" w:eastAsiaTheme="majorEastAsia" w:hAnsiTheme="majorHAnsi" w:cstheme="majorBidi"/>
          <w:lang w:eastAsia="en-US"/>
        </w:rPr>
        <w:t xml:space="preserve">ykonawcę kluczowych </w:t>
      </w:r>
      <w:r w:rsidR="00C4221C" w:rsidRPr="00F2779D">
        <w:rPr>
          <w:rFonts w:asciiTheme="majorHAnsi" w:eastAsiaTheme="majorEastAsia" w:hAnsiTheme="majorHAnsi" w:cstheme="majorBidi"/>
          <w:lang w:eastAsia="en-US"/>
        </w:rPr>
        <w:t>zadań</w:t>
      </w:r>
      <w:r w:rsidR="00F2779D">
        <w:rPr>
          <w:rFonts w:asciiTheme="majorHAnsi" w:eastAsiaTheme="majorEastAsia" w:hAnsiTheme="majorHAnsi" w:cstheme="majorBidi"/>
          <w:lang w:eastAsia="en-US"/>
        </w:rPr>
        <w:t>.</w:t>
      </w:r>
    </w:p>
    <w:p w14:paraId="7E460932" w14:textId="235B9BA3" w:rsidR="00F754E9" w:rsidRPr="00F2779D" w:rsidRDefault="00F754E9" w:rsidP="00F2779D">
      <w:pPr>
        <w:spacing w:after="200" w:line="252" w:lineRule="auto"/>
        <w:ind w:left="360"/>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Podwykonawca nie może podlegać wykluczeniu na podstawie art. 108 ust. 1 oraz </w:t>
      </w:r>
      <w:r w:rsidR="00BB25B9">
        <w:rPr>
          <w:rFonts w:asciiTheme="majorHAnsi" w:eastAsiaTheme="majorEastAsia" w:hAnsiTheme="majorHAnsi" w:cstheme="majorBidi"/>
          <w:lang w:eastAsia="en-US"/>
        </w:rPr>
        <w:t xml:space="preserve">art. 109 ust. 1 </w:t>
      </w:r>
      <w:r w:rsidRPr="00773D17">
        <w:rPr>
          <w:rFonts w:asciiTheme="majorHAnsi" w:eastAsiaTheme="majorEastAsia" w:hAnsiTheme="majorHAnsi" w:cstheme="majorBidi"/>
          <w:lang w:eastAsia="en-US"/>
        </w:rPr>
        <w:t>ustawy Pzp</w:t>
      </w:r>
    </w:p>
    <w:p w14:paraId="4DDE96CC" w14:textId="77777777" w:rsidR="00282787" w:rsidRPr="00773D17" w:rsidRDefault="00282787" w:rsidP="00DB1A25">
      <w:pPr>
        <w:spacing w:after="200" w:line="252" w:lineRule="auto"/>
        <w:contextualSpacing/>
        <w:jc w:val="both"/>
        <w:rPr>
          <w:rFonts w:asciiTheme="majorHAnsi" w:eastAsiaTheme="majorEastAsia" w:hAnsiTheme="majorHAnsi" w:cstheme="majorBidi"/>
          <w:lang w:eastAsia="en-US"/>
        </w:rPr>
      </w:pPr>
    </w:p>
    <w:p w14:paraId="0545D2A8" w14:textId="4017702B" w:rsidR="00962CBB" w:rsidRPr="005E452A" w:rsidRDefault="00587F52" w:rsidP="004D0574">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14:paraId="5191D9AD" w14:textId="20B6B55D" w:rsidR="006C24DA" w:rsidRPr="005E452A" w:rsidRDefault="00F754E9" w:rsidP="004D0574">
      <w:pPr>
        <w:pStyle w:val="Akapitzlist"/>
        <w:numPr>
          <w:ilvl w:val="0"/>
          <w:numId w:val="28"/>
        </w:numPr>
        <w:spacing w:line="252" w:lineRule="auto"/>
        <w:ind w:left="426"/>
        <w:contextualSpacing/>
        <w:jc w:val="both"/>
        <w:rPr>
          <w:rFonts w:asciiTheme="majorHAnsi" w:eastAsiaTheme="majorEastAsia" w:hAnsiTheme="majorHAnsi" w:cstheme="majorBidi"/>
          <w:lang w:eastAsia="en-US"/>
        </w:rPr>
      </w:pPr>
      <w:r w:rsidRPr="005E452A">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5E452A">
        <w:rPr>
          <w:rFonts w:asciiTheme="majorHAnsi" w:eastAsiaTheme="majorEastAsia" w:hAnsiTheme="majorHAnsi" w:cstheme="majorBidi"/>
          <w:lang w:eastAsia="en-US"/>
        </w:rPr>
        <w:t>za poś</w:t>
      </w:r>
      <w:r w:rsidR="00D4155E" w:rsidRPr="005E452A">
        <w:rPr>
          <w:rFonts w:asciiTheme="majorHAnsi" w:eastAsiaTheme="majorEastAsia" w:hAnsiTheme="majorHAnsi" w:cstheme="majorBidi"/>
          <w:lang w:eastAsia="en-US"/>
        </w:rPr>
        <w:t xml:space="preserve">rednictwem platformy zakupowej </w:t>
      </w:r>
      <w:r w:rsidR="00587F52" w:rsidRPr="005E452A">
        <w:rPr>
          <w:rFonts w:asciiTheme="majorHAnsi" w:eastAsiaTheme="majorEastAsia" w:hAnsiTheme="majorHAnsi" w:cstheme="majorBidi"/>
          <w:lang w:eastAsia="en-US"/>
        </w:rPr>
        <w:t xml:space="preserve">pod adresem </w:t>
      </w:r>
      <w:hyperlink r:id="rId9" w:history="1">
        <w:r w:rsidR="009C525B" w:rsidRPr="005E452A">
          <w:rPr>
            <w:rStyle w:val="Hipercze"/>
            <w:rFonts w:asciiTheme="majorHAnsi" w:hAnsiTheme="majorHAnsi"/>
            <w:lang w:eastAsia="x-none"/>
          </w:rPr>
          <w:t>https://platformazakupowa.pl/pn/zdp_leszno</w:t>
        </w:r>
      </w:hyperlink>
      <w:r w:rsidR="009C525B" w:rsidRPr="005E452A">
        <w:rPr>
          <w:rFonts w:asciiTheme="majorHAnsi" w:eastAsiaTheme="majorEastAsia" w:hAnsiTheme="majorHAnsi" w:cstheme="majorBidi"/>
          <w:color w:val="002060"/>
          <w:lang w:eastAsia="en-US"/>
        </w:rPr>
        <w:t xml:space="preserve"> </w:t>
      </w:r>
      <w:r w:rsidR="00587F52" w:rsidRPr="005E452A">
        <w:rPr>
          <w:rFonts w:asciiTheme="majorHAnsi" w:eastAsiaTheme="majorEastAsia" w:hAnsiTheme="majorHAnsi" w:cstheme="majorBidi"/>
          <w:lang w:eastAsia="en-US"/>
        </w:rPr>
        <w:t xml:space="preserve">zwanej dalej </w:t>
      </w:r>
      <w:r w:rsidR="00587F52" w:rsidRPr="005E452A">
        <w:rPr>
          <w:rFonts w:asciiTheme="majorHAnsi" w:eastAsiaTheme="majorEastAsia" w:hAnsiTheme="majorHAnsi" w:cstheme="majorBidi"/>
          <w:b/>
          <w:lang w:eastAsia="en-US"/>
        </w:rPr>
        <w:t>Platformą</w:t>
      </w:r>
      <w:r w:rsidR="00860B31">
        <w:rPr>
          <w:rFonts w:asciiTheme="majorHAnsi" w:eastAsiaTheme="majorEastAsia" w:hAnsiTheme="majorHAnsi" w:cstheme="majorBidi"/>
          <w:lang w:eastAsia="en-US"/>
        </w:rPr>
        <w:t>.</w:t>
      </w:r>
    </w:p>
    <w:p w14:paraId="6B1E2386" w14:textId="38E4CD0A" w:rsidR="0032776C" w:rsidRPr="0032776C" w:rsidRDefault="0032776C" w:rsidP="004D0574">
      <w:pPr>
        <w:numPr>
          <w:ilvl w:val="0"/>
          <w:numId w:val="26"/>
        </w:numPr>
        <w:spacing w:line="276" w:lineRule="auto"/>
        <w:ind w:left="426"/>
        <w:jc w:val="both"/>
        <w:rPr>
          <w:rFonts w:asciiTheme="majorHAnsi" w:hAnsiTheme="majorHAnsi"/>
        </w:rPr>
      </w:pPr>
      <w:r w:rsidRPr="0032776C">
        <w:rPr>
          <w:rFonts w:asciiTheme="majorHAnsi" w:eastAsia="Calibri" w:hAnsiTheme="majorHAnsi" w:cs="Calibri"/>
        </w:rPr>
        <w:t>Oferta</w:t>
      </w:r>
      <w:r w:rsidR="00BA7D2C">
        <w:rPr>
          <w:rFonts w:asciiTheme="majorHAnsi" w:eastAsia="Calibri" w:hAnsiTheme="majorHAnsi" w:cs="Calibri"/>
        </w:rPr>
        <w:t xml:space="preserve"> i </w:t>
      </w:r>
      <w:r w:rsidRPr="0032776C">
        <w:rPr>
          <w:rFonts w:asciiTheme="majorHAnsi" w:eastAsia="Calibri" w:hAnsiTheme="majorHAnsi" w:cs="Calibri"/>
        </w:rPr>
        <w:t xml:space="preserve"> wniosek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w:t>
      </w:r>
      <w:r w:rsidR="00FF1690">
        <w:rPr>
          <w:rFonts w:asciiTheme="majorHAnsi" w:eastAsia="Calibri" w:hAnsiTheme="majorHAnsi" w:cs="Calibri"/>
        </w:rPr>
        <w:t xml:space="preserve">platformie, </w:t>
      </w:r>
      <w:r w:rsidRPr="0032776C">
        <w:rPr>
          <w:rFonts w:asciiTheme="majorHAnsi" w:eastAsia="Calibri" w:hAnsiTheme="majorHAnsi" w:cs="Calibri"/>
        </w:rPr>
        <w:t xml:space="preserve">kwalifikowany podpis elektroniczny wykonawca może złożyć </w:t>
      </w:r>
      <w:r w:rsidRPr="0032776C">
        <w:rPr>
          <w:rFonts w:asciiTheme="majorHAnsi" w:eastAsia="Calibri" w:hAnsiTheme="majorHAnsi" w:cs="Calibri"/>
        </w:rPr>
        <w:lastRenderedPageBreak/>
        <w:t>bezpośrednio na dokumencie, który następnie przesyła do systemu</w:t>
      </w:r>
      <w:r w:rsidRPr="0032776C">
        <w:rPr>
          <w:rFonts w:asciiTheme="majorHAnsi" w:eastAsia="Calibri" w:hAnsiTheme="majorHAnsi" w:cs="Calibri"/>
          <w:vertAlign w:val="superscript"/>
        </w:rPr>
        <w:footnoteReference w:id="2"/>
      </w:r>
      <w:r w:rsidRPr="0032776C">
        <w:rPr>
          <w:rFonts w:asciiTheme="majorHAnsi" w:eastAsia="Calibri" w:hAnsiTheme="majorHAnsi" w:cs="Calibri"/>
        </w:rPr>
        <w:t xml:space="preserve"> (</w:t>
      </w:r>
      <w:r w:rsidRPr="0032776C">
        <w:rPr>
          <w:rFonts w:asciiTheme="majorHAnsi" w:eastAsia="Calibri" w:hAnsiTheme="majorHAnsi" w:cs="Calibri"/>
          <w:b/>
        </w:rPr>
        <w:t xml:space="preserve">opcja rekomendowana </w:t>
      </w:r>
      <w:r w:rsidRPr="0032776C">
        <w:rPr>
          <w:rFonts w:asciiTheme="majorHAnsi" w:eastAsia="Calibri" w:hAnsiTheme="majorHAnsi" w:cs="Calibri"/>
        </w:rPr>
        <w:t>przez</w:t>
      </w:r>
      <w:r w:rsidRPr="0032776C">
        <w:rPr>
          <w:rFonts w:asciiTheme="majorHAnsi" w:eastAsia="Calibri" w:hAnsiTheme="majorHAnsi" w:cs="Calibri"/>
          <w:b/>
        </w:rPr>
        <w:t xml:space="preserve"> </w:t>
      </w:r>
      <w:hyperlink r:id="rId10">
        <w:r w:rsidRPr="0032776C">
          <w:rPr>
            <w:rFonts w:asciiTheme="majorHAnsi" w:eastAsia="Calibri" w:hAnsiTheme="majorHAnsi" w:cs="Calibri"/>
            <w:b/>
            <w:color w:val="1155CC"/>
            <w:u w:val="single"/>
          </w:rPr>
          <w:t>platformazakupowa.pl</w:t>
        </w:r>
      </w:hyperlink>
      <w:r w:rsidRPr="0032776C">
        <w:rPr>
          <w:rFonts w:asciiTheme="majorHAnsi" w:eastAsia="Calibri" w:hAnsiTheme="majorHAnsi" w:cs="Calibri"/>
        </w:rPr>
        <w:t xml:space="preserve">) oraz dodatkowo dla całego pakietu dokumentów w kroku 2 </w:t>
      </w:r>
      <w:r w:rsidRPr="0032776C">
        <w:rPr>
          <w:rFonts w:asciiTheme="majorHAnsi" w:eastAsia="Calibri" w:hAnsiTheme="majorHAnsi" w:cs="Calibri"/>
          <w:b/>
        </w:rPr>
        <w:t xml:space="preserve">Formularza składania oferty lub wniosku </w:t>
      </w:r>
      <w:r w:rsidRPr="0032776C">
        <w:rPr>
          <w:rFonts w:asciiTheme="majorHAnsi" w:eastAsia="Calibri" w:hAnsiTheme="majorHAnsi" w:cs="Calibri"/>
        </w:rPr>
        <w:t xml:space="preserve">(po kliknięciu w przycisk </w:t>
      </w:r>
      <w:r w:rsidRPr="0032776C">
        <w:rPr>
          <w:rFonts w:asciiTheme="majorHAnsi" w:eastAsia="Calibri" w:hAnsiTheme="majorHAnsi" w:cs="Calibri"/>
          <w:b/>
        </w:rPr>
        <w:t>Przejdź do podsumowania</w:t>
      </w:r>
      <w:r w:rsidRPr="0032776C">
        <w:rPr>
          <w:rFonts w:asciiTheme="majorHAnsi" w:eastAsia="Calibri" w:hAnsiTheme="majorHAnsi" w:cs="Calibri"/>
        </w:rPr>
        <w:t>).</w:t>
      </w:r>
    </w:p>
    <w:p w14:paraId="7E45B540" w14:textId="77777777" w:rsidR="0032776C" w:rsidRPr="0032776C" w:rsidRDefault="0032776C" w:rsidP="004D0574">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34755E7" w14:textId="77777777" w:rsidR="0032776C" w:rsidRPr="0032776C" w:rsidRDefault="0032776C" w:rsidP="004D0574">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Oferta powinna być:</w:t>
      </w:r>
    </w:p>
    <w:p w14:paraId="72B77048" w14:textId="77777777" w:rsidR="0032776C" w:rsidRPr="0032776C" w:rsidRDefault="0032776C" w:rsidP="004D0574">
      <w:pPr>
        <w:numPr>
          <w:ilvl w:val="1"/>
          <w:numId w:val="26"/>
        </w:numPr>
        <w:spacing w:line="320" w:lineRule="auto"/>
        <w:ind w:left="851"/>
        <w:jc w:val="both"/>
        <w:rPr>
          <w:rFonts w:asciiTheme="majorHAnsi" w:eastAsia="Calibri" w:hAnsiTheme="majorHAnsi" w:cs="Calibri"/>
        </w:rPr>
      </w:pPr>
      <w:r w:rsidRPr="0032776C">
        <w:rPr>
          <w:rFonts w:asciiTheme="majorHAnsi" w:eastAsia="Calibri" w:hAnsiTheme="majorHAnsi" w:cs="Calibri"/>
        </w:rPr>
        <w:t>sporządzona na podstawie załączników niniejszej SWZ w języku polskim,</w:t>
      </w:r>
    </w:p>
    <w:p w14:paraId="025B738B" w14:textId="77777777" w:rsidR="0032776C" w:rsidRPr="0032776C" w:rsidRDefault="0032776C" w:rsidP="004D0574">
      <w:pPr>
        <w:numPr>
          <w:ilvl w:val="1"/>
          <w:numId w:val="26"/>
        </w:numPr>
        <w:spacing w:line="320" w:lineRule="auto"/>
        <w:ind w:left="851"/>
        <w:jc w:val="both"/>
        <w:rPr>
          <w:rFonts w:asciiTheme="majorHAnsi" w:eastAsia="Calibri" w:hAnsiTheme="majorHAnsi" w:cs="Calibri"/>
        </w:rPr>
      </w:pPr>
      <w:r w:rsidRPr="0032776C">
        <w:rPr>
          <w:rFonts w:asciiTheme="majorHAnsi" w:eastAsia="Calibri" w:hAnsiTheme="majorHAnsi" w:cs="Calibri"/>
        </w:rPr>
        <w:t xml:space="preserve">złożona przy użyciu środków komunikacji elektronicznej tzn. za pośrednictwem </w:t>
      </w:r>
      <w:hyperlink r:id="rId11">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w:t>
      </w:r>
    </w:p>
    <w:p w14:paraId="1C99E710" w14:textId="59513099" w:rsidR="0032776C" w:rsidRPr="00827BA0" w:rsidRDefault="0032776C" w:rsidP="004D0574">
      <w:pPr>
        <w:numPr>
          <w:ilvl w:val="1"/>
          <w:numId w:val="26"/>
        </w:numPr>
        <w:spacing w:line="320" w:lineRule="auto"/>
        <w:ind w:left="851"/>
        <w:jc w:val="both"/>
        <w:rPr>
          <w:rFonts w:asciiTheme="majorHAnsi" w:eastAsia="Calibri" w:hAnsiTheme="majorHAnsi" w:cs="Calibri"/>
        </w:rPr>
      </w:pPr>
      <w:r w:rsidRPr="0032776C">
        <w:rPr>
          <w:rFonts w:asciiTheme="majorHAnsi" w:eastAsia="Calibri" w:hAnsiTheme="majorHAnsi" w:cs="Calibri"/>
        </w:rPr>
        <w:t>podpisana kwalifikowanym podpisem elektronicznym lub podpisem zaufanym lub podpisem osobistym przez osobę/osoby upoważnioną/upoważnione</w:t>
      </w:r>
    </w:p>
    <w:p w14:paraId="574213F0" w14:textId="77777777" w:rsidR="0032776C" w:rsidRPr="0032776C" w:rsidRDefault="0032776C" w:rsidP="004D0574">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D03C58E" w14:textId="77777777" w:rsidR="0032776C" w:rsidRPr="0032776C" w:rsidRDefault="0032776C" w:rsidP="004D0574">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W przypadku wykorzystania formatu podpisu XAdES zewnętrzny. Zamawiający wymaga dołączenia odpowiedniej ilości plików, podpisywanych plików z danymi oraz plików XAdES.</w:t>
      </w:r>
    </w:p>
    <w:p w14:paraId="34BE8ED6" w14:textId="77777777" w:rsidR="0032776C" w:rsidRPr="0032776C" w:rsidRDefault="0032776C" w:rsidP="004D0574">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w:t>
      </w:r>
      <w:r w:rsidRPr="0032776C">
        <w:rPr>
          <w:rFonts w:asciiTheme="majorHAnsi" w:eastAsia="Calibri" w:hAnsiTheme="majorHAnsi" w:cs="Calibri"/>
        </w:rPr>
        <w:lastRenderedPageBreak/>
        <w:t>przedsiębiorstwa. Na platformie w formularzu składania oferty znajduje się miejsce wyznaczone do dołączenia części oferty stanowiącej tajemnicę przedsiębiorstwa.</w:t>
      </w:r>
    </w:p>
    <w:p w14:paraId="2CF5A364" w14:textId="3BAE939E" w:rsidR="0032776C" w:rsidRPr="00827BA0" w:rsidRDefault="0032776C" w:rsidP="004D0574">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Wykonawca, za pośrednictwem </w:t>
      </w:r>
      <w:hyperlink r:id="rId12">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może przed upływem terminu do składania ofert zmienić lub wycofać ofertę. Sposób dokonywania zmiany lub wycofania oferty zamieszczono w instrukcji zamieszczonej na stronie internetowej pod adresem:</w:t>
      </w:r>
      <w:r w:rsidR="00827BA0">
        <w:rPr>
          <w:rFonts w:asciiTheme="majorHAnsi" w:eastAsia="Calibri" w:hAnsiTheme="majorHAnsi" w:cs="Calibri"/>
        </w:rPr>
        <w:t xml:space="preserve"> </w:t>
      </w:r>
      <w:hyperlink r:id="rId13">
        <w:r w:rsidRPr="00827BA0">
          <w:rPr>
            <w:rFonts w:asciiTheme="majorHAnsi" w:eastAsia="Calibri" w:hAnsiTheme="majorHAnsi" w:cs="Calibri"/>
            <w:color w:val="1155CC"/>
            <w:u w:val="single"/>
          </w:rPr>
          <w:t>https://platformazakupowa.pl/strona/45-instrukcje</w:t>
        </w:r>
      </w:hyperlink>
    </w:p>
    <w:p w14:paraId="668A0F6A" w14:textId="77777777" w:rsidR="0032776C" w:rsidRPr="0032776C" w:rsidRDefault="0032776C" w:rsidP="004D0574">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Każdy z wykonawców może złożyć tylko jedną ofertę. Złożenie większej liczby ofert lub oferty zawierającej propozycje wariantowe spowoduje podlegać będzie odrzuceniu.</w:t>
      </w:r>
    </w:p>
    <w:p w14:paraId="597E3869" w14:textId="77777777" w:rsidR="0032776C" w:rsidRPr="0032776C" w:rsidRDefault="0032776C" w:rsidP="004D0574">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Ceny oferty muszą zawierać wszystkie koszty, jakie musi ponieść wykonawca, aby zrealizować zamówienie z najwyższą starannością oraz ewentualne rabaty.</w:t>
      </w:r>
    </w:p>
    <w:p w14:paraId="5A470B5B" w14:textId="77777777" w:rsidR="0032776C" w:rsidRPr="0032776C" w:rsidRDefault="0032776C" w:rsidP="004D0574">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28B7B85" w14:textId="77777777" w:rsidR="0032776C" w:rsidRPr="0032776C" w:rsidRDefault="0032776C" w:rsidP="004D0574">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C0E98DF" w14:textId="77777777" w:rsidR="0032776C" w:rsidRPr="0032776C" w:rsidRDefault="0032776C" w:rsidP="004D0574">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Maksymalny rozmiar jednego pliku przesyłanego za pośrednictwem dedykowanych formularzy do: złożenia, zmiany, wycofania oferty wynosi 150 MB natomiast przy komunikacji wielkość pliku to maksymalnie 500 MB.</w:t>
      </w:r>
    </w:p>
    <w:p w14:paraId="070B9116" w14:textId="77777777" w:rsidR="0032776C" w:rsidRPr="00CD49A8" w:rsidRDefault="0032776C" w:rsidP="009F6F18">
      <w:pPr>
        <w:pStyle w:val="Nagwek1"/>
        <w:spacing w:before="0" w:line="320" w:lineRule="auto"/>
        <w:jc w:val="both"/>
        <w:rPr>
          <w:rFonts w:eastAsia="Calibri" w:cs="Calibri"/>
          <w:b w:val="0"/>
          <w:color w:val="auto"/>
          <w:sz w:val="24"/>
          <w:szCs w:val="24"/>
        </w:rPr>
      </w:pPr>
      <w:bookmarkStart w:id="0" w:name="_2et92p0" w:colFirst="0" w:colLast="0"/>
      <w:bookmarkEnd w:id="0"/>
      <w:r w:rsidRPr="00CD49A8">
        <w:rPr>
          <w:rFonts w:eastAsia="Calibri" w:cs="Calibri"/>
          <w:color w:val="auto"/>
          <w:sz w:val="24"/>
          <w:szCs w:val="24"/>
        </w:rPr>
        <w:t>Informacje o sposobie porozumiewania się zamawiającego z wykonawcami oraz przekazywania oświadczeń lub dokumentów</w:t>
      </w:r>
    </w:p>
    <w:p w14:paraId="6C245903" w14:textId="77777777" w:rsidR="00D66B39" w:rsidRDefault="0032776C" w:rsidP="004D0574">
      <w:pPr>
        <w:numPr>
          <w:ilvl w:val="0"/>
          <w:numId w:val="27"/>
        </w:numPr>
        <w:spacing w:line="320" w:lineRule="auto"/>
        <w:jc w:val="both"/>
        <w:rPr>
          <w:rFonts w:asciiTheme="majorHAnsi" w:eastAsia="Calibri" w:hAnsiTheme="majorHAnsi" w:cs="Calibri"/>
        </w:rPr>
      </w:pPr>
      <w:r w:rsidRPr="00D66B39">
        <w:rPr>
          <w:rFonts w:asciiTheme="majorHAnsi" w:eastAsia="Calibri" w:hAnsiTheme="majorHAnsi" w:cs="Calibri"/>
        </w:rPr>
        <w:t xml:space="preserve">Osobą uprawnioną do kontaktu z Wykonawcami jest: </w:t>
      </w:r>
    </w:p>
    <w:p w14:paraId="3D77DBAB" w14:textId="6DD75526" w:rsidR="00E37C11" w:rsidRPr="00E37C11" w:rsidRDefault="00E37C11" w:rsidP="00E37C11">
      <w:pPr>
        <w:spacing w:line="320" w:lineRule="auto"/>
        <w:ind w:left="720"/>
        <w:jc w:val="both"/>
        <w:rPr>
          <w:rFonts w:asciiTheme="majorHAnsi" w:eastAsia="Calibri" w:hAnsiTheme="majorHAnsi" w:cs="Calibri"/>
        </w:rPr>
      </w:pPr>
      <w:r w:rsidRPr="00E37C11">
        <w:rPr>
          <w:rFonts w:asciiTheme="majorHAnsi" w:eastAsia="Calibri" w:hAnsiTheme="majorHAnsi" w:cs="Calibri"/>
        </w:rPr>
        <w:t xml:space="preserve">Sprawy merytoryczne- </w:t>
      </w:r>
      <w:r w:rsidR="00837337">
        <w:rPr>
          <w:rFonts w:asciiTheme="majorHAnsi" w:eastAsia="Calibri" w:hAnsiTheme="majorHAnsi" w:cs="Calibri"/>
        </w:rPr>
        <w:t>Bernard Grześko</w:t>
      </w:r>
      <w:r w:rsidR="00CD49A8" w:rsidRPr="00E37C11">
        <w:rPr>
          <w:rFonts w:asciiTheme="majorHAnsi" w:eastAsia="Calibri" w:hAnsiTheme="majorHAnsi" w:cs="Calibri"/>
        </w:rPr>
        <w:t xml:space="preserve"> </w:t>
      </w:r>
    </w:p>
    <w:p w14:paraId="31F06D6A" w14:textId="009A9815" w:rsidR="00D66B39" w:rsidRDefault="00E37C11" w:rsidP="00E37C11">
      <w:pPr>
        <w:spacing w:line="320" w:lineRule="auto"/>
        <w:ind w:left="720"/>
        <w:jc w:val="both"/>
        <w:rPr>
          <w:rFonts w:asciiTheme="majorHAnsi" w:eastAsia="Calibri" w:hAnsiTheme="majorHAnsi" w:cs="Calibri"/>
        </w:rPr>
      </w:pPr>
      <w:r w:rsidRPr="00E37C11">
        <w:rPr>
          <w:rFonts w:asciiTheme="majorHAnsi" w:eastAsia="Calibri" w:hAnsiTheme="majorHAnsi" w:cs="Calibri"/>
        </w:rPr>
        <w:t>Sprawy proceduralne- Kinga Golembka</w:t>
      </w:r>
    </w:p>
    <w:p w14:paraId="5E4C8F8F" w14:textId="45F7D3D2" w:rsidR="000A59B8" w:rsidRPr="000A59B8" w:rsidRDefault="000A59B8" w:rsidP="00E37C11">
      <w:pPr>
        <w:spacing w:line="320" w:lineRule="auto"/>
        <w:ind w:left="720"/>
        <w:jc w:val="both"/>
        <w:rPr>
          <w:rFonts w:ascii="Cambria" w:eastAsia="Calibri" w:hAnsi="Cambria" w:cs="Calibri"/>
        </w:rPr>
      </w:pPr>
      <w:r w:rsidRPr="000A59B8">
        <w:rPr>
          <w:rFonts w:ascii="Cambria" w:hAnsi="Cambria"/>
        </w:rPr>
        <w:t xml:space="preserve">W sytuacjach awaryjnych np. w przypadku niedziałania Platformy, Zamawiający dopuszcza komunikację za pomocą poczty elektronicznej na adres: </w:t>
      </w:r>
      <w:hyperlink r:id="rId14" w:history="1">
        <w:r w:rsidR="00D565A4" w:rsidRPr="001C40DA">
          <w:rPr>
            <w:rStyle w:val="Hipercze"/>
            <w:rFonts w:ascii="Cambria" w:hAnsi="Cambria"/>
          </w:rPr>
          <w:t>zamowienia@zdp.leszno.pl</w:t>
        </w:r>
      </w:hyperlink>
      <w:r w:rsidR="00D565A4">
        <w:rPr>
          <w:rFonts w:ascii="Cambria" w:hAnsi="Cambria"/>
        </w:rPr>
        <w:t xml:space="preserve"> </w:t>
      </w:r>
      <w:r w:rsidRPr="000A59B8">
        <w:rPr>
          <w:rFonts w:ascii="Cambria" w:hAnsi="Cambria"/>
        </w:rPr>
        <w:t xml:space="preserve"> (nie dotyczy składania ofert)</w:t>
      </w:r>
    </w:p>
    <w:p w14:paraId="7B61FC7E" w14:textId="77777777" w:rsidR="0032776C" w:rsidRPr="0032776C" w:rsidRDefault="0032776C" w:rsidP="004D0574">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t xml:space="preserve">W celu skrócenia czasu udzielenia odpowiedzi na pytania preferuje się, aby komunikacja między zamawiającym a wykonawcami, w tym wszelkie oświadczenia, wnioski, zawiadomienia oraz informacje, przekazywane są w formie </w:t>
      </w:r>
      <w:r w:rsidRPr="0032776C">
        <w:rPr>
          <w:rFonts w:asciiTheme="majorHAnsi" w:eastAsia="Calibri" w:hAnsiTheme="majorHAnsi" w:cs="Calibri"/>
        </w:rPr>
        <w:lastRenderedPageBreak/>
        <w:t xml:space="preserve">elektronicznej za pośrednictwem </w:t>
      </w:r>
      <w:hyperlink r:id="rId15">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i formularza „Wyślij wiadomość do zamawiającego”. </w:t>
      </w:r>
    </w:p>
    <w:p w14:paraId="79206881" w14:textId="77777777" w:rsidR="0032776C" w:rsidRPr="0032776C" w:rsidRDefault="0032776C" w:rsidP="0032776C">
      <w:pPr>
        <w:spacing w:line="320" w:lineRule="auto"/>
        <w:ind w:left="720"/>
        <w:jc w:val="both"/>
        <w:rPr>
          <w:rFonts w:asciiTheme="majorHAnsi" w:eastAsia="Calibri" w:hAnsiTheme="majorHAnsi" w:cs="Calibri"/>
        </w:rPr>
      </w:pPr>
      <w:r w:rsidRPr="0032776C">
        <w:rPr>
          <w:rFonts w:asciiTheme="majorHAnsi" w:eastAsia="Calibri" w:hAnsiTheme="majorHAnsi" w:cs="Calibri"/>
        </w:rPr>
        <w:t xml:space="preserve">Za datę przekazania (wpływu) oświadczeń, wniosków, zawiadomień oraz informacji przyjmuje się datę ich przesłania za pośrednictwem </w:t>
      </w:r>
      <w:hyperlink r:id="rId16">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poprzez kliknięcie przycisku  „Wyślij wiadomość do zamawiającego” po których pojawi się komunikat, że wiadomość została wysłana do zamawiającego.</w:t>
      </w:r>
    </w:p>
    <w:p w14:paraId="6B560B15" w14:textId="77777777" w:rsidR="0032776C" w:rsidRPr="0032776C" w:rsidRDefault="0032776C" w:rsidP="004D0574">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będzie przekazywał wykonawcom informacje w formie elektronicznej za pośrednictwem </w:t>
      </w:r>
      <w:hyperlink r:id="rId17">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do konkretnego wykonawcy.</w:t>
      </w:r>
    </w:p>
    <w:p w14:paraId="5EF405F6" w14:textId="77777777" w:rsidR="0032776C" w:rsidRPr="0032776C" w:rsidRDefault="0032776C" w:rsidP="004D0574">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2958668" w14:textId="77777777" w:rsidR="0032776C" w:rsidRPr="0032776C" w:rsidRDefault="0032776C" w:rsidP="004D0574">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9">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tj.:</w:t>
      </w:r>
    </w:p>
    <w:p w14:paraId="4D522E07" w14:textId="77777777" w:rsidR="0032776C" w:rsidRPr="0032776C" w:rsidRDefault="0032776C" w:rsidP="004D0574">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t>stały dostęp do sieci Internet o gwarantowanej przepustowości nie mniejszej niż 512 kb/s,</w:t>
      </w:r>
    </w:p>
    <w:p w14:paraId="64BCB21C" w14:textId="77777777" w:rsidR="0032776C" w:rsidRPr="0032776C" w:rsidRDefault="0032776C" w:rsidP="004D0574">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t>komputer klasy PC lub MAC o następującej konfiguracji: pamięć min. 2 GB Ram, procesor Intel IV 2 GHZ lub jego nowsza wersja, jeden z systemów operacyjnych - MS Windows 7, Mac Os x 10 4, Linux, lub ich nowsze wersje,</w:t>
      </w:r>
    </w:p>
    <w:p w14:paraId="3609C7C5" w14:textId="77777777" w:rsidR="0032776C" w:rsidRPr="0032776C" w:rsidRDefault="0032776C" w:rsidP="004D0574">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t>zainstalowana dowolna przeglądarka internetowa, w przypadku Internet Explorer minimalnie wersja 10 0.,</w:t>
      </w:r>
    </w:p>
    <w:p w14:paraId="3041A41D" w14:textId="77777777" w:rsidR="0032776C" w:rsidRPr="0032776C" w:rsidRDefault="0032776C" w:rsidP="004D0574">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t>włączona obsługa JavaScript,</w:t>
      </w:r>
    </w:p>
    <w:p w14:paraId="6141B451" w14:textId="77777777" w:rsidR="0032776C" w:rsidRPr="0032776C" w:rsidRDefault="0032776C" w:rsidP="004D0574">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t>zainstalowany program Adobe Acrobat Reader lub inny obsługujący format plików .pdf,</w:t>
      </w:r>
    </w:p>
    <w:p w14:paraId="30AF61B7" w14:textId="77777777" w:rsidR="0032776C" w:rsidRPr="0032776C" w:rsidRDefault="0032776C" w:rsidP="004D0574">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t>Platformazakupowa.pl działa według standardu przyjętego w komunikacji sieciowej - kodowanie UTF8,</w:t>
      </w:r>
    </w:p>
    <w:p w14:paraId="53447E99" w14:textId="77777777" w:rsidR="0032776C" w:rsidRPr="0032776C" w:rsidRDefault="0032776C" w:rsidP="004D0574">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Oznaczenie czasu odbioru danych przez platformę zakupową stanowi datę oraz dokładny czas (hh:mm:ss) generowany wg. czasu lokalnego serwera synchronizowanego z zegarem Głównego Urzędu Miar.</w:t>
      </w:r>
    </w:p>
    <w:p w14:paraId="05B99A9D" w14:textId="77777777" w:rsidR="0032776C" w:rsidRPr="0032776C" w:rsidRDefault="0032776C" w:rsidP="004D0574">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t>Wykonawca, przystępując do niniejszego postępowania o udzielenie zamówienia publicznego:</w:t>
      </w:r>
    </w:p>
    <w:p w14:paraId="3C6D2325" w14:textId="77777777" w:rsidR="0032776C" w:rsidRPr="0032776C" w:rsidRDefault="0032776C" w:rsidP="004D0574">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t xml:space="preserve">akceptuje warunki korzystania z </w:t>
      </w:r>
      <w:hyperlink r:id="rId20">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określone w Regulaminie zamieszczonym na stronie internetowej </w:t>
      </w:r>
      <w:hyperlink r:id="rId21">
        <w:r w:rsidRPr="0032776C">
          <w:rPr>
            <w:rFonts w:asciiTheme="majorHAnsi" w:eastAsia="Calibri" w:hAnsiTheme="majorHAnsi" w:cs="Calibri"/>
          </w:rPr>
          <w:t>pod linkiem</w:t>
        </w:r>
      </w:hyperlink>
      <w:r w:rsidRPr="0032776C">
        <w:rPr>
          <w:rFonts w:asciiTheme="majorHAnsi" w:eastAsia="Calibri" w:hAnsiTheme="majorHAnsi" w:cs="Calibri"/>
        </w:rPr>
        <w:t xml:space="preserve">  w zakładce „Regulamin" oraz uznaje go za wiążący,</w:t>
      </w:r>
    </w:p>
    <w:p w14:paraId="41EA1F6D" w14:textId="77777777" w:rsidR="0032776C" w:rsidRPr="0032776C" w:rsidRDefault="0032776C" w:rsidP="004D0574">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t xml:space="preserve">zapoznał i stosuje się do Instrukcji składania ofert/wniosków dostępnej </w:t>
      </w:r>
      <w:hyperlink r:id="rId22">
        <w:r w:rsidRPr="0032776C">
          <w:rPr>
            <w:rFonts w:asciiTheme="majorHAnsi" w:eastAsia="Calibri" w:hAnsiTheme="majorHAnsi" w:cs="Calibri"/>
            <w:color w:val="1155CC"/>
            <w:u w:val="single"/>
          </w:rPr>
          <w:t>pod linkiem</w:t>
        </w:r>
      </w:hyperlink>
      <w:r w:rsidRPr="0032776C">
        <w:rPr>
          <w:rFonts w:asciiTheme="majorHAnsi" w:eastAsia="Calibri" w:hAnsiTheme="majorHAnsi" w:cs="Calibri"/>
        </w:rPr>
        <w:t xml:space="preserve">. </w:t>
      </w:r>
    </w:p>
    <w:p w14:paraId="4DC48265" w14:textId="77777777" w:rsidR="0032776C" w:rsidRPr="0032776C" w:rsidRDefault="0032776C" w:rsidP="004D0574">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b/>
        </w:rPr>
        <w:t xml:space="preserve">Zamawiający nie ponosi odpowiedzialności za złożenie oferty w sposób niezgodny z Instrukcją korzystania z </w:t>
      </w:r>
      <w:hyperlink r:id="rId23">
        <w:r w:rsidRPr="0032776C">
          <w:rPr>
            <w:rFonts w:asciiTheme="majorHAnsi" w:eastAsia="Calibri" w:hAnsiTheme="majorHAnsi" w:cs="Calibri"/>
            <w:b/>
            <w:color w:val="1155CC"/>
            <w:u w:val="single"/>
          </w:rPr>
          <w:t>platformazakupowa.pl</w:t>
        </w:r>
      </w:hyperlink>
      <w:r w:rsidRPr="0032776C">
        <w:rPr>
          <w:rFonts w:asciiTheme="majorHAnsi" w:eastAsia="Calibri" w:hAnsiTheme="majorHAnsi" w:cs="Calibri"/>
        </w:rPr>
        <w:t xml:space="preserve">, w szczególności za sytuację, gdy zamawiający zapozna się z treścią oferty przed upływem terminu składania ofert (np. złożenie oferty w zakładce „Wyślij wiadomość do zamawiającego”). </w:t>
      </w:r>
      <w:r w:rsidRPr="0032776C">
        <w:rPr>
          <w:rFonts w:asciiTheme="majorHAnsi" w:eastAsia="Calibri" w:hAnsiTheme="majorHAnsi" w:cs="Calibri"/>
        </w:rPr>
        <w:br/>
        <w:t>Taka oferta zostanie uznana przez Zamawiającego za ofertę handlową i nie będzie brana pod uwagę w przedmiotowym postępowaniu ponieważ nie został spełniony obowiązek narzucony w art. 221 Ustawy Prawo Zamówień Publicznych.</w:t>
      </w:r>
    </w:p>
    <w:p w14:paraId="06CB48D1" w14:textId="77777777" w:rsidR="0032776C" w:rsidRPr="0032776C" w:rsidRDefault="0032776C" w:rsidP="004D0574">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informuje, że instrukcje korzystania z </w:t>
      </w:r>
      <w:hyperlink r:id="rId24">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dotyczące w szczególności logowania, składania wniosków o wyjaśnienie treści SWZ, składania ofert oraz innych czynności podejmowanych w niniejszym postępowaniu przy użyciu </w:t>
      </w:r>
      <w:hyperlink r:id="rId25">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znajdują się w zakładce „Instrukcje dla Wykonawców" na stronie internetowej pod adresem: </w:t>
      </w:r>
      <w:hyperlink r:id="rId26">
        <w:r w:rsidRPr="0032776C">
          <w:rPr>
            <w:rFonts w:asciiTheme="majorHAnsi" w:eastAsia="Calibri" w:hAnsiTheme="majorHAnsi" w:cs="Calibri"/>
            <w:color w:val="1155CC"/>
            <w:u w:val="single"/>
          </w:rPr>
          <w:t>https://platformazakupowa.pl/strona/45-instrukcje</w:t>
        </w:r>
      </w:hyperlink>
    </w:p>
    <w:p w14:paraId="3FB53186" w14:textId="77777777" w:rsidR="0032776C" w:rsidRPr="0032776C" w:rsidRDefault="0032776C" w:rsidP="009F6F18">
      <w:pPr>
        <w:pStyle w:val="Nagwek1"/>
        <w:spacing w:before="0" w:line="320" w:lineRule="auto"/>
        <w:jc w:val="both"/>
        <w:rPr>
          <w:rFonts w:eastAsia="Calibri" w:cs="Calibri"/>
          <w:b w:val="0"/>
          <w:sz w:val="24"/>
          <w:szCs w:val="24"/>
        </w:rPr>
      </w:pPr>
      <w:bookmarkStart w:id="1" w:name="_wp2umuqo1p7z" w:colFirst="0" w:colLast="0"/>
      <w:bookmarkEnd w:id="1"/>
      <w:r w:rsidRPr="0032776C">
        <w:rPr>
          <w:rFonts w:eastAsia="Calibri" w:cs="Calibri"/>
          <w:sz w:val="24"/>
          <w:szCs w:val="24"/>
        </w:rPr>
        <w:t>Zalecenia</w:t>
      </w:r>
    </w:p>
    <w:p w14:paraId="2539B2FB" w14:textId="77777777" w:rsidR="0032776C" w:rsidRPr="0032776C" w:rsidRDefault="0032776C" w:rsidP="0032776C">
      <w:pPr>
        <w:spacing w:line="320" w:lineRule="auto"/>
        <w:jc w:val="both"/>
        <w:rPr>
          <w:rFonts w:asciiTheme="majorHAnsi" w:eastAsia="Calibri" w:hAnsiTheme="majorHAnsi" w:cs="Calibri"/>
        </w:rPr>
      </w:pPr>
      <w:r w:rsidRPr="0032776C">
        <w:rPr>
          <w:rFonts w:asciiTheme="majorHAnsi" w:eastAsia="Calibri" w:hAnsiTheme="majorHAnsi" w:cs="Calibri"/>
          <w:b/>
        </w:rPr>
        <w:t>Formaty plików wykorzystywanych przez wykonawców powinny być zgodne z</w:t>
      </w:r>
      <w:r w:rsidRPr="0032776C">
        <w:rPr>
          <w:rFonts w:asciiTheme="majorHAnsi" w:eastAsia="Calibri" w:hAnsiTheme="majorHAnsi" w:cs="Calibr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193FDBC" w14:textId="77777777" w:rsidR="0032776C" w:rsidRPr="0032776C" w:rsidRDefault="0032776C" w:rsidP="0032776C">
      <w:pPr>
        <w:spacing w:line="320" w:lineRule="auto"/>
        <w:ind w:firstLine="227"/>
        <w:jc w:val="both"/>
        <w:rPr>
          <w:rFonts w:asciiTheme="majorHAnsi" w:eastAsia="Calibri" w:hAnsiTheme="majorHAnsi" w:cs="Calibri"/>
          <w:b/>
        </w:rPr>
      </w:pPr>
      <w:r w:rsidRPr="0032776C">
        <w:rPr>
          <w:rFonts w:asciiTheme="majorHAnsi" w:eastAsia="Calibri" w:hAnsiTheme="majorHAnsi" w:cs="Calibri"/>
          <w:b/>
        </w:rPr>
        <w:t>Poniżej przedstawiamy listę sugerowanych zapisów do specyfikacji:</w:t>
      </w:r>
    </w:p>
    <w:p w14:paraId="1579D1C4" w14:textId="77777777" w:rsidR="0032776C" w:rsidRPr="0032776C" w:rsidRDefault="0032776C" w:rsidP="004D0574">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rekomenduje wykorzystanie formatów: .pdf .doc .xls .jpg (.jpeg) </w:t>
      </w:r>
      <w:r w:rsidRPr="0032776C">
        <w:rPr>
          <w:rFonts w:asciiTheme="majorHAnsi" w:eastAsia="Calibri" w:hAnsiTheme="majorHAnsi" w:cs="Calibri"/>
          <w:b/>
        </w:rPr>
        <w:t>ze szczególnym wskazaniem na .pdf</w:t>
      </w:r>
    </w:p>
    <w:p w14:paraId="7D711614" w14:textId="77777777" w:rsidR="0032776C" w:rsidRPr="0032776C" w:rsidRDefault="0032776C" w:rsidP="004D0574">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W celu ewentualnej kompresji danych Zamawiający rekomenduje wykorzystanie jednego z formatów:</w:t>
      </w:r>
    </w:p>
    <w:p w14:paraId="76690136" w14:textId="77777777" w:rsidR="0032776C" w:rsidRPr="0032776C" w:rsidRDefault="0032776C" w:rsidP="004D0574">
      <w:pPr>
        <w:numPr>
          <w:ilvl w:val="1"/>
          <w:numId w:val="25"/>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 xml:space="preserve">.zip </w:t>
      </w:r>
    </w:p>
    <w:p w14:paraId="35606FE0" w14:textId="77777777" w:rsidR="0032776C" w:rsidRPr="0032776C" w:rsidRDefault="0032776C" w:rsidP="004D0574">
      <w:pPr>
        <w:numPr>
          <w:ilvl w:val="1"/>
          <w:numId w:val="25"/>
        </w:numPr>
        <w:spacing w:line="320" w:lineRule="auto"/>
        <w:jc w:val="both"/>
        <w:rPr>
          <w:rFonts w:asciiTheme="majorHAnsi" w:eastAsia="Calibri" w:hAnsiTheme="majorHAnsi" w:cs="Calibri"/>
        </w:rPr>
      </w:pPr>
      <w:r w:rsidRPr="0032776C">
        <w:rPr>
          <w:rFonts w:asciiTheme="majorHAnsi" w:eastAsia="Calibri" w:hAnsiTheme="majorHAnsi" w:cs="Calibri"/>
        </w:rPr>
        <w:t>.7Z</w:t>
      </w:r>
    </w:p>
    <w:p w14:paraId="4FB0B692" w14:textId="77777777" w:rsidR="0032776C" w:rsidRPr="0032776C" w:rsidRDefault="0032776C" w:rsidP="004D0574">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 xml:space="preserve">Wśród formatów powszechnych a </w:t>
      </w:r>
      <w:r w:rsidRPr="0032776C">
        <w:rPr>
          <w:rFonts w:asciiTheme="majorHAnsi" w:eastAsia="Calibri" w:hAnsiTheme="majorHAnsi" w:cs="Calibri"/>
          <w:b/>
        </w:rPr>
        <w:t>NIE występujących</w:t>
      </w:r>
      <w:r w:rsidRPr="0032776C">
        <w:rPr>
          <w:rFonts w:asciiTheme="majorHAnsi" w:eastAsia="Calibri" w:hAnsiTheme="majorHAnsi" w:cs="Calibri"/>
        </w:rPr>
        <w:t xml:space="preserve"> w rozporządzeniu występują: .rar .gif .bmp .numbers .pages. </w:t>
      </w:r>
      <w:r w:rsidRPr="0032776C">
        <w:rPr>
          <w:rFonts w:asciiTheme="majorHAnsi" w:eastAsia="Calibri" w:hAnsiTheme="majorHAnsi" w:cs="Calibri"/>
          <w:b/>
        </w:rPr>
        <w:t>Dokumenty złożone w takich plikach zostaną uznane za złożone nieskutecznie.</w:t>
      </w:r>
    </w:p>
    <w:p w14:paraId="4958E2D8" w14:textId="77777777" w:rsidR="0032776C" w:rsidRPr="0032776C" w:rsidRDefault="0032776C" w:rsidP="004D0574">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72035035" w14:textId="77777777" w:rsidR="0032776C" w:rsidRPr="0032776C" w:rsidRDefault="0032776C" w:rsidP="004D0574">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0428F5FF" w14:textId="77777777" w:rsidR="0032776C" w:rsidRPr="00DD4604" w:rsidRDefault="0032776C" w:rsidP="004D0574">
      <w:pPr>
        <w:numPr>
          <w:ilvl w:val="0"/>
          <w:numId w:val="25"/>
        </w:numPr>
        <w:spacing w:line="320" w:lineRule="auto"/>
        <w:jc w:val="both"/>
        <w:rPr>
          <w:rFonts w:asciiTheme="majorHAnsi" w:eastAsia="Calibri" w:hAnsiTheme="majorHAnsi" w:cs="Calibri"/>
          <w:b/>
        </w:rPr>
      </w:pPr>
      <w:r w:rsidRPr="0032776C">
        <w:rPr>
          <w:rFonts w:asciiTheme="majorHAnsi" w:eastAsia="Calibri" w:hAnsiTheme="majorHAnsi" w:cs="Calibri"/>
        </w:rPr>
        <w:t xml:space="preserve">Pliki w innych formatach niż PDF zaleca się opatrzyć zewnętrznym podpisem XAdES. Wykonawca powinien pamiętać, aby </w:t>
      </w:r>
      <w:r w:rsidRPr="00DD4604">
        <w:rPr>
          <w:rFonts w:asciiTheme="majorHAnsi" w:eastAsia="Calibri" w:hAnsiTheme="majorHAnsi" w:cs="Calibri"/>
          <w:b/>
        </w:rPr>
        <w:t>plik z podpisem przekazywać łącznie z dokumentem podpisywanym.</w:t>
      </w:r>
    </w:p>
    <w:p w14:paraId="3271EB1D" w14:textId="77777777" w:rsidR="0032776C" w:rsidRPr="0032776C" w:rsidRDefault="0032776C" w:rsidP="004D0574">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7558935" w14:textId="77777777" w:rsidR="0032776C" w:rsidRPr="0032776C" w:rsidRDefault="0032776C" w:rsidP="004D0574">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Zamawiający zaleca, aby Wykonawca z odpowiednim wyprzedzeniem przetestował możliwość prawidłowego wykorzystania wybranej metody podpisania plików oferty.</w:t>
      </w:r>
    </w:p>
    <w:p w14:paraId="077D8FA6" w14:textId="77777777" w:rsidR="0032776C" w:rsidRPr="0032776C" w:rsidRDefault="0032776C" w:rsidP="004D0574">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Zaleca się, aby komunikacja z wykonawcami odbywała się tylko na Platformie za pośrednictwem formularza “Wyślij wiadomość do zamawiającego”, nie za pośrednictwem adresu email.</w:t>
      </w:r>
    </w:p>
    <w:p w14:paraId="76FC7B2A" w14:textId="77777777" w:rsidR="0032776C" w:rsidRPr="0032776C" w:rsidRDefault="0032776C" w:rsidP="004D0574">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Osobą składającą ofertę powinna być osoba kontaktowa podawana w dokumentacji.</w:t>
      </w:r>
    </w:p>
    <w:p w14:paraId="4F0DEC5F" w14:textId="77777777" w:rsidR="0032776C" w:rsidRPr="0032776C" w:rsidRDefault="0032776C" w:rsidP="004D0574">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431EAED" w14:textId="77777777" w:rsidR="0032776C" w:rsidRPr="0032776C" w:rsidRDefault="0032776C" w:rsidP="004D0574">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 xml:space="preserve">Podczas podpisywania plików zaleca się stosowanie algorytmu skrótu SHA2 zamiast SHA1.  </w:t>
      </w:r>
    </w:p>
    <w:p w14:paraId="6A0E6DF2" w14:textId="77777777" w:rsidR="0032776C" w:rsidRPr="0032776C" w:rsidRDefault="0032776C" w:rsidP="004D0574">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 xml:space="preserve">Jeśli wykonawca pakuje dokumenty np. w plik ZIP zalecamy wcześniejsze podpisanie każdego ze skompresowanych plików. </w:t>
      </w:r>
    </w:p>
    <w:p w14:paraId="469CD3AD" w14:textId="77777777" w:rsidR="0032776C" w:rsidRPr="0032776C" w:rsidRDefault="0032776C" w:rsidP="004D0574">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Zamawiający rekomenduje wykorzystanie podpisu z kwalifikowanym znacznikiem czasu.</w:t>
      </w:r>
    </w:p>
    <w:p w14:paraId="097169DE" w14:textId="77777777" w:rsidR="0032776C" w:rsidRPr="0032776C" w:rsidRDefault="0032776C" w:rsidP="004D0574">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zaleca aby </w:t>
      </w:r>
      <w:r w:rsidRPr="0032776C">
        <w:rPr>
          <w:rFonts w:asciiTheme="majorHAnsi" w:eastAsia="Calibri" w:hAnsiTheme="majorHAnsi" w:cs="Calibri"/>
          <w:u w:val="single"/>
        </w:rPr>
        <w:t>nie</w:t>
      </w:r>
      <w:r w:rsidRPr="0032776C">
        <w:rPr>
          <w:rFonts w:asciiTheme="majorHAnsi" w:eastAsia="Calibri" w:hAnsiTheme="majorHAnsi" w:cs="Calibri"/>
        </w:rPr>
        <w:t xml:space="preserve"> wprowadzać jakichkolwiek zmian w plikach po podpisaniu ich podpisem kwalifikowanym. Może to skutkować naruszeniem integralności plików co równoważne będzie z koniecznością odrzucenia oferty w postępowaniu.</w:t>
      </w:r>
    </w:p>
    <w:p w14:paraId="5A880991" w14:textId="7FBEB0CE" w:rsidR="00FE361A" w:rsidRPr="00773D17" w:rsidRDefault="00FE361A" w:rsidP="006F69FC">
      <w:pPr>
        <w:spacing w:after="200" w:line="252" w:lineRule="auto"/>
        <w:contextualSpacing/>
        <w:jc w:val="both"/>
        <w:rPr>
          <w:rFonts w:asciiTheme="majorHAnsi" w:eastAsiaTheme="majorEastAsia" w:hAnsiTheme="majorHAnsi" w:cstheme="majorBidi"/>
          <w:b/>
          <w:lang w:eastAsia="en-US"/>
        </w:rPr>
      </w:pPr>
    </w:p>
    <w:p w14:paraId="59F36EDE" w14:textId="6AF126FE" w:rsidR="00C75797" w:rsidRPr="00773D17" w:rsidRDefault="00C75797" w:rsidP="004D0574">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60702FF" w14:textId="77777777" w:rsidR="00962CBB" w:rsidRDefault="00962CBB" w:rsidP="00962CBB">
      <w:pPr>
        <w:spacing w:after="200" w:line="252" w:lineRule="auto"/>
        <w:ind w:left="360"/>
        <w:contextualSpacing/>
        <w:jc w:val="both"/>
        <w:rPr>
          <w:rFonts w:asciiTheme="majorHAnsi" w:eastAsiaTheme="majorEastAsia" w:hAnsiTheme="majorHAnsi" w:cstheme="majorBidi"/>
          <w:lang w:eastAsia="en-US"/>
        </w:rPr>
      </w:pPr>
    </w:p>
    <w:p w14:paraId="04E0EF3D" w14:textId="15EE0FBE" w:rsidR="00FD1B6C" w:rsidRDefault="00667596" w:rsidP="00282787">
      <w:pPr>
        <w:spacing w:after="200" w:line="252" w:lineRule="auto"/>
        <w:contextualSpacing/>
        <w:jc w:val="both"/>
        <w:rPr>
          <w:rFonts w:asciiTheme="majorHAnsi" w:eastAsiaTheme="majorEastAsia" w:hAnsiTheme="majorHAnsi" w:cstheme="majorBidi"/>
          <w:lang w:eastAsia="en-US"/>
        </w:rPr>
      </w:pPr>
      <w:r w:rsidRPr="008C1446">
        <w:rPr>
          <w:rFonts w:asciiTheme="majorHAnsi" w:eastAsiaTheme="majorEastAsia" w:hAnsiTheme="majorHAnsi" w:cstheme="majorBidi"/>
          <w:lang w:eastAsia="en-US"/>
        </w:rPr>
        <w:t xml:space="preserve">Zamawiający </w:t>
      </w:r>
      <w:r w:rsidRPr="008C1446">
        <w:rPr>
          <w:rFonts w:asciiTheme="majorHAnsi" w:eastAsiaTheme="majorEastAsia" w:hAnsiTheme="majorHAnsi" w:cstheme="majorBidi"/>
          <w:b/>
          <w:lang w:eastAsia="en-US"/>
        </w:rPr>
        <w:t>nie przewiduje obowiązku</w:t>
      </w:r>
      <w:r w:rsidRPr="008C1446">
        <w:rPr>
          <w:rFonts w:asciiTheme="majorHAnsi" w:eastAsiaTheme="majorEastAsia" w:hAnsiTheme="majorHAnsi" w:cstheme="majorBidi"/>
          <w:lang w:eastAsia="en-US"/>
        </w:rPr>
        <w:t xml:space="preserve"> odbyci</w:t>
      </w:r>
      <w:r w:rsidR="00A85EAD" w:rsidRPr="008C1446">
        <w:rPr>
          <w:rFonts w:asciiTheme="majorHAnsi" w:eastAsiaTheme="majorEastAsia" w:hAnsiTheme="majorHAnsi" w:cstheme="majorBidi"/>
          <w:lang w:eastAsia="en-US"/>
        </w:rPr>
        <w:t>a</w:t>
      </w:r>
      <w:r w:rsidRPr="008C1446">
        <w:rPr>
          <w:rFonts w:asciiTheme="majorHAnsi" w:eastAsiaTheme="majorEastAsia" w:hAnsiTheme="majorHAnsi" w:cstheme="majorBidi"/>
          <w:lang w:eastAsia="en-US"/>
        </w:rPr>
        <w:t xml:space="preserve"> przez wykonawcę wizji lokalnej oraz sprawdzeni</w:t>
      </w:r>
      <w:r w:rsidR="00A85EAD" w:rsidRPr="008C1446">
        <w:rPr>
          <w:rFonts w:asciiTheme="majorHAnsi" w:eastAsiaTheme="majorEastAsia" w:hAnsiTheme="majorHAnsi" w:cstheme="majorBidi"/>
          <w:lang w:eastAsia="en-US"/>
        </w:rPr>
        <w:t>a</w:t>
      </w:r>
      <w:r w:rsidRPr="008C1446">
        <w:rPr>
          <w:rFonts w:asciiTheme="majorHAnsi" w:eastAsiaTheme="majorEastAsia" w:hAnsiTheme="majorHAnsi" w:cstheme="majorBidi"/>
          <w:lang w:eastAsia="en-US"/>
        </w:rPr>
        <w:t xml:space="preserve"> przez wykonawcę dokumentów niezb</w:t>
      </w:r>
      <w:r w:rsidR="00324D72" w:rsidRPr="008C1446">
        <w:rPr>
          <w:rFonts w:asciiTheme="majorHAnsi" w:eastAsiaTheme="majorEastAsia" w:hAnsiTheme="majorHAnsi" w:cstheme="majorBidi"/>
          <w:lang w:eastAsia="en-US"/>
        </w:rPr>
        <w:t xml:space="preserve">ędnych do realizacji zamówienia </w:t>
      </w:r>
      <w:r w:rsidRPr="008C1446">
        <w:rPr>
          <w:rFonts w:asciiTheme="majorHAnsi" w:eastAsiaTheme="majorEastAsia" w:hAnsiTheme="majorHAnsi" w:cstheme="majorBidi"/>
          <w:lang w:eastAsia="en-US"/>
        </w:rPr>
        <w:t>dostępnych na miejscu u zamawiającego</w:t>
      </w:r>
      <w:r w:rsidR="00FD1B6C">
        <w:rPr>
          <w:rFonts w:asciiTheme="majorHAnsi" w:eastAsiaTheme="majorEastAsia" w:hAnsiTheme="majorHAnsi" w:cstheme="majorBidi"/>
          <w:lang w:eastAsia="en-US"/>
        </w:rPr>
        <w:t>.</w:t>
      </w:r>
    </w:p>
    <w:p w14:paraId="2DE6F7DC" w14:textId="77777777" w:rsidR="00C25570" w:rsidRPr="008C1446" w:rsidRDefault="00C25570" w:rsidP="00282787">
      <w:pPr>
        <w:spacing w:after="200" w:line="252" w:lineRule="auto"/>
        <w:contextualSpacing/>
        <w:jc w:val="both"/>
        <w:rPr>
          <w:rFonts w:asciiTheme="majorHAnsi" w:eastAsiaTheme="majorEastAsia" w:hAnsiTheme="majorHAnsi" w:cstheme="majorBidi"/>
          <w:i/>
          <w:lang w:eastAsia="en-US"/>
        </w:rPr>
      </w:pPr>
    </w:p>
    <w:p w14:paraId="1322E908" w14:textId="77777777" w:rsidR="00C75797" w:rsidRPr="00773D17" w:rsidRDefault="00C75797" w:rsidP="004D0574">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3556A4E3" w14:textId="77777777" w:rsidR="00282787" w:rsidRPr="00773D17" w:rsidRDefault="00282787" w:rsidP="00282787">
      <w:pPr>
        <w:spacing w:after="200" w:line="252" w:lineRule="auto"/>
        <w:contextualSpacing/>
        <w:jc w:val="both"/>
        <w:rPr>
          <w:rFonts w:asciiTheme="majorHAnsi" w:eastAsiaTheme="majorEastAsia" w:hAnsiTheme="majorHAnsi" w:cstheme="majorBidi"/>
          <w:lang w:eastAsia="en-US"/>
        </w:rPr>
      </w:pPr>
    </w:p>
    <w:p w14:paraId="7B4FE0FF" w14:textId="77777777" w:rsidR="002D25CD" w:rsidRPr="00773D17" w:rsidRDefault="002D25CD" w:rsidP="002D25CD">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dokonuje podziału zamówienia na części. Opis poszczególnych części znajduje się </w:t>
      </w:r>
      <w:r w:rsidRPr="009F6F18">
        <w:rPr>
          <w:rFonts w:asciiTheme="majorHAnsi" w:eastAsiaTheme="majorEastAsia" w:hAnsiTheme="majorHAnsi" w:cstheme="majorBidi"/>
          <w:lang w:eastAsia="en-US"/>
        </w:rPr>
        <w:t xml:space="preserve">w rozdziale II podrozdziale 1 SWZ.  </w:t>
      </w:r>
    </w:p>
    <w:p w14:paraId="449091D4" w14:textId="77777777" w:rsidR="008C1446" w:rsidRPr="00773D17" w:rsidRDefault="008C1446" w:rsidP="00C75797">
      <w:pPr>
        <w:spacing w:after="200" w:line="252" w:lineRule="auto"/>
        <w:contextualSpacing/>
        <w:jc w:val="both"/>
        <w:rPr>
          <w:rFonts w:asciiTheme="majorHAnsi" w:eastAsiaTheme="majorEastAsia" w:hAnsiTheme="majorHAnsi" w:cstheme="majorBidi"/>
          <w:lang w:eastAsia="en-US"/>
        </w:rPr>
      </w:pPr>
    </w:p>
    <w:p w14:paraId="2DDA5142" w14:textId="03DCBB47" w:rsidR="00C75797" w:rsidRPr="00773D17" w:rsidRDefault="00C75797" w:rsidP="004D0574">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2111AFE6" w14:textId="77777777" w:rsidR="00A73B0F" w:rsidRPr="00773D17" w:rsidRDefault="00A73B0F" w:rsidP="00C75797">
      <w:pPr>
        <w:spacing w:after="200" w:line="252" w:lineRule="auto"/>
        <w:contextualSpacing/>
        <w:jc w:val="both"/>
        <w:rPr>
          <w:rFonts w:asciiTheme="majorHAnsi" w:eastAsiaTheme="majorEastAsia" w:hAnsiTheme="majorHAnsi" w:cstheme="majorBidi"/>
          <w:lang w:eastAsia="en-US"/>
        </w:rPr>
      </w:pPr>
    </w:p>
    <w:p w14:paraId="18D3F6EC" w14:textId="1817C692" w:rsidR="00C75797" w:rsidRPr="009876FE" w:rsidRDefault="00C75797" w:rsidP="00C75797">
      <w:pPr>
        <w:spacing w:after="200" w:line="252" w:lineRule="auto"/>
        <w:contextualSpacing/>
        <w:jc w:val="both"/>
        <w:rPr>
          <w:rFonts w:asciiTheme="majorHAnsi" w:eastAsiaTheme="majorEastAsia" w:hAnsiTheme="majorHAnsi" w:cstheme="majorBidi"/>
          <w:lang w:eastAsia="en-US"/>
        </w:rPr>
      </w:pPr>
      <w:r w:rsidRPr="009876FE">
        <w:rPr>
          <w:rFonts w:asciiTheme="majorHAnsi" w:eastAsiaTheme="majorEastAsia" w:hAnsiTheme="majorHAnsi" w:cstheme="majorBidi"/>
          <w:lang w:eastAsia="en-US"/>
        </w:rPr>
        <w:t>Zamawiający</w:t>
      </w:r>
      <w:r w:rsidR="009876FE" w:rsidRPr="009876FE">
        <w:rPr>
          <w:rFonts w:asciiTheme="majorHAnsi" w:eastAsiaTheme="majorEastAsia" w:hAnsiTheme="majorHAnsi" w:cstheme="majorBidi"/>
          <w:lang w:eastAsia="en-US"/>
        </w:rPr>
        <w:t xml:space="preserve"> </w:t>
      </w:r>
      <w:r w:rsidR="000530B3" w:rsidRPr="009876FE">
        <w:rPr>
          <w:rFonts w:asciiTheme="majorHAnsi" w:eastAsiaTheme="majorEastAsia" w:hAnsiTheme="majorHAnsi" w:cstheme="majorBidi"/>
          <w:lang w:eastAsia="en-US"/>
        </w:rPr>
        <w:t xml:space="preserve">nie wymaga </w:t>
      </w:r>
      <w:r w:rsidRPr="009876FE">
        <w:rPr>
          <w:rFonts w:asciiTheme="majorHAnsi" w:eastAsiaTheme="majorEastAsia" w:hAnsiTheme="majorHAnsi" w:cstheme="majorBidi"/>
          <w:lang w:eastAsia="en-US"/>
        </w:rPr>
        <w:t xml:space="preserve">złożenia oferty wariantowej, o której mowa w </w:t>
      </w:r>
      <w:r w:rsidR="000530B3" w:rsidRPr="009876FE">
        <w:rPr>
          <w:rFonts w:asciiTheme="majorHAnsi" w:eastAsiaTheme="majorEastAsia" w:hAnsiTheme="majorHAnsi" w:cstheme="majorBidi"/>
          <w:lang w:eastAsia="en-US"/>
        </w:rPr>
        <w:t>art. 92</w:t>
      </w:r>
      <w:r w:rsidRPr="009876FE">
        <w:rPr>
          <w:rFonts w:asciiTheme="majorHAnsi" w:eastAsiaTheme="majorEastAsia" w:hAnsiTheme="majorHAnsi" w:cstheme="majorBidi"/>
          <w:lang w:eastAsia="en-US"/>
        </w:rPr>
        <w:t xml:space="preserve"> ustawy Pzp tzn. oferty przewidującej odmienny sposób wykonania zamówien</w:t>
      </w:r>
      <w:r w:rsidR="00A73B0F" w:rsidRPr="009876FE">
        <w:rPr>
          <w:rFonts w:asciiTheme="majorHAnsi" w:eastAsiaTheme="majorEastAsia" w:hAnsiTheme="majorHAnsi" w:cstheme="majorBidi"/>
          <w:lang w:eastAsia="en-US"/>
        </w:rPr>
        <w:t>ia niż określony w niniejszej S</w:t>
      </w:r>
      <w:r w:rsidRPr="009876FE">
        <w:rPr>
          <w:rFonts w:asciiTheme="majorHAnsi" w:eastAsiaTheme="majorEastAsia" w:hAnsiTheme="majorHAnsi" w:cstheme="majorBidi"/>
          <w:lang w:eastAsia="en-US"/>
        </w:rPr>
        <w:t>WZ.</w:t>
      </w:r>
    </w:p>
    <w:p w14:paraId="7CB1605B" w14:textId="77777777" w:rsidR="000530B3" w:rsidRPr="00773D17" w:rsidRDefault="000530B3" w:rsidP="00C75797">
      <w:pPr>
        <w:spacing w:after="200" w:line="252" w:lineRule="auto"/>
        <w:contextualSpacing/>
        <w:jc w:val="both"/>
        <w:rPr>
          <w:rFonts w:asciiTheme="majorHAnsi" w:eastAsiaTheme="majorEastAsia" w:hAnsiTheme="majorHAnsi" w:cstheme="majorBidi"/>
          <w:i/>
          <w:color w:val="002060"/>
          <w:lang w:eastAsia="en-US"/>
        </w:rPr>
      </w:pPr>
    </w:p>
    <w:p w14:paraId="3E95CE5D" w14:textId="003A6CD4" w:rsidR="00A73B0F" w:rsidRPr="0020540A" w:rsidRDefault="007B6AA5" w:rsidP="004D0574">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i/>
          <w:lang w:eastAsia="en-US"/>
        </w:rPr>
      </w:pPr>
      <w:r w:rsidRPr="0020540A">
        <w:rPr>
          <w:rFonts w:asciiTheme="majorHAnsi" w:hAnsiTheme="majorHAnsi" w:cstheme="majorBidi"/>
          <w:b/>
          <w:lang w:eastAsia="en-US"/>
        </w:rPr>
        <w:t>Katalogi elektroniczne</w:t>
      </w:r>
      <w:r w:rsidR="009050E2" w:rsidRPr="0020540A">
        <w:rPr>
          <w:rFonts w:asciiTheme="majorHAnsi" w:hAnsiTheme="majorHAnsi" w:cstheme="majorBidi"/>
          <w:b/>
          <w:lang w:eastAsia="en-US"/>
        </w:rPr>
        <w:t xml:space="preserve"> </w:t>
      </w:r>
    </w:p>
    <w:p w14:paraId="11E623D6" w14:textId="77777777" w:rsidR="0020540A" w:rsidRDefault="0020540A" w:rsidP="00A73B0F">
      <w:pPr>
        <w:spacing w:after="200" w:line="252" w:lineRule="auto"/>
        <w:contextualSpacing/>
        <w:jc w:val="both"/>
        <w:rPr>
          <w:rFonts w:asciiTheme="majorHAnsi" w:eastAsiaTheme="majorEastAsia" w:hAnsiTheme="majorHAnsi" w:cstheme="majorBidi"/>
          <w:lang w:eastAsia="en-US"/>
        </w:rPr>
      </w:pPr>
    </w:p>
    <w:p w14:paraId="1E0FBC04" w14:textId="1FE25FDE" w:rsidR="00A73B0F" w:rsidRPr="00773D17" w:rsidRDefault="0020540A" w:rsidP="009050E2">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A73B0F" w:rsidRPr="00773D17">
        <w:rPr>
          <w:rFonts w:asciiTheme="majorHAnsi" w:eastAsiaTheme="majorEastAsia" w:hAnsiTheme="majorHAnsi" w:cstheme="majorBidi"/>
          <w:lang w:eastAsia="en-US"/>
        </w:rPr>
        <w:t>nie wymaga</w:t>
      </w:r>
      <w:r w:rsidR="000F7318">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złożenia ofert w postaci katalogów elektronicznych</w:t>
      </w:r>
      <w:r w:rsidR="000F7318">
        <w:rPr>
          <w:rFonts w:asciiTheme="majorHAnsi" w:eastAsiaTheme="majorEastAsia" w:hAnsiTheme="majorHAnsi" w:cstheme="majorBidi"/>
          <w:lang w:eastAsia="en-US"/>
        </w:rPr>
        <w:t>.</w:t>
      </w:r>
    </w:p>
    <w:p w14:paraId="6CA9460B"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158D9F58" w14:textId="1FE50B87" w:rsidR="007C0085" w:rsidRPr="00773D17" w:rsidRDefault="00BD5A6F" w:rsidP="004D0574">
      <w:pPr>
        <w:numPr>
          <w:ilvl w:val="0"/>
          <w:numId w:val="17"/>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08AD03AA"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5466FFC0" w14:textId="5453D25B" w:rsidR="00FE361A" w:rsidRPr="00773D17" w:rsidRDefault="007D6186" w:rsidP="00BD5A6F">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Zamawiający</w:t>
      </w:r>
      <w:r w:rsidR="000F7318">
        <w:rPr>
          <w:rFonts w:asciiTheme="majorHAnsi" w:eastAsiaTheme="majorEastAsia" w:hAnsiTheme="majorHAnsi" w:cstheme="majorBidi"/>
          <w:lang w:eastAsia="en-US"/>
        </w:rPr>
        <w:t xml:space="preserve"> </w:t>
      </w:r>
      <w:r w:rsidR="00BD5A6F" w:rsidRPr="00773D17">
        <w:rPr>
          <w:rFonts w:asciiTheme="majorHAnsi" w:eastAsiaTheme="majorEastAsia" w:hAnsiTheme="majorHAnsi" w:cstheme="majorBidi"/>
          <w:lang w:eastAsia="en-US"/>
        </w:rPr>
        <w:t xml:space="preserve">nie przewiduje </w:t>
      </w:r>
      <w:r w:rsidR="00FE361A"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00FE361A" w:rsidRPr="00773D17">
        <w:rPr>
          <w:rFonts w:asciiTheme="majorHAnsi" w:eastAsiaTheme="majorEastAsia" w:hAnsiTheme="majorHAnsi" w:cstheme="majorBidi"/>
          <w:lang w:eastAsia="en-US"/>
        </w:rPr>
        <w:t xml:space="preserve"> ustawy Pzp</w:t>
      </w:r>
      <w:r w:rsidR="000F7318">
        <w:rPr>
          <w:rFonts w:asciiTheme="majorHAnsi" w:eastAsiaTheme="majorEastAsia" w:hAnsiTheme="majorHAnsi" w:cstheme="majorBidi"/>
          <w:lang w:eastAsia="en-US"/>
        </w:rPr>
        <w:t>.</w:t>
      </w:r>
    </w:p>
    <w:p w14:paraId="6167E09E" w14:textId="77777777" w:rsidR="00BD5A6F" w:rsidRPr="00773D17" w:rsidRDefault="00BD5A6F" w:rsidP="00BD5A6F">
      <w:pPr>
        <w:shd w:val="clear" w:color="auto" w:fill="FFFFFF"/>
        <w:rPr>
          <w:rFonts w:asciiTheme="majorHAnsi" w:eastAsiaTheme="majorEastAsia" w:hAnsiTheme="majorHAnsi" w:cstheme="majorBidi"/>
          <w:i/>
          <w:color w:val="002060"/>
          <w:lang w:eastAsia="en-US"/>
        </w:rPr>
      </w:pPr>
    </w:p>
    <w:p w14:paraId="455B8A2A" w14:textId="63D04A9E" w:rsidR="00BD5A6F" w:rsidRPr="00773D17" w:rsidRDefault="00BD5A6F" w:rsidP="004D0574">
      <w:pPr>
        <w:numPr>
          <w:ilvl w:val="0"/>
          <w:numId w:val="17"/>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1932FAD6" w14:textId="77777777"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14:paraId="6AE27A6D" w14:textId="7D038157" w:rsidR="00BD5A6F" w:rsidRDefault="00BD5A6F" w:rsidP="008A596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 xml:space="preserve">nie przewiduje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ustawy Pzp</w:t>
      </w:r>
      <w:r w:rsidR="000F7318">
        <w:rPr>
          <w:rFonts w:asciiTheme="majorHAnsi" w:eastAsiaTheme="majorEastAsia" w:hAnsiTheme="majorHAnsi" w:cstheme="majorBidi"/>
          <w:lang w:eastAsia="en-US"/>
        </w:rPr>
        <w:t xml:space="preserve">. </w:t>
      </w:r>
    </w:p>
    <w:p w14:paraId="452D5E47" w14:textId="77777777" w:rsidR="00DC0582" w:rsidRPr="008A5969" w:rsidRDefault="00DC0582" w:rsidP="008A5969">
      <w:pPr>
        <w:spacing w:after="200" w:line="252" w:lineRule="auto"/>
        <w:contextualSpacing/>
        <w:jc w:val="both"/>
        <w:rPr>
          <w:rFonts w:asciiTheme="majorHAnsi" w:eastAsiaTheme="majorEastAsia" w:hAnsiTheme="majorHAnsi" w:cstheme="majorBidi"/>
          <w:lang w:eastAsia="en-US"/>
        </w:rPr>
      </w:pPr>
    </w:p>
    <w:p w14:paraId="7F747492" w14:textId="7C53D205" w:rsidR="00324D72" w:rsidRPr="00773D17" w:rsidRDefault="00BD5A6F" w:rsidP="004D0574">
      <w:pPr>
        <w:numPr>
          <w:ilvl w:val="0"/>
          <w:numId w:val="17"/>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i 8 ustawy Pzp</w:t>
      </w:r>
    </w:p>
    <w:p w14:paraId="36203CA4"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AA3A27F" w14:textId="32E5DD37" w:rsidR="00FE361A" w:rsidRPr="004D78C0" w:rsidRDefault="00BD5A6F" w:rsidP="00BD5A6F">
      <w:pPr>
        <w:spacing w:after="200" w:line="252" w:lineRule="auto"/>
        <w:contextualSpacing/>
        <w:jc w:val="both"/>
        <w:rPr>
          <w:rFonts w:asciiTheme="majorHAnsi" w:eastAsiaTheme="majorEastAsia" w:hAnsiTheme="majorHAnsi" w:cstheme="majorBidi"/>
          <w:lang w:eastAsia="en-US"/>
        </w:rPr>
      </w:pPr>
      <w:r w:rsidRPr="004D78C0">
        <w:rPr>
          <w:rFonts w:asciiTheme="majorHAnsi" w:eastAsiaTheme="majorEastAsia" w:hAnsiTheme="majorHAnsi" w:cstheme="majorBidi"/>
          <w:lang w:eastAsia="en-US"/>
        </w:rPr>
        <w:t xml:space="preserve">Zamawiający </w:t>
      </w:r>
      <w:r w:rsidR="004D78C0" w:rsidRPr="004D78C0">
        <w:rPr>
          <w:rFonts w:asciiTheme="majorHAnsi" w:eastAsiaTheme="majorEastAsia" w:hAnsiTheme="majorHAnsi" w:cstheme="majorBidi"/>
          <w:b/>
          <w:lang w:eastAsia="en-US"/>
        </w:rPr>
        <w:t xml:space="preserve">nie </w:t>
      </w:r>
      <w:r w:rsidRPr="004D78C0">
        <w:rPr>
          <w:rFonts w:asciiTheme="majorHAnsi" w:eastAsiaTheme="majorEastAsia" w:hAnsiTheme="majorHAnsi" w:cstheme="majorBidi"/>
          <w:b/>
          <w:lang w:eastAsia="en-US"/>
        </w:rPr>
        <w:t>przewiduje</w:t>
      </w:r>
      <w:r w:rsidRPr="004D78C0">
        <w:rPr>
          <w:rFonts w:asciiTheme="majorHAnsi" w:eastAsiaTheme="majorEastAsia" w:hAnsiTheme="majorHAnsi" w:cstheme="majorBidi"/>
          <w:lang w:eastAsia="en-US"/>
        </w:rPr>
        <w:t xml:space="preserve"> </w:t>
      </w:r>
      <w:r w:rsidR="00FE361A" w:rsidRPr="004D78C0">
        <w:rPr>
          <w:rFonts w:asciiTheme="majorHAnsi" w:eastAsiaTheme="majorEastAsia" w:hAnsiTheme="majorHAnsi" w:cstheme="majorBidi"/>
          <w:lang w:eastAsia="en-US"/>
        </w:rPr>
        <w:t>udzielania zamówień</w:t>
      </w:r>
      <w:r w:rsidR="00324D72" w:rsidRPr="004D78C0">
        <w:rPr>
          <w:rFonts w:asciiTheme="majorHAnsi" w:eastAsiaTheme="majorEastAsia" w:hAnsiTheme="majorHAnsi" w:cstheme="majorBidi"/>
          <w:lang w:eastAsia="en-US"/>
        </w:rPr>
        <w:t xml:space="preserve"> na podstawie</w:t>
      </w:r>
      <w:r w:rsidR="00FE361A" w:rsidRPr="004D78C0">
        <w:rPr>
          <w:rFonts w:asciiTheme="majorHAnsi" w:eastAsiaTheme="majorEastAsia" w:hAnsiTheme="majorHAnsi" w:cstheme="majorBidi"/>
          <w:lang w:eastAsia="en-US"/>
        </w:rPr>
        <w:t xml:space="preserve"> </w:t>
      </w:r>
      <w:r w:rsidR="00324D72" w:rsidRPr="004D78C0">
        <w:rPr>
          <w:rFonts w:asciiTheme="majorHAnsi" w:eastAsiaTheme="majorEastAsia" w:hAnsiTheme="majorHAnsi" w:cstheme="majorBidi"/>
          <w:lang w:eastAsia="en-US"/>
        </w:rPr>
        <w:t>a</w:t>
      </w:r>
      <w:r w:rsidR="00667596" w:rsidRPr="004D78C0">
        <w:rPr>
          <w:rFonts w:asciiTheme="majorHAnsi" w:eastAsiaTheme="majorEastAsia" w:hAnsiTheme="majorHAnsi" w:cstheme="majorBidi"/>
          <w:lang w:eastAsia="en-US"/>
        </w:rPr>
        <w:t>rt. 214 ust. 1 pkt 7 i 8</w:t>
      </w:r>
      <w:r w:rsidR="00324D72" w:rsidRPr="004D78C0">
        <w:rPr>
          <w:rFonts w:asciiTheme="majorHAnsi" w:eastAsiaTheme="majorEastAsia" w:hAnsiTheme="majorHAnsi" w:cstheme="majorBidi"/>
          <w:lang w:eastAsia="en-US"/>
        </w:rPr>
        <w:t xml:space="preserve"> ustawy Pzp/zamówienia polegającego na powtórzeniu podobnych usług lub robót budowlanych, </w:t>
      </w:r>
      <w:r w:rsidRPr="004D78C0">
        <w:rPr>
          <w:rFonts w:asciiTheme="majorHAnsi" w:eastAsiaTheme="majorEastAsia" w:hAnsiTheme="majorHAnsi" w:cstheme="majorBidi"/>
          <w:lang w:eastAsia="en-US"/>
        </w:rPr>
        <w:t>z</w:t>
      </w:r>
      <w:r w:rsidR="00324D72" w:rsidRPr="004D78C0">
        <w:rPr>
          <w:rFonts w:asciiTheme="majorHAnsi" w:eastAsiaTheme="majorEastAsia" w:hAnsiTheme="majorHAnsi" w:cstheme="majorBidi"/>
          <w:lang w:eastAsia="en-US"/>
        </w:rPr>
        <w:t>amówienia na dodatkowe dostawy</w:t>
      </w:r>
      <w:r w:rsidR="004F6812" w:rsidRPr="004D78C0">
        <w:rPr>
          <w:rFonts w:asciiTheme="majorHAnsi" w:eastAsiaTheme="majorEastAsia" w:hAnsiTheme="majorHAnsi" w:cstheme="majorBidi"/>
          <w:lang w:eastAsia="en-US"/>
        </w:rPr>
        <w:t>.</w:t>
      </w:r>
    </w:p>
    <w:p w14:paraId="51C722CE" w14:textId="77777777" w:rsidR="00324D72" w:rsidRPr="00773D17" w:rsidRDefault="00324D72" w:rsidP="00403114">
      <w:pPr>
        <w:spacing w:after="200" w:line="252" w:lineRule="auto"/>
        <w:contextualSpacing/>
        <w:jc w:val="both"/>
        <w:rPr>
          <w:rFonts w:asciiTheme="majorHAnsi" w:eastAsiaTheme="majorEastAsia" w:hAnsiTheme="majorHAnsi" w:cstheme="majorBidi"/>
          <w:lang w:eastAsia="en-US"/>
        </w:rPr>
      </w:pPr>
    </w:p>
    <w:p w14:paraId="329DBEE6" w14:textId="0ECF95C6" w:rsidR="00FE361A" w:rsidRPr="00773D17" w:rsidRDefault="00B63974" w:rsidP="004D0574">
      <w:pPr>
        <w:numPr>
          <w:ilvl w:val="0"/>
          <w:numId w:val="17"/>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Rozliczenia w walutach obcych</w:t>
      </w:r>
    </w:p>
    <w:p w14:paraId="62CB9B5A" w14:textId="77777777" w:rsidR="00962CBB" w:rsidRDefault="00962CBB" w:rsidP="00B63974">
      <w:pPr>
        <w:spacing w:after="200" w:line="252" w:lineRule="auto"/>
        <w:contextualSpacing/>
        <w:jc w:val="both"/>
        <w:rPr>
          <w:rFonts w:asciiTheme="majorHAnsi" w:eastAsiaTheme="majorEastAsia" w:hAnsiTheme="majorHAnsi" w:cstheme="majorBidi"/>
          <w:lang w:eastAsia="en-US"/>
        </w:rPr>
      </w:pPr>
    </w:p>
    <w:p w14:paraId="0B6919D2" w14:textId="5999FDD4" w:rsidR="00B63974" w:rsidRDefault="00B63974" w:rsidP="00B63974">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przewiduje</w:t>
      </w:r>
      <w:r w:rsidR="000F7318">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nie przewiduje rozliczenia w walutach obcych</w:t>
      </w:r>
    </w:p>
    <w:p w14:paraId="369CAB81" w14:textId="77777777" w:rsidR="006519CC" w:rsidRPr="00773D17" w:rsidRDefault="006519CC" w:rsidP="00B63974">
      <w:pPr>
        <w:spacing w:after="200" w:line="252" w:lineRule="auto"/>
        <w:contextualSpacing/>
        <w:jc w:val="both"/>
        <w:rPr>
          <w:rFonts w:asciiTheme="majorHAnsi" w:eastAsiaTheme="majorEastAsia" w:hAnsiTheme="majorHAnsi" w:cstheme="majorBidi"/>
          <w:lang w:eastAsia="en-US"/>
        </w:rPr>
      </w:pPr>
    </w:p>
    <w:p w14:paraId="7FD10223" w14:textId="104BEAAF" w:rsidR="00AD13F0" w:rsidRPr="00773D17" w:rsidRDefault="00AD13F0" w:rsidP="004D0574">
      <w:pPr>
        <w:numPr>
          <w:ilvl w:val="0"/>
          <w:numId w:val="17"/>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6585C1A5" w14:textId="77777777" w:rsidR="00962CBB" w:rsidRDefault="00962CBB" w:rsidP="00AD13F0">
      <w:pPr>
        <w:spacing w:after="200" w:line="252" w:lineRule="auto"/>
        <w:contextualSpacing/>
        <w:jc w:val="both"/>
        <w:rPr>
          <w:rFonts w:asciiTheme="majorHAnsi" w:eastAsiaTheme="majorEastAsia" w:hAnsiTheme="majorHAnsi" w:cstheme="majorBidi"/>
          <w:lang w:eastAsia="en-US"/>
        </w:rPr>
      </w:pPr>
    </w:p>
    <w:p w14:paraId="080C7130" w14:textId="075CC039" w:rsidR="00FE361A" w:rsidRPr="00773D17" w:rsidRDefault="00AD13F0" w:rsidP="00AD13F0">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przewiduje </w:t>
      </w:r>
      <w:r w:rsidR="00FE361A" w:rsidRPr="00773D17">
        <w:rPr>
          <w:rFonts w:asciiTheme="majorHAnsi" w:eastAsiaTheme="majorEastAsia" w:hAnsiTheme="majorHAnsi" w:cstheme="majorBidi"/>
          <w:lang w:eastAsia="en-US"/>
        </w:rPr>
        <w:t xml:space="preserve">zwrotu kosztów udziału w postępowaniu. </w:t>
      </w:r>
    </w:p>
    <w:p w14:paraId="51C6783D" w14:textId="77777777" w:rsidR="00C11079" w:rsidRPr="00773D17" w:rsidRDefault="00C11079" w:rsidP="00C11079">
      <w:pPr>
        <w:spacing w:after="200" w:line="252" w:lineRule="auto"/>
        <w:contextualSpacing/>
        <w:jc w:val="both"/>
        <w:rPr>
          <w:rFonts w:asciiTheme="majorHAnsi" w:eastAsiaTheme="majorEastAsia" w:hAnsiTheme="majorHAnsi" w:cstheme="majorBidi"/>
          <w:lang w:eastAsia="en-US"/>
        </w:rPr>
      </w:pPr>
    </w:p>
    <w:p w14:paraId="7CA8B78D" w14:textId="6F96A1F8" w:rsidR="00AD13F0" w:rsidRPr="00773D17" w:rsidRDefault="00AD13F0" w:rsidP="004D0574">
      <w:pPr>
        <w:numPr>
          <w:ilvl w:val="0"/>
          <w:numId w:val="17"/>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0412CD11" w14:textId="77777777" w:rsidR="00962CBB" w:rsidRDefault="00962CBB" w:rsidP="00C11079">
      <w:pPr>
        <w:spacing w:after="200" w:line="252" w:lineRule="auto"/>
        <w:contextualSpacing/>
        <w:jc w:val="both"/>
        <w:rPr>
          <w:rFonts w:asciiTheme="majorHAnsi" w:eastAsiaTheme="majorEastAsia" w:hAnsiTheme="majorHAnsi" w:cstheme="majorBidi"/>
          <w:lang w:eastAsia="en-US"/>
        </w:rPr>
      </w:pPr>
    </w:p>
    <w:p w14:paraId="3D096C54" w14:textId="1D2FE49E" w:rsidR="006F69FC" w:rsidRPr="00773D17" w:rsidRDefault="00683F59" w:rsidP="00C1107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przewiduje </w:t>
      </w:r>
      <w:r w:rsidR="006F69FC" w:rsidRPr="00773D17">
        <w:rPr>
          <w:rFonts w:asciiTheme="majorHAnsi" w:eastAsiaTheme="majorEastAsia" w:hAnsiTheme="majorHAnsi" w:cstheme="majorBidi"/>
          <w:lang w:eastAsia="en-US"/>
        </w:rPr>
        <w:t>udziel</w:t>
      </w:r>
      <w:r w:rsidR="000F7318">
        <w:rPr>
          <w:rFonts w:asciiTheme="majorHAnsi" w:eastAsiaTheme="majorEastAsia" w:hAnsiTheme="majorHAnsi" w:cstheme="majorBidi"/>
          <w:lang w:eastAsia="en-US"/>
        </w:rPr>
        <w:t>e</w:t>
      </w:r>
      <w:r w:rsidR="006F69FC" w:rsidRPr="00773D17">
        <w:rPr>
          <w:rFonts w:asciiTheme="majorHAnsi" w:eastAsiaTheme="majorEastAsia" w:hAnsiTheme="majorHAnsi" w:cstheme="majorBidi"/>
          <w:lang w:eastAsia="en-US"/>
        </w:rPr>
        <w:t>nia zaliczek na poczet wykonania zamówienia</w:t>
      </w:r>
      <w:r w:rsidRPr="00773D17">
        <w:rPr>
          <w:rFonts w:asciiTheme="majorHAnsi" w:eastAsiaTheme="majorEastAsia" w:hAnsiTheme="majorHAnsi" w:cstheme="majorBidi"/>
          <w:lang w:eastAsia="en-US"/>
        </w:rPr>
        <w:t>.</w:t>
      </w:r>
    </w:p>
    <w:p w14:paraId="7020886F" w14:textId="77777777" w:rsidR="00581F72" w:rsidRPr="00773D17" w:rsidRDefault="00581F72" w:rsidP="00683F59">
      <w:pPr>
        <w:spacing w:after="200" w:line="252" w:lineRule="auto"/>
        <w:contextualSpacing/>
        <w:jc w:val="both"/>
        <w:rPr>
          <w:rFonts w:asciiTheme="majorHAnsi" w:eastAsiaTheme="majorEastAsia" w:hAnsiTheme="majorHAnsi" w:cstheme="majorBidi"/>
          <w:i/>
          <w:color w:val="002060"/>
          <w:lang w:eastAsia="en-US"/>
        </w:rPr>
      </w:pPr>
    </w:p>
    <w:p w14:paraId="3C64967A" w14:textId="3BB469CE" w:rsidR="00962CBB" w:rsidRPr="00403114" w:rsidRDefault="00DE2041" w:rsidP="004D0574">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lang w:eastAsia="en-US"/>
        </w:rPr>
      </w:pPr>
      <w:r w:rsidRPr="00403114">
        <w:rPr>
          <w:rFonts w:asciiTheme="majorHAnsi" w:hAnsiTheme="majorHAnsi" w:cstheme="majorBidi"/>
          <w:b/>
          <w:lang w:eastAsia="en-US"/>
        </w:rPr>
        <w:t xml:space="preserve">Unieważnienie postępowania </w:t>
      </w:r>
    </w:p>
    <w:p w14:paraId="134BE34C" w14:textId="77777777" w:rsidR="00403114" w:rsidRDefault="00403114" w:rsidP="00DE2041">
      <w:pPr>
        <w:spacing w:after="200" w:line="252" w:lineRule="auto"/>
        <w:contextualSpacing/>
        <w:jc w:val="both"/>
        <w:rPr>
          <w:rFonts w:asciiTheme="majorHAnsi" w:eastAsiaTheme="majorEastAsia" w:hAnsiTheme="majorHAnsi" w:cstheme="majorBidi"/>
          <w:lang w:eastAsia="en-US"/>
        </w:rPr>
      </w:pPr>
    </w:p>
    <w:p w14:paraId="03DB2D28" w14:textId="6051C7A3" w:rsidR="00DE2041" w:rsidRPr="00773D17" w:rsidRDefault="00DE2041" w:rsidP="00DE2041">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Poza możliwością unieważnienia postępowania o udzielenie zamówienia na podstawie art. 255 ustawy Pzp, zamawiający przewiduje możliwość unieważnienia postępowania, jeżeli środki publiczne, które zamierzał przeznaczyć na sfinansowanie całości lub części zamówienia, nie </w:t>
      </w:r>
      <w:r w:rsidR="000F7318">
        <w:rPr>
          <w:rFonts w:asciiTheme="majorHAnsi" w:eastAsiaTheme="majorEastAsia" w:hAnsiTheme="majorHAnsi" w:cstheme="majorBidi"/>
          <w:lang w:eastAsia="en-US"/>
        </w:rPr>
        <w:t>zostaną</w:t>
      </w:r>
      <w:r w:rsidRPr="00773D17">
        <w:rPr>
          <w:rFonts w:asciiTheme="majorHAnsi" w:eastAsiaTheme="majorEastAsia" w:hAnsiTheme="majorHAnsi" w:cstheme="majorBidi"/>
          <w:lang w:eastAsia="en-US"/>
        </w:rPr>
        <w:t xml:space="preserve"> mu przyznane.</w:t>
      </w:r>
    </w:p>
    <w:p w14:paraId="22FAA7D3" w14:textId="77777777" w:rsidR="00DE2041" w:rsidRPr="00773D17" w:rsidRDefault="00DE2041" w:rsidP="00683F59">
      <w:pPr>
        <w:spacing w:after="200" w:line="252" w:lineRule="auto"/>
        <w:contextualSpacing/>
        <w:jc w:val="both"/>
        <w:rPr>
          <w:rFonts w:asciiTheme="majorHAnsi" w:eastAsiaTheme="majorEastAsia" w:hAnsiTheme="majorHAnsi" w:cstheme="majorBidi"/>
          <w:lang w:eastAsia="en-US"/>
        </w:rPr>
      </w:pPr>
    </w:p>
    <w:p w14:paraId="1A3D0A5A" w14:textId="51E2A005" w:rsidR="00581F72" w:rsidRPr="00773D17" w:rsidRDefault="00581F72" w:rsidP="004D0574">
      <w:pPr>
        <w:numPr>
          <w:ilvl w:val="0"/>
          <w:numId w:val="17"/>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615B9DD1" w14:textId="77777777" w:rsidR="00403114" w:rsidRDefault="00403114" w:rsidP="00581F72">
      <w:pPr>
        <w:spacing w:after="200" w:line="252" w:lineRule="auto"/>
        <w:contextualSpacing/>
        <w:jc w:val="both"/>
        <w:rPr>
          <w:rFonts w:asciiTheme="majorHAnsi" w:eastAsiaTheme="majorEastAsia" w:hAnsiTheme="majorHAnsi" w:cstheme="majorBidi"/>
          <w:lang w:eastAsia="en-US"/>
        </w:rPr>
      </w:pPr>
    </w:p>
    <w:p w14:paraId="005D008E" w14:textId="5EED8D73" w:rsidR="00581F72" w:rsidRPr="00773D17" w:rsidRDefault="00581F72" w:rsidP="00581F7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Pr>
          <w:rFonts w:asciiTheme="majorHAnsi" w:eastAsiaTheme="majorEastAsia" w:hAnsiTheme="majorHAnsi" w:cstheme="majorBidi"/>
          <w:lang w:eastAsia="en-US"/>
        </w:rPr>
        <w:t>d</w:t>
      </w:r>
      <w:r w:rsidRPr="00773D17">
        <w:rPr>
          <w:rFonts w:asciiTheme="majorHAnsi" w:eastAsiaTheme="majorEastAsia" w:hAnsiTheme="majorHAnsi" w:cstheme="majorBidi"/>
          <w:lang w:eastAsia="en-US"/>
        </w:rPr>
        <w:t xml:space="preserve">ziale </w:t>
      </w:r>
      <w:r w:rsidR="009F62A5" w:rsidRPr="00773D17">
        <w:rPr>
          <w:rFonts w:asciiTheme="majorHAnsi" w:eastAsiaTheme="majorEastAsia" w:hAnsiTheme="majorHAnsi" w:cstheme="majorBidi"/>
          <w:lang w:eastAsia="en-US"/>
        </w:rPr>
        <w:t>IX ustawy Pzp (art. 505</w:t>
      </w:r>
      <w:r w:rsidR="00AE57B1">
        <w:rPr>
          <w:rFonts w:asciiTheme="majorHAnsi" w:eastAsiaTheme="majorEastAsia" w:hAnsiTheme="majorHAnsi" w:cstheme="majorBidi"/>
          <w:lang w:eastAsia="en-US"/>
        </w:rPr>
        <w:t>–</w:t>
      </w:r>
      <w:r w:rsidR="009F62A5" w:rsidRPr="00773D17">
        <w:rPr>
          <w:rFonts w:asciiTheme="majorHAnsi" w:eastAsiaTheme="majorEastAsia" w:hAnsiTheme="majorHAnsi" w:cstheme="majorBidi"/>
          <w:lang w:eastAsia="en-US"/>
        </w:rPr>
        <w:t>590).</w:t>
      </w:r>
    </w:p>
    <w:p w14:paraId="188ED4AF" w14:textId="38739E7B" w:rsidR="009C4529" w:rsidRPr="00773D17" w:rsidRDefault="009C4529" w:rsidP="005D0AA2">
      <w:pPr>
        <w:spacing w:after="200" w:line="252" w:lineRule="auto"/>
        <w:contextualSpacing/>
        <w:jc w:val="both"/>
        <w:rPr>
          <w:rFonts w:asciiTheme="majorHAnsi" w:eastAsiaTheme="majorEastAsia" w:hAnsiTheme="majorHAnsi" w:cstheme="majorBidi"/>
          <w:lang w:eastAsia="en-US"/>
        </w:rPr>
      </w:pPr>
    </w:p>
    <w:p w14:paraId="72D77F11" w14:textId="23ADDBC7" w:rsidR="00587F52" w:rsidRPr="00773D17" w:rsidRDefault="0068680A" w:rsidP="004D0574">
      <w:pPr>
        <w:numPr>
          <w:ilvl w:val="0"/>
          <w:numId w:val="17"/>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14:paraId="5032A08B" w14:textId="12C25882" w:rsidR="00587F52" w:rsidRPr="009326E6" w:rsidRDefault="00587F52" w:rsidP="004D0574">
      <w:pPr>
        <w:numPr>
          <w:ilvl w:val="0"/>
          <w:numId w:val="1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oświadcza, że spełnia wymogi określone w rozporządzeniu Parlamentu </w:t>
      </w:r>
      <w:r w:rsidRPr="009326E6">
        <w:rPr>
          <w:rFonts w:asciiTheme="majorHAnsi" w:eastAsiaTheme="majorEastAsia" w:hAnsiTheme="majorHAnsi" w:cstheme="majorBidi"/>
          <w:lang w:eastAsia="en-US"/>
        </w:rPr>
        <w:t>Europejskiego i Rady (UE) 2016/679 z  27 kwietnia 2016 r. w sprawie ochrony osób fizycznych w związku z przetwarzaniem danych osobowych i w sprawie swobodnego przepływu takich danych oraz uchylenia dyrektywy 95/46/WE (ogólne rozporządzenie o ochronie danych) (Dz.</w:t>
      </w:r>
      <w:r w:rsidR="00403114" w:rsidRPr="009326E6">
        <w:rPr>
          <w:rFonts w:asciiTheme="majorHAnsi" w:eastAsiaTheme="majorEastAsia" w:hAnsiTheme="majorHAnsi" w:cstheme="majorBidi"/>
          <w:lang w:eastAsia="en-US"/>
        </w:rPr>
        <w:t xml:space="preserve"> </w:t>
      </w:r>
      <w:r w:rsidRPr="009326E6">
        <w:rPr>
          <w:rFonts w:asciiTheme="majorHAnsi" w:eastAsiaTheme="majorEastAsia" w:hAnsiTheme="majorHAnsi" w:cstheme="majorBidi"/>
          <w:lang w:eastAsia="en-US"/>
        </w:rPr>
        <w:t>Urz. UE L 119 z 4</w:t>
      </w:r>
      <w:r w:rsidR="00962CBB" w:rsidRPr="009326E6">
        <w:rPr>
          <w:rFonts w:asciiTheme="majorHAnsi" w:eastAsiaTheme="majorEastAsia" w:hAnsiTheme="majorHAnsi" w:cstheme="majorBidi"/>
          <w:lang w:eastAsia="en-US"/>
        </w:rPr>
        <w:t xml:space="preserve"> maja </w:t>
      </w:r>
      <w:r w:rsidRPr="009326E6">
        <w:rPr>
          <w:rFonts w:asciiTheme="majorHAnsi" w:eastAsiaTheme="majorEastAsia" w:hAnsiTheme="majorHAnsi" w:cstheme="majorBidi"/>
          <w:lang w:eastAsia="en-US"/>
        </w:rPr>
        <w:t>2016</w:t>
      </w:r>
      <w:r w:rsidR="00962CBB" w:rsidRPr="009326E6">
        <w:rPr>
          <w:rFonts w:asciiTheme="majorHAnsi" w:eastAsiaTheme="majorEastAsia" w:hAnsiTheme="majorHAnsi" w:cstheme="majorBidi"/>
          <w:lang w:eastAsia="en-US"/>
        </w:rPr>
        <w:t xml:space="preserve"> r.</w:t>
      </w:r>
      <w:r w:rsidRPr="009326E6">
        <w:rPr>
          <w:rFonts w:asciiTheme="majorHAnsi" w:eastAsiaTheme="majorEastAsia" w:hAnsiTheme="majorHAnsi" w:cstheme="majorBidi"/>
          <w:lang w:eastAsia="en-US"/>
        </w:rPr>
        <w:t>), dalej</w:t>
      </w:r>
      <w:r w:rsidR="00962CBB" w:rsidRPr="009326E6">
        <w:rPr>
          <w:rFonts w:asciiTheme="majorHAnsi" w:eastAsiaTheme="majorEastAsia" w:hAnsiTheme="majorHAnsi" w:cstheme="majorBidi"/>
          <w:lang w:eastAsia="en-US"/>
        </w:rPr>
        <w:t>:</w:t>
      </w:r>
      <w:r w:rsidRPr="009326E6">
        <w:rPr>
          <w:rFonts w:asciiTheme="majorHAnsi" w:eastAsiaTheme="majorEastAsia" w:hAnsiTheme="majorHAnsi" w:cstheme="majorBidi"/>
          <w:lang w:eastAsia="en-US"/>
        </w:rPr>
        <w:t xml:space="preserve"> RODO, tym samym</w:t>
      </w:r>
      <w:r w:rsidR="00AA4970" w:rsidRPr="009326E6">
        <w:rPr>
          <w:rFonts w:asciiTheme="majorHAnsi" w:eastAsiaTheme="majorEastAsia" w:hAnsiTheme="majorHAnsi" w:cstheme="majorBidi"/>
          <w:lang w:eastAsia="en-US"/>
        </w:rPr>
        <w:t xml:space="preserve"> </w:t>
      </w:r>
      <w:r w:rsidRPr="009326E6">
        <w:rPr>
          <w:rFonts w:asciiTheme="majorHAnsi" w:eastAsiaTheme="majorEastAsia" w:hAnsiTheme="majorHAnsi" w:cstheme="majorBidi"/>
          <w:lang w:eastAsia="en-US"/>
        </w:rPr>
        <w:t xml:space="preserve">dane osobowe podane przez </w:t>
      </w:r>
      <w:r w:rsidR="00962CBB" w:rsidRPr="009326E6">
        <w:rPr>
          <w:rFonts w:asciiTheme="majorHAnsi" w:eastAsiaTheme="majorEastAsia" w:hAnsiTheme="majorHAnsi" w:cstheme="majorBidi"/>
          <w:lang w:eastAsia="en-US"/>
        </w:rPr>
        <w:t>w</w:t>
      </w:r>
      <w:r w:rsidRPr="009326E6">
        <w:rPr>
          <w:rFonts w:asciiTheme="majorHAnsi" w:eastAsiaTheme="majorEastAsia" w:hAnsiTheme="majorHAnsi" w:cstheme="majorBidi"/>
          <w:lang w:eastAsia="en-US"/>
        </w:rPr>
        <w:t>ykonawcę  będą przetwarzane zgodnie z RODO oraz zgodnie z przepisami krajowymi.</w:t>
      </w:r>
    </w:p>
    <w:p w14:paraId="77FD83DC" w14:textId="69EA5549" w:rsidR="00F35701" w:rsidRPr="009326E6" w:rsidRDefault="00587F52" w:rsidP="004D0574">
      <w:pPr>
        <w:numPr>
          <w:ilvl w:val="0"/>
          <w:numId w:val="15"/>
        </w:numPr>
        <w:spacing w:after="200" w:line="252" w:lineRule="auto"/>
        <w:contextualSpacing/>
        <w:jc w:val="both"/>
        <w:rPr>
          <w:rFonts w:asciiTheme="majorHAnsi" w:eastAsiaTheme="majorEastAsia" w:hAnsiTheme="majorHAnsi" w:cstheme="majorBidi"/>
          <w:lang w:eastAsia="en-US"/>
        </w:rPr>
      </w:pPr>
      <w:r w:rsidRPr="009326E6">
        <w:rPr>
          <w:rFonts w:asciiTheme="majorHAnsi" w:eastAsiaTheme="majorEastAsia" w:hAnsiTheme="majorHAnsi" w:cstheme="majorBidi"/>
          <w:lang w:eastAsia="en-US"/>
        </w:rPr>
        <w:t xml:space="preserve">Dane osobowe </w:t>
      </w:r>
      <w:r w:rsidR="00962CBB" w:rsidRPr="009326E6">
        <w:rPr>
          <w:rFonts w:asciiTheme="majorHAnsi" w:eastAsiaTheme="majorEastAsia" w:hAnsiTheme="majorHAnsi" w:cstheme="majorBidi"/>
          <w:lang w:eastAsia="en-US"/>
        </w:rPr>
        <w:t>w</w:t>
      </w:r>
      <w:r w:rsidRPr="009326E6">
        <w:rPr>
          <w:rFonts w:asciiTheme="majorHAnsi" w:eastAsiaTheme="majorEastAsia" w:hAnsiTheme="majorHAnsi" w:cstheme="majorBidi"/>
          <w:lang w:eastAsia="en-US"/>
        </w:rPr>
        <w:t xml:space="preserve">ykonawcy </w:t>
      </w:r>
      <w:r w:rsidR="00962CBB" w:rsidRPr="009326E6">
        <w:rPr>
          <w:rFonts w:asciiTheme="majorHAnsi" w:eastAsiaTheme="majorEastAsia" w:hAnsiTheme="majorHAnsi" w:cstheme="majorBidi"/>
          <w:lang w:eastAsia="en-US"/>
        </w:rPr>
        <w:t xml:space="preserve">będą </w:t>
      </w:r>
      <w:r w:rsidRPr="009326E6">
        <w:rPr>
          <w:rFonts w:asciiTheme="majorHAnsi" w:eastAsiaTheme="majorEastAsia" w:hAnsiTheme="majorHAnsi" w:cstheme="majorBidi"/>
          <w:lang w:eastAsia="en-US"/>
        </w:rPr>
        <w:t xml:space="preserve">przetwarzane na podstawie art. 6 ust. 1 lit. c RODO </w:t>
      </w:r>
      <w:r w:rsidRPr="009326E6">
        <w:rPr>
          <w:rFonts w:asciiTheme="majorHAnsi" w:eastAsiaTheme="majorEastAsia" w:hAnsiTheme="majorHAnsi" w:cstheme="majorBidi"/>
          <w:lang w:eastAsia="en-US"/>
        </w:rPr>
        <w:br/>
        <w:t>w celu związanym z przedmiotowym postępowaniem o udzielenie zamówienia publicznego</w:t>
      </w:r>
      <w:r w:rsidR="00F35701" w:rsidRPr="009326E6">
        <w:rPr>
          <w:rFonts w:asciiTheme="majorHAnsi" w:eastAsiaTheme="majorEastAsia" w:hAnsiTheme="majorHAnsi" w:cstheme="majorBidi"/>
          <w:lang w:eastAsia="en-US"/>
        </w:rPr>
        <w:t>:</w:t>
      </w:r>
      <w:r w:rsidR="001722C4" w:rsidRPr="009326E6">
        <w:rPr>
          <w:rFonts w:asciiTheme="majorHAnsi" w:hAnsiTheme="majorHAnsi"/>
        </w:rPr>
        <w:t xml:space="preserve"> </w:t>
      </w:r>
    </w:p>
    <w:p w14:paraId="00B4A3E2" w14:textId="77777777" w:rsidR="00F35701" w:rsidRPr="00F35701" w:rsidRDefault="00F35701" w:rsidP="004D0574">
      <w:pPr>
        <w:numPr>
          <w:ilvl w:val="0"/>
          <w:numId w:val="33"/>
        </w:numPr>
        <w:tabs>
          <w:tab w:val="left" w:pos="3631"/>
        </w:tabs>
        <w:autoSpaceDE w:val="0"/>
        <w:autoSpaceDN w:val="0"/>
        <w:adjustRightInd w:val="0"/>
        <w:spacing w:line="276" w:lineRule="auto"/>
        <w:ind w:left="426" w:hanging="284"/>
        <w:jc w:val="both"/>
        <w:rPr>
          <w:rFonts w:asciiTheme="majorHAnsi" w:eastAsia="Calibri" w:hAnsiTheme="majorHAnsi"/>
          <w:lang w:eastAsia="en-US"/>
        </w:rPr>
      </w:pPr>
      <w:r w:rsidRPr="00F35701">
        <w:rPr>
          <w:rFonts w:asciiTheme="majorHAnsi" w:eastAsia="Calibri" w:hAnsiTheme="majorHAnsi"/>
          <w:lang w:eastAsia="en-US"/>
        </w:rPr>
        <w:t xml:space="preserve">administratorem Pani/Pana danych osobowych jest Zarząd Dróg Powiatowych, </w:t>
      </w:r>
      <w:r w:rsidRPr="00F35701">
        <w:rPr>
          <w:rFonts w:asciiTheme="majorHAnsi" w:eastAsia="Calibri" w:hAnsiTheme="majorHAnsi"/>
          <w:lang w:eastAsia="en-US"/>
        </w:rPr>
        <w:br/>
        <w:t>Pl. Kościuszki 4, 64-100 Leszno, tel. 65 525 69 80;</w:t>
      </w:r>
    </w:p>
    <w:p w14:paraId="2CFFCD99" w14:textId="77777777" w:rsidR="00F35701" w:rsidRPr="00F35701" w:rsidRDefault="00F35701" w:rsidP="004D0574">
      <w:pPr>
        <w:numPr>
          <w:ilvl w:val="0"/>
          <w:numId w:val="34"/>
        </w:numPr>
        <w:tabs>
          <w:tab w:val="left" w:pos="3631"/>
        </w:tabs>
        <w:autoSpaceDE w:val="0"/>
        <w:autoSpaceDN w:val="0"/>
        <w:adjustRightInd w:val="0"/>
        <w:spacing w:line="276" w:lineRule="auto"/>
        <w:ind w:left="426" w:hanging="284"/>
        <w:jc w:val="both"/>
        <w:rPr>
          <w:rFonts w:asciiTheme="majorHAnsi" w:eastAsia="Calibri" w:hAnsiTheme="majorHAnsi"/>
          <w:lang w:eastAsia="en-US"/>
        </w:rPr>
      </w:pPr>
      <w:r w:rsidRPr="00F35701">
        <w:rPr>
          <w:rFonts w:asciiTheme="majorHAnsi" w:eastAsia="Calibri" w:hAnsiTheme="majorHAnsi"/>
          <w:lang w:eastAsia="en-US"/>
        </w:rPr>
        <w:t xml:space="preserve">inspektorem ochrony danych osobowych w Zarząd Dróg Powiatowych, </w:t>
      </w:r>
      <w:r w:rsidRPr="00F35701">
        <w:rPr>
          <w:rFonts w:asciiTheme="majorHAnsi" w:eastAsia="Calibri" w:hAnsiTheme="majorHAnsi"/>
          <w:lang w:eastAsia="en-US"/>
        </w:rPr>
        <w:br/>
        <w:t>Pl. Kościuszki 4, 64-100 Leszno jest Pani Alina Twardowska-Wójcik, kontakt: iod@zdp.leszno.pl, 65 525 69 80;</w:t>
      </w:r>
    </w:p>
    <w:p w14:paraId="2D06D68E" w14:textId="28CD2F1A" w:rsidR="00587F52" w:rsidRPr="00773D17" w:rsidRDefault="00587F52" w:rsidP="004D0574">
      <w:pPr>
        <w:numPr>
          <w:ilvl w:val="0"/>
          <w:numId w:val="1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Odbiorcami przekazanych przez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ykonawcę danych osobowych będą osoby lub podmioty, którym </w:t>
      </w:r>
      <w:r w:rsidR="00962CBB" w:rsidRPr="00773D17">
        <w:rPr>
          <w:rFonts w:asciiTheme="majorHAnsi" w:eastAsiaTheme="majorEastAsia" w:hAnsiTheme="majorHAnsi" w:cstheme="majorBidi"/>
          <w:lang w:eastAsia="en-US"/>
        </w:rPr>
        <w:t xml:space="preserve">zostanie </w:t>
      </w:r>
      <w:r w:rsidRPr="00773D17">
        <w:rPr>
          <w:rFonts w:asciiTheme="majorHAnsi" w:eastAsiaTheme="majorEastAsia" w:hAnsiTheme="majorHAnsi" w:cstheme="majorBidi"/>
          <w:lang w:eastAsia="en-US"/>
        </w:rPr>
        <w:t xml:space="preserve">udostępniona dokumentacja postępowania </w:t>
      </w:r>
      <w:r w:rsidR="00962CBB">
        <w:rPr>
          <w:rFonts w:asciiTheme="majorHAnsi" w:eastAsiaTheme="majorEastAsia" w:hAnsiTheme="majorHAnsi" w:cstheme="majorBidi"/>
          <w:lang w:eastAsia="en-US"/>
        </w:rPr>
        <w:t>zgodnie z</w:t>
      </w:r>
      <w:r w:rsidRPr="00773D17">
        <w:rPr>
          <w:rFonts w:asciiTheme="majorHAnsi" w:eastAsiaTheme="majorEastAsia" w:hAnsiTheme="majorHAnsi" w:cstheme="majorBidi"/>
          <w:lang w:eastAsia="en-US"/>
        </w:rPr>
        <w:t xml:space="preserve"> art. </w:t>
      </w:r>
      <w:r w:rsidRPr="00773D17">
        <w:rPr>
          <w:rFonts w:asciiTheme="majorHAnsi" w:eastAsiaTheme="majorEastAsia" w:hAnsiTheme="majorHAnsi" w:cstheme="majorBidi"/>
          <w:lang w:eastAsia="en-US"/>
        </w:rPr>
        <w:lastRenderedPageBreak/>
        <w:t>8 oraz art. 96 ust. 3 ustawy Pzp, a także art. 6 ustawy z 6 września 2001 r</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o dostępie do informacji publicznej.</w:t>
      </w:r>
    </w:p>
    <w:p w14:paraId="273707EE" w14:textId="2C4A257B" w:rsidR="00352806" w:rsidRPr="00773D17" w:rsidRDefault="00587F52" w:rsidP="004D0574">
      <w:pPr>
        <w:numPr>
          <w:ilvl w:val="0"/>
          <w:numId w:val="1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ykonawcy</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zawarte w protokole po</w:t>
      </w:r>
      <w:r w:rsidR="009303A8" w:rsidRPr="00773D17">
        <w:rPr>
          <w:rFonts w:asciiTheme="majorHAnsi" w:eastAsiaTheme="majorEastAsia" w:hAnsiTheme="majorHAnsi" w:cstheme="majorBidi"/>
          <w:lang w:eastAsia="en-US"/>
        </w:rPr>
        <w:t>stępowania</w:t>
      </w:r>
      <w:r w:rsidR="00962CBB">
        <w:rPr>
          <w:rFonts w:asciiTheme="majorHAnsi" w:eastAsiaTheme="majorEastAsia" w:hAnsiTheme="majorHAnsi" w:cstheme="majorBidi"/>
          <w:lang w:eastAsia="en-US"/>
        </w:rPr>
        <w:t xml:space="preserve"> </w:t>
      </w:r>
      <w:r w:rsidR="009303A8" w:rsidRPr="00773D17">
        <w:rPr>
          <w:rFonts w:asciiTheme="majorHAnsi" w:eastAsiaTheme="majorEastAsia" w:hAnsiTheme="majorHAnsi" w:cstheme="majorBidi"/>
          <w:lang w:eastAsia="en-US"/>
        </w:rPr>
        <w:t>będą przechowywane</w:t>
      </w:r>
      <w:r w:rsidRPr="00773D17">
        <w:rPr>
          <w:rFonts w:asciiTheme="majorHAnsi" w:eastAsiaTheme="majorEastAsia" w:hAnsiTheme="majorHAnsi" w:cstheme="majorBidi"/>
          <w:lang w:eastAsia="en-US"/>
        </w:rPr>
        <w:t xml:space="preserve"> przez okres 4 lat</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od dnia zakończenia postępowania o udzielenie zamówienia, a jeżeli czas trwania umowy przekracza 4 lata, okres przechowywania obejmuje cały czas trwania umowy.</w:t>
      </w:r>
    </w:p>
    <w:p w14:paraId="15CB4109" w14:textId="56AA9975" w:rsidR="00587F52" w:rsidRPr="009F6F18" w:rsidRDefault="00587F52" w:rsidP="004D0574">
      <w:pPr>
        <w:numPr>
          <w:ilvl w:val="0"/>
          <w:numId w:val="15"/>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Klauzula informacyjna, o której mowa w art. 13 ust. 1 i 2 ROD</w:t>
      </w:r>
      <w:r w:rsidR="00A87297" w:rsidRPr="00773D17">
        <w:rPr>
          <w:rFonts w:asciiTheme="majorHAnsi" w:eastAsiaTheme="majorEastAsia" w:hAnsiTheme="majorHAnsi" w:cstheme="majorBidi"/>
          <w:lang w:eastAsia="en-US"/>
        </w:rPr>
        <w:t>O znajdu</w:t>
      </w:r>
      <w:r w:rsidR="00814EB5" w:rsidRPr="00773D17">
        <w:rPr>
          <w:rFonts w:asciiTheme="majorHAnsi" w:eastAsiaTheme="majorEastAsia" w:hAnsiTheme="majorHAnsi" w:cstheme="majorBidi"/>
          <w:lang w:eastAsia="en-US"/>
        </w:rPr>
        <w:t xml:space="preserve">je się </w:t>
      </w:r>
      <w:r w:rsidR="00814EB5" w:rsidRPr="009F6F18">
        <w:rPr>
          <w:rFonts w:asciiTheme="majorHAnsi" w:eastAsiaTheme="majorEastAsia" w:hAnsiTheme="majorHAnsi" w:cstheme="majorBidi"/>
          <w:b/>
          <w:lang w:eastAsia="en-US"/>
        </w:rPr>
        <w:t xml:space="preserve">w załączniku nr </w:t>
      </w:r>
      <w:r w:rsidR="00C43E52">
        <w:rPr>
          <w:rFonts w:asciiTheme="majorHAnsi" w:eastAsiaTheme="majorEastAsia" w:hAnsiTheme="majorHAnsi" w:cstheme="majorBidi"/>
          <w:b/>
          <w:lang w:eastAsia="en-US"/>
        </w:rPr>
        <w:t>10</w:t>
      </w:r>
      <w:r w:rsidR="009303A8" w:rsidRPr="009F6F18">
        <w:rPr>
          <w:rFonts w:asciiTheme="majorHAnsi" w:eastAsiaTheme="majorEastAsia" w:hAnsiTheme="majorHAnsi" w:cstheme="majorBidi"/>
          <w:b/>
          <w:lang w:eastAsia="en-US"/>
        </w:rPr>
        <w:t xml:space="preserve"> do SWZ</w:t>
      </w:r>
      <w:r w:rsidR="00962CBB" w:rsidRPr="009F6F18">
        <w:rPr>
          <w:rFonts w:asciiTheme="majorHAnsi" w:eastAsiaTheme="majorEastAsia" w:hAnsiTheme="majorHAnsi" w:cstheme="majorBidi"/>
          <w:b/>
          <w:lang w:eastAsia="en-US"/>
        </w:rPr>
        <w:t>.</w:t>
      </w:r>
    </w:p>
    <w:p w14:paraId="318AA5DA" w14:textId="48DA30F8" w:rsidR="00587F52" w:rsidRPr="00773D17" w:rsidRDefault="00587F52" w:rsidP="004D0574">
      <w:pPr>
        <w:numPr>
          <w:ilvl w:val="0"/>
          <w:numId w:val="1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planuje przetwarzania danych osobowych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 celu innym niż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Jeżeli administrator będzie planował przetwarzać dane osobowe w celu innym niż cel, w którym dane osobowe zostały zebrane (tj.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773D17" w:rsidRDefault="00587F52" w:rsidP="004D0574">
      <w:pPr>
        <w:numPr>
          <w:ilvl w:val="0"/>
          <w:numId w:val="1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przewidziany w art. 13 RODO względem osób fizycznych, których dane osobowe dotyczą i od których dane te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bezpośrednio pozyskał i przekazał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9C14AF" w:rsidRPr="00773D17">
        <w:rPr>
          <w:rFonts w:asciiTheme="majorHAnsi" w:eastAsiaTheme="majorEastAsia" w:hAnsiTheme="majorHAnsi" w:cstheme="majorBidi"/>
          <w:lang w:eastAsia="en-US"/>
        </w:rPr>
        <w:t>ają</w:t>
      </w:r>
      <w:r w:rsidR="00352806" w:rsidRPr="00773D17">
        <w:rPr>
          <w:rFonts w:asciiTheme="majorHAnsi" w:eastAsiaTheme="majorEastAsia" w:hAnsiTheme="majorHAnsi" w:cstheme="majorBidi"/>
          <w:lang w:eastAsia="en-US"/>
        </w:rPr>
        <w:t>cego</w:t>
      </w:r>
      <w:r w:rsidR="00962CBB">
        <w:rPr>
          <w:rFonts w:asciiTheme="majorHAnsi" w:eastAsiaTheme="majorEastAsia" w:hAnsiTheme="majorHAnsi" w:cstheme="majorBidi"/>
          <w:lang w:eastAsia="en-US"/>
        </w:rPr>
        <w:t>;</w:t>
      </w:r>
    </w:p>
    <w:p w14:paraId="54D815FC" w14:textId="5DAF3717" w:rsidR="00352806"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wynikający z art. 14 RODO względem osób fizycznych, których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pozyskał w sposób pośredni, a które to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przekazuje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352806" w:rsidRPr="00773D17">
        <w:rPr>
          <w:rFonts w:asciiTheme="majorHAnsi" w:eastAsiaTheme="majorEastAsia" w:hAnsiTheme="majorHAnsi" w:cstheme="majorBidi"/>
          <w:lang w:eastAsia="en-US"/>
        </w:rPr>
        <w:t>ającego</w:t>
      </w:r>
      <w:r w:rsidR="00962CBB">
        <w:rPr>
          <w:rFonts w:asciiTheme="majorHAnsi" w:eastAsiaTheme="majorEastAsia" w:hAnsiTheme="majorHAnsi" w:cstheme="majorBidi"/>
          <w:lang w:eastAsia="en-US"/>
        </w:rPr>
        <w:t>.</w:t>
      </w:r>
    </w:p>
    <w:p w14:paraId="7441BB12" w14:textId="1F6867B1" w:rsidR="00814EB5" w:rsidRPr="009F6F18" w:rsidRDefault="00587F52" w:rsidP="004D0574">
      <w:pPr>
        <w:numPr>
          <w:ilvl w:val="0"/>
          <w:numId w:val="15"/>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 xml:space="preserve">W celu zapewnienia, że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ykonawca wypełnił ww. obowiązki informacyjne oraz ochrony prawnie uzasadnionych interesów osoby trzeciej, której dane zostały przekazane w zwią</w:t>
      </w:r>
      <w:r w:rsidR="00352806" w:rsidRPr="00773D17">
        <w:rPr>
          <w:rFonts w:asciiTheme="majorHAnsi" w:eastAsiaTheme="majorEastAsia" w:hAnsiTheme="majorHAnsi" w:cstheme="majorBidi"/>
          <w:lang w:eastAsia="en-US"/>
        </w:rPr>
        <w:t>zku z udziałem w postępowaniu, w</w:t>
      </w:r>
      <w:r w:rsidRPr="00773D17">
        <w:rPr>
          <w:rFonts w:asciiTheme="majorHAnsi" w:eastAsiaTheme="majorEastAsia" w:hAnsiTheme="majorHAnsi" w:cstheme="majorBidi"/>
          <w:lang w:eastAsia="en-US"/>
        </w:rPr>
        <w:t xml:space="preserve">ykonawca składa oświadczenia o wypełnieniu przez niego obowiązków informacyjnych przewidzianych w art. 13 lub art. 14 RODO – treść oświadczenia została zawarta </w:t>
      </w:r>
      <w:r w:rsidR="00352806" w:rsidRPr="009F6F18">
        <w:rPr>
          <w:rFonts w:asciiTheme="majorHAnsi" w:eastAsiaTheme="majorEastAsia" w:hAnsiTheme="majorHAnsi" w:cstheme="majorBidi"/>
          <w:b/>
          <w:lang w:eastAsia="en-US"/>
        </w:rPr>
        <w:t xml:space="preserve">w załączniku nr </w:t>
      </w:r>
      <w:r w:rsidR="00C43E52">
        <w:rPr>
          <w:rFonts w:asciiTheme="majorHAnsi" w:eastAsiaTheme="majorEastAsia" w:hAnsiTheme="majorHAnsi" w:cstheme="majorBidi"/>
          <w:b/>
          <w:lang w:eastAsia="en-US"/>
        </w:rPr>
        <w:t>11</w:t>
      </w:r>
      <w:r w:rsidR="00962CBB" w:rsidRPr="009F6F18">
        <w:rPr>
          <w:rFonts w:asciiTheme="majorHAnsi" w:eastAsiaTheme="majorEastAsia" w:hAnsiTheme="majorHAnsi" w:cstheme="majorBidi"/>
          <w:b/>
          <w:lang w:eastAsia="en-US"/>
        </w:rPr>
        <w:t xml:space="preserve"> </w:t>
      </w:r>
      <w:r w:rsidR="009303A8" w:rsidRPr="009F6F18">
        <w:rPr>
          <w:rFonts w:asciiTheme="majorHAnsi" w:eastAsiaTheme="majorEastAsia" w:hAnsiTheme="majorHAnsi" w:cstheme="majorBidi"/>
          <w:b/>
          <w:lang w:eastAsia="en-US"/>
        </w:rPr>
        <w:t>do S</w:t>
      </w:r>
      <w:r w:rsidR="00814EB5" w:rsidRPr="009F6F18">
        <w:rPr>
          <w:rFonts w:asciiTheme="majorHAnsi" w:eastAsiaTheme="majorEastAsia" w:hAnsiTheme="majorHAnsi" w:cstheme="majorBidi"/>
          <w:b/>
          <w:lang w:eastAsia="en-US"/>
        </w:rPr>
        <w:t xml:space="preserve">WZ </w:t>
      </w:r>
    </w:p>
    <w:p w14:paraId="396FC7B2" w14:textId="45D8541D" w:rsidR="00587F52" w:rsidRPr="00773D17" w:rsidRDefault="009303A8" w:rsidP="004D0574">
      <w:pPr>
        <w:numPr>
          <w:ilvl w:val="0"/>
          <w:numId w:val="1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w:t>
      </w:r>
      <w:r w:rsidR="00587F52" w:rsidRPr="00773D17">
        <w:rPr>
          <w:rFonts w:asciiTheme="majorHAnsi" w:eastAsiaTheme="majorEastAsia" w:hAnsiTheme="majorHAnsi" w:cstheme="majorBidi"/>
          <w:lang w:eastAsia="en-US"/>
        </w:rPr>
        <w:t>amawiający informuje, że:</w:t>
      </w:r>
    </w:p>
    <w:p w14:paraId="663355A2" w14:textId="2B8EE445"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do upływu terminu na ich wniesienie.</w:t>
      </w:r>
    </w:p>
    <w:p w14:paraId="5A69165F" w14:textId="2E1CA91A"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Udostępnianie protokołu i załączników do protokołu</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ma zastosowanie do wszystkich danych osobowych, z wyjątkiem </w:t>
      </w:r>
      <w:r w:rsidR="00962CBB">
        <w:rPr>
          <w:rFonts w:asciiTheme="majorHAnsi" w:eastAsiaTheme="majorEastAsia" w:hAnsiTheme="majorHAnsi" w:cstheme="majorBidi"/>
          <w:lang w:eastAsia="en-US"/>
        </w:rPr>
        <w:t>tych</w:t>
      </w:r>
      <w:r w:rsidRPr="00773D17">
        <w:rPr>
          <w:rFonts w:asciiTheme="majorHAnsi" w:eastAsiaTheme="majorEastAsia" w:hAnsiTheme="majorHAnsi" w:cstheme="majorBidi"/>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773D17" w:rsidRDefault="009303A8"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przypadku korzystania przez osobę, której dane osobowe są przetwarzane przez zamawiającego, z uprawnienia, o którym mowa w art. 15 ust. 1</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3 </w:t>
      </w:r>
      <w:r w:rsidR="00587F52" w:rsidRPr="00773D17">
        <w:rPr>
          <w:rFonts w:asciiTheme="majorHAnsi" w:eastAsiaTheme="majorEastAsia" w:hAnsiTheme="majorHAnsi" w:cstheme="majorBidi"/>
          <w:lang w:eastAsia="en-US"/>
        </w:rPr>
        <w:t xml:space="preserve">RODO (związanych z prawem wykonawcy do uzyskania od administratora </w:t>
      </w:r>
      <w:r w:rsidR="00587F52" w:rsidRPr="00773D17">
        <w:rPr>
          <w:rFonts w:asciiTheme="majorHAnsi" w:eastAsiaTheme="majorEastAsia" w:hAnsiTheme="majorHAnsi" w:cstheme="majorBidi"/>
          <w:lang w:eastAsia="en-US"/>
        </w:rPr>
        <w:lastRenderedPageBreak/>
        <w:t>potwierdzenia, czy przetwarzane są dane osobowe jego dotyczące, prawem wykonawcy do bycia poinformowanym o odpowiednich zabezpieczeniach, o których mowa w art. 46</w:t>
      </w:r>
      <w:r w:rsidRPr="00773D17">
        <w:rPr>
          <w:rFonts w:asciiTheme="majorHAnsi" w:eastAsiaTheme="majorEastAsia" w:hAnsiTheme="majorHAnsi" w:cstheme="majorBidi"/>
          <w:lang w:eastAsia="en-US"/>
        </w:rPr>
        <w:t xml:space="preserve"> RODO</w:t>
      </w:r>
      <w:r w:rsidR="00587F52" w:rsidRPr="00773D17">
        <w:rPr>
          <w:rFonts w:asciiTheme="majorHAnsi" w:eastAsiaTheme="majorEastAsia" w:hAnsiTheme="majorHAnsi" w:cstheme="majorBidi"/>
          <w:lang w:eastAsia="en-US"/>
        </w:rPr>
        <w:t>, związanych z przekazaniem jego danych osobowych do państwa trzeciego lub organizacji międzynarodowej oraz prawe</w:t>
      </w:r>
      <w:r w:rsidR="00962CBB">
        <w:rPr>
          <w:rFonts w:asciiTheme="majorHAnsi" w:eastAsiaTheme="majorEastAsia" w:hAnsiTheme="majorHAnsi" w:cstheme="majorBidi"/>
          <w:lang w:eastAsia="en-US"/>
        </w:rPr>
        <w:t>m</w:t>
      </w:r>
      <w:r w:rsidR="00587F52" w:rsidRPr="00773D17">
        <w:rPr>
          <w:rFonts w:asciiTheme="majorHAnsi" w:eastAsiaTheme="majorEastAsia" w:hAnsiTheme="majorHAnsi" w:cstheme="majorBidi"/>
          <w:lang w:eastAsia="en-US"/>
        </w:rPr>
        <w:t xml:space="preserve"> otrzymania przez</w:t>
      </w:r>
      <w:r w:rsidR="00962CBB">
        <w:rPr>
          <w:rFonts w:asciiTheme="majorHAnsi" w:eastAsiaTheme="majorEastAsia" w:hAnsiTheme="majorHAnsi" w:cstheme="majorBidi"/>
          <w:lang w:eastAsia="en-US"/>
        </w:rPr>
        <w:t xml:space="preserve"> w</w:t>
      </w:r>
      <w:r w:rsidR="00587F52" w:rsidRPr="00773D17">
        <w:rPr>
          <w:rFonts w:asciiTheme="majorHAnsi" w:eastAsiaTheme="majorEastAsia" w:hAnsiTheme="majorHAnsi" w:cstheme="majorBidi"/>
          <w:lang w:eastAsia="en-US"/>
        </w:rPr>
        <w:t>ykonawcę od administratora kopii danych osobowyc</w:t>
      </w:r>
      <w:r w:rsidRPr="00773D17">
        <w:rPr>
          <w:rFonts w:asciiTheme="majorHAnsi" w:eastAsiaTheme="majorEastAsia" w:hAnsiTheme="majorHAnsi" w:cstheme="majorBidi"/>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773D17" w:rsidRDefault="009F62A5"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Skorzystanie przez osobę, której dane osobowe dotyczą, z uprawnienia, o którym mowa w art. 16 RODO (z uprawnienia do sprostowania lub uzupełnienia danych osobowych), </w:t>
      </w:r>
      <w:r w:rsidR="009303A8" w:rsidRPr="00773D17">
        <w:rPr>
          <w:rFonts w:asciiTheme="majorHAnsi" w:eastAsiaTheme="majorEastAsia" w:hAnsiTheme="majorHAnsi" w:cstheme="majorBidi"/>
          <w:lang w:eastAsia="en-US"/>
        </w:rPr>
        <w:t>nie może naruszać integralności protokołu postępowania oraz jego załączników</w:t>
      </w:r>
      <w:r w:rsidR="00962CBB">
        <w:rPr>
          <w:rFonts w:asciiTheme="majorHAnsi" w:eastAsiaTheme="majorEastAsia" w:hAnsiTheme="majorHAnsi" w:cstheme="majorBidi"/>
          <w:lang w:eastAsia="en-US"/>
        </w:rPr>
        <w:t>.</w:t>
      </w:r>
    </w:p>
    <w:p w14:paraId="6E0FEDAB" w14:textId="7670A36E" w:rsidR="007515D3" w:rsidRPr="00773D17" w:rsidRDefault="007515D3"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773D17" w:rsidRDefault="00962CBB" w:rsidP="000521B3">
      <w:pPr>
        <w:numPr>
          <w:ilvl w:val="0"/>
          <w:numId w:val="3"/>
        </w:numPr>
        <w:ind w:left="714" w:hanging="357"/>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 </w:t>
      </w:r>
      <w:r w:rsidR="009303A8" w:rsidRPr="00773D17">
        <w:rPr>
          <w:rFonts w:asciiTheme="majorHAnsi" w:eastAsiaTheme="majorEastAsia" w:hAnsiTheme="majorHAnsi" w:cstheme="majorBidi"/>
          <w:lang w:eastAsia="en-US"/>
        </w:rPr>
        <w:t xml:space="preserve">przypadku gdy wniesienie żądania dotyczącego prawa, o którym mowa w art. 18 ust. 1 RODO </w:t>
      </w:r>
      <w:r w:rsidR="009F62A5" w:rsidRPr="00773D17">
        <w:rPr>
          <w:rFonts w:asciiTheme="majorHAnsi" w:eastAsiaTheme="majorEastAsia" w:hAnsiTheme="majorHAnsi" w:cstheme="majorBidi"/>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773D17" w:rsidRDefault="009F62A5" w:rsidP="009F62A5">
      <w:pPr>
        <w:jc w:val="both"/>
        <w:rPr>
          <w:rFonts w:asciiTheme="majorHAnsi" w:eastAsiaTheme="majorEastAsia" w:hAnsiTheme="majorHAnsi" w:cstheme="majorBidi"/>
          <w:highlight w:val="lightGray"/>
          <w:lang w:eastAsia="en-US"/>
        </w:rPr>
      </w:pPr>
    </w:p>
    <w:p w14:paraId="276A1CB7" w14:textId="02554F28" w:rsidR="00C5791B" w:rsidRPr="00773D17"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highlight w:val="lightGray"/>
          <w:lang w:eastAsia="en-US"/>
        </w:rPr>
        <w:t>Do spraw nieuregulowanych w S</w:t>
      </w:r>
      <w:r w:rsidR="00FE361A" w:rsidRPr="00773D17">
        <w:rPr>
          <w:rFonts w:asciiTheme="majorHAnsi" w:hAnsiTheme="majorHAnsi" w:cstheme="majorBidi"/>
          <w:b/>
          <w:highlight w:val="lightGray"/>
          <w:lang w:eastAsia="en-US"/>
        </w:rPr>
        <w:t xml:space="preserve">WZ mają zastosowanie przepisy </w:t>
      </w:r>
      <w:r w:rsidRPr="00773D17">
        <w:rPr>
          <w:rFonts w:asciiTheme="majorHAnsi" w:hAnsiTheme="majorHAnsi" w:cstheme="majorBidi"/>
          <w:b/>
          <w:highlight w:val="lightGray"/>
          <w:lang w:eastAsia="en-US"/>
        </w:rPr>
        <w:t>ustawy z 11 września 2019 r</w:t>
      </w:r>
      <w:r w:rsidR="001C6A9E">
        <w:rPr>
          <w:rFonts w:asciiTheme="majorHAnsi" w:hAnsiTheme="majorHAnsi" w:cstheme="majorBidi"/>
          <w:b/>
          <w:highlight w:val="lightGray"/>
          <w:lang w:eastAsia="en-US"/>
        </w:rPr>
        <w:t xml:space="preserve">. – </w:t>
      </w:r>
      <w:r w:rsidRPr="00773D17">
        <w:rPr>
          <w:rFonts w:asciiTheme="majorHAnsi" w:hAnsiTheme="majorHAnsi" w:cstheme="majorBidi"/>
          <w:b/>
          <w:highlight w:val="lightGray"/>
          <w:lang w:eastAsia="en-US"/>
        </w:rPr>
        <w:t xml:space="preserve">Prawo zamówień publicznych (Dz.U. poz. </w:t>
      </w:r>
      <w:r w:rsidR="00833138">
        <w:rPr>
          <w:rFonts w:asciiTheme="majorHAnsi" w:hAnsiTheme="majorHAnsi" w:cstheme="majorBidi"/>
          <w:b/>
          <w:highlight w:val="lightGray"/>
          <w:lang w:eastAsia="en-US"/>
        </w:rPr>
        <w:t>112</w:t>
      </w:r>
      <w:r w:rsidRPr="00773D17">
        <w:rPr>
          <w:rFonts w:asciiTheme="majorHAnsi" w:hAnsiTheme="majorHAnsi" w:cstheme="majorBidi"/>
          <w:b/>
          <w:highlight w:val="lightGray"/>
          <w:lang w:eastAsia="en-US"/>
        </w:rPr>
        <w:t>9</w:t>
      </w:r>
      <w:r w:rsidR="001C6A9E">
        <w:rPr>
          <w:rFonts w:asciiTheme="majorHAnsi" w:hAnsiTheme="majorHAnsi" w:cstheme="majorBidi"/>
          <w:b/>
          <w:highlight w:val="lightGray"/>
          <w:lang w:eastAsia="en-US"/>
        </w:rPr>
        <w:t xml:space="preserve"> ze zm.</w:t>
      </w:r>
      <w:r w:rsidRPr="00773D17">
        <w:rPr>
          <w:rFonts w:asciiTheme="majorHAnsi" w:hAnsiTheme="majorHAnsi" w:cstheme="majorBidi"/>
          <w:b/>
          <w:highlight w:val="lightGray"/>
          <w:lang w:eastAsia="en-US"/>
        </w:rPr>
        <w:t>)</w:t>
      </w:r>
      <w:r w:rsidR="001C6A9E">
        <w:rPr>
          <w:rFonts w:asciiTheme="majorHAnsi" w:hAnsiTheme="majorHAnsi" w:cstheme="majorBidi"/>
          <w:b/>
          <w:lang w:eastAsia="en-US"/>
        </w:rPr>
        <w:t>.</w:t>
      </w:r>
    </w:p>
    <w:p w14:paraId="10F544BB" w14:textId="77777777" w:rsidR="00493561" w:rsidRPr="00773D17"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5309CF5F" w14:textId="0A8F307F" w:rsidR="00AA4F20" w:rsidRPr="00773D17"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Wymagania stawiane </w:t>
      </w:r>
      <w:r w:rsidR="001C6A9E">
        <w:rPr>
          <w:rFonts w:asciiTheme="majorHAnsi" w:eastAsiaTheme="majorEastAsia" w:hAnsiTheme="majorHAnsi" w:cs="Arial"/>
          <w:b/>
          <w:lang w:eastAsia="en-US"/>
        </w:rPr>
        <w:t>w</w:t>
      </w:r>
      <w:r w:rsidRPr="00773D17">
        <w:rPr>
          <w:rFonts w:asciiTheme="majorHAnsi" w:eastAsiaTheme="majorEastAsia" w:hAnsiTheme="majorHAnsi" w:cs="Arial"/>
          <w:b/>
          <w:lang w:eastAsia="en-US"/>
        </w:rPr>
        <w:t xml:space="preserve">ykonawcy </w:t>
      </w:r>
    </w:p>
    <w:p w14:paraId="07C33FD9" w14:textId="68750FB1" w:rsidR="00FE361A" w:rsidRPr="00773D17" w:rsidRDefault="00FE361A" w:rsidP="004D0574">
      <w:pPr>
        <w:numPr>
          <w:ilvl w:val="0"/>
          <w:numId w:val="2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2C666192" w14:textId="74C4989C" w:rsidR="0049696A" w:rsidRPr="00837337" w:rsidRDefault="00AA4F20" w:rsidP="004D0574">
      <w:pPr>
        <w:pStyle w:val="Nagwek"/>
        <w:numPr>
          <w:ilvl w:val="0"/>
          <w:numId w:val="36"/>
        </w:numPr>
        <w:jc w:val="both"/>
        <w:rPr>
          <w:rFonts w:asciiTheme="majorHAnsi" w:hAnsiTheme="majorHAnsi"/>
          <w:lang w:val="pl-PL"/>
        </w:rPr>
      </w:pPr>
      <w:r w:rsidRPr="009326E6">
        <w:rPr>
          <w:rFonts w:ascii="Cambria" w:eastAsiaTheme="majorEastAsia" w:hAnsi="Cambria" w:cstheme="majorBidi"/>
          <w:b/>
          <w:lang w:eastAsia="en-US"/>
        </w:rPr>
        <w:t>Przedmiot zamówienia stanowi</w:t>
      </w:r>
      <w:r w:rsidR="002A3630">
        <w:rPr>
          <w:rFonts w:ascii="Cambria" w:eastAsiaTheme="majorEastAsia" w:hAnsi="Cambria" w:cstheme="majorBidi"/>
          <w:b/>
          <w:lang w:val="pl-PL" w:eastAsia="en-US"/>
        </w:rPr>
        <w:t>ą</w:t>
      </w:r>
      <w:r w:rsidR="001C6A9E" w:rsidRPr="00837337">
        <w:rPr>
          <w:rFonts w:asciiTheme="majorHAnsi" w:eastAsiaTheme="majorEastAsia" w:hAnsiTheme="majorHAnsi" w:cstheme="majorBidi"/>
          <w:b/>
          <w:lang w:eastAsia="en-US"/>
        </w:rPr>
        <w:t xml:space="preserve">: </w:t>
      </w:r>
      <w:r w:rsidR="002A3630" w:rsidRPr="002A3630">
        <w:rPr>
          <w:rFonts w:asciiTheme="majorHAnsi" w:hAnsiTheme="majorHAnsi"/>
          <w:lang w:val="pl-PL"/>
        </w:rPr>
        <w:t>usługi sprzętowo-transportowe przy zimowym utrzymaniu dróg powiatowych w okresie od podpisania umowy do 15 kwietnia 202</w:t>
      </w:r>
      <w:r w:rsidR="00833138">
        <w:rPr>
          <w:rFonts w:asciiTheme="majorHAnsi" w:hAnsiTheme="majorHAnsi"/>
          <w:lang w:val="pl-PL"/>
        </w:rPr>
        <w:t xml:space="preserve">3 </w:t>
      </w:r>
      <w:r w:rsidR="002A3630" w:rsidRPr="002A3630">
        <w:rPr>
          <w:rFonts w:asciiTheme="majorHAnsi" w:hAnsiTheme="majorHAnsi"/>
          <w:lang w:val="pl-PL"/>
        </w:rPr>
        <w:t>roku. Zadanie zostało opisane w Szczegółowych Specyfikacjach Technicznych</w:t>
      </w:r>
    </w:p>
    <w:p w14:paraId="452B9899" w14:textId="6EB9D901" w:rsidR="00E773AC" w:rsidRPr="00837337" w:rsidRDefault="00AA4F20" w:rsidP="004D0574">
      <w:pPr>
        <w:pStyle w:val="Nagwek"/>
        <w:numPr>
          <w:ilvl w:val="0"/>
          <w:numId w:val="36"/>
        </w:numPr>
        <w:jc w:val="both"/>
        <w:rPr>
          <w:rFonts w:asciiTheme="majorHAnsi" w:hAnsiTheme="majorHAnsi"/>
          <w:lang w:val="pl-PL"/>
        </w:rPr>
      </w:pPr>
      <w:r w:rsidRPr="00837337">
        <w:rPr>
          <w:rFonts w:asciiTheme="majorHAnsi" w:eastAsiaTheme="majorEastAsia" w:hAnsiTheme="majorHAnsi" w:cstheme="majorBidi"/>
          <w:b/>
          <w:lang w:eastAsia="en-US"/>
        </w:rPr>
        <w:t>Zakres przedmiotu zamówienia obejmuje</w:t>
      </w:r>
      <w:r w:rsidR="001C6A9E" w:rsidRPr="00837337">
        <w:rPr>
          <w:rFonts w:asciiTheme="majorHAnsi" w:eastAsiaTheme="majorEastAsia" w:hAnsiTheme="majorHAnsi" w:cstheme="majorBidi"/>
          <w:b/>
          <w:lang w:eastAsia="en-US"/>
        </w:rPr>
        <w:t xml:space="preserve">: </w:t>
      </w:r>
    </w:p>
    <w:p w14:paraId="373BCF0A" w14:textId="03ABD1D1" w:rsidR="002A3630" w:rsidRPr="002A3630" w:rsidRDefault="002A3630" w:rsidP="002A3630">
      <w:pPr>
        <w:pStyle w:val="Akapitzlist"/>
        <w:overflowPunct w:val="0"/>
        <w:autoSpaceDE w:val="0"/>
        <w:autoSpaceDN w:val="0"/>
        <w:adjustRightInd w:val="0"/>
        <w:ind w:left="360"/>
        <w:jc w:val="both"/>
        <w:textAlignment w:val="baseline"/>
        <w:rPr>
          <w:rFonts w:asciiTheme="majorHAnsi" w:hAnsiTheme="majorHAnsi"/>
        </w:rPr>
      </w:pPr>
      <w:r w:rsidRPr="002A3630">
        <w:rPr>
          <w:rFonts w:asciiTheme="majorHAnsi" w:hAnsiTheme="majorHAnsi"/>
        </w:rPr>
        <w:t>Zimowe utrzymanie dróg będzie prowadzone zgodnie z rozporządzeniem Ministra Środowiska z dnia 27 października 2005 r. w sprawie rodzajów i warunków stosowania środków jakie mogą być używane na drogach publ</w:t>
      </w:r>
      <w:r w:rsidR="00B24E9D">
        <w:rPr>
          <w:rFonts w:asciiTheme="majorHAnsi" w:hAnsiTheme="majorHAnsi"/>
        </w:rPr>
        <w:t xml:space="preserve">icznych oraz ulicach i placach </w:t>
      </w:r>
      <w:r w:rsidRPr="002A3630">
        <w:rPr>
          <w:rFonts w:asciiTheme="majorHAnsi" w:hAnsiTheme="majorHAnsi"/>
        </w:rPr>
        <w:t>(Dz. U. 2005 r., nr 230 poz. 1960).</w:t>
      </w:r>
    </w:p>
    <w:p w14:paraId="76E4B4B0" w14:textId="77777777" w:rsidR="00761E00" w:rsidRDefault="00761E00" w:rsidP="004D0574">
      <w:pPr>
        <w:pStyle w:val="Akapitzlist"/>
        <w:numPr>
          <w:ilvl w:val="0"/>
          <w:numId w:val="69"/>
        </w:numPr>
        <w:jc w:val="both"/>
        <w:rPr>
          <w:rFonts w:asciiTheme="majorHAnsi" w:hAnsiTheme="majorHAnsi"/>
        </w:rPr>
      </w:pPr>
      <w:r w:rsidRPr="00761E00">
        <w:rPr>
          <w:rFonts w:asciiTheme="majorHAnsi" w:hAnsiTheme="majorHAnsi"/>
        </w:rPr>
        <w:t>Zakres robót obejmuje usuwanie śliskości zimowej poprzez posypywanie dróg    mieszaniną piasku i soli, oraz odśnieżanie dróg na terenie powiatu leszczyńskiego.</w:t>
      </w:r>
    </w:p>
    <w:p w14:paraId="14B24838" w14:textId="15E2B606" w:rsidR="00761E00" w:rsidRPr="00761E00" w:rsidRDefault="00761E00" w:rsidP="004D0574">
      <w:pPr>
        <w:pStyle w:val="Akapitzlist"/>
        <w:numPr>
          <w:ilvl w:val="0"/>
          <w:numId w:val="69"/>
        </w:numPr>
        <w:jc w:val="both"/>
        <w:rPr>
          <w:rFonts w:asciiTheme="majorHAnsi" w:hAnsiTheme="majorHAnsi"/>
        </w:rPr>
      </w:pPr>
      <w:r w:rsidRPr="00761E00">
        <w:rPr>
          <w:rFonts w:asciiTheme="majorHAnsi" w:hAnsiTheme="majorHAnsi"/>
        </w:rPr>
        <w:t>Zarząd Dróg Powiatowych zapewnia pługi, zawieszenia, piaskarki</w:t>
      </w:r>
      <w:r w:rsidR="00833138">
        <w:rPr>
          <w:rFonts w:asciiTheme="majorHAnsi" w:hAnsiTheme="majorHAnsi"/>
        </w:rPr>
        <w:t>, lampy pulsujące (na piaskarki</w:t>
      </w:r>
      <w:r w:rsidRPr="00761E00">
        <w:rPr>
          <w:rFonts w:asciiTheme="majorHAnsi" w:hAnsiTheme="majorHAnsi"/>
        </w:rPr>
        <w:t>), urządzenie GPS.</w:t>
      </w:r>
    </w:p>
    <w:p w14:paraId="29A47580" w14:textId="1920DD52" w:rsidR="00761E00" w:rsidRDefault="00761E00" w:rsidP="004D0574">
      <w:pPr>
        <w:pStyle w:val="Akapitzlist"/>
        <w:numPr>
          <w:ilvl w:val="0"/>
          <w:numId w:val="69"/>
        </w:numPr>
        <w:jc w:val="both"/>
        <w:rPr>
          <w:rFonts w:asciiTheme="majorHAnsi" w:hAnsiTheme="majorHAnsi"/>
        </w:rPr>
      </w:pPr>
      <w:r w:rsidRPr="00761E00">
        <w:rPr>
          <w:rFonts w:asciiTheme="majorHAnsi" w:hAnsiTheme="majorHAnsi"/>
        </w:rPr>
        <w:t>Zamawiający dla  samochodu pod pług, samochodu pod piaskarkę ustala za 1 godz. dyżuru cenę netto równą cenie 10 km,  zgodnie z podaną przez Wykonawcę w ofercie ceną netto za 1 km. Dla ładowarek, koparek, równiarek, spycharek, dla pługów ciągnikowych w sytuacjach wymagających dyżuru, ustala się za 1 godz. dyżuru kwotę netto równą 1/3 ceny netto za 1 godz. pracy podanej przez Wykonawcę w ofercie.</w:t>
      </w:r>
    </w:p>
    <w:p w14:paraId="1C906103" w14:textId="77777777" w:rsidR="00761E00" w:rsidRPr="00761E00" w:rsidRDefault="00761E00" w:rsidP="004D0574">
      <w:pPr>
        <w:pStyle w:val="Akapitzlist"/>
        <w:numPr>
          <w:ilvl w:val="0"/>
          <w:numId w:val="69"/>
        </w:numPr>
        <w:overflowPunct w:val="0"/>
        <w:autoSpaceDE w:val="0"/>
        <w:autoSpaceDN w:val="0"/>
        <w:adjustRightInd w:val="0"/>
        <w:jc w:val="both"/>
        <w:textAlignment w:val="baseline"/>
        <w:rPr>
          <w:rFonts w:asciiTheme="majorHAnsi" w:hAnsiTheme="majorHAnsi"/>
        </w:rPr>
      </w:pPr>
      <w:r w:rsidRPr="00761E00">
        <w:rPr>
          <w:rFonts w:asciiTheme="majorHAnsi" w:hAnsiTheme="majorHAnsi"/>
        </w:rPr>
        <w:t>Zamawiający zapłaci Wykonawcy cenę brutto, obejmującą cenę netto plus obowiązujący podatek VAT 8%.</w:t>
      </w:r>
    </w:p>
    <w:p w14:paraId="69E67446" w14:textId="217352A7" w:rsidR="00761E00" w:rsidRPr="00761E00" w:rsidRDefault="00761E00" w:rsidP="004D0574">
      <w:pPr>
        <w:pStyle w:val="Akapitzlist"/>
        <w:numPr>
          <w:ilvl w:val="0"/>
          <w:numId w:val="69"/>
        </w:numPr>
        <w:overflowPunct w:val="0"/>
        <w:autoSpaceDE w:val="0"/>
        <w:autoSpaceDN w:val="0"/>
        <w:adjustRightInd w:val="0"/>
        <w:jc w:val="both"/>
        <w:textAlignment w:val="baseline"/>
        <w:rPr>
          <w:rFonts w:asciiTheme="majorHAnsi" w:hAnsiTheme="majorHAnsi"/>
        </w:rPr>
      </w:pPr>
      <w:r w:rsidRPr="00761E00">
        <w:rPr>
          <w:rFonts w:asciiTheme="majorHAnsi" w:hAnsiTheme="majorHAnsi"/>
        </w:rPr>
        <w:lastRenderedPageBreak/>
        <w:t>Zapotrzebowanie sprzętu i transportu dotyczy zimowego utrzymania dróg powiatowych na terenie gmin: Krzemieniewo, Rydzyna, Osieczna, Lipno, Święciechowa, Włoszakowice, Wijewo, administrowanych przez Zarząd Dróg Powiatowych w Lesznie.</w:t>
      </w:r>
    </w:p>
    <w:p w14:paraId="49078682" w14:textId="282D287F" w:rsidR="00761E00" w:rsidRPr="00761E00" w:rsidRDefault="00761E00" w:rsidP="004D0574">
      <w:pPr>
        <w:pStyle w:val="Akapitzlist"/>
        <w:numPr>
          <w:ilvl w:val="0"/>
          <w:numId w:val="69"/>
        </w:numPr>
        <w:overflowPunct w:val="0"/>
        <w:autoSpaceDE w:val="0"/>
        <w:autoSpaceDN w:val="0"/>
        <w:adjustRightInd w:val="0"/>
        <w:jc w:val="both"/>
        <w:textAlignment w:val="baseline"/>
        <w:rPr>
          <w:rFonts w:asciiTheme="majorHAnsi" w:hAnsiTheme="majorHAnsi"/>
        </w:rPr>
      </w:pPr>
      <w:r w:rsidRPr="00761E00">
        <w:rPr>
          <w:rFonts w:asciiTheme="majorHAnsi" w:hAnsiTheme="majorHAnsi"/>
        </w:rPr>
        <w:t>Szczegółowy zakres usług zawiera Szczegółowa specyfikacja techniczna oraz wzór umowy stanow</w:t>
      </w:r>
      <w:r>
        <w:rPr>
          <w:rFonts w:asciiTheme="majorHAnsi" w:hAnsiTheme="majorHAnsi"/>
        </w:rPr>
        <w:t>iące załączniki do niniejszej S</w:t>
      </w:r>
      <w:r w:rsidRPr="00761E00">
        <w:rPr>
          <w:rFonts w:asciiTheme="majorHAnsi" w:hAnsiTheme="majorHAnsi"/>
        </w:rPr>
        <w:t xml:space="preserve">WZ, jako oddzielne pliki. </w:t>
      </w:r>
    </w:p>
    <w:p w14:paraId="40C00457" w14:textId="2766E662" w:rsidR="00761E00" w:rsidRDefault="00761E00" w:rsidP="004D0574">
      <w:pPr>
        <w:pStyle w:val="Akapitzlist"/>
        <w:numPr>
          <w:ilvl w:val="0"/>
          <w:numId w:val="69"/>
        </w:numPr>
        <w:overflowPunct w:val="0"/>
        <w:autoSpaceDE w:val="0"/>
        <w:autoSpaceDN w:val="0"/>
        <w:adjustRightInd w:val="0"/>
        <w:jc w:val="both"/>
        <w:textAlignment w:val="baseline"/>
        <w:rPr>
          <w:rFonts w:asciiTheme="majorHAnsi" w:hAnsiTheme="majorHAnsi"/>
        </w:rPr>
      </w:pPr>
      <w:r w:rsidRPr="00761E00">
        <w:rPr>
          <w:rFonts w:asciiTheme="majorHAnsi" w:hAnsiTheme="majorHAnsi"/>
        </w:rPr>
        <w:t>Zamawiający dopuszcza składania ofert częściowych, gdzie część (zadanie) stanowi:</w:t>
      </w:r>
    </w:p>
    <w:p w14:paraId="336A1C8D" w14:textId="77777777" w:rsidR="008B4147" w:rsidRDefault="008B4147" w:rsidP="008B4147">
      <w:pPr>
        <w:pStyle w:val="Akapitzlist"/>
        <w:overflowPunct w:val="0"/>
        <w:autoSpaceDE w:val="0"/>
        <w:autoSpaceDN w:val="0"/>
        <w:adjustRightInd w:val="0"/>
        <w:ind w:left="360"/>
        <w:jc w:val="both"/>
        <w:textAlignment w:val="baseline"/>
        <w:rPr>
          <w:rFonts w:asciiTheme="majorHAnsi" w:hAnsiTheme="majorHAnsi"/>
        </w:rPr>
      </w:pPr>
    </w:p>
    <w:tbl>
      <w:tblPr>
        <w:tblpPr w:leftFromText="141" w:rightFromText="141" w:vertAnchor="text" w:tblpXSpec="center" w:tblpY="1"/>
        <w:tblOverlap w:val="neve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7092"/>
      </w:tblGrid>
      <w:tr w:rsidR="00761E00" w:rsidRPr="00600371" w14:paraId="716953B2" w14:textId="77777777" w:rsidTr="008B4147">
        <w:trPr>
          <w:jc w:val="center"/>
        </w:trPr>
        <w:tc>
          <w:tcPr>
            <w:tcW w:w="1838" w:type="dxa"/>
          </w:tcPr>
          <w:p w14:paraId="438A1715" w14:textId="75975F11" w:rsidR="00761E00" w:rsidRPr="00761E00" w:rsidRDefault="00761E00" w:rsidP="008B4147">
            <w:pPr>
              <w:overflowPunct w:val="0"/>
              <w:autoSpaceDE w:val="0"/>
              <w:autoSpaceDN w:val="0"/>
              <w:adjustRightInd w:val="0"/>
              <w:ind w:left="34" w:hanging="34"/>
              <w:textAlignment w:val="baseline"/>
              <w:rPr>
                <w:rFonts w:asciiTheme="majorHAnsi" w:hAnsiTheme="majorHAnsi"/>
                <w:b/>
              </w:rPr>
            </w:pPr>
            <w:r w:rsidRPr="00761E00">
              <w:rPr>
                <w:rFonts w:asciiTheme="majorHAnsi" w:hAnsiTheme="majorHAnsi"/>
                <w:b/>
              </w:rPr>
              <w:t>Zadanie częściowe nr:</w:t>
            </w:r>
          </w:p>
        </w:tc>
        <w:tc>
          <w:tcPr>
            <w:tcW w:w="7092" w:type="dxa"/>
          </w:tcPr>
          <w:p w14:paraId="23A44EA2" w14:textId="77777777" w:rsidR="00761E00" w:rsidRPr="00761E00" w:rsidRDefault="00761E00" w:rsidP="008B4147">
            <w:pPr>
              <w:overflowPunct w:val="0"/>
              <w:autoSpaceDE w:val="0"/>
              <w:autoSpaceDN w:val="0"/>
              <w:adjustRightInd w:val="0"/>
              <w:ind w:left="34"/>
              <w:textAlignment w:val="baseline"/>
              <w:rPr>
                <w:rFonts w:asciiTheme="majorHAnsi" w:hAnsiTheme="majorHAnsi"/>
                <w:b/>
              </w:rPr>
            </w:pPr>
            <w:r w:rsidRPr="00761E00">
              <w:rPr>
                <w:rFonts w:asciiTheme="majorHAnsi" w:hAnsiTheme="majorHAnsi"/>
                <w:b/>
              </w:rPr>
              <w:t>Opis</w:t>
            </w:r>
          </w:p>
        </w:tc>
      </w:tr>
      <w:tr w:rsidR="00761E00" w:rsidRPr="00600371" w14:paraId="4B7D7FA7" w14:textId="77777777" w:rsidTr="008B4147">
        <w:trPr>
          <w:jc w:val="center"/>
        </w:trPr>
        <w:tc>
          <w:tcPr>
            <w:tcW w:w="1838" w:type="dxa"/>
            <w:vAlign w:val="center"/>
          </w:tcPr>
          <w:p w14:paraId="70BCD25D" w14:textId="77777777" w:rsidR="00761E00" w:rsidRPr="00761E00" w:rsidRDefault="00761E00" w:rsidP="00C43E52">
            <w:pPr>
              <w:overflowPunct w:val="0"/>
              <w:autoSpaceDE w:val="0"/>
              <w:autoSpaceDN w:val="0"/>
              <w:adjustRightInd w:val="0"/>
              <w:ind w:left="34"/>
              <w:jc w:val="center"/>
              <w:textAlignment w:val="baseline"/>
              <w:rPr>
                <w:rFonts w:asciiTheme="majorHAnsi" w:hAnsiTheme="majorHAnsi"/>
                <w:b/>
              </w:rPr>
            </w:pPr>
            <w:r w:rsidRPr="00761E00">
              <w:rPr>
                <w:rFonts w:asciiTheme="majorHAnsi" w:hAnsiTheme="majorHAnsi"/>
                <w:b/>
              </w:rPr>
              <w:t>1, 2, 3</w:t>
            </w:r>
          </w:p>
        </w:tc>
        <w:tc>
          <w:tcPr>
            <w:tcW w:w="7092" w:type="dxa"/>
          </w:tcPr>
          <w:p w14:paraId="16DF3FFC" w14:textId="77777777"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rPr>
              <w:t xml:space="preserve">Usługa ładowarką o pojemności łyżki </w:t>
            </w:r>
            <w:smartTag w:uri="urn:schemas-microsoft-com:office:smarttags" w:element="metricconverter">
              <w:smartTagPr>
                <w:attr w:name="ProductID" w:val="0,5 m3"/>
              </w:smartTagPr>
              <w:r w:rsidRPr="00761E00">
                <w:rPr>
                  <w:rFonts w:asciiTheme="majorHAnsi" w:hAnsiTheme="majorHAnsi"/>
                </w:rPr>
                <w:t>0,5 m</w:t>
              </w:r>
              <w:r w:rsidRPr="00761E00">
                <w:rPr>
                  <w:rFonts w:asciiTheme="majorHAnsi" w:hAnsiTheme="majorHAnsi"/>
                  <w:vertAlign w:val="superscript"/>
                </w:rPr>
                <w:t>3</w:t>
              </w:r>
            </w:smartTag>
            <w:r w:rsidRPr="00761E00">
              <w:rPr>
                <w:rFonts w:asciiTheme="majorHAnsi" w:hAnsiTheme="majorHAnsi"/>
                <w:vertAlign w:val="superscript"/>
              </w:rPr>
              <w:t xml:space="preserve"> </w:t>
            </w:r>
            <w:r w:rsidRPr="00761E00">
              <w:rPr>
                <w:rFonts w:asciiTheme="majorHAnsi" w:hAnsiTheme="majorHAnsi"/>
              </w:rPr>
              <w:t xml:space="preserve">z możliwością załadunku materiałów na wysokość min. </w:t>
            </w:r>
            <w:smartTag w:uri="urn:schemas-microsoft-com:office:smarttags" w:element="metricconverter">
              <w:smartTagPr>
                <w:attr w:name="ProductID" w:val="3,0 m"/>
              </w:smartTagPr>
              <w:r w:rsidRPr="00761E00">
                <w:rPr>
                  <w:rFonts w:asciiTheme="majorHAnsi" w:hAnsiTheme="majorHAnsi"/>
                </w:rPr>
                <w:t>3,0 m</w:t>
              </w:r>
            </w:smartTag>
            <w:r w:rsidRPr="00761E00">
              <w:rPr>
                <w:rFonts w:asciiTheme="majorHAnsi" w:hAnsiTheme="majorHAnsi"/>
              </w:rPr>
              <w:t xml:space="preserve">. </w:t>
            </w:r>
            <w:r w:rsidRPr="00761E00">
              <w:rPr>
                <w:rFonts w:asciiTheme="majorHAnsi" w:hAnsiTheme="majorHAnsi"/>
                <w:b/>
              </w:rPr>
              <w:t>CPV</w:t>
            </w:r>
            <w:r w:rsidRPr="00761E00">
              <w:rPr>
                <w:rFonts w:asciiTheme="majorHAnsi" w:hAnsiTheme="majorHAnsi"/>
              </w:rPr>
              <w:t xml:space="preserve"> 90.63.00.00-2</w:t>
            </w:r>
          </w:p>
          <w:p w14:paraId="0DA66650" w14:textId="4BC11FB0"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b/>
              </w:rPr>
              <w:t>Opis:</w:t>
            </w:r>
            <w:r w:rsidRPr="00761E00">
              <w:rPr>
                <w:rFonts w:asciiTheme="majorHAnsi" w:hAnsiTheme="majorHAnsi"/>
              </w:rPr>
              <w:t xml:space="preserve"> Cena za usługę powinna być wyrażona w stawce za 1 godz. netto i brutto. Zamawiający zgłasza zapotrzebowanie na </w:t>
            </w:r>
            <w:r w:rsidRPr="00761E00">
              <w:rPr>
                <w:rFonts w:asciiTheme="majorHAnsi" w:hAnsiTheme="majorHAnsi"/>
                <w:b/>
              </w:rPr>
              <w:t>3 szt. w/w  ładowarek</w:t>
            </w:r>
            <w:r w:rsidRPr="00761E00">
              <w:rPr>
                <w:rFonts w:asciiTheme="majorHAnsi" w:hAnsiTheme="majorHAnsi"/>
              </w:rPr>
              <w:t xml:space="preserve">. </w:t>
            </w:r>
          </w:p>
          <w:p w14:paraId="43AFD4A4" w14:textId="77777777"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rPr>
              <w:t xml:space="preserve">Sprzęt będzie wykorzystany w ilości podanej powyżej,  w zależności od warunków pogodowych, w pierwszej kolejności będzie wzywany sprzęt z niższą ceną za usługę. </w:t>
            </w:r>
          </w:p>
        </w:tc>
      </w:tr>
      <w:tr w:rsidR="00761E00" w:rsidRPr="00600371" w14:paraId="109FCC2A" w14:textId="77777777" w:rsidTr="008B4147">
        <w:trPr>
          <w:jc w:val="center"/>
        </w:trPr>
        <w:tc>
          <w:tcPr>
            <w:tcW w:w="1838" w:type="dxa"/>
            <w:vAlign w:val="center"/>
          </w:tcPr>
          <w:p w14:paraId="28970EF9" w14:textId="77777777" w:rsidR="00761E00" w:rsidRPr="00761E00" w:rsidRDefault="00761E00" w:rsidP="00C43E52">
            <w:pPr>
              <w:overflowPunct w:val="0"/>
              <w:autoSpaceDE w:val="0"/>
              <w:autoSpaceDN w:val="0"/>
              <w:adjustRightInd w:val="0"/>
              <w:ind w:left="709" w:hanging="709"/>
              <w:jc w:val="center"/>
              <w:textAlignment w:val="baseline"/>
              <w:rPr>
                <w:rFonts w:asciiTheme="majorHAnsi" w:hAnsiTheme="majorHAnsi"/>
                <w:b/>
              </w:rPr>
            </w:pPr>
            <w:r w:rsidRPr="00761E00">
              <w:rPr>
                <w:rFonts w:asciiTheme="majorHAnsi" w:hAnsiTheme="majorHAnsi"/>
                <w:b/>
              </w:rPr>
              <w:t>4</w:t>
            </w:r>
          </w:p>
        </w:tc>
        <w:tc>
          <w:tcPr>
            <w:tcW w:w="7092" w:type="dxa"/>
          </w:tcPr>
          <w:p w14:paraId="4626301D" w14:textId="77777777" w:rsidR="00761E00" w:rsidRPr="00761E00" w:rsidRDefault="00761E00" w:rsidP="00C43E52">
            <w:pPr>
              <w:overflowPunct w:val="0"/>
              <w:autoSpaceDE w:val="0"/>
              <w:autoSpaceDN w:val="0"/>
              <w:adjustRightInd w:val="0"/>
              <w:jc w:val="both"/>
              <w:textAlignment w:val="baseline"/>
              <w:rPr>
                <w:rFonts w:asciiTheme="majorHAnsi" w:hAnsiTheme="majorHAnsi"/>
                <w:b/>
              </w:rPr>
            </w:pPr>
            <w:r w:rsidRPr="00761E00">
              <w:rPr>
                <w:rFonts w:asciiTheme="majorHAnsi" w:hAnsiTheme="majorHAnsi"/>
              </w:rPr>
              <w:t xml:space="preserve">Usługa spycharką (z możliwością przemieszczania z zestawem niskopodwoziowym). </w:t>
            </w:r>
            <w:r w:rsidRPr="00761E00">
              <w:rPr>
                <w:rFonts w:asciiTheme="majorHAnsi" w:hAnsiTheme="majorHAnsi"/>
                <w:b/>
              </w:rPr>
              <w:t xml:space="preserve">CPV  </w:t>
            </w:r>
            <w:r w:rsidRPr="00761E00">
              <w:rPr>
                <w:rFonts w:asciiTheme="majorHAnsi" w:hAnsiTheme="majorHAnsi"/>
              </w:rPr>
              <w:t>90.62.00.00-9</w:t>
            </w:r>
          </w:p>
          <w:p w14:paraId="42109137" w14:textId="1B8B5824" w:rsidR="00761E00" w:rsidRPr="00761E00" w:rsidRDefault="00761E00" w:rsidP="00C43E52">
            <w:pPr>
              <w:overflowPunct w:val="0"/>
              <w:autoSpaceDE w:val="0"/>
              <w:autoSpaceDN w:val="0"/>
              <w:adjustRightInd w:val="0"/>
              <w:jc w:val="both"/>
              <w:textAlignment w:val="baseline"/>
              <w:rPr>
                <w:rFonts w:asciiTheme="majorHAnsi" w:hAnsiTheme="majorHAnsi"/>
                <w:b/>
              </w:rPr>
            </w:pPr>
            <w:r w:rsidRPr="00761E00">
              <w:rPr>
                <w:rFonts w:asciiTheme="majorHAnsi" w:hAnsiTheme="majorHAnsi"/>
                <w:b/>
              </w:rPr>
              <w:t>Opis:</w:t>
            </w:r>
            <w:r w:rsidRPr="00761E00">
              <w:rPr>
                <w:rFonts w:asciiTheme="majorHAnsi" w:hAnsiTheme="majorHAnsi"/>
              </w:rPr>
              <w:t xml:space="preserve"> Cena za usługę powinna być wyrażona w stawce za 1 godz. netto i brutto. Zamawiający zgłasza zapotrzebowanie na </w:t>
            </w:r>
            <w:r w:rsidRPr="00761E00">
              <w:rPr>
                <w:rFonts w:asciiTheme="majorHAnsi" w:hAnsiTheme="majorHAnsi"/>
                <w:b/>
              </w:rPr>
              <w:t>1 szt. w/w spycharki</w:t>
            </w:r>
            <w:r w:rsidRPr="00761E00">
              <w:rPr>
                <w:rFonts w:asciiTheme="majorHAnsi" w:hAnsiTheme="majorHAnsi"/>
              </w:rPr>
              <w:t>. Sprzęt będzie wykorzystany w ilości podanej powyżej,  w zależności od warunków pogodowych.</w:t>
            </w:r>
          </w:p>
        </w:tc>
      </w:tr>
      <w:tr w:rsidR="00761E00" w:rsidRPr="00600371" w14:paraId="65B10BB6" w14:textId="77777777" w:rsidTr="008B4147">
        <w:trPr>
          <w:jc w:val="center"/>
        </w:trPr>
        <w:tc>
          <w:tcPr>
            <w:tcW w:w="1838" w:type="dxa"/>
            <w:vAlign w:val="center"/>
          </w:tcPr>
          <w:p w14:paraId="5D683149" w14:textId="77777777" w:rsidR="00761E00" w:rsidRPr="00761E00" w:rsidRDefault="00761E00" w:rsidP="00C43E52">
            <w:pPr>
              <w:overflowPunct w:val="0"/>
              <w:autoSpaceDE w:val="0"/>
              <w:autoSpaceDN w:val="0"/>
              <w:adjustRightInd w:val="0"/>
              <w:ind w:left="34"/>
              <w:jc w:val="center"/>
              <w:textAlignment w:val="baseline"/>
              <w:rPr>
                <w:rFonts w:asciiTheme="majorHAnsi" w:hAnsiTheme="majorHAnsi"/>
                <w:b/>
              </w:rPr>
            </w:pPr>
            <w:r w:rsidRPr="00761E00">
              <w:rPr>
                <w:rFonts w:asciiTheme="majorHAnsi" w:hAnsiTheme="majorHAnsi"/>
                <w:b/>
              </w:rPr>
              <w:t>5, 6, 7</w:t>
            </w:r>
          </w:p>
        </w:tc>
        <w:tc>
          <w:tcPr>
            <w:tcW w:w="7092" w:type="dxa"/>
          </w:tcPr>
          <w:p w14:paraId="0137A90C" w14:textId="77777777"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rPr>
              <w:t xml:space="preserve">Usługa równiarką. </w:t>
            </w:r>
            <w:r w:rsidRPr="00761E00">
              <w:rPr>
                <w:rFonts w:asciiTheme="majorHAnsi" w:hAnsiTheme="majorHAnsi"/>
                <w:b/>
              </w:rPr>
              <w:t>CPV</w:t>
            </w:r>
            <w:r w:rsidRPr="00761E00">
              <w:rPr>
                <w:rFonts w:asciiTheme="majorHAnsi" w:hAnsiTheme="majorHAnsi"/>
              </w:rPr>
              <w:t xml:space="preserve"> 90.62.00.00-9</w:t>
            </w:r>
          </w:p>
          <w:p w14:paraId="4F5CD792" w14:textId="77777777"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b/>
              </w:rPr>
              <w:t>Opis:</w:t>
            </w:r>
            <w:r w:rsidRPr="00761E00">
              <w:rPr>
                <w:rFonts w:asciiTheme="majorHAnsi" w:hAnsiTheme="majorHAnsi"/>
              </w:rPr>
              <w:t xml:space="preserve"> Cena za usługę powinna być wyrażona w stawce za 1 godzinę netto i brutto. Zamawiający zgłasza zapotrzebowanie na </w:t>
            </w:r>
            <w:r w:rsidRPr="00761E00">
              <w:rPr>
                <w:rFonts w:asciiTheme="majorHAnsi" w:hAnsiTheme="majorHAnsi"/>
                <w:b/>
              </w:rPr>
              <w:t>3 szt.  równiarek.</w:t>
            </w:r>
          </w:p>
          <w:p w14:paraId="37C6EE4F" w14:textId="77777777"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rPr>
              <w:t>Sprzęt będzie wykorzystany w ilości podanej powyżej, w zależności od warunków pogodowych, w pierwszej kolejności będzie wzywany sprzęt z niższą ceną za usługę.</w:t>
            </w:r>
          </w:p>
        </w:tc>
      </w:tr>
      <w:tr w:rsidR="00761E00" w:rsidRPr="00600371" w14:paraId="17746A42" w14:textId="77777777" w:rsidTr="008B4147">
        <w:trPr>
          <w:jc w:val="center"/>
        </w:trPr>
        <w:tc>
          <w:tcPr>
            <w:tcW w:w="1838" w:type="dxa"/>
            <w:vAlign w:val="center"/>
          </w:tcPr>
          <w:p w14:paraId="541B3C1A" w14:textId="77777777" w:rsidR="00761E00" w:rsidRPr="00761E00" w:rsidRDefault="00761E00" w:rsidP="00C43E52">
            <w:pPr>
              <w:overflowPunct w:val="0"/>
              <w:autoSpaceDE w:val="0"/>
              <w:autoSpaceDN w:val="0"/>
              <w:adjustRightInd w:val="0"/>
              <w:jc w:val="center"/>
              <w:textAlignment w:val="baseline"/>
              <w:rPr>
                <w:rFonts w:asciiTheme="majorHAnsi" w:hAnsiTheme="majorHAnsi"/>
                <w:b/>
              </w:rPr>
            </w:pPr>
            <w:r w:rsidRPr="00761E00">
              <w:rPr>
                <w:rFonts w:asciiTheme="majorHAnsi" w:hAnsiTheme="majorHAnsi"/>
                <w:b/>
              </w:rPr>
              <w:t>8, 9, 10, 11,12, 13, 14</w:t>
            </w:r>
          </w:p>
        </w:tc>
        <w:tc>
          <w:tcPr>
            <w:tcW w:w="7092" w:type="dxa"/>
          </w:tcPr>
          <w:p w14:paraId="33DD9C5E" w14:textId="77777777"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rPr>
              <w:t xml:space="preserve">Usługa koparko-ładowarko-spycharką o mocy minimum </w:t>
            </w:r>
            <w:smartTag w:uri="urn:schemas-microsoft-com:office:smarttags" w:element="metricconverter">
              <w:smartTagPr>
                <w:attr w:name="ProductID" w:val="100 kM"/>
              </w:smartTagPr>
              <w:r w:rsidRPr="00761E00">
                <w:rPr>
                  <w:rFonts w:asciiTheme="majorHAnsi" w:hAnsiTheme="majorHAnsi"/>
                </w:rPr>
                <w:t>100 KM</w:t>
              </w:r>
            </w:smartTag>
            <w:r w:rsidRPr="00761E00">
              <w:rPr>
                <w:rFonts w:asciiTheme="majorHAnsi" w:hAnsiTheme="majorHAnsi"/>
              </w:rPr>
              <w:t xml:space="preserve"> do odśnieżania dróg. </w:t>
            </w:r>
            <w:r w:rsidRPr="00761E00">
              <w:rPr>
                <w:rFonts w:asciiTheme="majorHAnsi" w:hAnsiTheme="majorHAnsi"/>
                <w:b/>
              </w:rPr>
              <w:t>CPV</w:t>
            </w:r>
            <w:r w:rsidRPr="00761E00">
              <w:rPr>
                <w:rFonts w:asciiTheme="majorHAnsi" w:hAnsiTheme="majorHAnsi"/>
              </w:rPr>
              <w:t xml:space="preserve"> 90.62.00.00-9</w:t>
            </w:r>
          </w:p>
          <w:p w14:paraId="57C4A3B4" w14:textId="77777777"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b/>
              </w:rPr>
              <w:t>Opis:</w:t>
            </w:r>
            <w:r w:rsidRPr="00761E00">
              <w:rPr>
                <w:rFonts w:asciiTheme="majorHAnsi" w:hAnsiTheme="majorHAnsi"/>
              </w:rPr>
              <w:t xml:space="preserve"> Cena za usługę powinna być wyrażona w stawce za 1 godz. pracy  netto i brutto.  Zamawiający zgłasza zapotrzebowanie na </w:t>
            </w:r>
            <w:r w:rsidRPr="00761E00">
              <w:rPr>
                <w:rFonts w:asciiTheme="majorHAnsi" w:hAnsiTheme="majorHAnsi"/>
                <w:b/>
              </w:rPr>
              <w:t>7  koparko-ładowarko-spycharek</w:t>
            </w:r>
            <w:r w:rsidRPr="00761E00">
              <w:rPr>
                <w:rFonts w:asciiTheme="majorHAnsi" w:hAnsiTheme="majorHAnsi"/>
              </w:rPr>
              <w:t xml:space="preserve"> o mocy min. </w:t>
            </w:r>
            <w:smartTag w:uri="urn:schemas-microsoft-com:office:smarttags" w:element="metricconverter">
              <w:smartTagPr>
                <w:attr w:name="ProductID" w:val="100 kM"/>
              </w:smartTagPr>
              <w:r w:rsidRPr="00761E00">
                <w:rPr>
                  <w:rFonts w:asciiTheme="majorHAnsi" w:hAnsiTheme="majorHAnsi"/>
                </w:rPr>
                <w:t>100 KM</w:t>
              </w:r>
            </w:smartTag>
            <w:r w:rsidRPr="00761E00">
              <w:rPr>
                <w:rFonts w:asciiTheme="majorHAnsi" w:hAnsiTheme="majorHAnsi"/>
              </w:rPr>
              <w:t xml:space="preserve">. </w:t>
            </w:r>
          </w:p>
          <w:p w14:paraId="2DC91D43" w14:textId="77777777"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rPr>
              <w:t>Sprzęt będzie wykorzystany w ilości podanej powyżej, w zależności od warunków pogodowych, w pierwszej kolejności będzie wzywany sprzęt z niższą ceną za usługę.</w:t>
            </w:r>
          </w:p>
        </w:tc>
      </w:tr>
      <w:tr w:rsidR="00761E00" w:rsidRPr="00600371" w14:paraId="70029F3D" w14:textId="77777777" w:rsidTr="008B4147">
        <w:trPr>
          <w:jc w:val="center"/>
        </w:trPr>
        <w:tc>
          <w:tcPr>
            <w:tcW w:w="1838" w:type="dxa"/>
            <w:vAlign w:val="center"/>
          </w:tcPr>
          <w:p w14:paraId="681D346D" w14:textId="77777777" w:rsidR="00761E00" w:rsidRPr="00761E00" w:rsidRDefault="00761E00" w:rsidP="00C43E52">
            <w:pPr>
              <w:overflowPunct w:val="0"/>
              <w:autoSpaceDE w:val="0"/>
              <w:autoSpaceDN w:val="0"/>
              <w:adjustRightInd w:val="0"/>
              <w:ind w:left="34"/>
              <w:jc w:val="center"/>
              <w:textAlignment w:val="baseline"/>
              <w:rPr>
                <w:rFonts w:asciiTheme="majorHAnsi" w:hAnsiTheme="majorHAnsi"/>
                <w:b/>
              </w:rPr>
            </w:pPr>
            <w:r w:rsidRPr="00761E00">
              <w:rPr>
                <w:rFonts w:asciiTheme="majorHAnsi" w:hAnsiTheme="majorHAnsi"/>
                <w:b/>
              </w:rPr>
              <w:t>15, 16, 17, 18</w:t>
            </w:r>
          </w:p>
        </w:tc>
        <w:tc>
          <w:tcPr>
            <w:tcW w:w="7092" w:type="dxa"/>
          </w:tcPr>
          <w:p w14:paraId="43711A41" w14:textId="77777777"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rPr>
              <w:t xml:space="preserve">Ciągnik rolniczy o mocy do </w:t>
            </w:r>
            <w:smartTag w:uri="urn:schemas-microsoft-com:office:smarttags" w:element="metricconverter">
              <w:smartTagPr>
                <w:attr w:name="ProductID" w:val="100 kM"/>
              </w:smartTagPr>
              <w:r w:rsidRPr="00761E00">
                <w:rPr>
                  <w:rFonts w:asciiTheme="majorHAnsi" w:hAnsiTheme="majorHAnsi"/>
                </w:rPr>
                <w:t>100 KM</w:t>
              </w:r>
            </w:smartTag>
            <w:r w:rsidRPr="00761E00">
              <w:rPr>
                <w:rFonts w:asciiTheme="majorHAnsi" w:hAnsiTheme="majorHAnsi"/>
              </w:rPr>
              <w:t xml:space="preserve"> pod pług ciągnikowy lekki (pług zamawiającego). </w:t>
            </w:r>
            <w:r w:rsidRPr="00761E00">
              <w:rPr>
                <w:rFonts w:asciiTheme="majorHAnsi" w:hAnsiTheme="majorHAnsi"/>
                <w:b/>
              </w:rPr>
              <w:t>CPV</w:t>
            </w:r>
            <w:r w:rsidRPr="00761E00">
              <w:rPr>
                <w:rFonts w:asciiTheme="majorHAnsi" w:hAnsiTheme="majorHAnsi"/>
              </w:rPr>
              <w:t xml:space="preserve"> 90.62.00.00-9</w:t>
            </w:r>
          </w:p>
          <w:p w14:paraId="65091597" w14:textId="77777777"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b/>
              </w:rPr>
              <w:t>Opis:</w:t>
            </w:r>
            <w:r w:rsidRPr="00761E00">
              <w:rPr>
                <w:rFonts w:asciiTheme="majorHAnsi" w:hAnsiTheme="majorHAnsi"/>
              </w:rPr>
              <w:t xml:space="preserve"> Cena za usługę powinna być wyrażona w stawce za 1 godz. pracy netto i brutto.  Zamawiający zgłasza zapotrzebowanie na </w:t>
            </w:r>
            <w:r w:rsidRPr="00761E00">
              <w:rPr>
                <w:rFonts w:asciiTheme="majorHAnsi" w:hAnsiTheme="majorHAnsi"/>
                <w:b/>
              </w:rPr>
              <w:t>4 ciągniki  rolnicze</w:t>
            </w:r>
            <w:r w:rsidRPr="00761E00">
              <w:rPr>
                <w:rFonts w:asciiTheme="majorHAnsi" w:hAnsiTheme="majorHAnsi"/>
              </w:rPr>
              <w:t xml:space="preserve"> o mocy do </w:t>
            </w:r>
            <w:smartTag w:uri="urn:schemas-microsoft-com:office:smarttags" w:element="metricconverter">
              <w:smartTagPr>
                <w:attr w:name="ProductID" w:val="100 kM"/>
              </w:smartTagPr>
              <w:r w:rsidRPr="00761E00">
                <w:rPr>
                  <w:rFonts w:asciiTheme="majorHAnsi" w:hAnsiTheme="majorHAnsi"/>
                </w:rPr>
                <w:t>100 KM</w:t>
              </w:r>
            </w:smartTag>
            <w:r w:rsidRPr="00761E00">
              <w:rPr>
                <w:rFonts w:asciiTheme="majorHAnsi" w:hAnsiTheme="majorHAnsi"/>
              </w:rPr>
              <w:t xml:space="preserve">  pod pług lekki.</w:t>
            </w:r>
          </w:p>
          <w:p w14:paraId="288E23DD" w14:textId="77777777"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rPr>
              <w:t xml:space="preserve">Sprzęt będzie wykorzystany w ilości podanej powyżej, w zależności od warunków pogodowych, w pierwszej kolejności będzie wzywany ciągnik z niższą ceną. </w:t>
            </w:r>
          </w:p>
        </w:tc>
      </w:tr>
      <w:tr w:rsidR="00761E00" w:rsidRPr="00600371" w14:paraId="421CCDDF" w14:textId="77777777" w:rsidTr="008B4147">
        <w:trPr>
          <w:jc w:val="center"/>
        </w:trPr>
        <w:tc>
          <w:tcPr>
            <w:tcW w:w="1838" w:type="dxa"/>
            <w:vAlign w:val="center"/>
          </w:tcPr>
          <w:p w14:paraId="2FA3CBB7" w14:textId="77777777" w:rsidR="00761E00" w:rsidRPr="00761E00" w:rsidRDefault="00761E00" w:rsidP="00C43E52">
            <w:pPr>
              <w:overflowPunct w:val="0"/>
              <w:autoSpaceDE w:val="0"/>
              <w:autoSpaceDN w:val="0"/>
              <w:adjustRightInd w:val="0"/>
              <w:ind w:left="34"/>
              <w:jc w:val="center"/>
              <w:textAlignment w:val="baseline"/>
              <w:rPr>
                <w:rFonts w:asciiTheme="majorHAnsi" w:hAnsiTheme="majorHAnsi"/>
                <w:b/>
              </w:rPr>
            </w:pPr>
            <w:r w:rsidRPr="00761E00">
              <w:rPr>
                <w:rFonts w:asciiTheme="majorHAnsi" w:hAnsiTheme="majorHAnsi"/>
                <w:b/>
              </w:rPr>
              <w:lastRenderedPageBreak/>
              <w:t>19, 20</w:t>
            </w:r>
          </w:p>
        </w:tc>
        <w:tc>
          <w:tcPr>
            <w:tcW w:w="7092" w:type="dxa"/>
          </w:tcPr>
          <w:p w14:paraId="39CAFC54" w14:textId="77777777"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rPr>
              <w:t xml:space="preserve">Ciągnik rolniczy o mocy powyżej </w:t>
            </w:r>
            <w:smartTag w:uri="urn:schemas-microsoft-com:office:smarttags" w:element="metricconverter">
              <w:smartTagPr>
                <w:attr w:name="ProductID" w:val="100 kM"/>
              </w:smartTagPr>
              <w:r w:rsidRPr="00761E00">
                <w:rPr>
                  <w:rFonts w:asciiTheme="majorHAnsi" w:hAnsiTheme="majorHAnsi"/>
                </w:rPr>
                <w:t>100 KM</w:t>
              </w:r>
            </w:smartTag>
            <w:r w:rsidRPr="00761E00">
              <w:rPr>
                <w:rFonts w:asciiTheme="majorHAnsi" w:hAnsiTheme="majorHAnsi"/>
              </w:rPr>
              <w:t xml:space="preserve"> pod pług ciągnikowy średni  ( pług Zamawiającego). </w:t>
            </w:r>
            <w:r w:rsidRPr="00761E00">
              <w:rPr>
                <w:rFonts w:asciiTheme="majorHAnsi" w:hAnsiTheme="majorHAnsi"/>
                <w:b/>
              </w:rPr>
              <w:t>CPV</w:t>
            </w:r>
            <w:r w:rsidRPr="00761E00">
              <w:rPr>
                <w:rFonts w:asciiTheme="majorHAnsi" w:hAnsiTheme="majorHAnsi"/>
              </w:rPr>
              <w:t xml:space="preserve"> 90.62.00.00-9</w:t>
            </w:r>
          </w:p>
          <w:p w14:paraId="3B3EFBFB" w14:textId="77777777"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b/>
              </w:rPr>
              <w:t>Opis:</w:t>
            </w:r>
            <w:r w:rsidRPr="00761E00">
              <w:rPr>
                <w:rFonts w:asciiTheme="majorHAnsi" w:hAnsiTheme="majorHAnsi"/>
              </w:rPr>
              <w:t xml:space="preserve"> Cena za usługę powinna być wyrażona w stawce za 1 godz. netto i brutto. Zamawiający zgłasza zapotrzebowanie na </w:t>
            </w:r>
            <w:r w:rsidRPr="00761E00">
              <w:rPr>
                <w:rFonts w:asciiTheme="majorHAnsi" w:hAnsiTheme="majorHAnsi"/>
                <w:b/>
              </w:rPr>
              <w:t>2 ciągniki rolnicze</w:t>
            </w:r>
            <w:r w:rsidRPr="00761E00">
              <w:rPr>
                <w:rFonts w:asciiTheme="majorHAnsi" w:hAnsiTheme="majorHAnsi"/>
              </w:rPr>
              <w:t xml:space="preserve"> o mocy powyżej </w:t>
            </w:r>
            <w:smartTag w:uri="urn:schemas-microsoft-com:office:smarttags" w:element="metricconverter">
              <w:smartTagPr>
                <w:attr w:name="ProductID" w:val="100 kM"/>
              </w:smartTagPr>
              <w:r w:rsidRPr="00761E00">
                <w:rPr>
                  <w:rFonts w:asciiTheme="majorHAnsi" w:hAnsiTheme="majorHAnsi"/>
                </w:rPr>
                <w:t>100 km</w:t>
              </w:r>
            </w:smartTag>
            <w:r w:rsidRPr="00761E00">
              <w:rPr>
                <w:rFonts w:asciiTheme="majorHAnsi" w:hAnsiTheme="majorHAnsi"/>
              </w:rPr>
              <w:t xml:space="preserve">  pod pług średni.</w:t>
            </w:r>
          </w:p>
          <w:p w14:paraId="7A55A160" w14:textId="77777777"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rPr>
              <w:t>Sprzęt będzie wykorzystany w zależności od warunków pogodowych w pierwszej kolejności będzie wzywany ciągnik z niższą ceną.</w:t>
            </w:r>
          </w:p>
        </w:tc>
      </w:tr>
      <w:tr w:rsidR="00761E00" w:rsidRPr="00600371" w14:paraId="6F2F7520" w14:textId="77777777" w:rsidTr="008B4147">
        <w:trPr>
          <w:jc w:val="center"/>
        </w:trPr>
        <w:tc>
          <w:tcPr>
            <w:tcW w:w="1838" w:type="dxa"/>
            <w:vAlign w:val="center"/>
          </w:tcPr>
          <w:p w14:paraId="6612B05D" w14:textId="77777777" w:rsidR="00761E00" w:rsidRPr="00761E00" w:rsidRDefault="00761E00" w:rsidP="00C43E52">
            <w:pPr>
              <w:overflowPunct w:val="0"/>
              <w:autoSpaceDE w:val="0"/>
              <w:autoSpaceDN w:val="0"/>
              <w:adjustRightInd w:val="0"/>
              <w:ind w:left="34"/>
              <w:jc w:val="center"/>
              <w:textAlignment w:val="baseline"/>
              <w:rPr>
                <w:rFonts w:asciiTheme="majorHAnsi" w:hAnsiTheme="majorHAnsi"/>
                <w:b/>
              </w:rPr>
            </w:pPr>
            <w:r w:rsidRPr="00761E00">
              <w:rPr>
                <w:rFonts w:asciiTheme="majorHAnsi" w:hAnsiTheme="majorHAnsi"/>
                <w:b/>
              </w:rPr>
              <w:t>21, 22, 23, 24</w:t>
            </w:r>
          </w:p>
        </w:tc>
        <w:tc>
          <w:tcPr>
            <w:tcW w:w="7092" w:type="dxa"/>
          </w:tcPr>
          <w:p w14:paraId="7604BD25" w14:textId="77777777"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rPr>
              <w:t xml:space="preserve">Ciągnik rolniczy z pługiem Wykonawcy </w:t>
            </w:r>
            <w:r w:rsidRPr="00761E00">
              <w:rPr>
                <w:rFonts w:asciiTheme="majorHAnsi" w:hAnsiTheme="majorHAnsi"/>
                <w:b/>
              </w:rPr>
              <w:t>CPV</w:t>
            </w:r>
            <w:r w:rsidRPr="00761E00">
              <w:rPr>
                <w:rFonts w:asciiTheme="majorHAnsi" w:hAnsiTheme="majorHAnsi"/>
              </w:rPr>
              <w:t xml:space="preserve"> 90.62.00.00-9</w:t>
            </w:r>
          </w:p>
          <w:p w14:paraId="2ED91AB8" w14:textId="77777777"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b/>
              </w:rPr>
              <w:t>Opis:</w:t>
            </w:r>
            <w:r w:rsidRPr="00761E00">
              <w:rPr>
                <w:rFonts w:asciiTheme="majorHAnsi" w:hAnsiTheme="majorHAnsi"/>
              </w:rPr>
              <w:t xml:space="preserve"> Cena za usługę powinna być wyrażona w stawce za 1 godz. pracy netto i brutto. Zamawiający zgłasza zapotrzebowanie na </w:t>
            </w:r>
            <w:r w:rsidRPr="00761E00">
              <w:rPr>
                <w:rFonts w:asciiTheme="majorHAnsi" w:hAnsiTheme="majorHAnsi"/>
                <w:b/>
              </w:rPr>
              <w:t>4 ciągniki  rolnicze</w:t>
            </w:r>
            <w:r w:rsidRPr="00761E00">
              <w:rPr>
                <w:rFonts w:asciiTheme="majorHAnsi" w:hAnsiTheme="majorHAnsi"/>
              </w:rPr>
              <w:t xml:space="preserve">  z pługiem Wykonawcy. </w:t>
            </w:r>
          </w:p>
          <w:p w14:paraId="59E2DC6F" w14:textId="77777777"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rPr>
              <w:t>Sprzęt będzie wykorzystany w ilości podanej powyżej , w zależności od warunków pogodowych, w pierwszej kolejności będzie wzywany ciągnik z niższą ceną.</w:t>
            </w:r>
          </w:p>
        </w:tc>
      </w:tr>
      <w:tr w:rsidR="00761E00" w:rsidRPr="00600371" w14:paraId="03B1C2E9" w14:textId="77777777" w:rsidTr="008B4147">
        <w:trPr>
          <w:jc w:val="center"/>
        </w:trPr>
        <w:tc>
          <w:tcPr>
            <w:tcW w:w="1838" w:type="dxa"/>
            <w:vAlign w:val="center"/>
          </w:tcPr>
          <w:p w14:paraId="0AAD2E8F" w14:textId="2974436C" w:rsidR="00761E00" w:rsidRPr="00761E00" w:rsidRDefault="00761E00" w:rsidP="008B4147">
            <w:pPr>
              <w:overflowPunct w:val="0"/>
              <w:autoSpaceDE w:val="0"/>
              <w:autoSpaceDN w:val="0"/>
              <w:adjustRightInd w:val="0"/>
              <w:ind w:left="34"/>
              <w:jc w:val="center"/>
              <w:textAlignment w:val="baseline"/>
              <w:rPr>
                <w:rFonts w:asciiTheme="majorHAnsi" w:hAnsiTheme="majorHAnsi"/>
                <w:b/>
              </w:rPr>
            </w:pPr>
            <w:r w:rsidRPr="00761E00">
              <w:rPr>
                <w:rFonts w:asciiTheme="majorHAnsi" w:hAnsiTheme="majorHAnsi"/>
                <w:b/>
              </w:rPr>
              <w:t>25</w:t>
            </w:r>
          </w:p>
        </w:tc>
        <w:tc>
          <w:tcPr>
            <w:tcW w:w="7092" w:type="dxa"/>
          </w:tcPr>
          <w:p w14:paraId="30DFE703" w14:textId="77777777"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rPr>
              <w:t xml:space="preserve">Samochód ciężarowy skrzyniowy lub wywrotka o ładowności powyżej 12  ton z minimalną dł. skrzyni </w:t>
            </w:r>
            <w:smartTag w:uri="urn:schemas-microsoft-com:office:smarttags" w:element="metricconverter">
              <w:smartTagPr>
                <w:attr w:name="ProductID" w:val="6 m"/>
              </w:smartTagPr>
              <w:r w:rsidRPr="00761E00">
                <w:rPr>
                  <w:rFonts w:asciiTheme="majorHAnsi" w:hAnsiTheme="majorHAnsi"/>
                </w:rPr>
                <w:t>6 m</w:t>
              </w:r>
            </w:smartTag>
            <w:r w:rsidRPr="00761E00">
              <w:rPr>
                <w:rFonts w:asciiTheme="majorHAnsi" w:hAnsiTheme="majorHAnsi"/>
              </w:rPr>
              <w:t xml:space="preserve">.  pod pług średni zamawiającego z możliwością montażu w kabinie kierowcy urządzeń sterujących pod piaskarko-solarkę (piaskarka zamawiającego), </w:t>
            </w:r>
            <w:r w:rsidRPr="00761E00">
              <w:rPr>
                <w:rFonts w:asciiTheme="majorHAnsi" w:hAnsiTheme="majorHAnsi"/>
                <w:b/>
              </w:rPr>
              <w:t xml:space="preserve">CPV </w:t>
            </w:r>
            <w:r w:rsidRPr="00761E00">
              <w:rPr>
                <w:rFonts w:asciiTheme="majorHAnsi" w:hAnsiTheme="majorHAnsi"/>
              </w:rPr>
              <w:t>90.62.00.00-9,  90.63.00.00-2</w:t>
            </w:r>
          </w:p>
          <w:p w14:paraId="18AE275F" w14:textId="0D22C756"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b/>
              </w:rPr>
              <w:t>Opis:</w:t>
            </w:r>
            <w:r w:rsidRPr="00761E00">
              <w:rPr>
                <w:rFonts w:asciiTheme="majorHAnsi" w:hAnsiTheme="majorHAnsi"/>
              </w:rPr>
              <w:t xml:space="preserve"> Cena za usługę powinna być wyrażona w stawce za </w:t>
            </w:r>
            <w:smartTag w:uri="urn:schemas-microsoft-com:office:smarttags" w:element="metricconverter">
              <w:smartTagPr>
                <w:attr w:name="ProductID" w:val="1 km"/>
              </w:smartTagPr>
              <w:r w:rsidRPr="00761E00">
                <w:rPr>
                  <w:rFonts w:asciiTheme="majorHAnsi" w:hAnsiTheme="majorHAnsi"/>
                </w:rPr>
                <w:t>1 km</w:t>
              </w:r>
            </w:smartTag>
            <w:r w:rsidRPr="00761E00">
              <w:rPr>
                <w:rFonts w:asciiTheme="majorHAnsi" w:hAnsiTheme="majorHAnsi"/>
              </w:rPr>
              <w:t xml:space="preserve"> netto i brutto. Zamawiający zgłasza zapotrzebowanie na </w:t>
            </w:r>
            <w:r w:rsidR="008B4147">
              <w:rPr>
                <w:rFonts w:asciiTheme="majorHAnsi" w:hAnsiTheme="majorHAnsi"/>
                <w:b/>
              </w:rPr>
              <w:t>1</w:t>
            </w:r>
            <w:r w:rsidRPr="00761E00">
              <w:rPr>
                <w:rFonts w:asciiTheme="majorHAnsi" w:hAnsiTheme="majorHAnsi"/>
                <w:b/>
              </w:rPr>
              <w:t xml:space="preserve"> szt. w/w samochodu</w:t>
            </w:r>
            <w:r w:rsidRPr="00761E00">
              <w:rPr>
                <w:rFonts w:asciiTheme="majorHAnsi" w:hAnsiTheme="majorHAnsi"/>
              </w:rPr>
              <w:t xml:space="preserve">  pod pług i piaskarkę.  </w:t>
            </w:r>
          </w:p>
          <w:p w14:paraId="6C2933B6" w14:textId="50A69945"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rPr>
              <w:t>Sprzęt będzie wykorz</w:t>
            </w:r>
            <w:r w:rsidR="00FC0368">
              <w:rPr>
                <w:rFonts w:asciiTheme="majorHAnsi" w:hAnsiTheme="majorHAnsi"/>
              </w:rPr>
              <w:t>ystany w ilości podanej powyżej</w:t>
            </w:r>
            <w:r w:rsidRPr="00761E00">
              <w:rPr>
                <w:rFonts w:asciiTheme="majorHAnsi" w:hAnsiTheme="majorHAnsi"/>
              </w:rPr>
              <w:t>, w zależności od warunków pogodowych.</w:t>
            </w:r>
          </w:p>
        </w:tc>
      </w:tr>
      <w:tr w:rsidR="00761E00" w:rsidRPr="00600371" w14:paraId="1C9EC9AD" w14:textId="77777777" w:rsidTr="008B4147">
        <w:trPr>
          <w:jc w:val="center"/>
        </w:trPr>
        <w:tc>
          <w:tcPr>
            <w:tcW w:w="1838" w:type="dxa"/>
            <w:vAlign w:val="center"/>
          </w:tcPr>
          <w:p w14:paraId="558F0670" w14:textId="367B1B4F" w:rsidR="00761E00" w:rsidRPr="00761E00" w:rsidRDefault="00761E00" w:rsidP="00C43E52">
            <w:pPr>
              <w:overflowPunct w:val="0"/>
              <w:autoSpaceDE w:val="0"/>
              <w:autoSpaceDN w:val="0"/>
              <w:adjustRightInd w:val="0"/>
              <w:ind w:left="34"/>
              <w:jc w:val="center"/>
              <w:textAlignment w:val="baseline"/>
              <w:rPr>
                <w:rFonts w:asciiTheme="majorHAnsi" w:hAnsiTheme="majorHAnsi"/>
                <w:b/>
              </w:rPr>
            </w:pPr>
            <w:r w:rsidRPr="00761E00">
              <w:rPr>
                <w:rFonts w:asciiTheme="majorHAnsi" w:hAnsiTheme="majorHAnsi"/>
                <w:b/>
              </w:rPr>
              <w:t>2</w:t>
            </w:r>
            <w:r w:rsidR="008B4147">
              <w:rPr>
                <w:rFonts w:asciiTheme="majorHAnsi" w:hAnsiTheme="majorHAnsi"/>
                <w:b/>
              </w:rPr>
              <w:t>6</w:t>
            </w:r>
          </w:p>
        </w:tc>
        <w:tc>
          <w:tcPr>
            <w:tcW w:w="7092" w:type="dxa"/>
          </w:tcPr>
          <w:p w14:paraId="6AF6CD74" w14:textId="77777777"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rPr>
              <w:t xml:space="preserve">Samochód ciężarowy skrzyniowy lub wywrotka o ładowności powyżej 10 ton z minimalną dł. skrzyni </w:t>
            </w:r>
            <w:smartTag w:uri="urn:schemas-microsoft-com:office:smarttags" w:element="metricconverter">
              <w:smartTagPr>
                <w:attr w:name="ProductID" w:val="6 m"/>
              </w:smartTagPr>
              <w:r w:rsidRPr="00761E00">
                <w:rPr>
                  <w:rFonts w:asciiTheme="majorHAnsi" w:hAnsiTheme="majorHAnsi"/>
                </w:rPr>
                <w:t>6 m</w:t>
              </w:r>
            </w:smartTag>
            <w:r w:rsidRPr="00761E00">
              <w:rPr>
                <w:rFonts w:asciiTheme="majorHAnsi" w:hAnsiTheme="majorHAnsi"/>
              </w:rPr>
              <w:t>. z możliwością montażu w kabinie kierowcy urządzeń sterujących pod piaskarkę model STRATOS (piaskarka Zamawiającego), i pod pług Zamawiającego.</w:t>
            </w:r>
          </w:p>
          <w:p w14:paraId="1934C205" w14:textId="77777777"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b/>
              </w:rPr>
              <w:t>CPV</w:t>
            </w:r>
            <w:r w:rsidRPr="00761E00">
              <w:rPr>
                <w:rFonts w:asciiTheme="majorHAnsi" w:hAnsiTheme="majorHAnsi"/>
              </w:rPr>
              <w:t xml:space="preserve"> 90.62.00.00-9    90.63.00.00-2</w:t>
            </w:r>
          </w:p>
          <w:p w14:paraId="1803FC6E" w14:textId="77777777"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b/>
              </w:rPr>
              <w:t>Opis:</w:t>
            </w:r>
            <w:r w:rsidRPr="00761E00">
              <w:rPr>
                <w:rFonts w:asciiTheme="majorHAnsi" w:hAnsiTheme="majorHAnsi"/>
              </w:rPr>
              <w:t xml:space="preserve"> Cena za usługę powinna być wyrażona w stawce za </w:t>
            </w:r>
            <w:smartTag w:uri="urn:schemas-microsoft-com:office:smarttags" w:element="metricconverter">
              <w:smartTagPr>
                <w:attr w:name="ProductID" w:val="1 km"/>
              </w:smartTagPr>
              <w:r w:rsidRPr="00761E00">
                <w:rPr>
                  <w:rFonts w:asciiTheme="majorHAnsi" w:hAnsiTheme="majorHAnsi"/>
                </w:rPr>
                <w:t>1 km</w:t>
              </w:r>
            </w:smartTag>
            <w:r w:rsidRPr="00761E00">
              <w:rPr>
                <w:rFonts w:asciiTheme="majorHAnsi" w:hAnsiTheme="majorHAnsi"/>
              </w:rPr>
              <w:t xml:space="preserve"> netto i brutto.  Zamawiający zgłasza zapotrzebowanie na </w:t>
            </w:r>
            <w:r w:rsidRPr="00761E00">
              <w:rPr>
                <w:rFonts w:asciiTheme="majorHAnsi" w:hAnsiTheme="majorHAnsi"/>
                <w:b/>
              </w:rPr>
              <w:t>1 samochód</w:t>
            </w:r>
            <w:r w:rsidRPr="00761E00">
              <w:rPr>
                <w:rFonts w:asciiTheme="majorHAnsi" w:hAnsiTheme="majorHAnsi"/>
              </w:rPr>
              <w:t xml:space="preserve">  pod w/w piaskarkę i pług.  </w:t>
            </w:r>
          </w:p>
          <w:p w14:paraId="6BF7CDCB" w14:textId="5C87C690"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rPr>
              <w:t>Sprzęt będzie wykorz</w:t>
            </w:r>
            <w:r w:rsidR="00FC0368">
              <w:rPr>
                <w:rFonts w:asciiTheme="majorHAnsi" w:hAnsiTheme="majorHAnsi"/>
              </w:rPr>
              <w:t xml:space="preserve">ystany w zależności od warunków </w:t>
            </w:r>
            <w:r w:rsidRPr="00761E00">
              <w:rPr>
                <w:rFonts w:asciiTheme="majorHAnsi" w:hAnsiTheme="majorHAnsi"/>
              </w:rPr>
              <w:t xml:space="preserve">pogodowych. </w:t>
            </w:r>
          </w:p>
        </w:tc>
      </w:tr>
      <w:tr w:rsidR="00761E00" w:rsidRPr="00E80320" w14:paraId="2ECD7BEF" w14:textId="77777777" w:rsidTr="008B4147">
        <w:tblPrEx>
          <w:tblCellMar>
            <w:left w:w="70" w:type="dxa"/>
            <w:right w:w="70" w:type="dxa"/>
          </w:tblCellMar>
          <w:tblLook w:val="0000" w:firstRow="0" w:lastRow="0" w:firstColumn="0" w:lastColumn="0" w:noHBand="0" w:noVBand="0"/>
        </w:tblPrEx>
        <w:trPr>
          <w:trHeight w:val="1485"/>
          <w:jc w:val="center"/>
        </w:trPr>
        <w:tc>
          <w:tcPr>
            <w:tcW w:w="1838" w:type="dxa"/>
            <w:vAlign w:val="center"/>
          </w:tcPr>
          <w:p w14:paraId="12ABBF1A" w14:textId="77777777" w:rsidR="00761E00" w:rsidRPr="00761E00" w:rsidRDefault="00761E00" w:rsidP="00C43E52">
            <w:pPr>
              <w:overflowPunct w:val="0"/>
              <w:autoSpaceDE w:val="0"/>
              <w:autoSpaceDN w:val="0"/>
              <w:adjustRightInd w:val="0"/>
              <w:ind w:left="312" w:hanging="709"/>
              <w:jc w:val="both"/>
              <w:textAlignment w:val="baseline"/>
              <w:rPr>
                <w:rFonts w:asciiTheme="majorHAnsi" w:hAnsiTheme="majorHAnsi"/>
                <w:b/>
              </w:rPr>
            </w:pPr>
          </w:p>
          <w:p w14:paraId="61CF0656" w14:textId="77777777" w:rsidR="00761E00" w:rsidRPr="00761E00" w:rsidRDefault="00761E00" w:rsidP="00C43E52">
            <w:pPr>
              <w:overflowPunct w:val="0"/>
              <w:autoSpaceDE w:val="0"/>
              <w:autoSpaceDN w:val="0"/>
              <w:adjustRightInd w:val="0"/>
              <w:ind w:left="312" w:hanging="709"/>
              <w:jc w:val="both"/>
              <w:textAlignment w:val="baseline"/>
              <w:rPr>
                <w:rFonts w:asciiTheme="majorHAnsi" w:hAnsiTheme="majorHAnsi"/>
              </w:rPr>
            </w:pPr>
          </w:p>
          <w:p w14:paraId="5E32EC6E" w14:textId="6AD96DED" w:rsidR="00761E00" w:rsidRPr="00761E00" w:rsidRDefault="00761E00" w:rsidP="00C43E52">
            <w:pPr>
              <w:tabs>
                <w:tab w:val="center" w:pos="596"/>
              </w:tabs>
              <w:overflowPunct w:val="0"/>
              <w:autoSpaceDE w:val="0"/>
              <w:autoSpaceDN w:val="0"/>
              <w:adjustRightInd w:val="0"/>
              <w:ind w:left="312" w:hanging="709"/>
              <w:jc w:val="center"/>
              <w:textAlignment w:val="baseline"/>
              <w:rPr>
                <w:rFonts w:asciiTheme="majorHAnsi" w:hAnsiTheme="majorHAnsi"/>
              </w:rPr>
            </w:pPr>
            <w:r w:rsidRPr="00761E00">
              <w:rPr>
                <w:rFonts w:asciiTheme="majorHAnsi" w:hAnsiTheme="majorHAnsi"/>
                <w:b/>
              </w:rPr>
              <w:t xml:space="preserve">       2</w:t>
            </w:r>
            <w:r w:rsidR="008B4147">
              <w:rPr>
                <w:rFonts w:asciiTheme="majorHAnsi" w:hAnsiTheme="majorHAnsi"/>
                <w:b/>
              </w:rPr>
              <w:t>7</w:t>
            </w:r>
          </w:p>
          <w:p w14:paraId="62A513F9" w14:textId="77777777" w:rsidR="00761E00" w:rsidRPr="00761E00" w:rsidRDefault="00761E00" w:rsidP="00C43E52">
            <w:pPr>
              <w:overflowPunct w:val="0"/>
              <w:autoSpaceDE w:val="0"/>
              <w:autoSpaceDN w:val="0"/>
              <w:adjustRightInd w:val="0"/>
              <w:ind w:left="312" w:hanging="709"/>
              <w:jc w:val="both"/>
              <w:textAlignment w:val="baseline"/>
              <w:rPr>
                <w:rFonts w:asciiTheme="majorHAnsi" w:hAnsiTheme="majorHAnsi"/>
              </w:rPr>
            </w:pPr>
            <w:r w:rsidRPr="00761E00">
              <w:rPr>
                <w:rFonts w:asciiTheme="majorHAnsi" w:hAnsiTheme="majorHAnsi"/>
              </w:rPr>
              <w:t>2</w:t>
            </w:r>
          </w:p>
          <w:p w14:paraId="71FC1364" w14:textId="77777777" w:rsidR="00761E00" w:rsidRPr="00761E00" w:rsidRDefault="00761E00" w:rsidP="00C43E52">
            <w:pPr>
              <w:overflowPunct w:val="0"/>
              <w:autoSpaceDE w:val="0"/>
              <w:autoSpaceDN w:val="0"/>
              <w:adjustRightInd w:val="0"/>
              <w:ind w:left="312" w:hanging="709"/>
              <w:jc w:val="both"/>
              <w:textAlignment w:val="baseline"/>
              <w:rPr>
                <w:rFonts w:asciiTheme="majorHAnsi" w:hAnsiTheme="majorHAnsi"/>
              </w:rPr>
            </w:pPr>
          </w:p>
          <w:p w14:paraId="6E80DEA8" w14:textId="77777777" w:rsidR="00761E00" w:rsidRPr="00761E00" w:rsidRDefault="00761E00" w:rsidP="00C43E52">
            <w:pPr>
              <w:overflowPunct w:val="0"/>
              <w:autoSpaceDE w:val="0"/>
              <w:autoSpaceDN w:val="0"/>
              <w:adjustRightInd w:val="0"/>
              <w:ind w:left="312" w:hanging="709"/>
              <w:jc w:val="both"/>
              <w:textAlignment w:val="baseline"/>
              <w:rPr>
                <w:rFonts w:asciiTheme="majorHAnsi" w:hAnsiTheme="majorHAnsi"/>
                <w:b/>
              </w:rPr>
            </w:pPr>
          </w:p>
        </w:tc>
        <w:tc>
          <w:tcPr>
            <w:tcW w:w="7092" w:type="dxa"/>
          </w:tcPr>
          <w:p w14:paraId="60EAD2A2" w14:textId="77777777" w:rsidR="00761E00" w:rsidRPr="00761E00" w:rsidRDefault="00761E00" w:rsidP="008B4147">
            <w:pPr>
              <w:jc w:val="both"/>
              <w:rPr>
                <w:rFonts w:asciiTheme="majorHAnsi" w:hAnsiTheme="majorHAnsi"/>
              </w:rPr>
            </w:pPr>
            <w:r w:rsidRPr="00761E00">
              <w:rPr>
                <w:rFonts w:asciiTheme="majorHAnsi" w:hAnsiTheme="majorHAnsi"/>
              </w:rPr>
              <w:t>Ciągnik rolniczy o mocy powyżej 160 KM pod pług ciągnikowy średni (pług Zamawiającego) i do piaskarki zamontowanej na przyczepie ciągnikowej (Zamawiającego).</w:t>
            </w:r>
          </w:p>
          <w:p w14:paraId="2B9F7794" w14:textId="77777777" w:rsidR="00761E00" w:rsidRPr="00761E00" w:rsidRDefault="00761E00" w:rsidP="00C43E52">
            <w:pPr>
              <w:rPr>
                <w:rFonts w:asciiTheme="majorHAnsi" w:hAnsiTheme="majorHAnsi"/>
              </w:rPr>
            </w:pPr>
            <w:r w:rsidRPr="004D78C0">
              <w:rPr>
                <w:rFonts w:asciiTheme="majorHAnsi" w:hAnsiTheme="majorHAnsi"/>
                <w:b/>
              </w:rPr>
              <w:t>CPV</w:t>
            </w:r>
            <w:r w:rsidRPr="00761E00">
              <w:rPr>
                <w:rFonts w:asciiTheme="majorHAnsi" w:hAnsiTheme="majorHAnsi"/>
              </w:rPr>
              <w:t xml:space="preserve"> 90.62.00.00-9</w:t>
            </w:r>
          </w:p>
          <w:p w14:paraId="1FBB43BB" w14:textId="77777777" w:rsidR="00761E00" w:rsidRPr="00761E00" w:rsidRDefault="00761E00" w:rsidP="008B4147">
            <w:pPr>
              <w:jc w:val="both"/>
              <w:rPr>
                <w:rFonts w:asciiTheme="majorHAnsi" w:hAnsiTheme="majorHAnsi"/>
              </w:rPr>
            </w:pPr>
            <w:r w:rsidRPr="004D78C0">
              <w:rPr>
                <w:rFonts w:asciiTheme="majorHAnsi" w:hAnsiTheme="majorHAnsi"/>
                <w:b/>
              </w:rPr>
              <w:t>Opis:</w:t>
            </w:r>
            <w:r w:rsidRPr="00761E00">
              <w:rPr>
                <w:rFonts w:asciiTheme="majorHAnsi" w:hAnsiTheme="majorHAnsi"/>
              </w:rPr>
              <w:t xml:space="preserve"> Cena za usługę powinna być wyrażona w stawce za 1 godz. pracy netto i brutto. Zamawiający zgłasza zapotrzebowanie na </w:t>
            </w:r>
            <w:r w:rsidRPr="00761E00">
              <w:rPr>
                <w:rFonts w:asciiTheme="majorHAnsi" w:hAnsiTheme="majorHAnsi"/>
                <w:b/>
              </w:rPr>
              <w:t>1 szt.</w:t>
            </w:r>
            <w:r w:rsidRPr="00761E00">
              <w:rPr>
                <w:rFonts w:asciiTheme="majorHAnsi" w:hAnsiTheme="majorHAnsi"/>
              </w:rPr>
              <w:t xml:space="preserve"> </w:t>
            </w:r>
            <w:r w:rsidRPr="004D78C0">
              <w:rPr>
                <w:rFonts w:asciiTheme="majorHAnsi" w:hAnsiTheme="majorHAnsi"/>
                <w:b/>
              </w:rPr>
              <w:t>w/w ciągnika rolniczego</w:t>
            </w:r>
            <w:r w:rsidRPr="00761E00">
              <w:rPr>
                <w:rFonts w:asciiTheme="majorHAnsi" w:hAnsiTheme="majorHAnsi"/>
              </w:rPr>
              <w:t xml:space="preserve">. </w:t>
            </w:r>
          </w:p>
          <w:p w14:paraId="6E22240A" w14:textId="348549BE" w:rsidR="00761E00" w:rsidRPr="00761E00" w:rsidRDefault="00761E00" w:rsidP="00FC0368">
            <w:pPr>
              <w:jc w:val="both"/>
              <w:rPr>
                <w:rFonts w:asciiTheme="majorHAnsi" w:hAnsiTheme="majorHAnsi"/>
              </w:rPr>
            </w:pPr>
            <w:r w:rsidRPr="00761E00">
              <w:rPr>
                <w:rFonts w:asciiTheme="majorHAnsi" w:hAnsiTheme="majorHAnsi"/>
              </w:rPr>
              <w:t>Sprzęt będzie wykorz</w:t>
            </w:r>
            <w:r w:rsidR="00FC0368">
              <w:rPr>
                <w:rFonts w:asciiTheme="majorHAnsi" w:hAnsiTheme="majorHAnsi"/>
              </w:rPr>
              <w:t xml:space="preserve">ystany w zależności od warunków </w:t>
            </w:r>
            <w:r w:rsidRPr="00761E00">
              <w:rPr>
                <w:rFonts w:asciiTheme="majorHAnsi" w:hAnsiTheme="majorHAnsi"/>
              </w:rPr>
              <w:t>pogodowych.</w:t>
            </w:r>
          </w:p>
        </w:tc>
      </w:tr>
    </w:tbl>
    <w:p w14:paraId="34974FFC" w14:textId="77777777" w:rsidR="00D330F1" w:rsidRDefault="00D330F1" w:rsidP="00761E00">
      <w:pPr>
        <w:overflowPunct w:val="0"/>
        <w:autoSpaceDE w:val="0"/>
        <w:autoSpaceDN w:val="0"/>
        <w:adjustRightInd w:val="0"/>
        <w:jc w:val="both"/>
        <w:textAlignment w:val="baseline"/>
        <w:rPr>
          <w:rFonts w:asciiTheme="majorHAnsi" w:hAnsiTheme="majorHAnsi"/>
        </w:rPr>
      </w:pPr>
    </w:p>
    <w:p w14:paraId="127EE7FC" w14:textId="021AEB9C" w:rsidR="00761E00" w:rsidRPr="004D4C7C" w:rsidRDefault="00D330F1" w:rsidP="004D0574">
      <w:pPr>
        <w:pStyle w:val="Akapitzlist"/>
        <w:numPr>
          <w:ilvl w:val="0"/>
          <w:numId w:val="69"/>
        </w:numPr>
        <w:overflowPunct w:val="0"/>
        <w:autoSpaceDE w:val="0"/>
        <w:autoSpaceDN w:val="0"/>
        <w:adjustRightInd w:val="0"/>
        <w:jc w:val="both"/>
        <w:textAlignment w:val="baseline"/>
        <w:rPr>
          <w:rFonts w:asciiTheme="majorHAnsi" w:hAnsiTheme="majorHAnsi"/>
        </w:rPr>
      </w:pPr>
      <w:r w:rsidRPr="00D330F1">
        <w:rPr>
          <w:rFonts w:asciiTheme="majorHAnsi" w:hAnsiTheme="majorHAnsi"/>
        </w:rPr>
        <w:t>Zamawiający przewiduje udzielenie zamówień uzupełniających do wysokości 40% zamówienia podstawowego</w:t>
      </w:r>
    </w:p>
    <w:p w14:paraId="103EF0F4" w14:textId="78F48DDC" w:rsidR="00AA4F20" w:rsidRPr="004B0015" w:rsidRDefault="00D73E9A" w:rsidP="004D0574">
      <w:pPr>
        <w:pStyle w:val="Akapitzlist"/>
        <w:numPr>
          <w:ilvl w:val="0"/>
          <w:numId w:val="69"/>
        </w:numPr>
        <w:overflowPunct w:val="0"/>
        <w:autoSpaceDE w:val="0"/>
        <w:autoSpaceDN w:val="0"/>
        <w:adjustRightInd w:val="0"/>
        <w:jc w:val="both"/>
        <w:textAlignment w:val="baseline"/>
        <w:rPr>
          <w:rFonts w:asciiTheme="majorHAnsi" w:hAnsiTheme="majorHAnsi"/>
        </w:rPr>
      </w:pPr>
      <w:r w:rsidRPr="004B0015">
        <w:rPr>
          <w:rFonts w:asciiTheme="majorHAnsi" w:eastAsiaTheme="majorEastAsia" w:hAnsiTheme="majorHAnsi" w:cstheme="majorBidi"/>
          <w:b/>
          <w:lang w:eastAsia="en-US"/>
        </w:rPr>
        <w:t xml:space="preserve"> </w:t>
      </w:r>
      <w:r w:rsidR="00837337" w:rsidRPr="004B0015">
        <w:rPr>
          <w:rFonts w:asciiTheme="majorHAnsi" w:eastAsiaTheme="majorEastAsia" w:hAnsiTheme="majorHAnsi" w:cstheme="majorBidi"/>
          <w:b/>
          <w:lang w:eastAsia="en-US"/>
        </w:rPr>
        <w:t>„</w:t>
      </w:r>
      <w:r w:rsidR="00BF5609">
        <w:rPr>
          <w:rFonts w:asciiTheme="majorHAnsi" w:eastAsiaTheme="majorEastAsia" w:hAnsiTheme="majorHAnsi" w:cstheme="majorBidi"/>
          <w:b/>
          <w:lang w:eastAsia="en-US"/>
        </w:rPr>
        <w:t>Czas reakcji</w:t>
      </w:r>
      <w:r w:rsidR="00837337" w:rsidRPr="004B0015">
        <w:rPr>
          <w:rFonts w:asciiTheme="majorHAnsi" w:eastAsiaTheme="majorEastAsia" w:hAnsiTheme="majorHAnsi" w:cstheme="majorBidi"/>
          <w:b/>
          <w:lang w:eastAsia="en-US"/>
        </w:rPr>
        <w:t>”- kryterium oceny ofert, opisane w rozdziale III w pkt 4 SWZ:</w:t>
      </w:r>
    </w:p>
    <w:p w14:paraId="7E8BE88F" w14:textId="4E67FDE9" w:rsidR="00BF5609" w:rsidRDefault="00BF5609" w:rsidP="004D0574">
      <w:pPr>
        <w:pStyle w:val="Akapitzlist"/>
        <w:numPr>
          <w:ilvl w:val="0"/>
          <w:numId w:val="72"/>
        </w:numPr>
        <w:suppressAutoHyphens/>
        <w:ind w:left="709"/>
        <w:jc w:val="both"/>
        <w:rPr>
          <w:rFonts w:asciiTheme="majorHAnsi" w:hAnsiTheme="majorHAnsi"/>
        </w:rPr>
      </w:pPr>
      <w:r w:rsidRPr="00BF5609">
        <w:rPr>
          <w:rFonts w:asciiTheme="majorHAnsi" w:hAnsiTheme="majorHAnsi"/>
          <w:iCs/>
        </w:rPr>
        <w:lastRenderedPageBreak/>
        <w:t>Najkrótszy możliwy czas reakcji wymagany przez Zamawiającego–</w:t>
      </w:r>
      <w:r w:rsidR="0018003D">
        <w:rPr>
          <w:rFonts w:asciiTheme="majorHAnsi" w:hAnsiTheme="majorHAnsi"/>
          <w:iCs/>
        </w:rPr>
        <w:t xml:space="preserve"> </w:t>
      </w:r>
      <w:r w:rsidRPr="00BF5609">
        <w:rPr>
          <w:rFonts w:asciiTheme="majorHAnsi" w:hAnsiTheme="majorHAnsi"/>
          <w:iCs/>
        </w:rPr>
        <w:t>1 godzina od powiadomienia</w:t>
      </w:r>
      <w:r w:rsidR="0018003D">
        <w:rPr>
          <w:rFonts w:asciiTheme="majorHAnsi" w:hAnsiTheme="majorHAnsi"/>
          <w:iCs/>
        </w:rPr>
        <w:t xml:space="preserve"> (e-mail, telefonicznie)</w:t>
      </w:r>
      <w:r w:rsidRPr="00BF5609">
        <w:rPr>
          <w:rFonts w:asciiTheme="majorHAnsi" w:hAnsiTheme="majorHAnsi"/>
        </w:rPr>
        <w:t>.</w:t>
      </w:r>
    </w:p>
    <w:p w14:paraId="11B66069" w14:textId="124B013C" w:rsidR="00BF5609" w:rsidRDefault="00BF5609" w:rsidP="004D0574">
      <w:pPr>
        <w:pStyle w:val="Akapitzlist"/>
        <w:numPr>
          <w:ilvl w:val="0"/>
          <w:numId w:val="72"/>
        </w:numPr>
        <w:suppressAutoHyphens/>
        <w:ind w:left="709"/>
        <w:jc w:val="both"/>
        <w:rPr>
          <w:rFonts w:asciiTheme="majorHAnsi" w:hAnsiTheme="majorHAnsi"/>
        </w:rPr>
      </w:pPr>
      <w:r w:rsidRPr="00BF5609">
        <w:rPr>
          <w:rFonts w:asciiTheme="majorHAnsi" w:hAnsiTheme="majorHAnsi"/>
        </w:rPr>
        <w:t>Najdłuższy możliwy czas reakcji</w:t>
      </w:r>
      <w:r w:rsidR="0018003D" w:rsidRPr="0018003D">
        <w:rPr>
          <w:rFonts w:asciiTheme="majorHAnsi" w:hAnsiTheme="majorHAnsi"/>
          <w:iCs/>
        </w:rPr>
        <w:t xml:space="preserve"> </w:t>
      </w:r>
      <w:r w:rsidR="0018003D" w:rsidRPr="00BF5609">
        <w:rPr>
          <w:rFonts w:asciiTheme="majorHAnsi" w:hAnsiTheme="majorHAnsi"/>
          <w:iCs/>
        </w:rPr>
        <w:t xml:space="preserve">wymagany przez Zamawiającego </w:t>
      </w:r>
      <w:r w:rsidRPr="00BF5609">
        <w:rPr>
          <w:rFonts w:asciiTheme="majorHAnsi" w:hAnsiTheme="majorHAnsi"/>
          <w:iCs/>
        </w:rPr>
        <w:t>–</w:t>
      </w:r>
      <w:r w:rsidRPr="00BF5609">
        <w:rPr>
          <w:rFonts w:asciiTheme="majorHAnsi" w:hAnsiTheme="majorHAnsi"/>
        </w:rPr>
        <w:t xml:space="preserve"> 4  godziny od powiadomienia</w:t>
      </w:r>
      <w:r w:rsidR="0018003D">
        <w:rPr>
          <w:rFonts w:asciiTheme="majorHAnsi" w:hAnsiTheme="majorHAnsi"/>
        </w:rPr>
        <w:t xml:space="preserve"> </w:t>
      </w:r>
      <w:r w:rsidR="0018003D">
        <w:rPr>
          <w:rFonts w:asciiTheme="majorHAnsi" w:hAnsiTheme="majorHAnsi"/>
          <w:iCs/>
        </w:rPr>
        <w:t>(e-mail, telefonicznie)</w:t>
      </w:r>
      <w:r w:rsidR="0018003D" w:rsidRPr="00BF5609">
        <w:rPr>
          <w:rFonts w:asciiTheme="majorHAnsi" w:hAnsiTheme="majorHAnsi"/>
        </w:rPr>
        <w:t>.</w:t>
      </w:r>
    </w:p>
    <w:p w14:paraId="1596D3F5" w14:textId="77777777" w:rsidR="0018003D" w:rsidRPr="00BF5609" w:rsidRDefault="0018003D" w:rsidP="0018003D">
      <w:pPr>
        <w:pStyle w:val="Akapitzlist"/>
        <w:suppressAutoHyphens/>
        <w:ind w:left="709"/>
        <w:jc w:val="both"/>
        <w:rPr>
          <w:rFonts w:asciiTheme="majorHAnsi" w:hAnsiTheme="majorHAnsi"/>
        </w:rPr>
      </w:pPr>
    </w:p>
    <w:p w14:paraId="6CCABE84" w14:textId="0C38291D" w:rsidR="00447382" w:rsidRPr="00DF74A8" w:rsidRDefault="00447382" w:rsidP="004D0574">
      <w:pPr>
        <w:numPr>
          <w:ilvl w:val="0"/>
          <w:numId w:val="3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Rozwiązania równoważne </w:t>
      </w:r>
    </w:p>
    <w:p w14:paraId="25E4EC3B" w14:textId="77777777" w:rsidR="00665775" w:rsidRDefault="00447382" w:rsidP="004D0574">
      <w:pPr>
        <w:pStyle w:val="Akapitzlist"/>
        <w:numPr>
          <w:ilvl w:val="0"/>
          <w:numId w:val="37"/>
        </w:numPr>
        <w:spacing w:after="200" w:line="252" w:lineRule="auto"/>
        <w:contextualSpacing/>
        <w:jc w:val="both"/>
        <w:rPr>
          <w:rFonts w:asciiTheme="majorHAnsi" w:eastAsiaTheme="majorEastAsia" w:hAnsiTheme="majorHAnsi" w:cstheme="majorBidi"/>
          <w:lang w:eastAsia="en-US"/>
        </w:rPr>
      </w:pPr>
      <w:r w:rsidRPr="00665775">
        <w:rPr>
          <w:rFonts w:asciiTheme="majorHAnsi" w:eastAsiaTheme="majorEastAsia" w:hAnsiTheme="majorHAnsi" w:cstheme="majorBidi"/>
          <w:lang w:eastAsia="en-US"/>
        </w:rPr>
        <w:t xml:space="preserve">Wykonawca, który powołuje się na rozwiązania równoważne, jest </w:t>
      </w:r>
      <w:r w:rsidR="001C6A9E" w:rsidRPr="00665775">
        <w:rPr>
          <w:rFonts w:asciiTheme="majorHAnsi" w:eastAsiaTheme="majorEastAsia" w:hAnsiTheme="majorHAnsi" w:cstheme="majorBidi"/>
          <w:lang w:eastAsia="en-US"/>
        </w:rPr>
        <w:t>z</w:t>
      </w:r>
      <w:r w:rsidRPr="00665775">
        <w:rPr>
          <w:rFonts w:asciiTheme="majorHAnsi" w:eastAsiaTheme="majorEastAsia" w:hAnsiTheme="majorHAnsi" w:cstheme="majorBidi"/>
          <w:lang w:eastAsia="en-US"/>
        </w:rPr>
        <w:t>obowiązany wykazać, że oferowane przez niego rozwiązanie spełnia wymagania określone przez zamawiającego. W takim przypadku, wykonawca załącza do oferty wykaz rozwiązań równoważnych</w:t>
      </w:r>
      <w:r w:rsidR="001C6A9E" w:rsidRPr="00665775">
        <w:rPr>
          <w:rFonts w:asciiTheme="majorHAnsi" w:eastAsiaTheme="majorEastAsia" w:hAnsiTheme="majorHAnsi" w:cstheme="majorBidi"/>
          <w:lang w:eastAsia="en-US"/>
        </w:rPr>
        <w:t xml:space="preserve"> </w:t>
      </w:r>
      <w:r w:rsidRPr="00665775">
        <w:rPr>
          <w:rFonts w:asciiTheme="majorHAnsi" w:eastAsiaTheme="majorEastAsia" w:hAnsiTheme="majorHAnsi" w:cstheme="majorBidi"/>
          <w:lang w:eastAsia="en-US"/>
        </w:rPr>
        <w:t>wraz z jego opisem lub normami.</w:t>
      </w:r>
    </w:p>
    <w:p w14:paraId="2E9D42D3" w14:textId="190327FF" w:rsidR="0049696A" w:rsidRPr="00665775" w:rsidRDefault="0049696A" w:rsidP="004D0574">
      <w:pPr>
        <w:pStyle w:val="Akapitzlist"/>
        <w:numPr>
          <w:ilvl w:val="0"/>
          <w:numId w:val="37"/>
        </w:numPr>
        <w:spacing w:after="200" w:line="252" w:lineRule="auto"/>
        <w:contextualSpacing/>
        <w:jc w:val="both"/>
        <w:rPr>
          <w:rFonts w:asciiTheme="majorHAnsi" w:eastAsiaTheme="majorEastAsia" w:hAnsiTheme="majorHAnsi" w:cstheme="majorBidi"/>
          <w:lang w:eastAsia="en-US"/>
        </w:rPr>
      </w:pPr>
      <w:r w:rsidRPr="00665775">
        <w:rPr>
          <w:rFonts w:asciiTheme="majorHAnsi" w:hAnsiTheme="majorHAnsi"/>
        </w:rPr>
        <w:t>Zamawiający dopuszcza oferowanie materiałów lub rozwiązań równoważnych pod warunkiem, że zagwarantują one prawidłową realizację robót oraz zapewnią uzyskanie parametrów technicznych nie gorszych od założonych w Rozdziale II-</w:t>
      </w:r>
      <w:r w:rsidRPr="0049696A">
        <w:t xml:space="preserve"> </w:t>
      </w:r>
      <w:r w:rsidRPr="00665775">
        <w:rPr>
          <w:rFonts w:asciiTheme="majorHAnsi" w:hAnsiTheme="majorHAnsi"/>
        </w:rPr>
        <w:t xml:space="preserve">Wymagania stawiane wykonawcy, w pkt. </w:t>
      </w:r>
      <w:r w:rsidR="00665775">
        <w:rPr>
          <w:rFonts w:asciiTheme="majorHAnsi" w:hAnsiTheme="majorHAnsi"/>
        </w:rPr>
        <w:t>2</w:t>
      </w:r>
      <w:r w:rsidRPr="00665775">
        <w:rPr>
          <w:rFonts w:asciiTheme="majorHAnsi" w:hAnsiTheme="majorHAnsi"/>
        </w:rPr>
        <w:t>, ust. 3 SWZ</w:t>
      </w:r>
    </w:p>
    <w:p w14:paraId="7472276C" w14:textId="04636C70" w:rsidR="007515D3" w:rsidRPr="003E5EA3" w:rsidRDefault="0089169E" w:rsidP="004D0574">
      <w:pPr>
        <w:numPr>
          <w:ilvl w:val="0"/>
          <w:numId w:val="37"/>
        </w:numPr>
        <w:shd w:val="clear" w:color="auto" w:fill="B2A1C7" w:themeFill="accent4" w:themeFillTint="99"/>
        <w:spacing w:after="200" w:line="252" w:lineRule="auto"/>
        <w:contextualSpacing/>
        <w:jc w:val="both"/>
        <w:rPr>
          <w:rFonts w:asciiTheme="majorHAnsi" w:hAnsiTheme="majorHAnsi" w:cstheme="majorBidi"/>
          <w:b/>
          <w:lang w:eastAsia="en-US"/>
        </w:rPr>
      </w:pPr>
      <w:r w:rsidRPr="003E5EA3">
        <w:rPr>
          <w:rFonts w:asciiTheme="majorHAnsi" w:hAnsiTheme="majorHAnsi" w:cstheme="majorBidi"/>
          <w:b/>
          <w:lang w:eastAsia="en-US"/>
        </w:rPr>
        <w:t>W</w:t>
      </w:r>
      <w:r w:rsidR="007C0085" w:rsidRPr="003E5EA3">
        <w:rPr>
          <w:rFonts w:asciiTheme="majorHAnsi" w:hAnsiTheme="majorHAnsi" w:cstheme="majorBidi"/>
          <w:b/>
          <w:lang w:eastAsia="en-US"/>
        </w:rPr>
        <w:t xml:space="preserve">ymagania w zakresie </w:t>
      </w:r>
      <w:r w:rsidRPr="003E5EA3">
        <w:rPr>
          <w:rFonts w:asciiTheme="majorHAnsi" w:hAnsiTheme="majorHAnsi" w:cstheme="majorBidi"/>
          <w:b/>
          <w:lang w:eastAsia="en-US"/>
        </w:rPr>
        <w:t>zatrudniania przez wykonawcę lub podwykonawcę osób na podstawie stosunku pracy</w:t>
      </w:r>
    </w:p>
    <w:p w14:paraId="05D6E969" w14:textId="77777777" w:rsidR="0099534A" w:rsidRPr="000A1AC4" w:rsidRDefault="0089169E" w:rsidP="004D0574">
      <w:pPr>
        <w:pStyle w:val="Akapitzlist"/>
        <w:numPr>
          <w:ilvl w:val="0"/>
          <w:numId w:val="35"/>
        </w:numPr>
        <w:jc w:val="both"/>
        <w:rPr>
          <w:rFonts w:asciiTheme="majorHAnsi" w:hAnsiTheme="majorHAnsi"/>
        </w:rPr>
      </w:pPr>
      <w:r w:rsidRPr="000A1AC4">
        <w:rPr>
          <w:rFonts w:asciiTheme="majorHAnsi" w:hAnsiTheme="majorHAnsi"/>
        </w:rPr>
        <w:t>Zamawiający stawia wymóg w zakresie zatrudnienia przez wykonawcę lub podwykonawcę na podstawie stosunku pracy osób wykonujących niżej wskazane czynności w zakresie realizacji zamówienia.</w:t>
      </w:r>
      <w:r w:rsidR="0099534A" w:rsidRPr="000A1AC4">
        <w:rPr>
          <w:rFonts w:asciiTheme="majorHAnsi" w:hAnsiTheme="majorHAnsi"/>
        </w:rPr>
        <w:t xml:space="preserve"> </w:t>
      </w:r>
    </w:p>
    <w:p w14:paraId="44EB5B77" w14:textId="75FBAA3F" w:rsidR="0099534A" w:rsidRPr="00837337" w:rsidRDefault="007515D3" w:rsidP="004D0574">
      <w:pPr>
        <w:pStyle w:val="Akapitzlist"/>
        <w:numPr>
          <w:ilvl w:val="0"/>
          <w:numId w:val="35"/>
        </w:numPr>
        <w:jc w:val="both"/>
        <w:rPr>
          <w:rFonts w:asciiTheme="majorHAnsi" w:hAnsiTheme="majorHAnsi"/>
          <w:b/>
        </w:rPr>
      </w:pPr>
      <w:r w:rsidRPr="0099534A">
        <w:rPr>
          <w:rFonts w:asciiTheme="majorHAnsi" w:hAnsiTheme="majorHAnsi"/>
        </w:rPr>
        <w:t>Rodzaj czynności niezbędnych do realizacji zamówienia, których dotyczą wymagania zatrudnienia na podstawie stosunku pracy przez wykonawcę lub podwykonawcę osób wykonujących czynności w trakcie realizacji zamówienia</w:t>
      </w:r>
      <w:r w:rsidR="00242490" w:rsidRPr="0099534A">
        <w:rPr>
          <w:rFonts w:asciiTheme="majorHAnsi" w:hAnsiTheme="majorHAnsi"/>
        </w:rPr>
        <w:t xml:space="preserve">: </w:t>
      </w:r>
    </w:p>
    <w:p w14:paraId="0F3B3A68" w14:textId="6442912A" w:rsidR="00837337" w:rsidRPr="009F6F18" w:rsidRDefault="0099534A" w:rsidP="004D0574">
      <w:pPr>
        <w:pStyle w:val="Akapitzlist"/>
        <w:numPr>
          <w:ilvl w:val="0"/>
          <w:numId w:val="64"/>
        </w:numPr>
        <w:spacing w:line="259" w:lineRule="auto"/>
        <w:jc w:val="both"/>
        <w:rPr>
          <w:rFonts w:ascii="Cambria" w:hAnsi="Cambria"/>
          <w:u w:val="single"/>
        </w:rPr>
      </w:pPr>
      <w:r w:rsidRPr="00837337">
        <w:rPr>
          <w:rFonts w:ascii="Cambria" w:hAnsi="Cambria"/>
        </w:rPr>
        <w:t xml:space="preserve">Stosownie do treści art. 95 ust. 1 ustawy Prawo zamówień publicznych Zamawiający wymaga zatrudnienia przez Wykonawcę lub Podwykonawcę na podstawie umowy o pracę, osób wykonujących czynności w zakresie realizacji przedmiotu zamówienia wskazane </w:t>
      </w:r>
      <w:r w:rsidRPr="00FF1690">
        <w:rPr>
          <w:rFonts w:ascii="Cambria" w:hAnsi="Cambria"/>
        </w:rPr>
        <w:t xml:space="preserve">w </w:t>
      </w:r>
      <w:r w:rsidRPr="003905BF">
        <w:rPr>
          <w:rFonts w:ascii="Cambria" w:hAnsi="Cambria"/>
        </w:rPr>
        <w:t xml:space="preserve">§1 ust. </w:t>
      </w:r>
      <w:r w:rsidR="003905BF" w:rsidRPr="003905BF">
        <w:rPr>
          <w:rFonts w:ascii="Cambria" w:hAnsi="Cambria"/>
        </w:rPr>
        <w:t>1 i 2</w:t>
      </w:r>
      <w:r w:rsidRPr="003905BF">
        <w:rPr>
          <w:rFonts w:ascii="Cambria" w:hAnsi="Cambria"/>
        </w:rPr>
        <w:t xml:space="preserve"> umowy</w:t>
      </w:r>
      <w:r w:rsidR="00A233EA" w:rsidRPr="003905BF">
        <w:rPr>
          <w:rFonts w:ascii="Cambria" w:hAnsi="Cambria"/>
        </w:rPr>
        <w:t xml:space="preserve"> </w:t>
      </w:r>
      <w:r w:rsidR="00A233EA" w:rsidRPr="00FF1690">
        <w:rPr>
          <w:rFonts w:ascii="Cambria" w:hAnsi="Cambria"/>
        </w:rPr>
        <w:t>(</w:t>
      </w:r>
      <w:r w:rsidR="00A233EA" w:rsidRPr="00FF1690">
        <w:rPr>
          <w:rFonts w:ascii="Cambria" w:hAnsi="Cambria"/>
          <w:b/>
        </w:rPr>
        <w:t xml:space="preserve">załącznik </w:t>
      </w:r>
      <w:r w:rsidR="00A233EA" w:rsidRPr="009F6F18">
        <w:rPr>
          <w:rFonts w:ascii="Cambria" w:hAnsi="Cambria"/>
          <w:b/>
        </w:rPr>
        <w:t xml:space="preserve">nr </w:t>
      </w:r>
      <w:r w:rsidR="00C43E52">
        <w:rPr>
          <w:rFonts w:ascii="Cambria" w:hAnsi="Cambria"/>
          <w:b/>
        </w:rPr>
        <w:t>8</w:t>
      </w:r>
      <w:r w:rsidR="00AD4FF1" w:rsidRPr="009F6F18">
        <w:rPr>
          <w:rFonts w:ascii="Cambria" w:hAnsi="Cambria"/>
          <w:b/>
        </w:rPr>
        <w:t xml:space="preserve"> do SWZ</w:t>
      </w:r>
      <w:r w:rsidR="00A233EA" w:rsidRPr="009F6F18">
        <w:rPr>
          <w:rFonts w:ascii="Cambria" w:hAnsi="Cambria"/>
        </w:rPr>
        <w:t>)</w:t>
      </w:r>
      <w:r w:rsidRPr="009F6F18">
        <w:rPr>
          <w:rFonts w:ascii="Cambria" w:hAnsi="Cambria"/>
        </w:rPr>
        <w:t>.</w:t>
      </w:r>
    </w:p>
    <w:p w14:paraId="4D28E396" w14:textId="77777777" w:rsidR="00837337" w:rsidRDefault="00837337" w:rsidP="004D0574">
      <w:pPr>
        <w:pStyle w:val="Akapitzlist"/>
        <w:numPr>
          <w:ilvl w:val="0"/>
          <w:numId w:val="64"/>
        </w:numPr>
        <w:spacing w:line="259" w:lineRule="auto"/>
        <w:jc w:val="both"/>
        <w:rPr>
          <w:rFonts w:ascii="Cambria" w:hAnsi="Cambria"/>
          <w:u w:val="single"/>
        </w:rPr>
      </w:pPr>
      <w:r w:rsidRPr="009F6F18">
        <w:rPr>
          <w:rFonts w:ascii="Cambria" w:hAnsi="Cambria"/>
          <w:u w:val="single"/>
        </w:rPr>
        <w:t xml:space="preserve">Wykonawca zobowiązany jest przedłożyć na </w:t>
      </w:r>
      <w:r w:rsidRPr="00837337">
        <w:rPr>
          <w:rFonts w:ascii="Cambria" w:hAnsi="Cambria"/>
          <w:u w:val="single"/>
        </w:rPr>
        <w:t xml:space="preserve">każde wezwanie Zamawiającego listę osób zatrudnionych na podstawie umowy o pracę, o której mowa w </w:t>
      </w:r>
      <w:r>
        <w:rPr>
          <w:rFonts w:ascii="Cambria" w:hAnsi="Cambria"/>
          <w:u w:val="single"/>
        </w:rPr>
        <w:t>p</w:t>
      </w:r>
      <w:r w:rsidRPr="00837337">
        <w:rPr>
          <w:rFonts w:ascii="Cambria" w:hAnsi="Cambria"/>
          <w:u w:val="single"/>
        </w:rPr>
        <w:t xml:space="preserve">pkt. </w:t>
      </w:r>
      <w:r>
        <w:rPr>
          <w:rFonts w:ascii="Cambria" w:hAnsi="Cambria"/>
          <w:u w:val="single"/>
        </w:rPr>
        <w:t>a)</w:t>
      </w:r>
      <w:r w:rsidRPr="00837337">
        <w:rPr>
          <w:rFonts w:ascii="Cambria" w:hAnsi="Cambria"/>
          <w:u w:val="single"/>
        </w:rPr>
        <w:t xml:space="preserve">  powyżej.</w:t>
      </w:r>
    </w:p>
    <w:p w14:paraId="4B70F192" w14:textId="00D3BD79" w:rsidR="00837337" w:rsidRPr="00837337" w:rsidRDefault="00837337" w:rsidP="004D0574">
      <w:pPr>
        <w:pStyle w:val="Akapitzlist"/>
        <w:numPr>
          <w:ilvl w:val="0"/>
          <w:numId w:val="64"/>
        </w:numPr>
        <w:spacing w:line="259" w:lineRule="auto"/>
        <w:jc w:val="both"/>
        <w:rPr>
          <w:rFonts w:ascii="Cambria" w:hAnsi="Cambria"/>
          <w:u w:val="single"/>
        </w:rPr>
      </w:pPr>
      <w:r w:rsidRPr="00837337">
        <w:rPr>
          <w:rFonts w:ascii="Cambria" w:hAnsi="Cambria"/>
        </w:rPr>
        <w:t xml:space="preserve">Nieprzedłożenie przez Wykonawcę </w:t>
      </w:r>
      <w:r w:rsidRPr="000A1AC4">
        <w:rPr>
          <w:rFonts w:ascii="Cambria" w:hAnsi="Cambria"/>
        </w:rPr>
        <w:t xml:space="preserve">oświadczenia o zatrudnieniu na podstawie umowy o pracę osób wykonujących czynności, o których mowa w </w:t>
      </w:r>
      <w:r>
        <w:rPr>
          <w:rFonts w:ascii="Cambria" w:hAnsi="Cambria"/>
        </w:rPr>
        <w:t>pkt</w:t>
      </w:r>
      <w:r w:rsidRPr="000A1AC4">
        <w:rPr>
          <w:rFonts w:ascii="Cambria" w:hAnsi="Cambria"/>
        </w:rPr>
        <w:t xml:space="preserve">. </w:t>
      </w:r>
      <w:r>
        <w:rPr>
          <w:rFonts w:ascii="Cambria" w:hAnsi="Cambria"/>
        </w:rPr>
        <w:t>2</w:t>
      </w:r>
      <w:r w:rsidRPr="00837337">
        <w:rPr>
          <w:rFonts w:ascii="Cambria" w:hAnsi="Cambria"/>
        </w:rPr>
        <w:t xml:space="preserve"> powyżej, będzie traktowane jako niewypełnienie obowiązku zatrudnienia pracowników świadczących pracę na podstawie umowy o pracę. </w:t>
      </w:r>
      <w:r w:rsidRPr="000A1AC4">
        <w:rPr>
          <w:rFonts w:ascii="Cambria" w:hAnsi="Cambria"/>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221A808" w14:textId="77777777" w:rsidR="00837337" w:rsidRPr="00837337" w:rsidRDefault="0099534A" w:rsidP="004D0574">
      <w:pPr>
        <w:pStyle w:val="Akapitzlist"/>
        <w:numPr>
          <w:ilvl w:val="0"/>
          <w:numId w:val="65"/>
        </w:numPr>
        <w:spacing w:line="259" w:lineRule="auto"/>
        <w:jc w:val="both"/>
        <w:rPr>
          <w:rFonts w:ascii="Cambria" w:hAnsi="Cambria"/>
          <w:u w:val="single"/>
        </w:rPr>
      </w:pPr>
      <w:r w:rsidRPr="00837337">
        <w:rPr>
          <w:rFonts w:ascii="Cambria" w:hAnsi="Cambria"/>
        </w:rPr>
        <w:t xml:space="preserve">Wykonawca zobowiązuje się, iż zarówno on jak i Podwykonawcy będą zatrudniać pracowników wykonujących czynności wskazane w ust. 1 w ramach umowy o pracę </w:t>
      </w:r>
      <w:r w:rsidRPr="00837337">
        <w:rPr>
          <w:rFonts w:ascii="Cambria" w:hAnsi="Cambria"/>
        </w:rPr>
        <w:lastRenderedPageBreak/>
        <w:t>w rozumieniu przepisów ustawy z dnia 26 czerwca 1974 r. – Kodeks pracy (t.j. Dz. U. z 2020 r., poz. 1320).</w:t>
      </w:r>
    </w:p>
    <w:p w14:paraId="5101A92F" w14:textId="77777777" w:rsidR="00837337" w:rsidRPr="00837337" w:rsidRDefault="0099534A" w:rsidP="004D0574">
      <w:pPr>
        <w:pStyle w:val="Akapitzlist"/>
        <w:numPr>
          <w:ilvl w:val="0"/>
          <w:numId w:val="65"/>
        </w:numPr>
        <w:spacing w:line="259" w:lineRule="auto"/>
        <w:jc w:val="both"/>
        <w:rPr>
          <w:rFonts w:ascii="Cambria" w:hAnsi="Cambria"/>
          <w:u w:val="single"/>
        </w:rPr>
      </w:pPr>
      <w:r w:rsidRPr="00837337">
        <w:rPr>
          <w:rFonts w:ascii="Cambria" w:hAnsi="Cambria"/>
        </w:rPr>
        <w:t>Wykonawca zobowiązuje się,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14:paraId="07907E17" w14:textId="206EA95A" w:rsidR="00106BF6" w:rsidRPr="00106BF6" w:rsidRDefault="00106BF6" w:rsidP="004D0574">
      <w:pPr>
        <w:pStyle w:val="Akapitzlist"/>
        <w:numPr>
          <w:ilvl w:val="0"/>
          <w:numId w:val="65"/>
        </w:numPr>
        <w:jc w:val="both"/>
        <w:rPr>
          <w:rFonts w:ascii="Cambria" w:hAnsi="Cambria"/>
        </w:rPr>
      </w:pPr>
      <w:r w:rsidRPr="00106BF6">
        <w:rPr>
          <w:rFonts w:ascii="Cambria" w:hAnsi="Cambria"/>
        </w:rPr>
        <w:t xml:space="preserve">Nieprzedłożenie przez Wykonawcę lub Podwykonawcę kopii umów zawartych przez Wykonawcę lub Podwykonawcę z pracownikami wykonującymi czynności, o których mowa powyżej w terminie wskazanym przez Zamawiającego zgodnie z ust. 4 będzie traktowane jako niewypełnienie obowiązku zatrudnienia pracowników na podstawie umowy o prace oraz będzie skutkować naliczeniem kar umownych w wysokości określonej </w:t>
      </w:r>
      <w:r w:rsidR="003905BF" w:rsidRPr="00D064B1">
        <w:rPr>
          <w:rFonts w:ascii="Cambria" w:hAnsi="Cambria"/>
        </w:rPr>
        <w:t xml:space="preserve">w § 6 </w:t>
      </w:r>
      <w:r w:rsidRPr="00D064B1">
        <w:rPr>
          <w:rFonts w:ascii="Cambria" w:hAnsi="Cambria"/>
        </w:rPr>
        <w:t xml:space="preserve">niniejszej </w:t>
      </w:r>
      <w:r w:rsidRPr="00106BF6">
        <w:rPr>
          <w:rFonts w:ascii="Cambria" w:hAnsi="Cambria"/>
        </w:rPr>
        <w:t>umowy.</w:t>
      </w:r>
    </w:p>
    <w:p w14:paraId="76ED4E4B" w14:textId="1D6B5E7C" w:rsidR="00837337" w:rsidRPr="00837337" w:rsidRDefault="0099534A" w:rsidP="004D0574">
      <w:pPr>
        <w:pStyle w:val="Akapitzlist"/>
        <w:numPr>
          <w:ilvl w:val="0"/>
          <w:numId w:val="65"/>
        </w:numPr>
        <w:spacing w:line="259" w:lineRule="auto"/>
        <w:jc w:val="both"/>
        <w:rPr>
          <w:rFonts w:ascii="Cambria" w:hAnsi="Cambria"/>
          <w:color w:val="FF0000"/>
          <w:u w:val="single"/>
        </w:rPr>
      </w:pPr>
      <w:r w:rsidRPr="00837337">
        <w:rPr>
          <w:rFonts w:ascii="Cambria" w:hAnsi="Cambria"/>
        </w:rPr>
        <w:t xml:space="preserve">Zamawiający ma prawo kontroli zatrudnienia w/w osób przez cały okres realizacji przedmiotu umowy, o którym mowa </w:t>
      </w:r>
      <w:r w:rsidRPr="00D064B1">
        <w:rPr>
          <w:rFonts w:ascii="Cambria" w:hAnsi="Cambria"/>
        </w:rPr>
        <w:t>w §</w:t>
      </w:r>
      <w:r w:rsidR="00FF1690" w:rsidRPr="00D064B1">
        <w:rPr>
          <w:rFonts w:ascii="Cambria" w:hAnsi="Cambria"/>
        </w:rPr>
        <w:t>1</w:t>
      </w:r>
      <w:r w:rsidRPr="00D064B1">
        <w:rPr>
          <w:rFonts w:ascii="Cambria" w:hAnsi="Cambria"/>
        </w:rPr>
        <w:t xml:space="preserve"> </w:t>
      </w:r>
      <w:r w:rsidRPr="00837337">
        <w:rPr>
          <w:rFonts w:ascii="Cambria" w:hAnsi="Cambria"/>
        </w:rPr>
        <w:t>niniejszej umowy, w szczególności poprzez wezwanie do okazania dokumentów potwierdzających bieżące opłacanie składek i należnych podatków z tytułu zatrudnienia w/w osób. Kontrola może być przeprowadzona bez wcześniejszego uprzedzenia Wykonawcy lub Podwykonawcy.</w:t>
      </w:r>
    </w:p>
    <w:p w14:paraId="198AD5B8" w14:textId="08E1885D" w:rsidR="0099534A" w:rsidRPr="00837337" w:rsidRDefault="0099534A" w:rsidP="004D0574">
      <w:pPr>
        <w:pStyle w:val="Akapitzlist"/>
        <w:numPr>
          <w:ilvl w:val="0"/>
          <w:numId w:val="65"/>
        </w:numPr>
        <w:spacing w:line="259" w:lineRule="auto"/>
        <w:jc w:val="both"/>
        <w:rPr>
          <w:rFonts w:ascii="Cambria" w:hAnsi="Cambria"/>
          <w:color w:val="FF0000"/>
          <w:u w:val="single"/>
        </w:rPr>
      </w:pPr>
      <w:r w:rsidRPr="00837337">
        <w:rPr>
          <w:rFonts w:ascii="Cambria" w:hAnsi="Cambria"/>
        </w:rPr>
        <w:t>W uzasadnionych przypadkach, z przyczyn niezależnych od Wykonawcy lub Podwykonawcy, możliwe jest zastąpienie osoby lub osób wskazanych w oświadczeniu, o którym mowa w ust. 2, inną/ymi osobą/ami pod warunkiem, że spełnione zostaną wszystkie wymagania co do zatrudnienia na okres realizacji przedmiotu zamówienia, określone w niniejszej umowie. W takim przypadku postanowienia ust. 2 – 6 stosuje się odpowiednio.</w:t>
      </w:r>
    </w:p>
    <w:p w14:paraId="0B082FA8" w14:textId="77777777" w:rsidR="007C0085" w:rsidRPr="00773D17" w:rsidRDefault="007C0085" w:rsidP="006374A7">
      <w:pPr>
        <w:jc w:val="both"/>
        <w:rPr>
          <w:rFonts w:asciiTheme="majorHAnsi" w:hAnsiTheme="majorHAnsi"/>
        </w:rPr>
      </w:pPr>
    </w:p>
    <w:p w14:paraId="594C8800" w14:textId="48014924" w:rsidR="0089169E" w:rsidRPr="00773D17" w:rsidRDefault="0089169E" w:rsidP="004D0574">
      <w:pPr>
        <w:numPr>
          <w:ilvl w:val="0"/>
          <w:numId w:val="3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w:t>
      </w:r>
      <w:r w:rsidR="007C0085" w:rsidRPr="00773D17">
        <w:rPr>
          <w:rFonts w:asciiTheme="majorHAnsi" w:hAnsiTheme="majorHAnsi" w:cstheme="majorBidi"/>
          <w:b/>
          <w:lang w:eastAsia="en-US"/>
        </w:rPr>
        <w:t>magania w zakresie zatrudnienia osób, o których mowa</w:t>
      </w:r>
      <w:r w:rsidR="007B6AA5" w:rsidRPr="00773D17">
        <w:rPr>
          <w:rFonts w:asciiTheme="majorHAnsi" w:hAnsiTheme="majorHAnsi" w:cstheme="majorBidi"/>
          <w:b/>
          <w:lang w:eastAsia="en-US"/>
        </w:rPr>
        <w:t xml:space="preserve"> </w:t>
      </w:r>
      <w:r w:rsidR="007C0085" w:rsidRPr="00773D17">
        <w:rPr>
          <w:rFonts w:asciiTheme="majorHAnsi" w:hAnsiTheme="majorHAnsi" w:cstheme="majorBidi"/>
          <w:b/>
          <w:lang w:eastAsia="en-US"/>
        </w:rPr>
        <w:t>w art. 96 ust. 2 pkt 2</w:t>
      </w:r>
      <w:r w:rsidR="007515D3" w:rsidRPr="00773D17">
        <w:rPr>
          <w:rFonts w:asciiTheme="majorHAnsi" w:hAnsiTheme="majorHAnsi" w:cstheme="majorBidi"/>
          <w:b/>
          <w:lang w:eastAsia="en-US"/>
        </w:rPr>
        <w:t xml:space="preserve"> ustawy Pzp</w:t>
      </w:r>
    </w:p>
    <w:p w14:paraId="4ADABCF9" w14:textId="77777777" w:rsidR="007C0085" w:rsidRPr="00773D17" w:rsidRDefault="007C0085" w:rsidP="007C0085">
      <w:pPr>
        <w:ind w:left="-142"/>
        <w:jc w:val="both"/>
        <w:rPr>
          <w:rFonts w:asciiTheme="majorHAnsi" w:hAnsiTheme="majorHAnsi"/>
        </w:rPr>
      </w:pPr>
    </w:p>
    <w:p w14:paraId="36269F5C" w14:textId="46E15EA2" w:rsidR="00F04C1F" w:rsidRDefault="00B07F86" w:rsidP="00447382">
      <w:pPr>
        <w:jc w:val="both"/>
        <w:rPr>
          <w:rFonts w:asciiTheme="majorHAnsi" w:hAnsiTheme="majorHAnsi"/>
        </w:rPr>
      </w:pPr>
      <w:r w:rsidRPr="00773D17">
        <w:rPr>
          <w:rFonts w:asciiTheme="majorHAnsi" w:hAnsiTheme="majorHAnsi"/>
        </w:rPr>
        <w:t xml:space="preserve">Zamawiający </w:t>
      </w:r>
      <w:r w:rsidR="00DB3B56">
        <w:rPr>
          <w:rFonts w:asciiTheme="majorHAnsi" w:hAnsiTheme="majorHAnsi"/>
        </w:rPr>
        <w:t xml:space="preserve">nie </w:t>
      </w:r>
      <w:r w:rsidRPr="00773D17">
        <w:rPr>
          <w:rFonts w:asciiTheme="majorHAnsi" w:hAnsiTheme="majorHAnsi"/>
        </w:rPr>
        <w:t>stawia wym</w:t>
      </w:r>
      <w:r w:rsidR="00911EC5">
        <w:rPr>
          <w:rFonts w:asciiTheme="majorHAnsi" w:hAnsiTheme="majorHAnsi"/>
        </w:rPr>
        <w:t>o</w:t>
      </w:r>
      <w:r w:rsidRPr="00773D17">
        <w:rPr>
          <w:rFonts w:asciiTheme="majorHAnsi" w:hAnsiTheme="majorHAnsi"/>
        </w:rPr>
        <w:t>g</w:t>
      </w:r>
      <w:r w:rsidR="00911EC5">
        <w:rPr>
          <w:rFonts w:asciiTheme="majorHAnsi" w:hAnsiTheme="majorHAnsi"/>
        </w:rPr>
        <w:t>u</w:t>
      </w:r>
      <w:r w:rsidRPr="00773D17">
        <w:rPr>
          <w:rFonts w:asciiTheme="majorHAnsi" w:hAnsiTheme="majorHAnsi"/>
        </w:rPr>
        <w:t xml:space="preserve"> w zakresie zatrudnienia przez wykonawcę osób</w:t>
      </w:r>
      <w:r w:rsidR="00911EC5">
        <w:rPr>
          <w:rFonts w:asciiTheme="majorHAnsi" w:hAnsiTheme="majorHAnsi"/>
        </w:rPr>
        <w:t>, zgodnie z art. 96 ust. 2 pkt. 2 ustawy Pzp.</w:t>
      </w:r>
      <w:r w:rsidR="00242490">
        <w:rPr>
          <w:rFonts w:asciiTheme="majorHAnsi" w:hAnsiTheme="majorHAnsi"/>
        </w:rPr>
        <w:t xml:space="preserve"> </w:t>
      </w:r>
    </w:p>
    <w:p w14:paraId="7F73F957" w14:textId="77777777" w:rsidR="00EB7FB8" w:rsidRPr="00837337" w:rsidRDefault="00EB7FB8" w:rsidP="00447382">
      <w:pPr>
        <w:jc w:val="both"/>
        <w:rPr>
          <w:rFonts w:asciiTheme="majorHAnsi" w:eastAsiaTheme="majorEastAsia" w:hAnsiTheme="majorHAnsi" w:cstheme="majorBidi"/>
          <w:i/>
          <w:color w:val="002060"/>
          <w:lang w:eastAsia="en-US"/>
        </w:rPr>
      </w:pPr>
    </w:p>
    <w:p w14:paraId="1503DA3D" w14:textId="4FD80391" w:rsidR="00F04C1F" w:rsidRPr="00773D17" w:rsidRDefault="00F04C1F" w:rsidP="004D0574">
      <w:pPr>
        <w:numPr>
          <w:ilvl w:val="0"/>
          <w:numId w:val="3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75966903" w14:textId="77777777" w:rsidR="00F04C1F" w:rsidRPr="00773D17" w:rsidRDefault="00F04C1F" w:rsidP="00AA4F20">
      <w:pPr>
        <w:ind w:left="-142"/>
        <w:jc w:val="both"/>
        <w:rPr>
          <w:rFonts w:asciiTheme="majorHAnsi" w:hAnsiTheme="majorHAnsi"/>
          <w:i/>
          <w:color w:val="C00000"/>
        </w:rPr>
      </w:pPr>
    </w:p>
    <w:p w14:paraId="23270D46" w14:textId="77777777" w:rsidR="00020159" w:rsidRDefault="004835A1" w:rsidP="000A1AC4">
      <w:pPr>
        <w:jc w:val="both"/>
        <w:rPr>
          <w:rFonts w:asciiTheme="majorHAnsi" w:hAnsiTheme="majorHAnsi"/>
        </w:rPr>
      </w:pPr>
      <w:r w:rsidRPr="00773D17">
        <w:rPr>
          <w:rFonts w:asciiTheme="majorHAnsi" w:hAnsiTheme="majorHAnsi"/>
        </w:rPr>
        <w:t xml:space="preserve">Zamawiający </w:t>
      </w:r>
      <w:r w:rsidR="00020159">
        <w:rPr>
          <w:rFonts w:asciiTheme="majorHAnsi" w:hAnsiTheme="majorHAnsi"/>
        </w:rPr>
        <w:t xml:space="preserve">nie </w:t>
      </w:r>
      <w:r w:rsidRPr="00773D17">
        <w:rPr>
          <w:rFonts w:asciiTheme="majorHAnsi" w:hAnsiTheme="majorHAnsi"/>
        </w:rPr>
        <w:t>żąda</w:t>
      </w:r>
      <w:r w:rsidR="00242490">
        <w:rPr>
          <w:rFonts w:asciiTheme="majorHAnsi" w:hAnsiTheme="majorHAnsi"/>
        </w:rPr>
        <w:t>,</w:t>
      </w:r>
      <w:r w:rsidRPr="00773D17">
        <w:rPr>
          <w:rFonts w:asciiTheme="majorHAnsi" w:hAnsiTheme="majorHAnsi"/>
        </w:rPr>
        <w:t xml:space="preserve"> by w</w:t>
      </w:r>
      <w:r w:rsidR="00447382" w:rsidRPr="00773D17">
        <w:rPr>
          <w:rFonts w:asciiTheme="majorHAnsi" w:hAnsiTheme="majorHAnsi"/>
        </w:rPr>
        <w:t xml:space="preserve">ykonawca złożył wraz z ofertą </w:t>
      </w:r>
      <w:r w:rsidR="00020159">
        <w:rPr>
          <w:rFonts w:asciiTheme="majorHAnsi" w:hAnsiTheme="majorHAnsi"/>
        </w:rPr>
        <w:t xml:space="preserve">przedmiotowe środki dowodowe. </w:t>
      </w:r>
    </w:p>
    <w:p w14:paraId="193D0185" w14:textId="2C3500D6" w:rsidR="002E2F67" w:rsidRDefault="002E2F67" w:rsidP="000A1AC4">
      <w:pPr>
        <w:jc w:val="both"/>
        <w:rPr>
          <w:rFonts w:asciiTheme="majorHAnsi" w:hAnsiTheme="majorHAnsi"/>
        </w:rPr>
      </w:pPr>
      <w:r w:rsidRPr="00773D17">
        <w:rPr>
          <w:rFonts w:asciiTheme="majorHAnsi" w:hAnsiTheme="majorHAnsi"/>
        </w:rPr>
        <w:t xml:space="preserve">Zamawiający nie przewiduje uzupełnienia przedmiotowych środków dowodowych. </w:t>
      </w:r>
    </w:p>
    <w:p w14:paraId="12E389A9" w14:textId="77777777" w:rsidR="00020159" w:rsidRDefault="00020159" w:rsidP="000A1AC4">
      <w:pPr>
        <w:jc w:val="both"/>
        <w:rPr>
          <w:rFonts w:asciiTheme="majorHAnsi" w:hAnsiTheme="majorHAnsi"/>
        </w:rPr>
      </w:pPr>
    </w:p>
    <w:p w14:paraId="1F31851B" w14:textId="77777777" w:rsidR="00EB7FB8" w:rsidRPr="00773D17" w:rsidRDefault="00EB7FB8" w:rsidP="000A1AC4">
      <w:pPr>
        <w:jc w:val="both"/>
        <w:rPr>
          <w:rFonts w:asciiTheme="majorHAnsi" w:hAnsiTheme="majorHAnsi"/>
        </w:rPr>
      </w:pPr>
    </w:p>
    <w:p w14:paraId="37F8EB5C" w14:textId="44213F61" w:rsidR="00AA4F20" w:rsidRPr="00773D17" w:rsidRDefault="00EC45FB" w:rsidP="004D0574">
      <w:pPr>
        <w:numPr>
          <w:ilvl w:val="0"/>
          <w:numId w:val="3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14:paraId="58D6252B" w14:textId="77777777" w:rsidR="000F0283" w:rsidRDefault="000F0283" w:rsidP="00AA4F20">
      <w:pPr>
        <w:jc w:val="both"/>
        <w:rPr>
          <w:rFonts w:asciiTheme="majorHAnsi" w:eastAsiaTheme="majorEastAsia" w:hAnsiTheme="majorHAnsi" w:cstheme="majorBidi"/>
          <w:lang w:eastAsia="en-US"/>
        </w:rPr>
      </w:pPr>
    </w:p>
    <w:p w14:paraId="59171D60" w14:textId="27E2307F" w:rsidR="00020159" w:rsidRDefault="00AA4F20" w:rsidP="004D0574">
      <w:pPr>
        <w:pStyle w:val="Akapitzlist"/>
        <w:numPr>
          <w:ilvl w:val="0"/>
          <w:numId w:val="40"/>
        </w:numPr>
        <w:ind w:left="284" w:hanging="284"/>
        <w:jc w:val="both"/>
        <w:rPr>
          <w:rFonts w:asciiTheme="majorHAnsi" w:eastAsiaTheme="majorEastAsia" w:hAnsiTheme="majorHAnsi" w:cstheme="majorBidi"/>
          <w:b/>
          <w:bCs/>
          <w:lang w:eastAsia="en-US"/>
        </w:rPr>
      </w:pPr>
      <w:r w:rsidRPr="00020159">
        <w:rPr>
          <w:rFonts w:asciiTheme="majorHAnsi" w:eastAsiaTheme="majorEastAsia" w:hAnsiTheme="majorHAnsi" w:cstheme="majorBidi"/>
          <w:lang w:eastAsia="en-US"/>
        </w:rPr>
        <w:t>Zamawiający wymaga</w:t>
      </w:r>
      <w:r w:rsidR="000F0283" w:rsidRPr="00020159">
        <w:rPr>
          <w:rFonts w:asciiTheme="majorHAnsi" w:eastAsiaTheme="majorEastAsia" w:hAnsiTheme="majorHAnsi" w:cstheme="majorBidi"/>
          <w:lang w:eastAsia="en-US"/>
        </w:rPr>
        <w:t>,</w:t>
      </w:r>
      <w:r w:rsidRPr="00020159">
        <w:rPr>
          <w:rFonts w:asciiTheme="majorHAnsi" w:eastAsiaTheme="majorEastAsia" w:hAnsiTheme="majorHAnsi" w:cstheme="majorBidi"/>
          <w:lang w:eastAsia="en-US"/>
        </w:rPr>
        <w:t xml:space="preserve"> aby zamówienie zostało wykonane </w:t>
      </w:r>
      <w:r w:rsidR="00F04C1F" w:rsidRPr="00C0157E">
        <w:rPr>
          <w:rFonts w:asciiTheme="majorHAnsi" w:eastAsiaTheme="majorEastAsia" w:hAnsiTheme="majorHAnsi" w:cstheme="majorBidi"/>
          <w:lang w:eastAsia="en-US"/>
        </w:rPr>
        <w:t>w terminie</w:t>
      </w:r>
      <w:r w:rsidR="000F0283" w:rsidRPr="00020159">
        <w:rPr>
          <w:rFonts w:asciiTheme="majorHAnsi" w:eastAsiaTheme="majorEastAsia" w:hAnsiTheme="majorHAnsi" w:cstheme="majorBidi"/>
          <w:b/>
          <w:lang w:eastAsia="en-US"/>
        </w:rPr>
        <w:t xml:space="preserve"> </w:t>
      </w:r>
      <w:r w:rsidR="00020159" w:rsidRPr="00020159">
        <w:rPr>
          <w:rFonts w:asciiTheme="majorHAnsi" w:eastAsiaTheme="majorEastAsia" w:hAnsiTheme="majorHAnsi" w:cstheme="majorBidi"/>
          <w:b/>
          <w:bCs/>
          <w:lang w:eastAsia="en-US"/>
        </w:rPr>
        <w:t xml:space="preserve">do dnia </w:t>
      </w:r>
      <w:r w:rsidR="009D0B0A">
        <w:rPr>
          <w:rFonts w:asciiTheme="majorHAnsi" w:eastAsiaTheme="majorEastAsia" w:hAnsiTheme="majorHAnsi" w:cstheme="majorBidi"/>
          <w:b/>
          <w:bCs/>
          <w:lang w:eastAsia="en-US"/>
        </w:rPr>
        <w:t>15</w:t>
      </w:r>
      <w:r w:rsidR="006F4850">
        <w:rPr>
          <w:rFonts w:asciiTheme="majorHAnsi" w:eastAsiaTheme="majorEastAsia" w:hAnsiTheme="majorHAnsi" w:cstheme="majorBidi"/>
          <w:b/>
          <w:bCs/>
          <w:lang w:eastAsia="en-US"/>
        </w:rPr>
        <w:t xml:space="preserve"> kwietnia 202</w:t>
      </w:r>
      <w:r w:rsidR="00633737">
        <w:rPr>
          <w:rFonts w:asciiTheme="majorHAnsi" w:eastAsiaTheme="majorEastAsia" w:hAnsiTheme="majorHAnsi" w:cstheme="majorBidi"/>
          <w:b/>
          <w:bCs/>
          <w:lang w:eastAsia="en-US"/>
        </w:rPr>
        <w:t>3</w:t>
      </w:r>
      <w:r w:rsidR="00020159" w:rsidRPr="00020159">
        <w:rPr>
          <w:rFonts w:asciiTheme="majorHAnsi" w:eastAsiaTheme="majorEastAsia" w:hAnsiTheme="majorHAnsi" w:cstheme="majorBidi"/>
          <w:b/>
          <w:bCs/>
          <w:lang w:eastAsia="en-US"/>
        </w:rPr>
        <w:t xml:space="preserve"> r.</w:t>
      </w:r>
    </w:p>
    <w:p w14:paraId="25F3EA1C" w14:textId="5934E851" w:rsidR="00020159" w:rsidRPr="009F6F18" w:rsidRDefault="00020159" w:rsidP="004D0574">
      <w:pPr>
        <w:pStyle w:val="Akapitzlist"/>
        <w:numPr>
          <w:ilvl w:val="0"/>
          <w:numId w:val="40"/>
        </w:numPr>
        <w:ind w:left="284" w:hanging="284"/>
        <w:jc w:val="both"/>
        <w:rPr>
          <w:rFonts w:asciiTheme="majorHAnsi" w:eastAsiaTheme="majorEastAsia" w:hAnsiTheme="majorHAnsi" w:cstheme="majorBidi"/>
          <w:b/>
          <w:bCs/>
          <w:lang w:eastAsia="en-US"/>
        </w:rPr>
      </w:pPr>
      <w:r w:rsidRPr="00020159">
        <w:rPr>
          <w:rFonts w:asciiTheme="majorHAnsi" w:eastAsiaTheme="majorEastAsia" w:hAnsiTheme="majorHAnsi" w:cstheme="majorBidi"/>
          <w:lang w:eastAsia="en-US"/>
        </w:rPr>
        <w:lastRenderedPageBreak/>
        <w:t xml:space="preserve">Szczegółowe zagadnienia dotyczące terminu realizacji umowy uregulowane są we Wzorze umowy, </w:t>
      </w:r>
      <w:r w:rsidRPr="009F6F18">
        <w:rPr>
          <w:rFonts w:asciiTheme="majorHAnsi" w:eastAsiaTheme="majorEastAsia" w:hAnsiTheme="majorHAnsi" w:cstheme="majorBidi"/>
          <w:lang w:eastAsia="en-US"/>
        </w:rPr>
        <w:t xml:space="preserve">stanowiącym </w:t>
      </w:r>
      <w:r w:rsidRPr="009F6F18">
        <w:rPr>
          <w:rFonts w:asciiTheme="majorHAnsi" w:eastAsiaTheme="majorEastAsia" w:hAnsiTheme="majorHAnsi" w:cstheme="majorBidi"/>
          <w:b/>
          <w:bCs/>
          <w:lang w:eastAsia="en-US"/>
        </w:rPr>
        <w:t xml:space="preserve">załącznik nr </w:t>
      </w:r>
      <w:r w:rsidR="00C43E52">
        <w:rPr>
          <w:rFonts w:asciiTheme="majorHAnsi" w:eastAsiaTheme="majorEastAsia" w:hAnsiTheme="majorHAnsi" w:cstheme="majorBidi"/>
          <w:b/>
          <w:bCs/>
          <w:lang w:eastAsia="en-US"/>
        </w:rPr>
        <w:t>8</w:t>
      </w:r>
      <w:r w:rsidRPr="009F6F18">
        <w:rPr>
          <w:rFonts w:asciiTheme="majorHAnsi" w:eastAsiaTheme="majorEastAsia" w:hAnsiTheme="majorHAnsi" w:cstheme="majorBidi"/>
          <w:b/>
          <w:bCs/>
          <w:lang w:eastAsia="en-US"/>
        </w:rPr>
        <w:t xml:space="preserve"> do SWZ</w:t>
      </w:r>
      <w:r w:rsidRPr="009F6F18">
        <w:rPr>
          <w:rFonts w:asciiTheme="majorHAnsi" w:eastAsiaTheme="majorEastAsia" w:hAnsiTheme="majorHAnsi" w:cstheme="majorBidi"/>
          <w:b/>
          <w:lang w:eastAsia="en-US"/>
        </w:rPr>
        <w:t>.</w:t>
      </w:r>
    </w:p>
    <w:p w14:paraId="3037F29E" w14:textId="4B7E256D" w:rsidR="00EC45FB" w:rsidRPr="00773D17" w:rsidRDefault="00EC45FB" w:rsidP="00AA4F20">
      <w:pPr>
        <w:jc w:val="both"/>
        <w:rPr>
          <w:rFonts w:asciiTheme="majorHAnsi" w:eastAsiaTheme="majorEastAsia" w:hAnsiTheme="majorHAnsi" w:cstheme="majorBidi"/>
          <w:b/>
          <w:color w:val="FF0000"/>
          <w:lang w:eastAsia="en-US"/>
        </w:rPr>
      </w:pPr>
    </w:p>
    <w:p w14:paraId="14051EC8" w14:textId="023C93C6" w:rsidR="00587F52" w:rsidRPr="00773D17" w:rsidRDefault="00F04C1F" w:rsidP="004D0574">
      <w:pPr>
        <w:numPr>
          <w:ilvl w:val="0"/>
          <w:numId w:val="3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2F0FC1BB" w14:textId="77777777" w:rsidR="000F0283" w:rsidRDefault="000F0283" w:rsidP="00AA4F20">
      <w:pPr>
        <w:jc w:val="both"/>
        <w:rPr>
          <w:rFonts w:asciiTheme="majorHAnsi" w:eastAsiaTheme="majorEastAsia" w:hAnsiTheme="majorHAnsi" w:cs="Arial"/>
          <w:lang w:eastAsia="en-US"/>
        </w:rPr>
      </w:pPr>
    </w:p>
    <w:p w14:paraId="1638877B" w14:textId="0A87E938" w:rsidR="00F04C1F" w:rsidRPr="00484329" w:rsidRDefault="00F04C1F" w:rsidP="004D0574">
      <w:pPr>
        <w:pStyle w:val="Akapitzlist"/>
        <w:numPr>
          <w:ilvl w:val="0"/>
          <w:numId w:val="41"/>
        </w:numPr>
        <w:ind w:left="426" w:hanging="426"/>
        <w:jc w:val="both"/>
        <w:rPr>
          <w:rFonts w:asciiTheme="majorHAnsi" w:eastAsiaTheme="majorEastAsia" w:hAnsiTheme="majorHAnsi" w:cs="Arial"/>
          <w:lang w:eastAsia="en-US"/>
        </w:rPr>
      </w:pPr>
      <w:r w:rsidRPr="00484329">
        <w:rPr>
          <w:rFonts w:asciiTheme="majorHAnsi" w:eastAsiaTheme="majorEastAsia" w:hAnsiTheme="majorHAnsi" w:cs="Arial"/>
          <w:lang w:eastAsia="en-US"/>
        </w:rPr>
        <w:t xml:space="preserve">Na podstawie art. 112 </w:t>
      </w:r>
      <w:r w:rsidR="00DB65A7" w:rsidRPr="00484329">
        <w:rPr>
          <w:rFonts w:asciiTheme="majorHAnsi" w:eastAsiaTheme="majorEastAsia" w:hAnsiTheme="majorHAnsi" w:cs="Arial"/>
          <w:lang w:eastAsia="en-US"/>
        </w:rPr>
        <w:t>ustawy Pzp, z</w:t>
      </w:r>
      <w:r w:rsidR="00AA4F20" w:rsidRPr="00484329">
        <w:rPr>
          <w:rFonts w:asciiTheme="majorHAnsi" w:eastAsiaTheme="majorEastAsia" w:hAnsiTheme="majorHAnsi" w:cs="Arial"/>
          <w:lang w:eastAsia="en-US"/>
        </w:rPr>
        <w:t>amawiający określa warunek</w:t>
      </w:r>
      <w:r w:rsidRPr="00484329">
        <w:rPr>
          <w:rFonts w:asciiTheme="majorHAnsi" w:eastAsiaTheme="majorEastAsia" w:hAnsiTheme="majorHAnsi" w:cs="Arial"/>
          <w:lang w:eastAsia="en-US"/>
        </w:rPr>
        <w:t>/warunki</w:t>
      </w:r>
      <w:r w:rsidR="00AA4F20" w:rsidRPr="00484329">
        <w:rPr>
          <w:rFonts w:asciiTheme="majorHAnsi" w:eastAsiaTheme="majorEastAsia" w:hAnsiTheme="majorHAnsi" w:cs="Arial"/>
          <w:lang w:eastAsia="en-US"/>
        </w:rPr>
        <w:t xml:space="preserve"> udziału w postępowaniu dotyczący</w:t>
      </w:r>
      <w:r w:rsidRPr="00484329">
        <w:rPr>
          <w:rFonts w:asciiTheme="majorHAnsi" w:eastAsiaTheme="majorEastAsia" w:hAnsiTheme="majorHAnsi" w:cs="Arial"/>
          <w:lang w:eastAsia="en-US"/>
        </w:rPr>
        <w:t>/-e:</w:t>
      </w:r>
    </w:p>
    <w:p w14:paraId="1B0ACB5C" w14:textId="77777777" w:rsidR="000F0283" w:rsidRPr="00773D17" w:rsidRDefault="000F0283" w:rsidP="00AA4F20">
      <w:pPr>
        <w:jc w:val="both"/>
        <w:rPr>
          <w:rFonts w:asciiTheme="majorHAnsi" w:eastAsiaTheme="majorEastAsia" w:hAnsiTheme="majorHAnsi" w:cs="Arial"/>
          <w:b/>
          <w:lang w:eastAsia="en-US"/>
        </w:rPr>
      </w:pPr>
    </w:p>
    <w:p w14:paraId="264B0926" w14:textId="77777777" w:rsidR="00484329" w:rsidRPr="00484329" w:rsidRDefault="002E2F67" w:rsidP="004D0574">
      <w:pPr>
        <w:numPr>
          <w:ilvl w:val="0"/>
          <w:numId w:val="24"/>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zdolności do wyst</w:t>
      </w:r>
      <w:r w:rsidR="00DB65A7" w:rsidRPr="00484329">
        <w:rPr>
          <w:rFonts w:asciiTheme="majorHAnsi" w:eastAsiaTheme="majorEastAsia" w:hAnsiTheme="majorHAnsi" w:cstheme="majorBidi"/>
          <w:b/>
          <w:lang w:eastAsia="en-US"/>
        </w:rPr>
        <w:t>ępowania w obrocie gospodarczym</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F07159" w:rsidRPr="00484329">
        <w:rPr>
          <w:rFonts w:asciiTheme="majorHAnsi" w:hAnsiTheme="majorHAnsi"/>
          <w:szCs w:val="20"/>
        </w:rPr>
        <w:t>Zamawiający nie stawia warunku w powyższym zakresie</w:t>
      </w:r>
    </w:p>
    <w:p w14:paraId="5AC12CC5" w14:textId="77777777" w:rsidR="00484329" w:rsidRDefault="00484329" w:rsidP="00484329">
      <w:pPr>
        <w:ind w:left="709"/>
        <w:jc w:val="both"/>
        <w:rPr>
          <w:rFonts w:asciiTheme="majorHAnsi" w:eastAsiaTheme="majorEastAsia" w:hAnsiTheme="majorHAnsi" w:cstheme="majorBidi"/>
          <w:b/>
          <w:u w:val="single"/>
          <w:lang w:eastAsia="en-US"/>
        </w:rPr>
      </w:pPr>
    </w:p>
    <w:p w14:paraId="7C6D2E9F" w14:textId="77777777" w:rsidR="00484329" w:rsidRPr="00484329" w:rsidRDefault="002E2F67" w:rsidP="004D0574">
      <w:pPr>
        <w:numPr>
          <w:ilvl w:val="0"/>
          <w:numId w:val="24"/>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uprawnień do prowadzenia określonej działalności gospodarczej lub zawodowej, o ile wynika to z odrębnych przepisów</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F07159" w:rsidRPr="00484329">
        <w:rPr>
          <w:rFonts w:asciiTheme="majorHAnsi" w:eastAsiaTheme="majorEastAsia" w:hAnsiTheme="majorHAnsi" w:cstheme="majorBidi"/>
          <w:lang w:eastAsia="en-US"/>
        </w:rPr>
        <w:t>Zamawiający nie stawia warunku w powyższym zakresie.</w:t>
      </w:r>
    </w:p>
    <w:p w14:paraId="3FDF6333" w14:textId="77777777" w:rsidR="00484329" w:rsidRDefault="00484329" w:rsidP="00484329">
      <w:pPr>
        <w:jc w:val="both"/>
        <w:rPr>
          <w:rFonts w:asciiTheme="majorHAnsi" w:eastAsiaTheme="majorEastAsia" w:hAnsiTheme="majorHAnsi" w:cstheme="majorBidi"/>
          <w:b/>
          <w:u w:val="single"/>
          <w:lang w:eastAsia="en-US"/>
        </w:rPr>
      </w:pPr>
    </w:p>
    <w:p w14:paraId="0342E8E2" w14:textId="77777777" w:rsidR="00484329" w:rsidRPr="00484329" w:rsidRDefault="002E2F67" w:rsidP="004D0574">
      <w:pPr>
        <w:numPr>
          <w:ilvl w:val="0"/>
          <w:numId w:val="24"/>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sytuacji ekonomicznej lub finansowej</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C33307" w:rsidRPr="00484329">
        <w:rPr>
          <w:rFonts w:asciiTheme="majorHAnsi" w:eastAsiaTheme="majorEastAsia" w:hAnsiTheme="majorHAnsi" w:cstheme="majorBidi"/>
          <w:lang w:eastAsia="en-US"/>
        </w:rPr>
        <w:t>Zamawiający nie stawia warunku w powyższym zakresie</w:t>
      </w:r>
    </w:p>
    <w:p w14:paraId="69E21E28" w14:textId="77777777" w:rsidR="00484329" w:rsidRDefault="00484329" w:rsidP="00484329">
      <w:pPr>
        <w:jc w:val="both"/>
        <w:rPr>
          <w:rFonts w:asciiTheme="majorHAnsi" w:eastAsiaTheme="majorEastAsia" w:hAnsiTheme="majorHAnsi" w:cstheme="majorBidi"/>
          <w:b/>
          <w:u w:val="single"/>
          <w:lang w:eastAsia="en-US"/>
        </w:rPr>
      </w:pPr>
    </w:p>
    <w:p w14:paraId="6AB0371B" w14:textId="77777777" w:rsidR="001A2AFE" w:rsidRPr="001A2AFE" w:rsidRDefault="002E2F67" w:rsidP="004D0574">
      <w:pPr>
        <w:pStyle w:val="Akapitzlist"/>
        <w:numPr>
          <w:ilvl w:val="0"/>
          <w:numId w:val="24"/>
        </w:numPr>
        <w:ind w:left="709" w:hanging="283"/>
        <w:jc w:val="both"/>
        <w:rPr>
          <w:rFonts w:asciiTheme="majorHAnsi" w:hAnsiTheme="majorHAnsi"/>
          <w:szCs w:val="20"/>
        </w:rPr>
      </w:pPr>
      <w:r w:rsidRPr="001A2AFE">
        <w:rPr>
          <w:rFonts w:asciiTheme="majorHAnsi" w:eastAsiaTheme="majorEastAsia" w:hAnsiTheme="majorHAnsi" w:cstheme="majorBidi"/>
          <w:b/>
          <w:lang w:eastAsia="en-US"/>
        </w:rPr>
        <w:t>zdolności technicznej lub zawodowej</w:t>
      </w:r>
      <w:r w:rsidR="00484329" w:rsidRPr="001A2AFE">
        <w:rPr>
          <w:rFonts w:asciiTheme="majorHAnsi" w:eastAsiaTheme="majorEastAsia" w:hAnsiTheme="majorHAnsi" w:cstheme="majorBidi"/>
          <w:b/>
          <w:lang w:eastAsia="en-US"/>
        </w:rPr>
        <w:t xml:space="preserve">: </w:t>
      </w:r>
      <w:r w:rsidR="001A2AFE" w:rsidRPr="001A2AFE">
        <w:rPr>
          <w:rFonts w:asciiTheme="majorHAnsi" w:hAnsiTheme="majorHAnsi"/>
          <w:szCs w:val="20"/>
        </w:rPr>
        <w:t>Zamawiający nie stawia warunku w powyższym zakresie</w:t>
      </w:r>
    </w:p>
    <w:p w14:paraId="4540B574" w14:textId="3D907A4A" w:rsidR="00F8680B" w:rsidRDefault="00F8680B" w:rsidP="001A2AFE">
      <w:pPr>
        <w:ind w:left="709"/>
        <w:jc w:val="both"/>
        <w:rPr>
          <w:rFonts w:asciiTheme="majorHAnsi" w:hAnsiTheme="majorHAnsi"/>
        </w:rPr>
      </w:pPr>
    </w:p>
    <w:p w14:paraId="31C0DC36" w14:textId="77777777" w:rsidR="001A2AFE" w:rsidRDefault="00D140BC" w:rsidP="004D0574">
      <w:pPr>
        <w:pStyle w:val="Akapitzlist"/>
        <w:numPr>
          <w:ilvl w:val="0"/>
          <w:numId w:val="71"/>
        </w:numPr>
        <w:jc w:val="both"/>
        <w:rPr>
          <w:rFonts w:ascii="Cambria" w:eastAsiaTheme="minorHAnsi" w:hAnsi="Cambria"/>
          <w:lang w:eastAsia="en-US"/>
        </w:rPr>
      </w:pPr>
      <w:r w:rsidRPr="001A2AFE">
        <w:rPr>
          <w:rFonts w:ascii="Cambria" w:eastAsiaTheme="minorHAnsi" w:hAnsi="Cambria"/>
          <w:lang w:eastAsia="en-US"/>
        </w:rPr>
        <w:t>W przypadku złożenia przez Wykonawców dokumentów zawierających kwoty wyrażone</w:t>
      </w:r>
      <w:r w:rsidR="0085755E" w:rsidRPr="001A2AFE">
        <w:rPr>
          <w:rFonts w:ascii="Cambria" w:eastAsiaTheme="minorHAnsi" w:hAnsi="Cambria"/>
          <w:lang w:eastAsia="en-US"/>
        </w:rPr>
        <w:t xml:space="preserve"> </w:t>
      </w:r>
      <w:r w:rsidRPr="001A2AFE">
        <w:rPr>
          <w:rFonts w:ascii="Cambria" w:eastAsiaTheme="minorHAnsi" w:hAnsi="Cambria"/>
          <w:lang w:eastAsia="en-US"/>
        </w:rPr>
        <w:t>w innych walutach niż PLN, dla potrzeb oceny spełniania warunku określonego powyżej,</w:t>
      </w:r>
      <w:r w:rsidR="0085755E" w:rsidRPr="001A2AFE">
        <w:rPr>
          <w:rFonts w:ascii="Cambria" w:eastAsiaTheme="minorHAnsi" w:hAnsi="Cambria"/>
          <w:lang w:eastAsia="en-US"/>
        </w:rPr>
        <w:t xml:space="preserve"> </w:t>
      </w:r>
      <w:r w:rsidRPr="001A2AFE">
        <w:rPr>
          <w:rFonts w:ascii="Cambria" w:eastAsiaTheme="minorHAnsi" w:hAnsi="Cambria"/>
          <w:lang w:eastAsia="en-US"/>
        </w:rPr>
        <w:t>Zamawiający jako kurs przeliczeniowy waluty przyjmie średni kurs danej waluty</w:t>
      </w:r>
      <w:r w:rsidR="0085755E" w:rsidRPr="001A2AFE">
        <w:rPr>
          <w:rFonts w:ascii="Cambria" w:eastAsiaTheme="minorHAnsi" w:hAnsi="Cambria"/>
          <w:lang w:eastAsia="en-US"/>
        </w:rPr>
        <w:t xml:space="preserve"> </w:t>
      </w:r>
      <w:r w:rsidRPr="001A2AFE">
        <w:rPr>
          <w:rFonts w:ascii="Cambria" w:eastAsiaTheme="minorHAnsi" w:hAnsi="Cambria"/>
          <w:lang w:eastAsia="en-US"/>
        </w:rPr>
        <w:t>publikowany przez Narodowy Bank Polski w dniu publikacji ogłoszenia o zamówieniu w</w:t>
      </w:r>
      <w:r w:rsidR="0085755E" w:rsidRPr="001A2AFE">
        <w:rPr>
          <w:rFonts w:ascii="Cambria" w:eastAsiaTheme="minorHAnsi" w:hAnsi="Cambria"/>
          <w:lang w:eastAsia="en-US"/>
        </w:rPr>
        <w:t xml:space="preserve"> </w:t>
      </w:r>
      <w:r w:rsidRPr="001A2AFE">
        <w:rPr>
          <w:rFonts w:ascii="Cambria" w:eastAsiaTheme="minorHAnsi" w:hAnsi="Cambria"/>
          <w:lang w:eastAsia="en-US"/>
        </w:rPr>
        <w:t xml:space="preserve">Biuletynie Zamówień Publicznych. </w:t>
      </w:r>
    </w:p>
    <w:p w14:paraId="3A6C3F5F" w14:textId="4ECCCA6D" w:rsidR="003A6420" w:rsidRPr="001A2AFE" w:rsidRDefault="00D140BC" w:rsidP="004D0574">
      <w:pPr>
        <w:pStyle w:val="Akapitzlist"/>
        <w:numPr>
          <w:ilvl w:val="0"/>
          <w:numId w:val="71"/>
        </w:numPr>
        <w:jc w:val="both"/>
        <w:rPr>
          <w:rFonts w:ascii="Cambria" w:eastAsiaTheme="minorHAnsi" w:hAnsi="Cambria"/>
          <w:lang w:eastAsia="en-US"/>
        </w:rPr>
      </w:pPr>
      <w:r w:rsidRPr="001A2AFE">
        <w:rPr>
          <w:rFonts w:ascii="Cambria" w:eastAsiaTheme="minorHAnsi" w:hAnsi="Cambria"/>
          <w:lang w:eastAsia="en-US"/>
        </w:rPr>
        <w:t>Jeżeli w dniu publikacji ogłoszenia o zamówieniu w</w:t>
      </w:r>
      <w:r w:rsidR="0085755E" w:rsidRPr="001A2AFE">
        <w:rPr>
          <w:rFonts w:ascii="Cambria" w:eastAsiaTheme="minorHAnsi" w:hAnsi="Cambria"/>
          <w:lang w:eastAsia="en-US"/>
        </w:rPr>
        <w:t xml:space="preserve"> </w:t>
      </w:r>
      <w:r w:rsidRPr="001A2AFE">
        <w:rPr>
          <w:rFonts w:ascii="Cambria" w:eastAsiaTheme="minorHAnsi" w:hAnsi="Cambria"/>
          <w:lang w:eastAsia="en-US"/>
        </w:rPr>
        <w:t>Biuletynie Zamówień Publicznych, Narodowy Bank Polski nie publikuje średniego kursu</w:t>
      </w:r>
      <w:r w:rsidR="0085755E" w:rsidRPr="001A2AFE">
        <w:rPr>
          <w:rFonts w:ascii="Cambria" w:eastAsiaTheme="minorHAnsi" w:hAnsi="Cambria"/>
          <w:lang w:eastAsia="en-US"/>
        </w:rPr>
        <w:t xml:space="preserve"> </w:t>
      </w:r>
      <w:r w:rsidRPr="001A2AFE">
        <w:rPr>
          <w:rFonts w:ascii="Cambria" w:eastAsiaTheme="minorHAnsi" w:hAnsi="Cambria"/>
          <w:lang w:eastAsia="en-US"/>
        </w:rPr>
        <w:t>danej waluty, za podstawę przeliczenia przyjmuje się średni kurs waluty publikowany</w:t>
      </w:r>
      <w:r w:rsidR="0085755E" w:rsidRPr="001A2AFE">
        <w:rPr>
          <w:rFonts w:ascii="Cambria" w:eastAsiaTheme="minorHAnsi" w:hAnsi="Cambria"/>
          <w:lang w:eastAsia="en-US"/>
        </w:rPr>
        <w:t xml:space="preserve"> </w:t>
      </w:r>
      <w:r w:rsidRPr="001A2AFE">
        <w:rPr>
          <w:rFonts w:ascii="Cambria" w:eastAsiaTheme="minorHAnsi" w:hAnsi="Cambria"/>
          <w:lang w:eastAsia="en-US"/>
        </w:rPr>
        <w:t>pierwszego dnia, po dniu publikacji ogłoszenia o zamówieniu w Biuletynie Zamówień</w:t>
      </w:r>
      <w:r w:rsidR="0085755E" w:rsidRPr="001A2AFE">
        <w:rPr>
          <w:rFonts w:ascii="Cambria" w:eastAsiaTheme="minorHAnsi" w:hAnsi="Cambria"/>
          <w:lang w:eastAsia="en-US"/>
        </w:rPr>
        <w:t xml:space="preserve"> </w:t>
      </w:r>
      <w:r w:rsidRPr="001A2AFE">
        <w:rPr>
          <w:rFonts w:ascii="Cambria" w:eastAsiaTheme="minorHAnsi" w:hAnsi="Cambria"/>
          <w:lang w:eastAsia="en-US"/>
        </w:rPr>
        <w:t>Publicznych, w którym zostanie on opublikowany.</w:t>
      </w:r>
    </w:p>
    <w:p w14:paraId="0FD0272B" w14:textId="77777777" w:rsidR="009F75C5" w:rsidRPr="009F75C5" w:rsidRDefault="0085755E" w:rsidP="004D0574">
      <w:pPr>
        <w:pStyle w:val="Akapitzlist"/>
        <w:numPr>
          <w:ilvl w:val="0"/>
          <w:numId w:val="71"/>
        </w:numPr>
        <w:jc w:val="both"/>
        <w:rPr>
          <w:rFonts w:ascii="Cambria" w:eastAsiaTheme="minorHAnsi" w:hAnsi="Cambria"/>
          <w:lang w:eastAsia="en-US"/>
        </w:rPr>
      </w:pPr>
      <w:r w:rsidRPr="009F75C5">
        <w:rPr>
          <w:rFonts w:ascii="Cambria" w:eastAsiaTheme="minorHAnsi" w:hAnsi="Cambria"/>
          <w:lang w:eastAsia="en-US"/>
        </w:rPr>
        <w:t>Zamawiający może na każdym etapie postępowania, uznać, że wykonawca nie posiada wymaganych</w:t>
      </w:r>
      <w:r w:rsidR="009F75C5">
        <w:rPr>
          <w:rFonts w:ascii="Cambria" w:eastAsiaTheme="minorHAnsi" w:hAnsi="Cambria"/>
          <w:lang w:eastAsia="en-US"/>
        </w:rPr>
        <w:t xml:space="preserve"> </w:t>
      </w:r>
      <w:r w:rsidRPr="009F75C5">
        <w:rPr>
          <w:rFonts w:ascii="Cambria" w:eastAsiaTheme="minorHAnsi" w:hAnsi="Cambria"/>
          <w:lang w:eastAsia="en-US"/>
        </w:rPr>
        <w:t>zdolności, jeżeli posiadanie przez wykonawcę sprzecznych interesów, w szczególności zaangażowanie</w:t>
      </w:r>
      <w:r w:rsidR="009F75C5">
        <w:rPr>
          <w:rFonts w:ascii="Cambria" w:eastAsiaTheme="minorHAnsi" w:hAnsi="Cambria"/>
          <w:lang w:eastAsia="en-US"/>
        </w:rPr>
        <w:t xml:space="preserve">  </w:t>
      </w:r>
      <w:r w:rsidRPr="009F75C5">
        <w:rPr>
          <w:rFonts w:ascii="Cambria" w:eastAsiaTheme="minorHAnsi" w:hAnsi="Cambria"/>
          <w:lang w:eastAsia="en-US"/>
        </w:rPr>
        <w:t>zasobów technicznych lub zawodowych wykonawcy w inne przedsięwzięcia gospodarcze wykonawcy</w:t>
      </w:r>
      <w:r w:rsidR="009F75C5">
        <w:rPr>
          <w:rFonts w:ascii="Cambria" w:eastAsiaTheme="minorHAnsi" w:hAnsi="Cambria"/>
          <w:lang w:eastAsia="en-US"/>
        </w:rPr>
        <w:t xml:space="preserve"> </w:t>
      </w:r>
      <w:r w:rsidRPr="009F75C5">
        <w:rPr>
          <w:rFonts w:ascii="Cambria" w:eastAsiaTheme="minorHAnsi" w:hAnsi="Cambria"/>
          <w:lang w:eastAsia="en-US"/>
        </w:rPr>
        <w:t>może mieć negatywny wpływ na realizację zamówienia.</w:t>
      </w:r>
      <w:r w:rsidR="00D140BC" w:rsidRPr="009F75C5">
        <w:rPr>
          <w:rFonts w:ascii="Cambria" w:hAnsi="Cambria"/>
          <w:bCs/>
          <w:snapToGrid w:val="0"/>
          <w:color w:val="FF0000"/>
        </w:rPr>
        <w:t xml:space="preserve"> </w:t>
      </w:r>
    </w:p>
    <w:p w14:paraId="0193E9AE" w14:textId="77777777" w:rsidR="009F75C5" w:rsidRPr="009F75C5" w:rsidRDefault="00C33307" w:rsidP="004D0574">
      <w:pPr>
        <w:pStyle w:val="Akapitzlist"/>
        <w:numPr>
          <w:ilvl w:val="0"/>
          <w:numId w:val="71"/>
        </w:numPr>
        <w:jc w:val="both"/>
        <w:rPr>
          <w:rFonts w:ascii="Cambria" w:eastAsiaTheme="minorHAnsi" w:hAnsi="Cambria"/>
          <w:lang w:eastAsia="en-US"/>
        </w:rPr>
      </w:pPr>
      <w:r w:rsidRPr="009F75C5">
        <w:rPr>
          <w:rFonts w:ascii="Cambria" w:hAnsi="Cambria"/>
          <w:szCs w:val="20"/>
        </w:rPr>
        <w:t>W przypadku gdy jakakolwiek wartość dotycząca powyższych warunków wyrażona będzie w walucie obcej</w:t>
      </w:r>
      <w:r w:rsidRPr="009F75C5">
        <w:rPr>
          <w:rFonts w:asciiTheme="majorHAnsi" w:hAnsiTheme="majorHAnsi"/>
          <w:szCs w:val="20"/>
        </w:rPr>
        <w:t>, Zamawiający przeliczy tę wartość w oparciu o średni kurs walut Narodowego Banku Polskiego (dalej: NBP) dla danej waluty z dnia, w którym nastąpi postępowaniu publikacja przedmiotowego postępowania. Jeżeli w tym dniu nie będzie opublikowany średni kurs NBP, Zamawiający przyjmie średni kurs z ostatniego dnia przed dniem publikacji.</w:t>
      </w:r>
    </w:p>
    <w:p w14:paraId="22BDF176" w14:textId="77777777" w:rsidR="00C33307" w:rsidRPr="00484329" w:rsidRDefault="00C33307" w:rsidP="00C33307">
      <w:pPr>
        <w:ind w:left="218"/>
        <w:jc w:val="both"/>
        <w:rPr>
          <w:rFonts w:asciiTheme="majorHAnsi" w:eastAsiaTheme="majorEastAsia" w:hAnsiTheme="majorHAnsi" w:cstheme="majorBidi"/>
          <w:b/>
          <w:u w:val="single"/>
          <w:lang w:eastAsia="en-US"/>
        </w:rPr>
      </w:pPr>
    </w:p>
    <w:p w14:paraId="1E4923A0" w14:textId="77777777" w:rsidR="006839FB" w:rsidRPr="00773D17" w:rsidRDefault="006839FB" w:rsidP="004D0574">
      <w:pPr>
        <w:numPr>
          <w:ilvl w:val="0"/>
          <w:numId w:val="4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520AA0D4" w14:textId="77777777" w:rsidR="00CF2F91" w:rsidRPr="00927F3A" w:rsidRDefault="00CF2F91" w:rsidP="00CF2F91">
      <w:pPr>
        <w:pStyle w:val="Akapitzlist"/>
        <w:numPr>
          <w:ilvl w:val="0"/>
          <w:numId w:val="46"/>
        </w:numPr>
        <w:autoSpaceDE w:val="0"/>
        <w:autoSpaceDN w:val="0"/>
        <w:spacing w:before="120" w:after="120"/>
        <w:ind w:left="284"/>
        <w:jc w:val="both"/>
        <w:rPr>
          <w:rFonts w:ascii="Cambria" w:hAnsi="Cambria" w:cs="Arial"/>
        </w:rPr>
      </w:pPr>
      <w:r w:rsidRPr="00927F3A">
        <w:rPr>
          <w:rFonts w:ascii="Cambria" w:hAnsi="Cambria" w:cs="Arial"/>
        </w:rPr>
        <w:t xml:space="preserve">Zamawiający </w:t>
      </w:r>
      <w:r w:rsidRPr="00927F3A">
        <w:rPr>
          <w:rFonts w:ascii="Cambria" w:hAnsi="Cambria" w:cs="Arial"/>
          <w:b/>
        </w:rPr>
        <w:t>wykluczy</w:t>
      </w:r>
      <w:r w:rsidRPr="00927F3A">
        <w:rPr>
          <w:rFonts w:ascii="Cambria" w:hAnsi="Cambria" w:cs="Arial"/>
        </w:rPr>
        <w:t xml:space="preserve"> z postępowania wykonawców, wobec których zachodzą podstawy wykluczenia, o których mowa w art. 108 ust. 1 oraz art. 109 ust. 1 pkt 4, 5, 7 ustawy Pzp.</w:t>
      </w:r>
      <w:r>
        <w:rPr>
          <w:rFonts w:ascii="Cambria" w:hAnsi="Cambria" w:cs="Arial"/>
        </w:rPr>
        <w:t>:</w:t>
      </w:r>
    </w:p>
    <w:p w14:paraId="7CC8C944" w14:textId="77777777" w:rsidR="00CF2F91" w:rsidRDefault="00CF2F91" w:rsidP="00CF2F91">
      <w:pPr>
        <w:pStyle w:val="Akapitzlist"/>
        <w:numPr>
          <w:ilvl w:val="0"/>
          <w:numId w:val="44"/>
        </w:numPr>
        <w:autoSpaceDE w:val="0"/>
        <w:autoSpaceDN w:val="0"/>
        <w:jc w:val="both"/>
        <w:rPr>
          <w:rFonts w:ascii="Cambria" w:hAnsi="Cambria" w:cs="Arial"/>
        </w:rPr>
      </w:pPr>
      <w:r w:rsidRPr="00773D17">
        <w:rPr>
          <w:rFonts w:ascii="Cambria" w:hAnsi="Cambria" w:cs="Arial"/>
        </w:rPr>
        <w:lastRenderedPageBreak/>
        <w:t>art. 108 ust. 1</w:t>
      </w:r>
      <w:r>
        <w:rPr>
          <w:rFonts w:ascii="Cambria" w:hAnsi="Cambria" w:cs="Arial"/>
        </w:rPr>
        <w:t xml:space="preserve"> p.z.p.</w:t>
      </w:r>
    </w:p>
    <w:p w14:paraId="3DDE3741" w14:textId="77777777" w:rsidR="00CF2F91" w:rsidRPr="00927F3A" w:rsidRDefault="00CF2F91" w:rsidP="00CF2F91">
      <w:pPr>
        <w:pStyle w:val="Akapitzlist"/>
        <w:numPr>
          <w:ilvl w:val="0"/>
          <w:numId w:val="44"/>
        </w:numPr>
        <w:autoSpaceDE w:val="0"/>
        <w:autoSpaceDN w:val="0"/>
        <w:jc w:val="both"/>
        <w:rPr>
          <w:rFonts w:asciiTheme="majorHAnsi" w:hAnsiTheme="majorHAnsi" w:cs="Arial"/>
        </w:rPr>
      </w:pPr>
      <w:r w:rsidRPr="00927F3A">
        <w:rPr>
          <w:rFonts w:asciiTheme="majorHAnsi" w:hAnsiTheme="majorHAnsi"/>
          <w:szCs w:val="20"/>
        </w:rPr>
        <w:t>art. 109 ust. 1</w:t>
      </w:r>
      <w:r>
        <w:rPr>
          <w:rFonts w:asciiTheme="majorHAnsi" w:hAnsiTheme="majorHAnsi"/>
          <w:szCs w:val="20"/>
        </w:rPr>
        <w:t xml:space="preserve"> </w:t>
      </w:r>
      <w:r w:rsidRPr="00927F3A">
        <w:rPr>
          <w:rFonts w:asciiTheme="majorHAnsi" w:hAnsiTheme="majorHAnsi"/>
          <w:szCs w:val="20"/>
        </w:rPr>
        <w:t>pkt. 4, 5, 7 p.z.p., tj.:</w:t>
      </w:r>
    </w:p>
    <w:p w14:paraId="10FA94B4" w14:textId="77777777" w:rsidR="00CF2F91" w:rsidRPr="00927F3A" w:rsidRDefault="00CF2F91" w:rsidP="00CF2F91">
      <w:pPr>
        <w:pStyle w:val="pkt"/>
        <w:numPr>
          <w:ilvl w:val="0"/>
          <w:numId w:val="45"/>
        </w:numPr>
        <w:spacing w:before="0" w:line="240" w:lineRule="auto"/>
        <w:ind w:left="993"/>
        <w:rPr>
          <w:rFonts w:asciiTheme="majorHAnsi" w:hAnsiTheme="majorHAnsi"/>
          <w:bCs/>
          <w:kern w:val="32"/>
        </w:rPr>
      </w:pPr>
      <w:r w:rsidRPr="00927F3A">
        <w:rPr>
          <w:rFonts w:asciiTheme="majorHAnsi" w:hAnsiTheme="majorHAnsi"/>
          <w:bCs/>
          <w:kern w:val="3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Pr>
          <w:rFonts w:asciiTheme="majorHAnsi" w:hAnsiTheme="majorHAnsi"/>
          <w:bCs/>
          <w:kern w:val="32"/>
        </w:rPr>
        <w:t>miejsca wszczęcia tej procedury</w:t>
      </w:r>
    </w:p>
    <w:p w14:paraId="782779EE" w14:textId="77777777" w:rsidR="00CF2F91" w:rsidRPr="00927F3A" w:rsidRDefault="00CF2F91" w:rsidP="00CF2F91">
      <w:pPr>
        <w:pStyle w:val="pkt"/>
        <w:numPr>
          <w:ilvl w:val="0"/>
          <w:numId w:val="45"/>
        </w:numPr>
        <w:spacing w:before="0" w:after="0" w:line="240" w:lineRule="auto"/>
        <w:ind w:left="993"/>
        <w:rPr>
          <w:rFonts w:asciiTheme="majorHAnsi" w:hAnsiTheme="majorHAnsi"/>
          <w:b/>
          <w:bCs/>
          <w:kern w:val="32"/>
        </w:rPr>
      </w:pPr>
      <w:r w:rsidRPr="00927F3A">
        <w:rPr>
          <w:rFonts w:asciiTheme="majorHAnsi" w:hAnsiTheme="majorHAnsi"/>
          <w:bCs/>
          <w:kern w:val="3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D7D96AD" w14:textId="77777777" w:rsidR="00CF2F91" w:rsidRPr="00927F3A" w:rsidRDefault="00CF2F91" w:rsidP="00CF2F91">
      <w:pPr>
        <w:pStyle w:val="pkt"/>
        <w:spacing w:before="0" w:after="0" w:line="240" w:lineRule="auto"/>
        <w:ind w:left="993" w:hanging="426"/>
        <w:rPr>
          <w:rFonts w:asciiTheme="majorHAnsi" w:hAnsiTheme="majorHAnsi"/>
          <w:bCs/>
          <w:kern w:val="32"/>
        </w:rPr>
      </w:pPr>
      <w:r w:rsidRPr="00927F3A">
        <w:rPr>
          <w:rFonts w:asciiTheme="majorHAnsi" w:hAnsiTheme="majorHAnsi"/>
          <w:kern w:val="32"/>
        </w:rPr>
        <w:t>c)</w:t>
      </w:r>
      <w:r>
        <w:rPr>
          <w:rFonts w:asciiTheme="majorHAnsi" w:hAnsiTheme="majorHAnsi"/>
          <w:b/>
          <w:kern w:val="32"/>
        </w:rPr>
        <w:t xml:space="preserve"> </w:t>
      </w:r>
      <w:r>
        <w:rPr>
          <w:rFonts w:asciiTheme="majorHAnsi" w:hAnsiTheme="majorHAnsi"/>
          <w:bCs/>
          <w:kern w:val="32"/>
        </w:rPr>
        <w:t xml:space="preserve">   </w:t>
      </w:r>
      <w:r w:rsidRPr="00927F3A">
        <w:rPr>
          <w:rFonts w:asciiTheme="majorHAnsi" w:hAnsiTheme="majorHAnsi"/>
          <w:bCs/>
          <w:kern w:val="3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60A1E05" w14:textId="77777777" w:rsidR="00CF2F91" w:rsidRDefault="00CF2F91" w:rsidP="00CF2F91">
      <w:pPr>
        <w:pStyle w:val="pkt"/>
        <w:numPr>
          <w:ilvl w:val="0"/>
          <w:numId w:val="46"/>
        </w:numPr>
        <w:spacing w:before="0" w:after="0" w:line="240" w:lineRule="auto"/>
        <w:ind w:left="426"/>
        <w:rPr>
          <w:rFonts w:asciiTheme="majorHAnsi" w:hAnsiTheme="majorHAnsi"/>
        </w:rPr>
      </w:pPr>
      <w:r w:rsidRPr="00927F3A">
        <w:rPr>
          <w:rFonts w:asciiTheme="majorHAnsi" w:hAnsiTheme="majorHAnsi"/>
        </w:rPr>
        <w:t xml:space="preserve">Wykluczenie Wykonawcy następuje zgodnie z art. 111 p.z.p. </w:t>
      </w:r>
    </w:p>
    <w:p w14:paraId="7D2EA857" w14:textId="77777777" w:rsidR="00CF2F91" w:rsidRDefault="00CF2F91" w:rsidP="00CF2F91">
      <w:pPr>
        <w:pStyle w:val="pkt"/>
        <w:numPr>
          <w:ilvl w:val="0"/>
          <w:numId w:val="46"/>
        </w:numPr>
        <w:spacing w:before="0" w:after="0" w:line="240" w:lineRule="auto"/>
        <w:ind w:left="426"/>
        <w:rPr>
          <w:rFonts w:asciiTheme="majorHAnsi" w:hAnsiTheme="majorHAnsi"/>
        </w:rPr>
      </w:pPr>
      <w:r w:rsidRPr="00927F3A">
        <w:rPr>
          <w:rFonts w:asciiTheme="majorHAnsi" w:hAnsiTheme="majorHAnsi"/>
          <w:shd w:val="clear" w:color="auto" w:fill="FFFFFF"/>
        </w:rPr>
        <w:t>Wykonawca nie podlega wykluczeniu w okolicznościach okreś</w:t>
      </w:r>
      <w:r>
        <w:rPr>
          <w:rFonts w:asciiTheme="majorHAnsi" w:hAnsiTheme="majorHAnsi"/>
          <w:shd w:val="clear" w:color="auto" w:fill="FFFFFF"/>
        </w:rPr>
        <w:t>lonych w art. 108 ust. 1 pkt 1,2,</w:t>
      </w:r>
      <w:r w:rsidRPr="00927F3A">
        <w:rPr>
          <w:rFonts w:asciiTheme="majorHAnsi" w:hAnsiTheme="majorHAnsi"/>
          <w:shd w:val="clear" w:color="auto" w:fill="FFFFFF"/>
        </w:rPr>
        <w:t xml:space="preserve">5 i 6 p.z.p lub art. 109 ust. 1 pkt </w:t>
      </w:r>
      <w:r w:rsidRPr="00927F3A">
        <w:rPr>
          <w:rFonts w:asciiTheme="majorHAnsi" w:hAnsiTheme="majorHAnsi"/>
        </w:rPr>
        <w:t>4, 5, 7 p.z.p</w:t>
      </w:r>
      <w:r w:rsidRPr="00927F3A">
        <w:rPr>
          <w:rFonts w:asciiTheme="majorHAnsi" w:hAnsiTheme="majorHAnsi"/>
          <w:shd w:val="clear" w:color="auto" w:fill="FFFFFF"/>
        </w:rPr>
        <w:t xml:space="preserve">, jeżeli </w:t>
      </w:r>
      <w:r w:rsidRPr="00927F3A">
        <w:rPr>
          <w:rFonts w:asciiTheme="majorHAnsi" w:hAnsiTheme="majorHAnsi"/>
        </w:rPr>
        <w:t>udowodni</w:t>
      </w:r>
      <w:r w:rsidRPr="00927F3A">
        <w:rPr>
          <w:rFonts w:asciiTheme="majorHAnsi" w:hAnsiTheme="majorHAnsi"/>
          <w:shd w:val="clear" w:color="auto" w:fill="FFFFFF"/>
        </w:rPr>
        <w:t xml:space="preserve"> zamawiającemu, że spełnił łącznie przesłanki wskazane w art. 110 ust. 2 p.z.p. </w:t>
      </w:r>
    </w:p>
    <w:p w14:paraId="01FCFBA2" w14:textId="77777777" w:rsidR="00CF2F91" w:rsidRPr="00927F3A" w:rsidRDefault="00CF2F91" w:rsidP="00CF2F91">
      <w:pPr>
        <w:pStyle w:val="pkt"/>
        <w:numPr>
          <w:ilvl w:val="0"/>
          <w:numId w:val="46"/>
        </w:numPr>
        <w:spacing w:before="0" w:after="0" w:line="240" w:lineRule="auto"/>
        <w:ind w:left="426"/>
        <w:rPr>
          <w:rFonts w:asciiTheme="majorHAnsi" w:hAnsiTheme="majorHAnsi"/>
        </w:rPr>
      </w:pPr>
      <w:r w:rsidRPr="00927F3A">
        <w:rPr>
          <w:rFonts w:asciiTheme="majorHAnsi" w:hAnsiTheme="majorHAnsi"/>
          <w:shd w:val="clear" w:color="auto" w:fill="FFFFFF"/>
        </w:rPr>
        <w:t xml:space="preserve">Zamawiający oceni, czy podjęte przez wykonawcę czynności, o </w:t>
      </w:r>
      <w:r w:rsidRPr="00927F3A">
        <w:rPr>
          <w:rFonts w:asciiTheme="majorHAnsi" w:hAnsiTheme="majorHAnsi"/>
        </w:rPr>
        <w:t>których</w:t>
      </w:r>
      <w:r w:rsidRPr="00927F3A">
        <w:rPr>
          <w:rFonts w:asciiTheme="majorHAnsi" w:hAnsiTheme="majorHAnsi"/>
          <w:shd w:val="clear" w:color="auto" w:fill="FFFFFF"/>
        </w:rPr>
        <w:t xml:space="preserve">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14:paraId="614E2A3A" w14:textId="77777777" w:rsidR="00CF2F91" w:rsidRDefault="00CF2F91" w:rsidP="00CF2F91">
      <w:pPr>
        <w:pStyle w:val="Akapitzlist"/>
        <w:numPr>
          <w:ilvl w:val="0"/>
          <w:numId w:val="46"/>
        </w:numPr>
        <w:autoSpaceDE w:val="0"/>
        <w:autoSpaceDN w:val="0"/>
        <w:spacing w:before="120" w:after="120"/>
        <w:ind w:left="426"/>
        <w:jc w:val="both"/>
        <w:rPr>
          <w:rFonts w:ascii="Cambria" w:hAnsi="Cambria" w:cs="Arial"/>
        </w:rPr>
      </w:pPr>
      <w:r w:rsidRPr="00927F3A">
        <w:rPr>
          <w:rFonts w:ascii="Cambria" w:hAnsi="Cambria" w:cs="Arial"/>
        </w:rPr>
        <w:t xml:space="preserve">Zamawiający </w:t>
      </w:r>
      <w:r w:rsidRPr="00927F3A">
        <w:rPr>
          <w:rFonts w:ascii="Cambria" w:hAnsi="Cambria" w:cs="Arial"/>
          <w:b/>
        </w:rPr>
        <w:t>wykluczy</w:t>
      </w:r>
      <w:r w:rsidRPr="00927F3A">
        <w:rPr>
          <w:rFonts w:ascii="Cambria" w:hAnsi="Cambria" w:cs="Arial"/>
        </w:rPr>
        <w:t xml:space="preserve"> z postępowania wykonawców, wobec których zachodzą podstawy wykluczenia, o których mowa w art. </w:t>
      </w:r>
      <w:r>
        <w:rPr>
          <w:rFonts w:ascii="Cambria" w:hAnsi="Cambria" w:cs="Arial"/>
        </w:rPr>
        <w:t>7 ust. 1 Ustawy z dnia 13 kwietnia 2022 r. o szczególnych rozwiązaniach w zakresie przeciwdziałania wspieraniu agresji na Ukrainę oraz służących ochronie bezpieczeństwa narodowego (Dz. U. z 2022 r. poz. 835), zwanej dalej Ustawą o przeciwdziałaniu wspierania agresji na Ukrainę</w:t>
      </w:r>
    </w:p>
    <w:p w14:paraId="0EB6CBA4" w14:textId="77777777" w:rsidR="00CF2F91" w:rsidRDefault="00CF2F91" w:rsidP="00CF2F91">
      <w:pPr>
        <w:pStyle w:val="Akapitzlist"/>
        <w:autoSpaceDE w:val="0"/>
        <w:autoSpaceDN w:val="0"/>
        <w:spacing w:before="120" w:after="120"/>
        <w:ind w:left="0"/>
        <w:jc w:val="both"/>
        <w:rPr>
          <w:rFonts w:ascii="Cambria" w:hAnsi="Cambria" w:cs="Arial"/>
        </w:rPr>
      </w:pPr>
      <w:r>
        <w:rPr>
          <w:rFonts w:ascii="Cambria" w:hAnsi="Cambria" w:cs="Arial"/>
        </w:rPr>
        <w:t>5.1  Z postępowania o udzielenie zamówienia publicznego wyklucza się:</w:t>
      </w:r>
    </w:p>
    <w:p w14:paraId="15AF1185" w14:textId="77777777" w:rsidR="00CF2F91" w:rsidRDefault="00CF2F91" w:rsidP="00CF2F91">
      <w:pPr>
        <w:pStyle w:val="Akapitzlist"/>
        <w:numPr>
          <w:ilvl w:val="0"/>
          <w:numId w:val="76"/>
        </w:numPr>
        <w:autoSpaceDE w:val="0"/>
        <w:autoSpaceDN w:val="0"/>
        <w:spacing w:before="120" w:after="120"/>
        <w:ind w:left="851" w:hanging="284"/>
        <w:jc w:val="both"/>
        <w:rPr>
          <w:rFonts w:ascii="Cambria" w:hAnsi="Cambria" w:cs="Arial"/>
        </w:rPr>
      </w:pPr>
      <w:r w:rsidRPr="000D32E7">
        <w:rPr>
          <w:rFonts w:ascii="Cambria" w:hAnsi="Cambria" w:cs="Arial"/>
        </w:rPr>
        <w:t xml:space="preserve">wykonawcę wymienionego w wykazach określonych w </w:t>
      </w:r>
      <w:r>
        <w:rPr>
          <w:rFonts w:ascii="Cambria" w:hAnsi="Cambria" w:cs="Arial"/>
        </w:rPr>
        <w:t>rozporządzeniu Rady (WE) 765/2006 dotyczącego środków ograniczających w związku z sytuacją na Białorusi i udziałem Białorusi w agresji Rosji wobec Ukrainy (Dz. Urz. UE L 134 z 20.05.2006 str. 1, z późn. zm.) i rozpo</w:t>
      </w:r>
      <w:r w:rsidRPr="000D32E7">
        <w:rPr>
          <w:rFonts w:ascii="Cambria" w:hAnsi="Cambria" w:cs="Arial"/>
        </w:rPr>
        <w:t xml:space="preserve">rządzeniu </w:t>
      </w:r>
      <w:r>
        <w:rPr>
          <w:rFonts w:ascii="Cambria" w:hAnsi="Cambria" w:cs="Arial"/>
        </w:rPr>
        <w:t xml:space="preserve">Rady (WE) </w:t>
      </w:r>
      <w:r w:rsidRPr="000D32E7">
        <w:rPr>
          <w:rFonts w:ascii="Cambria" w:hAnsi="Cambria" w:cs="Arial"/>
        </w:rPr>
        <w:t xml:space="preserve">269/2014 </w:t>
      </w:r>
      <w:r>
        <w:rPr>
          <w:rFonts w:ascii="Cambria" w:hAnsi="Cambria" w:cs="Arial"/>
        </w:rPr>
        <w:t xml:space="preserve">z dn. 17 marca 2014 r, w sprawie środków ograniczających w odniesieniu do działań poważających integralność terytorialną, suwerenność i niezależność Ukrainy lub im zagrażających (Dz. Urz. UE L 78 z 17.03.2014, str. 6 z późn. zm.) </w:t>
      </w:r>
      <w:r w:rsidRPr="000D32E7">
        <w:rPr>
          <w:rFonts w:ascii="Cambria" w:hAnsi="Cambria" w:cs="Arial"/>
        </w:rPr>
        <w:t xml:space="preserve">albo wpisanego na listę na podstawie decyzji w sprawie wpisu na </w:t>
      </w:r>
      <w:r>
        <w:rPr>
          <w:rFonts w:ascii="Cambria" w:hAnsi="Cambria" w:cs="Arial"/>
        </w:rPr>
        <w:t>listę rozstrzygającej o zastoso</w:t>
      </w:r>
      <w:r w:rsidRPr="000D32E7">
        <w:rPr>
          <w:rFonts w:ascii="Cambria" w:hAnsi="Cambria" w:cs="Arial"/>
        </w:rPr>
        <w:t>waniu środka, o którym mowa w art. 1 pkt 3</w:t>
      </w:r>
      <w:r>
        <w:rPr>
          <w:rFonts w:ascii="Cambria" w:hAnsi="Cambria" w:cs="Arial"/>
        </w:rPr>
        <w:t xml:space="preserve"> Ustawy i przeciwdziałaniu wspierania agresji na Ukrainę</w:t>
      </w:r>
      <w:r w:rsidRPr="000D32E7">
        <w:rPr>
          <w:rFonts w:ascii="Cambria" w:hAnsi="Cambria" w:cs="Arial"/>
        </w:rPr>
        <w:t>;</w:t>
      </w:r>
    </w:p>
    <w:p w14:paraId="783FE4F8" w14:textId="77777777" w:rsidR="00CF2F91" w:rsidRPr="005446CE" w:rsidRDefault="00CF2F91" w:rsidP="00CF2F91">
      <w:pPr>
        <w:pStyle w:val="Akapitzlist"/>
        <w:numPr>
          <w:ilvl w:val="0"/>
          <w:numId w:val="76"/>
        </w:numPr>
        <w:autoSpaceDE w:val="0"/>
        <w:autoSpaceDN w:val="0"/>
        <w:spacing w:before="120" w:after="120"/>
        <w:ind w:left="851" w:hanging="284"/>
        <w:jc w:val="both"/>
        <w:rPr>
          <w:rFonts w:ascii="Cambria" w:hAnsi="Cambria" w:cs="Arial"/>
        </w:rPr>
      </w:pPr>
      <w:r w:rsidRPr="000D32E7">
        <w:rPr>
          <w:rFonts w:ascii="Cambria" w:hAnsi="Cambria" w:cs="Arial"/>
        </w:rPr>
        <w:t>wykonawcę, którego beneficjentem rzeczywistym w rozumieniu ustawy z dnia 1 marca 2018 r.</w:t>
      </w:r>
      <w:r>
        <w:rPr>
          <w:rFonts w:ascii="Cambria" w:hAnsi="Cambria" w:cs="Arial"/>
        </w:rPr>
        <w:t xml:space="preserve"> </w:t>
      </w:r>
      <w:r w:rsidRPr="000D32E7">
        <w:rPr>
          <w:rFonts w:ascii="Cambria" w:hAnsi="Cambria" w:cs="Arial"/>
        </w:rPr>
        <w:t xml:space="preserve">o przeciwdziałaniu praniu pieniędzy oraz finansowaniu terroryzmu (Dz. U. z 2022 r. poz. 593 i 655) jest osoba wymieniona w wykazach </w:t>
      </w:r>
      <w:r w:rsidRPr="000D32E7">
        <w:rPr>
          <w:rFonts w:ascii="Cambria" w:hAnsi="Cambria" w:cs="Arial"/>
        </w:rPr>
        <w:lastRenderedPageBreak/>
        <w:t xml:space="preserve">określonych w </w:t>
      </w:r>
      <w:r>
        <w:rPr>
          <w:rFonts w:ascii="Cambria" w:hAnsi="Cambria" w:cs="Arial"/>
        </w:rPr>
        <w:t xml:space="preserve">ww. </w:t>
      </w:r>
      <w:r w:rsidRPr="000D32E7">
        <w:rPr>
          <w:rFonts w:ascii="Cambria" w:hAnsi="Cambria" w:cs="Arial"/>
        </w:rPr>
        <w:t xml:space="preserve">rozporządzeniu 765/2006 i </w:t>
      </w:r>
      <w:r>
        <w:rPr>
          <w:rFonts w:ascii="Cambria" w:hAnsi="Cambria" w:cs="Arial"/>
        </w:rPr>
        <w:t xml:space="preserve">ww. </w:t>
      </w:r>
      <w:r w:rsidRPr="000D32E7">
        <w:rPr>
          <w:rFonts w:ascii="Cambria" w:hAnsi="Cambria" w:cs="Arial"/>
        </w:rPr>
        <w:t>rozporządzeniu 269</w:t>
      </w:r>
      <w:r>
        <w:rPr>
          <w:rFonts w:ascii="Cambria" w:hAnsi="Cambria" w:cs="Arial"/>
        </w:rPr>
        <w:t xml:space="preserve">/2014 albo wpisana na listę lub </w:t>
      </w:r>
      <w:r w:rsidRPr="000D32E7">
        <w:rPr>
          <w:rFonts w:ascii="Cambria" w:hAnsi="Cambria" w:cs="Arial"/>
        </w:rPr>
        <w:t>będąca takim beneficjentem rzeczywistym od dnia 24 lutego 2022 r., o ile została wpisana na listę na podstawie decyzji w sprawie wpisu na listę rozstrzygającej o zastosowaniu środka, o którym mowa w art. 1 pkt 3</w:t>
      </w:r>
      <w:r w:rsidRPr="005446CE">
        <w:rPr>
          <w:rFonts w:ascii="Cambria" w:hAnsi="Cambria" w:cs="Arial"/>
        </w:rPr>
        <w:t xml:space="preserve"> </w:t>
      </w:r>
      <w:r>
        <w:rPr>
          <w:rFonts w:ascii="Cambria" w:hAnsi="Cambria" w:cs="Arial"/>
        </w:rPr>
        <w:t>Ustawy i przeciwdziałaniu wspierania agresji na Ukrainę</w:t>
      </w:r>
      <w:r w:rsidRPr="000D32E7">
        <w:rPr>
          <w:rFonts w:ascii="Cambria" w:hAnsi="Cambria" w:cs="Arial"/>
        </w:rPr>
        <w:t>;</w:t>
      </w:r>
    </w:p>
    <w:p w14:paraId="463FED23" w14:textId="77777777" w:rsidR="00CF2F91" w:rsidRPr="005446CE" w:rsidRDefault="00CF2F91" w:rsidP="00CF2F91">
      <w:pPr>
        <w:pStyle w:val="Akapitzlist"/>
        <w:numPr>
          <w:ilvl w:val="0"/>
          <w:numId w:val="76"/>
        </w:numPr>
        <w:autoSpaceDE w:val="0"/>
        <w:autoSpaceDN w:val="0"/>
        <w:spacing w:before="120" w:after="120"/>
        <w:ind w:left="851" w:hanging="284"/>
        <w:jc w:val="both"/>
        <w:rPr>
          <w:rFonts w:ascii="Cambria" w:hAnsi="Cambria" w:cs="Arial"/>
        </w:rPr>
      </w:pPr>
      <w:r w:rsidRPr="000D32E7">
        <w:rPr>
          <w:rFonts w:ascii="Cambria" w:hAnsi="Cambria" w:cs="Arial"/>
        </w:rPr>
        <w:t>wykonawcę, którego jednostką dominującą w rozumieniu art. 3 ust. 1 pkt 37 ustawy z dnia 29 września 1994 r. o rachunkowości (Dz. U. z 2021 r. poz. 217, 2105 i 2106) jest podmiot wymieniony w wykazach określonych w</w:t>
      </w:r>
      <w:r>
        <w:rPr>
          <w:rFonts w:ascii="Cambria" w:hAnsi="Cambria" w:cs="Arial"/>
        </w:rPr>
        <w:t xml:space="preserve"> ww. </w:t>
      </w:r>
      <w:r w:rsidRPr="000D32E7">
        <w:rPr>
          <w:rFonts w:ascii="Cambria" w:hAnsi="Cambria" w:cs="Arial"/>
        </w:rPr>
        <w:t xml:space="preserve"> rozporządzeniu 765/2006 i </w:t>
      </w:r>
      <w:r>
        <w:rPr>
          <w:rFonts w:ascii="Cambria" w:hAnsi="Cambria" w:cs="Arial"/>
        </w:rPr>
        <w:t xml:space="preserve">ww. </w:t>
      </w:r>
      <w:r w:rsidRPr="000D32E7">
        <w:rPr>
          <w:rFonts w:ascii="Cambria" w:hAnsi="Cambria" w:cs="Arial"/>
        </w:rPr>
        <w:t>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5446CE">
        <w:rPr>
          <w:rFonts w:ascii="Cambria" w:hAnsi="Cambria" w:cs="Arial"/>
        </w:rPr>
        <w:t xml:space="preserve"> </w:t>
      </w:r>
      <w:r>
        <w:rPr>
          <w:rFonts w:ascii="Cambria" w:hAnsi="Cambria" w:cs="Arial"/>
        </w:rPr>
        <w:t>Ustawy i przeciwdziałaniu wspierania agresji na Ukrainę</w:t>
      </w:r>
      <w:r w:rsidRPr="000D32E7">
        <w:rPr>
          <w:rFonts w:ascii="Cambria" w:hAnsi="Cambria" w:cs="Arial"/>
        </w:rPr>
        <w:t>;</w:t>
      </w:r>
    </w:p>
    <w:p w14:paraId="1D79390D" w14:textId="7C4D7987" w:rsidR="00CF2F91" w:rsidRPr="00CF2F91" w:rsidRDefault="00CF2F91" w:rsidP="00CF2F91">
      <w:pPr>
        <w:autoSpaceDE w:val="0"/>
        <w:autoSpaceDN w:val="0"/>
        <w:spacing w:before="120" w:after="120"/>
        <w:jc w:val="both"/>
        <w:rPr>
          <w:rFonts w:ascii="Cambria" w:hAnsi="Cambria" w:cs="Arial"/>
        </w:rPr>
      </w:pPr>
      <w:r w:rsidRPr="00CF2F91">
        <w:rPr>
          <w:rFonts w:ascii="Cambria" w:hAnsi="Cambria" w:cs="Arial"/>
        </w:rPr>
        <w:t xml:space="preserve">5.2  </w:t>
      </w:r>
      <w:r w:rsidRPr="00CF2F91">
        <w:rPr>
          <w:rFonts w:ascii="Cambria" w:hAnsi="Cambria" w:cs="Arial"/>
        </w:rPr>
        <w:t>Wykluczenie następuje na okres trwania okoliczności określonych w ust. 5.1</w:t>
      </w:r>
    </w:p>
    <w:p w14:paraId="2533516F" w14:textId="77777777" w:rsidR="00927F3A" w:rsidRPr="00927F3A" w:rsidRDefault="00927F3A" w:rsidP="003106A4">
      <w:pPr>
        <w:pStyle w:val="pkt"/>
        <w:spacing w:before="0" w:after="0" w:line="240" w:lineRule="auto"/>
        <w:ind w:left="426" w:firstLine="0"/>
        <w:rPr>
          <w:rFonts w:asciiTheme="majorHAnsi" w:hAnsiTheme="majorHAnsi"/>
        </w:rPr>
      </w:pPr>
    </w:p>
    <w:p w14:paraId="3C828E6F" w14:textId="77777777" w:rsidR="009D4DAE" w:rsidRPr="00773D17" w:rsidRDefault="009D4DAE" w:rsidP="004D0574">
      <w:pPr>
        <w:numPr>
          <w:ilvl w:val="0"/>
          <w:numId w:val="43"/>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237C7A08" w14:textId="12274D4D" w:rsidR="009615B1" w:rsidRPr="00773D17" w:rsidRDefault="009615B1" w:rsidP="004D0574">
      <w:pPr>
        <w:numPr>
          <w:ilvl w:val="0"/>
          <w:numId w:val="11"/>
        </w:numPr>
        <w:shd w:val="clear" w:color="auto" w:fill="DAEEF3" w:themeFill="accent5" w:themeFillTint="33"/>
        <w:spacing w:before="240"/>
        <w:jc w:val="both"/>
        <w:rPr>
          <w:rFonts w:ascii="Cambria" w:hAnsi="Cambria"/>
          <w:b/>
        </w:rPr>
      </w:pPr>
      <w:r w:rsidRPr="00773D17">
        <w:rPr>
          <w:rFonts w:ascii="Cambria" w:hAnsi="Cambria"/>
          <w:b/>
        </w:rPr>
        <w:t>DOKUMENTY SKŁADANE RAZEM Z OFERTĄ</w:t>
      </w:r>
    </w:p>
    <w:p w14:paraId="489CBBEB" w14:textId="793CCC8F" w:rsidR="00015B95" w:rsidRPr="00773D17" w:rsidRDefault="00E14DCB" w:rsidP="004D0574">
      <w:pPr>
        <w:numPr>
          <w:ilvl w:val="0"/>
          <w:numId w:val="22"/>
        </w:numPr>
        <w:autoSpaceDE w:val="0"/>
        <w:autoSpaceDN w:val="0"/>
        <w:spacing w:before="120" w:after="120"/>
        <w:jc w:val="both"/>
        <w:rPr>
          <w:rFonts w:ascii="Cambria" w:hAnsi="Cambria" w:cs="Arial"/>
          <w:b/>
        </w:rPr>
      </w:pPr>
      <w:r w:rsidRPr="00773D17">
        <w:rPr>
          <w:rFonts w:ascii="Cambria" w:hAnsi="Cambria" w:cs="Arial"/>
        </w:rPr>
        <w:t xml:space="preserve">Oferta składana jest pod rygorem nieważności </w:t>
      </w:r>
      <w:r w:rsidRPr="00773D17">
        <w:rPr>
          <w:rFonts w:ascii="Cambria" w:hAnsi="Cambria" w:cs="Arial"/>
          <w:b/>
        </w:rPr>
        <w:t>w formie elektronicznej lub w postaci elektronicznej opatrzonej podpisem zaufanym</w:t>
      </w:r>
      <w:r w:rsidR="008B58DE">
        <w:rPr>
          <w:rFonts w:ascii="Cambria" w:hAnsi="Cambria" w:cs="Arial"/>
          <w:b/>
        </w:rPr>
        <w:t xml:space="preserve"> </w:t>
      </w:r>
      <w:r w:rsidRPr="00773D17">
        <w:rPr>
          <w:rFonts w:ascii="Cambria" w:hAnsi="Cambria" w:cs="Arial"/>
          <w:b/>
        </w:rPr>
        <w:t>lub podpisem osobistym.</w:t>
      </w:r>
    </w:p>
    <w:p w14:paraId="142574A4" w14:textId="3CEEBED3" w:rsidR="00AC1CD8" w:rsidRPr="009F6F18" w:rsidRDefault="008B58DE" w:rsidP="004D0574">
      <w:pPr>
        <w:numPr>
          <w:ilvl w:val="0"/>
          <w:numId w:val="22"/>
        </w:numPr>
        <w:autoSpaceDE w:val="0"/>
        <w:autoSpaceDN w:val="0"/>
        <w:spacing w:before="120" w:after="120"/>
        <w:jc w:val="both"/>
        <w:rPr>
          <w:rFonts w:asciiTheme="majorHAnsi" w:hAnsiTheme="majorHAnsi" w:cs="Arial"/>
        </w:rPr>
      </w:pPr>
      <w:r w:rsidRPr="003106A4">
        <w:rPr>
          <w:rFonts w:asciiTheme="majorHAnsi" w:hAnsiTheme="majorHAnsi" w:cs="Arial"/>
        </w:rPr>
        <w:t>W</w:t>
      </w:r>
      <w:r w:rsidR="00E14DCB" w:rsidRPr="003106A4">
        <w:rPr>
          <w:rFonts w:asciiTheme="majorHAnsi" w:hAnsiTheme="majorHAnsi" w:cs="Arial"/>
        </w:rPr>
        <w:t>ykonawca dołącza</w:t>
      </w:r>
      <w:r w:rsidR="003106A4">
        <w:rPr>
          <w:rFonts w:asciiTheme="majorHAnsi" w:hAnsiTheme="majorHAnsi" w:cs="Arial"/>
        </w:rPr>
        <w:t xml:space="preserve"> </w:t>
      </w:r>
      <w:r w:rsidR="00E14DCB" w:rsidRPr="003106A4">
        <w:rPr>
          <w:rFonts w:asciiTheme="majorHAnsi" w:hAnsiTheme="majorHAnsi" w:cs="Arial"/>
        </w:rPr>
        <w:t xml:space="preserve">oświadczenie o niepodleganiu wykluczeniu oraz spełnianiu warunków udziału w postępowaniu w zakresie wskazanym w rozdziale </w:t>
      </w:r>
      <w:r w:rsidR="00E14DCB" w:rsidRPr="00AA0EB9">
        <w:rPr>
          <w:rFonts w:asciiTheme="majorHAnsi" w:hAnsiTheme="majorHAnsi" w:cs="Arial"/>
        </w:rPr>
        <w:t xml:space="preserve">II </w:t>
      </w:r>
      <w:r w:rsidR="00E14DCB" w:rsidRPr="009F6F18">
        <w:rPr>
          <w:rFonts w:asciiTheme="majorHAnsi" w:hAnsiTheme="majorHAnsi" w:cs="Arial"/>
        </w:rPr>
        <w:t>podrozdział</w:t>
      </w:r>
      <w:r w:rsidR="00065D2D" w:rsidRPr="009F6F18">
        <w:rPr>
          <w:rFonts w:asciiTheme="majorHAnsi" w:hAnsiTheme="majorHAnsi" w:cs="Arial"/>
        </w:rPr>
        <w:t>ach</w:t>
      </w:r>
      <w:r w:rsidR="00E14DCB" w:rsidRPr="009F6F18">
        <w:rPr>
          <w:rFonts w:asciiTheme="majorHAnsi" w:hAnsiTheme="majorHAnsi" w:cs="Arial"/>
        </w:rPr>
        <w:t xml:space="preserve"> 7 i 8 SWZ</w:t>
      </w:r>
      <w:r w:rsidR="00E14DCB" w:rsidRPr="003106A4">
        <w:rPr>
          <w:rFonts w:asciiTheme="majorHAnsi" w:hAnsiTheme="majorHAnsi" w:cs="Arial"/>
        </w:rPr>
        <w:t xml:space="preserve">. Oświadczenie to stanowi dowód potwierdzający brak podstaw wykluczenia oraz spełnianie warunków udziału w postępowaniu, na dzień składania ofert, tymczasowo zastępujący wymagane podmiotowe środki dowodowe, wskazane w </w:t>
      </w:r>
      <w:r w:rsidRPr="00AA0EB9">
        <w:rPr>
          <w:rFonts w:asciiTheme="majorHAnsi" w:hAnsiTheme="majorHAnsi" w:cs="Arial"/>
        </w:rPr>
        <w:t>r</w:t>
      </w:r>
      <w:r w:rsidR="00E14DCB" w:rsidRPr="00AA0EB9">
        <w:rPr>
          <w:rFonts w:asciiTheme="majorHAnsi" w:hAnsiTheme="majorHAnsi" w:cs="Arial"/>
        </w:rPr>
        <w:t xml:space="preserve">ozdziale II </w:t>
      </w:r>
      <w:r w:rsidR="00E14DCB" w:rsidRPr="009F6F18">
        <w:rPr>
          <w:rFonts w:asciiTheme="majorHAnsi" w:hAnsiTheme="majorHAnsi" w:cs="Arial"/>
        </w:rPr>
        <w:t>podrozdzia</w:t>
      </w:r>
      <w:r w:rsidRPr="009F6F18">
        <w:rPr>
          <w:rFonts w:asciiTheme="majorHAnsi" w:hAnsiTheme="majorHAnsi" w:cs="Arial"/>
        </w:rPr>
        <w:t>le</w:t>
      </w:r>
      <w:r w:rsidR="00E14DCB" w:rsidRPr="009F6F18">
        <w:rPr>
          <w:rFonts w:asciiTheme="majorHAnsi" w:hAnsiTheme="majorHAnsi" w:cs="Arial"/>
        </w:rPr>
        <w:t xml:space="preserve"> 9 pkt 2 SWZ.</w:t>
      </w:r>
    </w:p>
    <w:p w14:paraId="4CA0519E" w14:textId="4F9CA754" w:rsidR="00AC1CD8" w:rsidRPr="00773D17" w:rsidRDefault="00E14DCB" w:rsidP="004D0574">
      <w:pPr>
        <w:numPr>
          <w:ilvl w:val="0"/>
          <w:numId w:val="22"/>
        </w:numPr>
        <w:autoSpaceDE w:val="0"/>
        <w:autoSpaceDN w:val="0"/>
        <w:spacing w:before="120" w:after="120"/>
        <w:jc w:val="both"/>
        <w:rPr>
          <w:rFonts w:ascii="Cambria" w:hAnsi="Cambria" w:cs="Arial"/>
        </w:rPr>
      </w:pPr>
      <w:r w:rsidRPr="00AA0EB9">
        <w:rPr>
          <w:rFonts w:ascii="Cambria" w:hAnsi="Cambria"/>
        </w:rPr>
        <w:t xml:space="preserve">Oświadczenie </w:t>
      </w:r>
      <w:r w:rsidR="00AC1CD8" w:rsidRPr="00AA0EB9">
        <w:rPr>
          <w:rFonts w:ascii="Cambria" w:hAnsi="Cambria"/>
        </w:rPr>
        <w:t>składane jest</w:t>
      </w:r>
      <w:r w:rsidR="009615B1" w:rsidRPr="00AA0EB9">
        <w:rPr>
          <w:rFonts w:ascii="Cambria" w:hAnsi="Cambria"/>
        </w:rPr>
        <w:t xml:space="preserve"> </w:t>
      </w:r>
      <w:r w:rsidR="00AC1CD8" w:rsidRPr="00AA0EB9">
        <w:rPr>
          <w:rFonts w:ascii="Cambria" w:hAnsi="Cambria" w:cs="Arial"/>
        </w:rPr>
        <w:t xml:space="preserve">pod rygorem nieważności w formie </w:t>
      </w:r>
      <w:r w:rsidR="00AC1CD8" w:rsidRPr="00773D17">
        <w:rPr>
          <w:rFonts w:ascii="Cambria" w:hAnsi="Cambria" w:cs="Arial"/>
        </w:rPr>
        <w:t>elektronicznej lub w postaci elektronicznej opatrzonej podpisem zaufanym, lub podpisem osobistym.</w:t>
      </w:r>
    </w:p>
    <w:p w14:paraId="29536F49" w14:textId="1427E384" w:rsidR="009615B1" w:rsidRPr="00773D17" w:rsidRDefault="00AC1CD8" w:rsidP="004D0574">
      <w:pPr>
        <w:numPr>
          <w:ilvl w:val="0"/>
          <w:numId w:val="22"/>
        </w:numPr>
        <w:autoSpaceDE w:val="0"/>
        <w:autoSpaceDN w:val="0"/>
        <w:spacing w:before="120" w:after="120"/>
        <w:jc w:val="both"/>
        <w:rPr>
          <w:rFonts w:ascii="Cambria" w:hAnsi="Cambria" w:cs="Arial"/>
        </w:rPr>
      </w:pPr>
      <w:r w:rsidRPr="00773D17">
        <w:rPr>
          <w:rFonts w:ascii="Cambria" w:hAnsi="Cambria"/>
        </w:rPr>
        <w:t>Oświadczenie składa</w:t>
      </w:r>
      <w:r w:rsidR="005B68C9">
        <w:rPr>
          <w:rFonts w:ascii="Cambria" w:hAnsi="Cambria"/>
        </w:rPr>
        <w:t>ją</w:t>
      </w:r>
      <w:r w:rsidR="009615B1" w:rsidRPr="00773D17">
        <w:rPr>
          <w:rFonts w:ascii="Cambria" w:hAnsi="Cambria"/>
        </w:rPr>
        <w:t xml:space="preserve"> </w:t>
      </w:r>
      <w:r w:rsidR="009615B1" w:rsidRPr="00773D17">
        <w:rPr>
          <w:rFonts w:ascii="Cambria" w:hAnsi="Cambria"/>
          <w:b/>
        </w:rPr>
        <w:t>odrębnie</w:t>
      </w:r>
      <w:r w:rsidR="009615B1" w:rsidRPr="00773D17">
        <w:rPr>
          <w:rFonts w:ascii="Cambria" w:hAnsi="Cambria"/>
        </w:rPr>
        <w:t>:</w:t>
      </w:r>
    </w:p>
    <w:p w14:paraId="33AFEBDF" w14:textId="1EE2FB12" w:rsidR="000C0411" w:rsidRPr="008B58DE" w:rsidRDefault="00AC1CD8" w:rsidP="004D0574">
      <w:pPr>
        <w:pStyle w:val="Tekstpodstawowy"/>
        <w:numPr>
          <w:ilvl w:val="0"/>
          <w:numId w:val="9"/>
        </w:numPr>
        <w:spacing w:after="0"/>
        <w:ind w:right="20" w:hanging="218"/>
        <w:jc w:val="both"/>
        <w:rPr>
          <w:rFonts w:ascii="Cambria" w:hAnsi="Cambria"/>
        </w:rPr>
      </w:pPr>
      <w:r w:rsidRPr="00D045C0">
        <w:rPr>
          <w:rFonts w:ascii="Cambria" w:hAnsi="Cambria"/>
          <w:b/>
        </w:rPr>
        <w:t>wykonawca</w:t>
      </w:r>
      <w:r w:rsidRPr="008B58DE">
        <w:rPr>
          <w:rFonts w:ascii="Cambria" w:hAnsi="Cambria"/>
        </w:rPr>
        <w:t>/każdy spośród w</w:t>
      </w:r>
      <w:r w:rsidR="009615B1" w:rsidRPr="008B58DE">
        <w:rPr>
          <w:rFonts w:ascii="Cambria" w:hAnsi="Cambria"/>
        </w:rPr>
        <w:t>ykonawców wspólnie ubiegających się o udzielenie zamówienia</w:t>
      </w:r>
      <w:r w:rsidR="008B58DE" w:rsidRPr="008B58DE">
        <w:rPr>
          <w:rFonts w:ascii="Cambria" w:hAnsi="Cambria"/>
        </w:rPr>
        <w:t>.</w:t>
      </w:r>
      <w:r w:rsidR="008B58DE">
        <w:rPr>
          <w:rFonts w:ascii="Cambria" w:hAnsi="Cambria"/>
        </w:rPr>
        <w:t xml:space="preserve"> </w:t>
      </w:r>
      <w:r w:rsidR="000C0411" w:rsidRPr="008B58DE">
        <w:rPr>
          <w:rFonts w:ascii="Cambria" w:hAnsi="Cambria"/>
        </w:rPr>
        <w:t xml:space="preserve">W takim przypadku </w:t>
      </w:r>
      <w:r w:rsidRPr="008B58DE">
        <w:rPr>
          <w:rFonts w:ascii="Cambria" w:hAnsi="Cambria"/>
        </w:rPr>
        <w:t>oświadczenie</w:t>
      </w:r>
      <w:r w:rsidR="000C0411" w:rsidRPr="008B58DE">
        <w:rPr>
          <w:rFonts w:ascii="Cambria" w:hAnsi="Cambria"/>
        </w:rPr>
        <w:t xml:space="preserve"> potwierdza brak podstaw wykluczenia </w:t>
      </w:r>
      <w:r w:rsidRPr="008B58DE">
        <w:rPr>
          <w:rFonts w:ascii="Cambria" w:hAnsi="Cambria"/>
        </w:rPr>
        <w:t xml:space="preserve">wykonawcy </w:t>
      </w:r>
      <w:r w:rsidR="000C0411" w:rsidRPr="008B58DE">
        <w:rPr>
          <w:rFonts w:ascii="Cambria" w:hAnsi="Cambria"/>
        </w:rPr>
        <w:t>oraz spełnianie warunków udziału w postępowaniu w zakresie, w jakim każdy z wykonawców wykazuje spełnianie warunków udziału w postępowaniu</w:t>
      </w:r>
      <w:r w:rsidR="008B58DE">
        <w:rPr>
          <w:rFonts w:ascii="Cambria" w:hAnsi="Cambria"/>
        </w:rPr>
        <w:t>;</w:t>
      </w:r>
    </w:p>
    <w:p w14:paraId="6EE7D76A" w14:textId="5631F3DE" w:rsidR="00AC1CD8" w:rsidRDefault="00AC1CD8" w:rsidP="004D0574">
      <w:pPr>
        <w:pStyle w:val="Tekstpodstawowy"/>
        <w:numPr>
          <w:ilvl w:val="0"/>
          <w:numId w:val="9"/>
        </w:numPr>
        <w:spacing w:after="0"/>
        <w:ind w:right="20"/>
        <w:jc w:val="both"/>
        <w:rPr>
          <w:rFonts w:ascii="Cambria" w:hAnsi="Cambria"/>
        </w:rPr>
      </w:pPr>
      <w:r w:rsidRPr="00D045C0">
        <w:rPr>
          <w:rFonts w:ascii="Cambria" w:hAnsi="Cambria"/>
          <w:b/>
        </w:rPr>
        <w:t>p</w:t>
      </w:r>
      <w:r w:rsidR="009615B1" w:rsidRPr="00D045C0">
        <w:rPr>
          <w:rFonts w:ascii="Cambria" w:hAnsi="Cambria"/>
          <w:b/>
        </w:rPr>
        <w:t>odmiot trzeci</w:t>
      </w:r>
      <w:r w:rsidR="009615B1" w:rsidRPr="00773D17">
        <w:rPr>
          <w:rFonts w:ascii="Cambria" w:hAnsi="Cambria"/>
        </w:rPr>
        <w:t xml:space="preserve">, na którego potencjał powołuje </w:t>
      </w:r>
      <w:r w:rsidRPr="00773D17">
        <w:rPr>
          <w:rFonts w:ascii="Cambria" w:hAnsi="Cambria"/>
        </w:rPr>
        <w:t>się w</w:t>
      </w:r>
      <w:r w:rsidR="009615B1" w:rsidRPr="00773D17">
        <w:rPr>
          <w:rFonts w:ascii="Cambria" w:hAnsi="Cambria"/>
        </w:rPr>
        <w:t>ykonawca celem potwierdzenia spełnienia warunków udziału w postępowaniu.</w:t>
      </w:r>
      <w:r w:rsidRPr="00773D17">
        <w:rPr>
          <w:rFonts w:ascii="Cambria" w:hAnsi="Cambria"/>
        </w:rPr>
        <w:t xml:space="preserve"> W takim przypadku oświadczenie potwierdza brak podstaw wykluczenia podmiotu oraz spełnianie warunków udziału w postępowaniu w zakresie, w jakim podmiot udostępnia swoje zasoby wykonawcy</w:t>
      </w:r>
      <w:r w:rsidR="008B58DE">
        <w:rPr>
          <w:rFonts w:ascii="Cambria" w:hAnsi="Cambria"/>
        </w:rPr>
        <w:t>;</w:t>
      </w:r>
    </w:p>
    <w:p w14:paraId="247E2D3E" w14:textId="1A302855" w:rsidR="000D5D50" w:rsidRDefault="000D5D50" w:rsidP="000D5D50">
      <w:pPr>
        <w:pStyle w:val="Tekstpodstawowy"/>
        <w:ind w:left="360" w:right="20"/>
        <w:jc w:val="both"/>
        <w:rPr>
          <w:rFonts w:ascii="Cambria" w:hAnsi="Cambria"/>
        </w:rPr>
      </w:pPr>
    </w:p>
    <w:p w14:paraId="4AA91A96" w14:textId="3ACF5C0F" w:rsidR="000D5D50" w:rsidRPr="000D5D50" w:rsidRDefault="000D5D50" w:rsidP="000D5D50">
      <w:pPr>
        <w:pStyle w:val="Tekstpodstawowy"/>
        <w:ind w:left="360" w:right="20"/>
        <w:jc w:val="both"/>
        <w:rPr>
          <w:rFonts w:ascii="Cambria" w:hAnsi="Cambria"/>
        </w:rPr>
      </w:pPr>
      <w:r w:rsidRPr="000D5D50">
        <w:rPr>
          <w:rFonts w:ascii="Cambria" w:hAnsi="Cambria"/>
        </w:rPr>
        <w:t xml:space="preserve">Wykonawca może w celu potwierdzenia spełniania warunków, o których mowa w </w:t>
      </w:r>
      <w:r>
        <w:rPr>
          <w:rFonts w:ascii="Cambria" w:hAnsi="Cambria"/>
        </w:rPr>
        <w:t xml:space="preserve">rozdziale II pkt. 7 ust. 1 ppkt. 4) </w:t>
      </w:r>
      <w:r w:rsidRPr="000D5D50">
        <w:rPr>
          <w:rFonts w:ascii="Cambria" w:hAnsi="Cambria"/>
        </w:rPr>
        <w:t>niniejszej</w:t>
      </w:r>
      <w:r>
        <w:rPr>
          <w:rFonts w:ascii="Cambria" w:hAnsi="Cambria"/>
        </w:rPr>
        <w:t xml:space="preserve"> </w:t>
      </w:r>
      <w:r w:rsidRPr="000D5D50">
        <w:rPr>
          <w:rFonts w:ascii="Cambria" w:hAnsi="Cambria"/>
        </w:rPr>
        <w:t>SWZ w stosownych sytuacjach oraz w odniesieniu do przedmiotowego zamówienia, polegać na</w:t>
      </w:r>
      <w:r>
        <w:rPr>
          <w:rFonts w:ascii="Cambria" w:hAnsi="Cambria"/>
        </w:rPr>
        <w:t xml:space="preserve"> </w:t>
      </w:r>
      <w:r w:rsidRPr="000D5D50">
        <w:rPr>
          <w:rFonts w:ascii="Cambria" w:hAnsi="Cambria"/>
        </w:rPr>
        <w:t>zdolnościach technicznych lub zawodowych lub sytuacji finansowej lub ekonomicznej innych podmiotów,</w:t>
      </w:r>
      <w:r>
        <w:rPr>
          <w:rFonts w:ascii="Cambria" w:hAnsi="Cambria"/>
        </w:rPr>
        <w:t xml:space="preserve"> </w:t>
      </w:r>
      <w:r w:rsidRPr="000D5D50">
        <w:rPr>
          <w:rFonts w:ascii="Cambria" w:hAnsi="Cambria"/>
        </w:rPr>
        <w:t>niezależnie od charakteru prawnego łączących go z nim stosunków prawnych.</w:t>
      </w:r>
    </w:p>
    <w:p w14:paraId="6F2B148D" w14:textId="0F789959" w:rsidR="000D5D50" w:rsidRPr="000D5D50" w:rsidRDefault="000D5D50" w:rsidP="000D4D7F">
      <w:pPr>
        <w:pStyle w:val="Tekstpodstawowy"/>
        <w:ind w:left="360" w:right="20"/>
        <w:jc w:val="both"/>
        <w:rPr>
          <w:rFonts w:ascii="Cambria" w:hAnsi="Cambria"/>
        </w:rPr>
      </w:pPr>
      <w:r w:rsidRPr="000D5D50">
        <w:rPr>
          <w:rFonts w:ascii="Cambria" w:hAnsi="Cambria"/>
        </w:rPr>
        <w:lastRenderedPageBreak/>
        <w:t>W odniesieniu do warunków dotyczących wykształcenia, kwalifikacji zawodowych lub doświadczenia</w:t>
      </w:r>
      <w:r w:rsidR="000D4D7F">
        <w:rPr>
          <w:rFonts w:ascii="Cambria" w:hAnsi="Cambria"/>
        </w:rPr>
        <w:t xml:space="preserve"> </w:t>
      </w:r>
      <w:r w:rsidRPr="000D5D50">
        <w:rPr>
          <w:rFonts w:ascii="Cambria" w:hAnsi="Cambria"/>
        </w:rPr>
        <w:t>Wykonawcy mogą polegać na zdolnościach podmiotów udostępniających zasoby, jeśli podmioty te</w:t>
      </w:r>
      <w:r w:rsidR="000D4D7F">
        <w:rPr>
          <w:rFonts w:ascii="Cambria" w:hAnsi="Cambria"/>
        </w:rPr>
        <w:t xml:space="preserve"> </w:t>
      </w:r>
      <w:r w:rsidRPr="000D5D50">
        <w:rPr>
          <w:rFonts w:ascii="Cambria" w:hAnsi="Cambria"/>
        </w:rPr>
        <w:t>wykonają roboty budowlane lub usługi, do realizacji których te zdolności są wymagane.</w:t>
      </w:r>
    </w:p>
    <w:p w14:paraId="2165B5D4" w14:textId="48E98A3B" w:rsidR="000D5D50" w:rsidRPr="000D5D50" w:rsidRDefault="000D5D50" w:rsidP="000D4D7F">
      <w:pPr>
        <w:pStyle w:val="Tekstpodstawowy"/>
        <w:ind w:left="360" w:right="20"/>
        <w:jc w:val="both"/>
        <w:rPr>
          <w:rFonts w:ascii="Cambria" w:hAnsi="Cambria"/>
        </w:rPr>
      </w:pPr>
      <w:r w:rsidRPr="000D5D50">
        <w:rPr>
          <w:rFonts w:ascii="Cambria" w:hAnsi="Cambria"/>
        </w:rPr>
        <w:t>Wykonawca, który polega na zdolnościach lub sytuacji podmiotów udostępniających zasoby, składa wraz</w:t>
      </w:r>
      <w:r w:rsidR="000D4D7F">
        <w:rPr>
          <w:rFonts w:ascii="Cambria" w:hAnsi="Cambria"/>
        </w:rPr>
        <w:t xml:space="preserve"> </w:t>
      </w:r>
      <w:r w:rsidRPr="000D5D50">
        <w:rPr>
          <w:rFonts w:ascii="Cambria" w:hAnsi="Cambria"/>
        </w:rPr>
        <w:t>z ofertą, zobowiązanie podmiotu udostępniającego zasoby do oddania mu do dyspozycji niezbędnych</w:t>
      </w:r>
      <w:r w:rsidR="000D4D7F">
        <w:rPr>
          <w:rFonts w:ascii="Cambria" w:hAnsi="Cambria"/>
        </w:rPr>
        <w:t xml:space="preserve"> </w:t>
      </w:r>
      <w:r w:rsidRPr="000D5D50">
        <w:rPr>
          <w:rFonts w:ascii="Cambria" w:hAnsi="Cambria"/>
        </w:rPr>
        <w:t>zasobów na potrzeby realizacji danego zamówienia lub inny podmiotowy środek dowodowy</w:t>
      </w:r>
      <w:r w:rsidR="000D4D7F">
        <w:rPr>
          <w:rFonts w:ascii="Cambria" w:hAnsi="Cambria"/>
        </w:rPr>
        <w:t xml:space="preserve"> </w:t>
      </w:r>
      <w:r w:rsidRPr="000D5D50">
        <w:rPr>
          <w:rFonts w:ascii="Cambria" w:hAnsi="Cambria"/>
        </w:rPr>
        <w:t>potwierdzający, że wykonawca realizując zamówienie, będzie dysponował niezbędnymi zasobami tych</w:t>
      </w:r>
      <w:r w:rsidR="000D4D7F">
        <w:rPr>
          <w:rFonts w:ascii="Cambria" w:hAnsi="Cambria"/>
        </w:rPr>
        <w:t xml:space="preserve"> </w:t>
      </w:r>
      <w:r w:rsidRPr="000D5D50">
        <w:rPr>
          <w:rFonts w:ascii="Cambria" w:hAnsi="Cambria"/>
        </w:rPr>
        <w:t>podmiotów.</w:t>
      </w:r>
    </w:p>
    <w:p w14:paraId="631B426E" w14:textId="377E15BF" w:rsidR="000D5D50" w:rsidRPr="000D5D50" w:rsidRDefault="000D5D50" w:rsidP="000D4D7F">
      <w:pPr>
        <w:pStyle w:val="Tekstpodstawowy"/>
        <w:ind w:left="360" w:right="20"/>
        <w:jc w:val="both"/>
        <w:rPr>
          <w:rFonts w:ascii="Cambria" w:hAnsi="Cambria"/>
        </w:rPr>
      </w:pPr>
      <w:r w:rsidRPr="000D5D50">
        <w:rPr>
          <w:rFonts w:ascii="Cambria" w:hAnsi="Cambria"/>
        </w:rPr>
        <w:t>Zobowiązanie podmiotu udostępniającego zasoby musi potwierdzać, że stosunek łączący Wykonawcę</w:t>
      </w:r>
      <w:r w:rsidR="000D4D7F">
        <w:rPr>
          <w:rFonts w:ascii="Cambria" w:hAnsi="Cambria"/>
        </w:rPr>
        <w:t xml:space="preserve"> </w:t>
      </w:r>
      <w:r w:rsidRPr="000D5D50">
        <w:rPr>
          <w:rFonts w:ascii="Cambria" w:hAnsi="Cambria"/>
        </w:rPr>
        <w:t>z podmiotami udostępniającymi zasoby gwarantuje rzeczywisty dostęp do tych zasobów oraz określać w</w:t>
      </w:r>
      <w:r w:rsidR="000D4D7F">
        <w:rPr>
          <w:rFonts w:ascii="Cambria" w:hAnsi="Cambria"/>
        </w:rPr>
        <w:t xml:space="preserve"> </w:t>
      </w:r>
      <w:r w:rsidRPr="000D5D50">
        <w:rPr>
          <w:rFonts w:ascii="Cambria" w:hAnsi="Cambria"/>
        </w:rPr>
        <w:t>szczególności:</w:t>
      </w:r>
    </w:p>
    <w:p w14:paraId="70BF81B0" w14:textId="77777777" w:rsidR="000D4D7F" w:rsidRDefault="000D5D50" w:rsidP="004D0574">
      <w:pPr>
        <w:pStyle w:val="Tekstpodstawowy"/>
        <w:numPr>
          <w:ilvl w:val="0"/>
          <w:numId w:val="32"/>
        </w:numPr>
        <w:ind w:left="709" w:right="20"/>
        <w:jc w:val="both"/>
        <w:rPr>
          <w:rFonts w:ascii="Cambria" w:hAnsi="Cambria"/>
        </w:rPr>
      </w:pPr>
      <w:r w:rsidRPr="000D5D50">
        <w:rPr>
          <w:rFonts w:ascii="Cambria" w:hAnsi="Cambria"/>
        </w:rPr>
        <w:t>zakres dostępnych wykonawcy zasobów podmiotu udostępniającego zasoby,</w:t>
      </w:r>
    </w:p>
    <w:p w14:paraId="622A76EB" w14:textId="77777777" w:rsidR="000D4D7F" w:rsidRDefault="000D5D50" w:rsidP="004D0574">
      <w:pPr>
        <w:pStyle w:val="Tekstpodstawowy"/>
        <w:numPr>
          <w:ilvl w:val="0"/>
          <w:numId w:val="32"/>
        </w:numPr>
        <w:ind w:left="709" w:right="20"/>
        <w:jc w:val="both"/>
        <w:rPr>
          <w:rFonts w:ascii="Cambria" w:hAnsi="Cambria"/>
        </w:rPr>
      </w:pPr>
      <w:r w:rsidRPr="000D4D7F">
        <w:rPr>
          <w:rFonts w:ascii="Cambria" w:hAnsi="Cambria"/>
        </w:rPr>
        <w:t>sposób i okres udostępnienia wykonawcy i wykorzystania przez niego zasobów podmiotu</w:t>
      </w:r>
      <w:r w:rsidR="000D4D7F">
        <w:rPr>
          <w:rFonts w:ascii="Cambria" w:hAnsi="Cambria"/>
        </w:rPr>
        <w:t xml:space="preserve"> </w:t>
      </w:r>
      <w:r w:rsidRPr="000D4D7F">
        <w:rPr>
          <w:rFonts w:ascii="Cambria" w:hAnsi="Cambria"/>
        </w:rPr>
        <w:t>udostępniającego te zasoby przy wykonywaniu zamówienia;</w:t>
      </w:r>
    </w:p>
    <w:p w14:paraId="7A3394F7" w14:textId="77777777" w:rsidR="000D4D7F" w:rsidRDefault="000D4D7F" w:rsidP="004D0574">
      <w:pPr>
        <w:pStyle w:val="Tekstpodstawowy"/>
        <w:numPr>
          <w:ilvl w:val="0"/>
          <w:numId w:val="32"/>
        </w:numPr>
        <w:ind w:left="709" w:right="20"/>
        <w:jc w:val="both"/>
        <w:rPr>
          <w:rFonts w:ascii="Cambria" w:hAnsi="Cambria"/>
        </w:rPr>
      </w:pPr>
      <w:r w:rsidRPr="000D4D7F">
        <w:rPr>
          <w:rFonts w:ascii="Cambria" w:hAnsi="Cambria"/>
        </w:rPr>
        <w:t>c</w:t>
      </w:r>
      <w:r w:rsidR="000D5D50" w:rsidRPr="000D4D7F">
        <w:rPr>
          <w:rFonts w:ascii="Cambria" w:hAnsi="Cambria"/>
        </w:rPr>
        <w:t>zy i w jakim zakresie podmiot udostępniający zasoby, na zdolnościach którego wykonawca polega w</w:t>
      </w:r>
      <w:r>
        <w:rPr>
          <w:rFonts w:ascii="Cambria" w:hAnsi="Cambria"/>
        </w:rPr>
        <w:t xml:space="preserve"> </w:t>
      </w:r>
      <w:r w:rsidR="000D5D50" w:rsidRPr="000D4D7F">
        <w:rPr>
          <w:rFonts w:ascii="Cambria" w:hAnsi="Cambria"/>
        </w:rPr>
        <w:t>odniesieniu do warunków udziału w postępowaniu dotyczących wykształcenia, kwalifikacji</w:t>
      </w:r>
      <w:r>
        <w:rPr>
          <w:rFonts w:ascii="Cambria" w:hAnsi="Cambria"/>
        </w:rPr>
        <w:t xml:space="preserve"> </w:t>
      </w:r>
      <w:r w:rsidR="000D5D50" w:rsidRPr="000D4D7F">
        <w:rPr>
          <w:rFonts w:ascii="Cambria" w:hAnsi="Cambria"/>
        </w:rPr>
        <w:t>zawodowych lub doświadczenia, zrealizuje roboty budowlane lub usługi, których wskazane</w:t>
      </w:r>
      <w:r>
        <w:rPr>
          <w:rFonts w:ascii="Cambria" w:hAnsi="Cambria"/>
        </w:rPr>
        <w:t xml:space="preserve"> </w:t>
      </w:r>
      <w:r w:rsidR="000D5D50" w:rsidRPr="000D4D7F">
        <w:rPr>
          <w:rFonts w:ascii="Cambria" w:hAnsi="Cambria"/>
        </w:rPr>
        <w:t>zdolności dotyczą.</w:t>
      </w:r>
    </w:p>
    <w:p w14:paraId="243FA53F" w14:textId="324A09B3" w:rsidR="000D5D50" w:rsidRPr="000D4D7F" w:rsidRDefault="000D5D50" w:rsidP="000D4D7F">
      <w:pPr>
        <w:pStyle w:val="Tekstpodstawowy"/>
        <w:ind w:left="349" w:right="20"/>
        <w:jc w:val="both"/>
        <w:rPr>
          <w:rFonts w:ascii="Cambria" w:hAnsi="Cambria"/>
        </w:rPr>
      </w:pPr>
      <w:r w:rsidRPr="000D4D7F">
        <w:rPr>
          <w:rFonts w:ascii="Cambria" w:hAnsi="Cambria"/>
        </w:rPr>
        <w:t>Zamawiający oceni, czy udostępniane wykonawcy przez podmioty udostępniające zasoby zdolności</w:t>
      </w:r>
      <w:r w:rsidR="000D4D7F">
        <w:rPr>
          <w:rFonts w:ascii="Cambria" w:hAnsi="Cambria"/>
        </w:rPr>
        <w:t xml:space="preserve"> </w:t>
      </w:r>
      <w:r w:rsidRPr="000D4D7F">
        <w:rPr>
          <w:rFonts w:ascii="Cambria" w:hAnsi="Cambria"/>
        </w:rPr>
        <w:t>techniczne lub zawodowe lub ich sytuacja finansowa lub ekonomiczna, pozwalają na wykazanie przez</w:t>
      </w:r>
      <w:r w:rsidR="000D4D7F">
        <w:rPr>
          <w:rFonts w:ascii="Cambria" w:hAnsi="Cambria"/>
        </w:rPr>
        <w:t xml:space="preserve"> </w:t>
      </w:r>
      <w:r w:rsidRPr="000D4D7F">
        <w:rPr>
          <w:rFonts w:ascii="Cambria" w:hAnsi="Cambria"/>
        </w:rPr>
        <w:t>wykonawcę spełniania w</w:t>
      </w:r>
      <w:r w:rsidR="000D4D7F">
        <w:rPr>
          <w:rFonts w:ascii="Cambria" w:hAnsi="Cambria"/>
        </w:rPr>
        <w:t>arunków udziału w postępowaniu</w:t>
      </w:r>
      <w:r w:rsidRPr="000D4D7F">
        <w:rPr>
          <w:rFonts w:ascii="Cambria" w:hAnsi="Cambria"/>
        </w:rPr>
        <w:t>,</w:t>
      </w:r>
      <w:r w:rsidR="000D4D7F">
        <w:rPr>
          <w:rFonts w:ascii="Cambria" w:hAnsi="Cambria"/>
        </w:rPr>
        <w:t xml:space="preserve"> </w:t>
      </w:r>
      <w:r w:rsidRPr="000D4D7F">
        <w:rPr>
          <w:rFonts w:ascii="Cambria" w:hAnsi="Cambria"/>
        </w:rPr>
        <w:t>oraz zbada, czy nie zachodzą wobec tego podmiotu podstawy wykluczenia, które zostały przewidziane</w:t>
      </w:r>
      <w:r w:rsidR="000D4D7F">
        <w:rPr>
          <w:rFonts w:ascii="Cambria" w:hAnsi="Cambria"/>
        </w:rPr>
        <w:t xml:space="preserve"> </w:t>
      </w:r>
      <w:r w:rsidRPr="000D4D7F">
        <w:rPr>
          <w:rFonts w:ascii="Cambria" w:hAnsi="Cambria"/>
        </w:rPr>
        <w:t>względem Wykonawcy.</w:t>
      </w:r>
    </w:p>
    <w:p w14:paraId="3B8E54E8" w14:textId="73D608FC" w:rsidR="000D5D50" w:rsidRPr="000D5D50" w:rsidRDefault="000D5D50" w:rsidP="000D4D7F">
      <w:pPr>
        <w:pStyle w:val="Tekstpodstawowy"/>
        <w:ind w:left="360" w:right="20"/>
        <w:jc w:val="both"/>
        <w:rPr>
          <w:rFonts w:ascii="Cambria" w:hAnsi="Cambria"/>
        </w:rPr>
      </w:pPr>
      <w:r w:rsidRPr="000D5D50">
        <w:rPr>
          <w:rFonts w:ascii="Cambria" w:hAnsi="Cambria"/>
        </w:rPr>
        <w:t>Podmiot, który zobowiązał się do udostępnienia zasobów, odpowiada solidarnie z wykonawcą, który</w:t>
      </w:r>
      <w:r w:rsidR="000D4D7F">
        <w:rPr>
          <w:rFonts w:ascii="Cambria" w:hAnsi="Cambria"/>
        </w:rPr>
        <w:t xml:space="preserve"> </w:t>
      </w:r>
      <w:r w:rsidRPr="000D5D50">
        <w:rPr>
          <w:rFonts w:ascii="Cambria" w:hAnsi="Cambria"/>
        </w:rPr>
        <w:t>polega na jego sytuacji finansowej lub ekonomicznej, za szkodę poniesioną przez zamawiającego</w:t>
      </w:r>
      <w:r w:rsidR="000D4D7F">
        <w:rPr>
          <w:rFonts w:ascii="Cambria" w:hAnsi="Cambria"/>
        </w:rPr>
        <w:t xml:space="preserve"> </w:t>
      </w:r>
      <w:r w:rsidRPr="000D5D50">
        <w:rPr>
          <w:rFonts w:ascii="Cambria" w:hAnsi="Cambria"/>
        </w:rPr>
        <w:t>powstałą wskutek nieudostępnienia tych zasobów, chyba że za nieudostępnienie zasobów podmiot ten</w:t>
      </w:r>
      <w:r w:rsidR="000D4D7F">
        <w:rPr>
          <w:rFonts w:ascii="Cambria" w:hAnsi="Cambria"/>
        </w:rPr>
        <w:t xml:space="preserve"> </w:t>
      </w:r>
      <w:r w:rsidRPr="000D5D50">
        <w:rPr>
          <w:rFonts w:ascii="Cambria" w:hAnsi="Cambria"/>
        </w:rPr>
        <w:t>nie ponosi winy.</w:t>
      </w:r>
    </w:p>
    <w:p w14:paraId="6CA36571" w14:textId="06B6F922" w:rsidR="000D5D50" w:rsidRPr="000D5D50" w:rsidRDefault="000D5D50" w:rsidP="000D4D7F">
      <w:pPr>
        <w:pStyle w:val="Tekstpodstawowy"/>
        <w:ind w:left="360" w:right="20"/>
        <w:jc w:val="both"/>
        <w:rPr>
          <w:rFonts w:ascii="Cambria" w:hAnsi="Cambria"/>
        </w:rPr>
      </w:pPr>
      <w:r w:rsidRPr="000D5D50">
        <w:rPr>
          <w:rFonts w:ascii="Cambria" w:hAnsi="Cambria"/>
        </w:rPr>
        <w:t>Jeżeli zdolności techniczne lub zawodowe, sytuacja ekonomiczna lub finansowa podmiotu</w:t>
      </w:r>
      <w:r w:rsidR="000D4D7F">
        <w:rPr>
          <w:rFonts w:ascii="Cambria" w:hAnsi="Cambria"/>
        </w:rPr>
        <w:t xml:space="preserve"> </w:t>
      </w:r>
      <w:r w:rsidRPr="000D5D50">
        <w:rPr>
          <w:rFonts w:ascii="Cambria" w:hAnsi="Cambria"/>
        </w:rPr>
        <w:t>udostępniającego zasoby nie potwierdzają spełniania przez wykonawcę warunków udziału</w:t>
      </w:r>
      <w:r w:rsidR="000D4D7F">
        <w:rPr>
          <w:rFonts w:ascii="Cambria" w:hAnsi="Cambria"/>
        </w:rPr>
        <w:t xml:space="preserve"> </w:t>
      </w:r>
      <w:r w:rsidRPr="000D5D50">
        <w:rPr>
          <w:rFonts w:ascii="Cambria" w:hAnsi="Cambria"/>
        </w:rPr>
        <w:t>w postępowaniu lub zachodzą wobec tego podmiotu podstawy wykluczenia, zamawiający zażąda, aby</w:t>
      </w:r>
      <w:r w:rsidR="000D4D7F">
        <w:rPr>
          <w:rFonts w:ascii="Cambria" w:hAnsi="Cambria"/>
        </w:rPr>
        <w:t xml:space="preserve"> </w:t>
      </w:r>
      <w:r w:rsidRPr="000D5D50">
        <w:rPr>
          <w:rFonts w:ascii="Cambria" w:hAnsi="Cambria"/>
        </w:rPr>
        <w:t>wykonawca w terminie określonym przez zamawiającego zastąpił ten podmiot innym podmiotem lub</w:t>
      </w:r>
      <w:r w:rsidR="000D4D7F">
        <w:rPr>
          <w:rFonts w:ascii="Cambria" w:hAnsi="Cambria"/>
        </w:rPr>
        <w:t xml:space="preserve"> </w:t>
      </w:r>
      <w:r w:rsidRPr="000D5D50">
        <w:rPr>
          <w:rFonts w:ascii="Cambria" w:hAnsi="Cambria"/>
        </w:rPr>
        <w:t>podmiotami albo wykazał, że samodzielnie spełnia warunki udziału w postępowaniu.</w:t>
      </w:r>
    </w:p>
    <w:p w14:paraId="19FF70F2" w14:textId="770DB465" w:rsidR="000D5D50" w:rsidRPr="00773D17" w:rsidRDefault="000D5D50" w:rsidP="000D4D7F">
      <w:pPr>
        <w:pStyle w:val="Tekstpodstawowy"/>
        <w:ind w:left="360" w:right="20"/>
        <w:jc w:val="both"/>
        <w:rPr>
          <w:rFonts w:ascii="Cambria" w:hAnsi="Cambria"/>
        </w:rPr>
      </w:pPr>
      <w:r w:rsidRPr="000D5D50">
        <w:rPr>
          <w:rFonts w:ascii="Cambria" w:hAnsi="Cambria"/>
        </w:rPr>
        <w:t>Wykonawca nie może, po upływie terminu składania ofert, powoływać się na zdolności lub sytuację</w:t>
      </w:r>
      <w:r w:rsidR="000D4D7F">
        <w:rPr>
          <w:rFonts w:ascii="Cambria" w:hAnsi="Cambria"/>
        </w:rPr>
        <w:t xml:space="preserve"> </w:t>
      </w:r>
      <w:r w:rsidRPr="000D5D50">
        <w:rPr>
          <w:rFonts w:ascii="Cambria" w:hAnsi="Cambria"/>
        </w:rPr>
        <w:t>podmiotów udostępniających zasoby, jeżeli na etapie składania ofert nie polegał on w danym zakresie na</w:t>
      </w:r>
      <w:r w:rsidR="000D4D7F">
        <w:rPr>
          <w:rFonts w:ascii="Cambria" w:hAnsi="Cambria"/>
        </w:rPr>
        <w:t xml:space="preserve"> </w:t>
      </w:r>
      <w:r w:rsidRPr="000D5D50">
        <w:rPr>
          <w:rFonts w:ascii="Cambria" w:hAnsi="Cambria"/>
        </w:rPr>
        <w:t>zdolnościach lub sytuacji podmiotów udostępniających zasoby.</w:t>
      </w:r>
    </w:p>
    <w:p w14:paraId="6C005037" w14:textId="77777777" w:rsidR="000D5D50" w:rsidRDefault="00AC1CD8" w:rsidP="004D0574">
      <w:pPr>
        <w:pStyle w:val="Tekstpodstawowy"/>
        <w:numPr>
          <w:ilvl w:val="0"/>
          <w:numId w:val="9"/>
        </w:numPr>
        <w:ind w:right="20"/>
        <w:jc w:val="both"/>
        <w:rPr>
          <w:rFonts w:ascii="Cambria" w:hAnsi="Cambria"/>
        </w:rPr>
      </w:pPr>
      <w:r w:rsidRPr="00D045C0">
        <w:rPr>
          <w:rFonts w:ascii="Cambria" w:hAnsi="Cambria"/>
          <w:b/>
        </w:rPr>
        <w:t>podwykonawcy</w:t>
      </w:r>
      <w:r w:rsidRPr="00773D17">
        <w:rPr>
          <w:rFonts w:ascii="Cambria" w:hAnsi="Cambria"/>
        </w:rPr>
        <w:t>, na których zasobach w</w:t>
      </w:r>
      <w:r w:rsidR="00C72C78" w:rsidRPr="00773D17">
        <w:rPr>
          <w:rFonts w:ascii="Cambria" w:hAnsi="Cambria"/>
        </w:rPr>
        <w:t xml:space="preserve">ykonawca nie polega przy wykazywaniu spełnienia </w:t>
      </w:r>
      <w:r w:rsidRPr="00773D17">
        <w:rPr>
          <w:rFonts w:ascii="Cambria" w:hAnsi="Cambria"/>
        </w:rPr>
        <w:t>warunków udziału w postępowaniu</w:t>
      </w:r>
      <w:r w:rsidR="007D67B6" w:rsidRPr="00773D17">
        <w:rPr>
          <w:rFonts w:ascii="Cambria" w:hAnsi="Cambria"/>
        </w:rPr>
        <w:t>.</w:t>
      </w:r>
      <w:r w:rsidR="00C72C78" w:rsidRPr="00773D17">
        <w:rPr>
          <w:rFonts w:ascii="Cambria" w:hAnsi="Cambria"/>
        </w:rPr>
        <w:t xml:space="preserve"> </w:t>
      </w:r>
      <w:r w:rsidR="007D67B6" w:rsidRPr="00773D17">
        <w:rPr>
          <w:rFonts w:ascii="Cambria" w:hAnsi="Cambria"/>
        </w:rPr>
        <w:t>W takim przypadku oświadczenie potwierdza brak p</w:t>
      </w:r>
      <w:r w:rsidR="000D5D50">
        <w:rPr>
          <w:rFonts w:ascii="Cambria" w:hAnsi="Cambria"/>
        </w:rPr>
        <w:t>odstaw wykluczenia podwykonawcy.</w:t>
      </w:r>
    </w:p>
    <w:p w14:paraId="70D2A748" w14:textId="4963CD92" w:rsidR="000D5D50" w:rsidRPr="000D5D50" w:rsidRDefault="000D5D50" w:rsidP="000D5D50">
      <w:pPr>
        <w:pStyle w:val="Tekstpodstawowy"/>
        <w:ind w:left="360" w:right="20"/>
        <w:jc w:val="both"/>
        <w:rPr>
          <w:rFonts w:ascii="Cambria" w:hAnsi="Cambria"/>
        </w:rPr>
      </w:pPr>
      <w:r w:rsidRPr="000D5D50">
        <w:rPr>
          <w:rFonts w:ascii="Cambria" w:hAnsi="Cambria"/>
        </w:rPr>
        <w:t>Wykonawca może powierzyć wykonanie części zamówienia na roboty budowlane lub usługi</w:t>
      </w:r>
      <w:r>
        <w:rPr>
          <w:rFonts w:ascii="Cambria" w:hAnsi="Cambria"/>
        </w:rPr>
        <w:t xml:space="preserve"> </w:t>
      </w:r>
      <w:r w:rsidRPr="000D5D50">
        <w:rPr>
          <w:rFonts w:ascii="Cambria" w:hAnsi="Cambria"/>
        </w:rPr>
        <w:t>podwykonawcy/podwykonawcom.</w:t>
      </w:r>
      <w:r>
        <w:rPr>
          <w:rFonts w:ascii="Cambria" w:hAnsi="Cambria"/>
        </w:rPr>
        <w:t xml:space="preserve"> </w:t>
      </w:r>
      <w:r w:rsidRPr="000D5D50">
        <w:rPr>
          <w:rFonts w:ascii="Cambria" w:hAnsi="Cambria"/>
        </w:rPr>
        <w:t xml:space="preserve">Zamawiający nie wprowadza zastrzeżenia </w:t>
      </w:r>
      <w:r w:rsidRPr="000D5D50">
        <w:rPr>
          <w:rFonts w:ascii="Cambria" w:hAnsi="Cambria"/>
        </w:rPr>
        <w:lastRenderedPageBreak/>
        <w:t>wskazującego na obowiązek osobistego wykonania przez</w:t>
      </w:r>
      <w:r>
        <w:rPr>
          <w:rFonts w:ascii="Cambria" w:hAnsi="Cambria"/>
        </w:rPr>
        <w:t xml:space="preserve"> </w:t>
      </w:r>
      <w:r w:rsidRPr="000D5D50">
        <w:rPr>
          <w:rFonts w:ascii="Cambria" w:hAnsi="Cambria"/>
        </w:rPr>
        <w:t>Wykonawcę kluczowych części zamówienia.</w:t>
      </w:r>
    </w:p>
    <w:p w14:paraId="387D862B" w14:textId="43BF3921" w:rsidR="00514BAF" w:rsidRPr="008B58DE" w:rsidRDefault="000D5D50" w:rsidP="000D5D50">
      <w:pPr>
        <w:pStyle w:val="Tekstpodstawowy"/>
        <w:ind w:left="360" w:right="20"/>
        <w:jc w:val="both"/>
        <w:rPr>
          <w:rFonts w:ascii="Cambria" w:hAnsi="Cambria"/>
        </w:rPr>
      </w:pPr>
      <w:r w:rsidRPr="000D5D50">
        <w:rPr>
          <w:rFonts w:ascii="Cambria" w:hAnsi="Cambria"/>
        </w:rPr>
        <w:t>Zamawiający wymaga, aby w przypadku powierzenia części zamówienia podwykonawcom, Wykonawca</w:t>
      </w:r>
      <w:r>
        <w:rPr>
          <w:rFonts w:ascii="Cambria" w:hAnsi="Cambria"/>
        </w:rPr>
        <w:t xml:space="preserve"> </w:t>
      </w:r>
      <w:r w:rsidRPr="000D5D50">
        <w:rPr>
          <w:rFonts w:ascii="Cambria" w:hAnsi="Cambria"/>
        </w:rPr>
        <w:t>wskazał w ofercie części zamówienia, których wykonanie zamierza powierzyć podwykonawcom i podania</w:t>
      </w:r>
      <w:r>
        <w:rPr>
          <w:rFonts w:ascii="Cambria" w:hAnsi="Cambria"/>
        </w:rPr>
        <w:t xml:space="preserve"> </w:t>
      </w:r>
      <w:r w:rsidRPr="000D5D50">
        <w:rPr>
          <w:rFonts w:ascii="Cambria" w:hAnsi="Cambria"/>
        </w:rPr>
        <w:t>przez Wykonawcę nazw firm podwykonawców, o ile są już znane, zgodnie z tabelą w „Formularzu oferty”</w:t>
      </w:r>
      <w:r>
        <w:rPr>
          <w:rFonts w:ascii="Cambria" w:hAnsi="Cambria"/>
        </w:rPr>
        <w:t xml:space="preserve"> </w:t>
      </w:r>
      <w:r w:rsidRPr="000D5D50">
        <w:rPr>
          <w:rFonts w:ascii="Cambria" w:hAnsi="Cambria"/>
        </w:rPr>
        <w:t>(Załącznik nr 1 do SWZ).</w:t>
      </w:r>
    </w:p>
    <w:p w14:paraId="53DD20DE" w14:textId="2E9AC895" w:rsidR="000C0411" w:rsidRPr="00773D17" w:rsidRDefault="00514BAF" w:rsidP="004D0574">
      <w:pPr>
        <w:numPr>
          <w:ilvl w:val="0"/>
          <w:numId w:val="22"/>
        </w:numPr>
        <w:autoSpaceDE w:val="0"/>
        <w:autoSpaceDN w:val="0"/>
        <w:spacing w:before="120" w:after="120"/>
        <w:jc w:val="both"/>
        <w:rPr>
          <w:rFonts w:ascii="Cambria" w:hAnsi="Cambria"/>
        </w:rPr>
      </w:pPr>
      <w:r w:rsidRPr="00773D17">
        <w:rPr>
          <w:rFonts w:ascii="Cambria" w:hAnsi="Cambria"/>
          <w:b/>
        </w:rPr>
        <w:t>Samooczyszczenie</w:t>
      </w:r>
      <w:r w:rsidRPr="00773D17">
        <w:rPr>
          <w:rFonts w:ascii="Cambria" w:hAnsi="Cambria"/>
        </w:rPr>
        <w:t xml:space="preserve"> </w:t>
      </w:r>
      <w:r w:rsidR="008B58DE">
        <w:rPr>
          <w:rFonts w:ascii="Cambria" w:hAnsi="Cambria"/>
        </w:rPr>
        <w:t>–</w:t>
      </w:r>
      <w:r w:rsidRPr="00773D17">
        <w:rPr>
          <w:rFonts w:ascii="Cambria" w:hAnsi="Cambria"/>
        </w:rPr>
        <w:t xml:space="preserve"> w</w:t>
      </w:r>
      <w:r w:rsidR="000C0411" w:rsidRPr="00773D17">
        <w:rPr>
          <w:rFonts w:ascii="Cambria" w:hAnsi="Cambria"/>
        </w:rPr>
        <w:t xml:space="preserve"> okolicznościach określonych w art. 108 ust. 1 pkt 1, 2, 5 i 6 lub art. 109 ust. 1 pkt 2</w:t>
      </w:r>
      <w:r w:rsidR="008B58DE">
        <w:rPr>
          <w:rFonts w:ascii="Cambria" w:hAnsi="Cambria"/>
        </w:rPr>
        <w:t>–</w:t>
      </w:r>
      <w:r w:rsidR="000C0411" w:rsidRPr="00773D17">
        <w:rPr>
          <w:rFonts w:ascii="Cambria" w:hAnsi="Cambria"/>
        </w:rPr>
        <w:t xml:space="preserve">10 ustawy Pzp, wykonawca nie podlega wykluczeniu jeżeli udowodni zamawiającemu, że spełnił </w:t>
      </w:r>
      <w:r w:rsidR="000C0411" w:rsidRPr="00773D17">
        <w:rPr>
          <w:rFonts w:ascii="Cambria" w:hAnsi="Cambria"/>
          <w:b/>
        </w:rPr>
        <w:t>łącznie</w:t>
      </w:r>
      <w:r w:rsidR="000C0411" w:rsidRPr="00773D17">
        <w:rPr>
          <w:rFonts w:ascii="Cambria" w:hAnsi="Cambria"/>
        </w:rPr>
        <w:t xml:space="preserve"> następujące przesłanki:</w:t>
      </w:r>
    </w:p>
    <w:p w14:paraId="4AD19D9E" w14:textId="77777777" w:rsidR="00AA0EB9" w:rsidRDefault="000C0411" w:rsidP="004D0574">
      <w:pPr>
        <w:pStyle w:val="Tekstpodstawowy"/>
        <w:numPr>
          <w:ilvl w:val="1"/>
          <w:numId w:val="47"/>
        </w:numPr>
        <w:ind w:left="851" w:right="20"/>
        <w:jc w:val="both"/>
        <w:rPr>
          <w:rFonts w:ascii="Cambria" w:hAnsi="Cambria"/>
        </w:rPr>
      </w:pPr>
      <w:r w:rsidRPr="00773D17">
        <w:rPr>
          <w:rFonts w:ascii="Cambria" w:hAnsi="Cambria"/>
        </w:rPr>
        <w:t>naprawił lub zobowiązał się do naprawienia szkody wyrządzonej przestępstwem, wykroczeniem lub swoim nieprawidłowym postępowaniem, w tym poprzez zadośćuczynienie pieniężne;</w:t>
      </w:r>
    </w:p>
    <w:p w14:paraId="51FD808C" w14:textId="77777777" w:rsidR="00AA0EB9" w:rsidRDefault="000C0411" w:rsidP="004D0574">
      <w:pPr>
        <w:pStyle w:val="Tekstpodstawowy"/>
        <w:numPr>
          <w:ilvl w:val="1"/>
          <w:numId w:val="47"/>
        </w:numPr>
        <w:ind w:left="851" w:right="20"/>
        <w:jc w:val="both"/>
        <w:rPr>
          <w:rFonts w:ascii="Cambria" w:hAnsi="Cambria"/>
        </w:rPr>
      </w:pPr>
      <w:r w:rsidRPr="00AA0EB9">
        <w:rPr>
          <w:rFonts w:ascii="Cambria" w:hAnsi="Cambri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053958F9" w:rsidR="000C0411" w:rsidRPr="00AA0EB9" w:rsidRDefault="000C0411" w:rsidP="004D0574">
      <w:pPr>
        <w:pStyle w:val="Tekstpodstawowy"/>
        <w:numPr>
          <w:ilvl w:val="1"/>
          <w:numId w:val="47"/>
        </w:numPr>
        <w:ind w:left="851" w:right="20"/>
        <w:jc w:val="both"/>
        <w:rPr>
          <w:rFonts w:ascii="Cambria" w:hAnsi="Cambria"/>
        </w:rPr>
      </w:pPr>
      <w:r w:rsidRPr="00AA0EB9">
        <w:rPr>
          <w:rFonts w:ascii="Cambria" w:hAnsi="Cambria"/>
        </w:rPr>
        <w:t>podjął konkretne środki techniczne, organizacyjne i kadrowe, odpowiednie dla zapobiegania dalszym przestępstwom, wykroczeniom lub nieprawidłowemu postępowaniu, w szczególności:</w:t>
      </w:r>
    </w:p>
    <w:p w14:paraId="76753139" w14:textId="77777777" w:rsidR="00AA0EB9" w:rsidRDefault="000C0411" w:rsidP="004D0574">
      <w:pPr>
        <w:pStyle w:val="Tekstpodstawowy"/>
        <w:numPr>
          <w:ilvl w:val="0"/>
          <w:numId w:val="48"/>
        </w:numPr>
        <w:ind w:left="1276" w:right="20"/>
        <w:jc w:val="both"/>
        <w:rPr>
          <w:rFonts w:ascii="Cambria" w:hAnsi="Cambria"/>
        </w:rPr>
      </w:pPr>
      <w:r w:rsidRPr="00773D17">
        <w:rPr>
          <w:rFonts w:ascii="Cambria" w:hAnsi="Cambria"/>
        </w:rPr>
        <w:t>zerwał wszelkie powiązania z osobami lub podmiotami odpowiedzialnymi za nieprawidłowe postępowanie wykonawcy,</w:t>
      </w:r>
    </w:p>
    <w:p w14:paraId="70CFBA3F" w14:textId="77777777" w:rsidR="00AA0EB9" w:rsidRDefault="000C0411" w:rsidP="004D0574">
      <w:pPr>
        <w:pStyle w:val="Tekstpodstawowy"/>
        <w:numPr>
          <w:ilvl w:val="0"/>
          <w:numId w:val="48"/>
        </w:numPr>
        <w:ind w:left="1276" w:right="20"/>
        <w:jc w:val="both"/>
        <w:rPr>
          <w:rFonts w:ascii="Cambria" w:hAnsi="Cambria"/>
        </w:rPr>
      </w:pPr>
      <w:r w:rsidRPr="00AA0EB9">
        <w:rPr>
          <w:rFonts w:ascii="Cambria" w:hAnsi="Cambria"/>
        </w:rPr>
        <w:t>zreorganizował personel,</w:t>
      </w:r>
    </w:p>
    <w:p w14:paraId="257EB3E0" w14:textId="77777777" w:rsidR="00AA0EB9" w:rsidRDefault="000C0411" w:rsidP="004D0574">
      <w:pPr>
        <w:pStyle w:val="Tekstpodstawowy"/>
        <w:numPr>
          <w:ilvl w:val="0"/>
          <w:numId w:val="48"/>
        </w:numPr>
        <w:ind w:left="1276" w:right="20"/>
        <w:jc w:val="both"/>
        <w:rPr>
          <w:rFonts w:ascii="Cambria" w:hAnsi="Cambria"/>
        </w:rPr>
      </w:pPr>
      <w:r w:rsidRPr="00AA0EB9">
        <w:rPr>
          <w:rFonts w:ascii="Cambria" w:hAnsi="Cambria"/>
        </w:rPr>
        <w:t>wdrożył system sprawozdawczości i kontroli,</w:t>
      </w:r>
    </w:p>
    <w:p w14:paraId="5A7D929F" w14:textId="77777777" w:rsidR="00AA0EB9" w:rsidRDefault="000C0411" w:rsidP="004D0574">
      <w:pPr>
        <w:pStyle w:val="Tekstpodstawowy"/>
        <w:numPr>
          <w:ilvl w:val="0"/>
          <w:numId w:val="48"/>
        </w:numPr>
        <w:ind w:left="1276" w:right="20"/>
        <w:jc w:val="both"/>
        <w:rPr>
          <w:rFonts w:ascii="Cambria" w:hAnsi="Cambria"/>
        </w:rPr>
      </w:pPr>
      <w:r w:rsidRPr="00AA0EB9">
        <w:rPr>
          <w:rFonts w:ascii="Cambria" w:hAnsi="Cambria"/>
        </w:rPr>
        <w:t>utworzył struktury audytu wewnętrznego do monitorowania przestrzegania przepisów, wewnętrznych regulacji lub standardów,</w:t>
      </w:r>
    </w:p>
    <w:p w14:paraId="1606629B" w14:textId="1E6EB654" w:rsidR="000C0411" w:rsidRPr="00AA0EB9" w:rsidRDefault="000C0411" w:rsidP="004D0574">
      <w:pPr>
        <w:pStyle w:val="Tekstpodstawowy"/>
        <w:numPr>
          <w:ilvl w:val="0"/>
          <w:numId w:val="48"/>
        </w:numPr>
        <w:ind w:left="1276" w:right="20"/>
        <w:jc w:val="both"/>
        <w:rPr>
          <w:rFonts w:ascii="Cambria" w:hAnsi="Cambria"/>
        </w:rPr>
      </w:pPr>
      <w:r w:rsidRPr="00AA0EB9">
        <w:rPr>
          <w:rFonts w:ascii="Cambria" w:hAnsi="Cambria"/>
        </w:rPr>
        <w:t>wprowadził wewnętrzne regulacje dotyczące odpowiedzialności i odszkodowań za nieprzestrzeganie przepisów, wewnętrznych regulacji lub standardów.</w:t>
      </w:r>
    </w:p>
    <w:p w14:paraId="0E019A25" w14:textId="49F12B6D" w:rsidR="000C0411" w:rsidRPr="00773D17" w:rsidRDefault="000C0411" w:rsidP="00514BAF">
      <w:pPr>
        <w:pStyle w:val="Tekstpodstawowy"/>
        <w:ind w:left="360" w:right="20"/>
        <w:jc w:val="both"/>
        <w:rPr>
          <w:rFonts w:ascii="Cambria" w:hAnsi="Cambria"/>
          <w:b/>
        </w:rPr>
      </w:pPr>
      <w:r w:rsidRPr="00773D17">
        <w:rPr>
          <w:rFonts w:ascii="Cambria" w:hAnsi="Cambria"/>
          <w:b/>
        </w:rPr>
        <w:t>Zamawiający ocenia, czy podjęte przez wykonawcę czynności są wystarczające do wykazania jego rzetelności, uwzględniając wagę i szczególne okoliczności czynu wykonawcy, a jeżeli uzna</w:t>
      </w:r>
      <w:r w:rsidR="005F74F8">
        <w:rPr>
          <w:rFonts w:ascii="Cambria" w:hAnsi="Cambria"/>
          <w:b/>
        </w:rPr>
        <w:t>,</w:t>
      </w:r>
      <w:r w:rsidRPr="00773D17">
        <w:rPr>
          <w:rFonts w:ascii="Cambria" w:hAnsi="Cambria"/>
          <w:b/>
        </w:rPr>
        <w:t xml:space="preserve"> że nie są wystarczające, wyklucza wykonawcę.</w:t>
      </w:r>
    </w:p>
    <w:p w14:paraId="4EAAF523" w14:textId="6B463E56" w:rsidR="0078519A" w:rsidRPr="005F74F8" w:rsidRDefault="0078519A" w:rsidP="004D0574">
      <w:pPr>
        <w:numPr>
          <w:ilvl w:val="0"/>
          <w:numId w:val="22"/>
        </w:numPr>
        <w:autoSpaceDE w:val="0"/>
        <w:autoSpaceDN w:val="0"/>
        <w:spacing w:before="120" w:after="120"/>
        <w:jc w:val="both"/>
        <w:rPr>
          <w:rFonts w:ascii="Cambria" w:hAnsi="Cambria" w:cs="Arial"/>
          <w:i/>
        </w:rPr>
      </w:pPr>
      <w:r w:rsidRPr="00773D17">
        <w:rPr>
          <w:rFonts w:ascii="Cambria" w:hAnsi="Cambria" w:cs="Arial"/>
        </w:rPr>
        <w:t xml:space="preserve">Do oferty wykonawca załącza również: </w:t>
      </w:r>
    </w:p>
    <w:p w14:paraId="4B4785AB" w14:textId="77777777" w:rsidR="0078519A" w:rsidRPr="005F74F8" w:rsidRDefault="0078519A" w:rsidP="004D0574">
      <w:pPr>
        <w:numPr>
          <w:ilvl w:val="0"/>
          <w:numId w:val="23"/>
        </w:numPr>
        <w:spacing w:before="240"/>
        <w:ind w:right="-108"/>
        <w:jc w:val="both"/>
        <w:rPr>
          <w:rFonts w:ascii="Cambria" w:hAnsi="Cambria"/>
          <w:b/>
        </w:rPr>
      </w:pPr>
      <w:r w:rsidRPr="005F74F8">
        <w:rPr>
          <w:rFonts w:ascii="Cambria" w:hAnsi="Cambria"/>
          <w:b/>
        </w:rPr>
        <w:t xml:space="preserve">Pełnomocnictwo  </w:t>
      </w:r>
    </w:p>
    <w:p w14:paraId="6668CDDE" w14:textId="1A7D32D9" w:rsidR="0078519A" w:rsidRPr="00773D17" w:rsidRDefault="0078519A" w:rsidP="004D0574">
      <w:pPr>
        <w:pStyle w:val="Tekstpodstawowy"/>
        <w:numPr>
          <w:ilvl w:val="0"/>
          <w:numId w:val="12"/>
        </w:numPr>
        <w:spacing w:after="0"/>
        <w:ind w:right="20"/>
        <w:jc w:val="both"/>
        <w:rPr>
          <w:rFonts w:ascii="Cambria" w:hAnsi="Cambria"/>
        </w:rPr>
      </w:pPr>
      <w:r w:rsidRPr="00773D17">
        <w:rPr>
          <w:rFonts w:ascii="Cambria" w:hAnsi="Cambria"/>
        </w:rPr>
        <w:t>Gdy umocowanie osoby składającej ofertę nie wynika z dokumentów rejestrowych</w:t>
      </w:r>
      <w:r w:rsidR="005F74F8">
        <w:rPr>
          <w:rFonts w:ascii="Cambria" w:hAnsi="Cambria"/>
        </w:rPr>
        <w:t>,</w:t>
      </w:r>
      <w:r w:rsidRPr="00773D17">
        <w:rPr>
          <w:rFonts w:ascii="Cambria" w:hAnsi="Cambria"/>
        </w:rPr>
        <w:t xml:space="preserve"> wykonawca, który składa ofertę za pośrednictwem pełnomocnika, </w:t>
      </w:r>
      <w:r w:rsidR="005F74F8">
        <w:rPr>
          <w:rFonts w:ascii="Cambria" w:hAnsi="Cambria"/>
        </w:rPr>
        <w:t>po</w:t>
      </w:r>
      <w:r w:rsidRPr="00773D17">
        <w:rPr>
          <w:rFonts w:ascii="Cambria" w:hAnsi="Cambria"/>
        </w:rPr>
        <w:t>winien dołączyć</w:t>
      </w:r>
      <w:r w:rsidR="005F74F8">
        <w:rPr>
          <w:rFonts w:ascii="Cambria" w:hAnsi="Cambria"/>
        </w:rPr>
        <w:t xml:space="preserve"> </w:t>
      </w:r>
      <w:r w:rsidRPr="00773D17">
        <w:rPr>
          <w:rFonts w:ascii="Cambria" w:hAnsi="Cambria"/>
        </w:rPr>
        <w:t>do oferty</w:t>
      </w:r>
      <w:r w:rsidR="005F74F8">
        <w:rPr>
          <w:rFonts w:ascii="Cambria" w:hAnsi="Cambria"/>
        </w:rPr>
        <w:t xml:space="preserve"> </w:t>
      </w:r>
      <w:r w:rsidRPr="00773D17">
        <w:rPr>
          <w:rFonts w:ascii="Cambria" w:hAnsi="Cambria"/>
        </w:rPr>
        <w:t xml:space="preserve">dokument pełnomocnictwa obejmujący swym zakresem umocowanie do złożenia oferty lub do złożenia oferty i podpisania umowy. </w:t>
      </w:r>
    </w:p>
    <w:p w14:paraId="5DAEB109" w14:textId="50146DD9" w:rsidR="0078519A" w:rsidRPr="00773D17" w:rsidRDefault="0078519A" w:rsidP="004D0574">
      <w:pPr>
        <w:pStyle w:val="Tekstpodstawowy"/>
        <w:numPr>
          <w:ilvl w:val="0"/>
          <w:numId w:val="12"/>
        </w:numPr>
        <w:spacing w:after="0"/>
        <w:ind w:right="20"/>
        <w:jc w:val="both"/>
        <w:rPr>
          <w:rFonts w:ascii="Cambria" w:hAnsi="Cambria"/>
        </w:rPr>
      </w:pPr>
      <w:r w:rsidRPr="00773D17">
        <w:rPr>
          <w:rFonts w:ascii="Cambria" w:hAnsi="Cambria"/>
        </w:rPr>
        <w:t>W przypadku wykonawców ubiegających się wsp</w:t>
      </w:r>
      <w:r w:rsidR="005A7BEC" w:rsidRPr="00773D17">
        <w:rPr>
          <w:rFonts w:ascii="Cambria" w:hAnsi="Cambria"/>
        </w:rPr>
        <w:t>ólnie o udzielenie zamówienia w</w:t>
      </w:r>
      <w:r w:rsidRPr="00773D17">
        <w:rPr>
          <w:rFonts w:ascii="Cambria" w:hAnsi="Cambria"/>
        </w:rPr>
        <w:t xml:space="preserve">ykonawcy zobowiązani są do ustanowienia pełnomocnika. Dokument pełnomocnictwa, z treści którego będzie wynikało umocowanie do reprezentowania </w:t>
      </w:r>
      <w:r w:rsidRPr="00773D17">
        <w:rPr>
          <w:rFonts w:ascii="Cambria" w:hAnsi="Cambria"/>
        </w:rPr>
        <w:lastRenderedPageBreak/>
        <w:t xml:space="preserve">w postępowaniu o udzielenie zamówienia tych wykonawców należy załączyć do oferty. </w:t>
      </w:r>
    </w:p>
    <w:p w14:paraId="49B87D1F" w14:textId="3AC6EE75" w:rsidR="00E72E22" w:rsidRPr="00773D17" w:rsidRDefault="00E72E22" w:rsidP="005A7BEC">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Pełnomocnictwo powinno być załączone do oferty i powinno zawierać w szczególności wskazanie:</w:t>
      </w:r>
    </w:p>
    <w:p w14:paraId="45A4F0CB" w14:textId="77777777" w:rsidR="00E72E22" w:rsidRPr="00773D17" w:rsidRDefault="00E72E22" w:rsidP="004D0574">
      <w:pPr>
        <w:numPr>
          <w:ilvl w:val="0"/>
          <w:numId w:val="6"/>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postępowania o zamówienie publiczne, którego dotyczy,</w:t>
      </w:r>
    </w:p>
    <w:p w14:paraId="63B6701D" w14:textId="77777777" w:rsidR="00E72E22" w:rsidRPr="00773D17" w:rsidRDefault="00E72E22" w:rsidP="004D0574">
      <w:pPr>
        <w:numPr>
          <w:ilvl w:val="0"/>
          <w:numId w:val="6"/>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wszystkich wykonawców ubiegających się wspólnie o udzielenie zamówienia wymienionych z nazwy z określeniem adresu siedziby,</w:t>
      </w:r>
    </w:p>
    <w:p w14:paraId="7B0F676B" w14:textId="36EB067C" w:rsidR="00E72E22" w:rsidRPr="00773D17" w:rsidRDefault="005A7BEC" w:rsidP="004D0574">
      <w:pPr>
        <w:numPr>
          <w:ilvl w:val="0"/>
          <w:numId w:val="6"/>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ustanowionego p</w:t>
      </w:r>
      <w:r w:rsidR="00E72E22" w:rsidRPr="00773D17">
        <w:rPr>
          <w:rFonts w:asciiTheme="majorHAnsi" w:eastAsiaTheme="majorEastAsia" w:hAnsiTheme="majorHAnsi" w:cstheme="majorBidi"/>
          <w:bCs/>
          <w:lang w:eastAsia="en-US"/>
        </w:rPr>
        <w:t>ełnomocnika oraz zakresu jego umocowania.</w:t>
      </w:r>
    </w:p>
    <w:p w14:paraId="22CBD93A" w14:textId="77777777" w:rsidR="005A7BEC" w:rsidRPr="00773D17" w:rsidRDefault="0078519A" w:rsidP="005A7BEC">
      <w:pPr>
        <w:pStyle w:val="Tekstpodstawowy"/>
        <w:spacing w:after="0"/>
        <w:ind w:right="20"/>
        <w:jc w:val="both"/>
        <w:rPr>
          <w:rFonts w:ascii="Cambria" w:hAnsi="Cambria"/>
          <w:b/>
        </w:rPr>
      </w:pPr>
      <w:r w:rsidRPr="00773D17">
        <w:rPr>
          <w:rFonts w:ascii="Cambria" w:hAnsi="Cambria"/>
          <w:b/>
        </w:rPr>
        <w:t>Wymagana forma:</w:t>
      </w:r>
    </w:p>
    <w:p w14:paraId="4A638A73" w14:textId="63AB13E7" w:rsidR="005A7BEC" w:rsidRPr="00773D17" w:rsidRDefault="004835A1" w:rsidP="005A7BEC">
      <w:pPr>
        <w:pStyle w:val="Tekstpodstawowy"/>
        <w:spacing w:after="0"/>
        <w:ind w:right="20"/>
        <w:jc w:val="both"/>
        <w:rPr>
          <w:rFonts w:ascii="Cambria" w:hAnsi="Cambria" w:cs="Arial"/>
        </w:rPr>
      </w:pPr>
      <w:r w:rsidRPr="00773D17">
        <w:rPr>
          <w:rFonts w:ascii="Cambria" w:hAnsi="Cambria" w:cs="Arial"/>
        </w:rPr>
        <w:t xml:space="preserve">Pełnomocnictwo powinno zostać złożone </w:t>
      </w:r>
      <w:r w:rsidR="005A7BEC" w:rsidRPr="00773D17">
        <w:rPr>
          <w:rFonts w:ascii="Cambria" w:hAnsi="Cambria" w:cs="Arial"/>
        </w:rPr>
        <w:t xml:space="preserve">w formie elektronicznej lub w postaci elektronicznej opatrzonej podpisem zaufanym, lub podpisem osobistym. </w:t>
      </w:r>
    </w:p>
    <w:p w14:paraId="237F3F46" w14:textId="0A661E5F" w:rsidR="005A7BEC" w:rsidRDefault="00DC3711" w:rsidP="005A7BEC">
      <w:pPr>
        <w:pStyle w:val="Tekstpodstawowy"/>
        <w:spacing w:after="0"/>
        <w:ind w:right="20"/>
        <w:jc w:val="both"/>
        <w:rPr>
          <w:rFonts w:ascii="Cambria" w:hAnsi="Cambria"/>
        </w:rPr>
      </w:pPr>
      <w:r w:rsidRPr="00773D17">
        <w:rPr>
          <w:rFonts w:ascii="Cambria" w:hAnsi="Cambria"/>
        </w:rPr>
        <w:t>Dopuszcza się również przedłożenie elektronicznej kopii dokumentu poświadczonej</w:t>
      </w:r>
      <w:r w:rsidR="005A7BEC" w:rsidRPr="00773D17">
        <w:rPr>
          <w:rFonts w:ascii="Cambria" w:hAnsi="Cambria"/>
        </w:rPr>
        <w:t xml:space="preserve"> za zgodność z oryginałem</w:t>
      </w:r>
      <w:r w:rsidRPr="00773D17">
        <w:rPr>
          <w:rFonts w:ascii="Cambria" w:hAnsi="Cambria"/>
        </w:rPr>
        <w:t xml:space="preserve"> przez notariusza, tj. podpisanej</w:t>
      </w:r>
      <w:r w:rsidR="005A7BEC" w:rsidRPr="00773D17">
        <w:rPr>
          <w:rFonts w:ascii="Cambria" w:hAnsi="Cambria"/>
        </w:rPr>
        <w:t xml:space="preserve"> kwalifikowanym podpisem elektronicznym osoby posiadającej uprawnienia notariusza</w:t>
      </w:r>
      <w:r w:rsidR="005F74F8">
        <w:rPr>
          <w:rFonts w:ascii="Cambria" w:hAnsi="Cambria"/>
        </w:rPr>
        <w:t>.</w:t>
      </w:r>
    </w:p>
    <w:p w14:paraId="53F3EA09" w14:textId="77777777" w:rsidR="00887365" w:rsidRPr="00773D17" w:rsidRDefault="00887365" w:rsidP="00AA0EB9">
      <w:pPr>
        <w:spacing w:after="200" w:line="252" w:lineRule="auto"/>
        <w:contextualSpacing/>
        <w:jc w:val="both"/>
        <w:rPr>
          <w:rFonts w:ascii="Cambria" w:hAnsi="Cambria"/>
          <w:b/>
          <w:highlight w:val="yellow"/>
        </w:rPr>
      </w:pPr>
    </w:p>
    <w:p w14:paraId="15302794" w14:textId="58884BAD" w:rsidR="0078519A" w:rsidRPr="005F74F8" w:rsidRDefault="0078519A" w:rsidP="004D0574">
      <w:pPr>
        <w:numPr>
          <w:ilvl w:val="0"/>
          <w:numId w:val="23"/>
        </w:numPr>
        <w:spacing w:before="240"/>
        <w:ind w:right="-108"/>
        <w:jc w:val="both"/>
        <w:rPr>
          <w:rFonts w:ascii="Cambria" w:hAnsi="Cambria"/>
          <w:b/>
        </w:rPr>
      </w:pPr>
      <w:r w:rsidRPr="005F74F8">
        <w:rPr>
          <w:rFonts w:ascii="Cambria" w:hAnsi="Cambria"/>
          <w:b/>
        </w:rPr>
        <w:t>Oświadczenie wykonawców wspólnie ubiegających się o udzielenie zamówienia</w:t>
      </w:r>
    </w:p>
    <w:p w14:paraId="736B1ED2" w14:textId="490022E0" w:rsidR="0078519A" w:rsidRPr="00773D17" w:rsidRDefault="0078519A" w:rsidP="004D0574">
      <w:pPr>
        <w:pStyle w:val="Tekstpodstawowy"/>
        <w:numPr>
          <w:ilvl w:val="0"/>
          <w:numId w:val="8"/>
        </w:numPr>
        <w:spacing w:after="0"/>
        <w:ind w:right="20"/>
        <w:jc w:val="both"/>
        <w:rPr>
          <w:rFonts w:ascii="Cambria" w:hAnsi="Cambria"/>
        </w:rPr>
      </w:pPr>
      <w:r w:rsidRPr="00773D17">
        <w:rPr>
          <w:rFonts w:ascii="Cambria" w:hAnsi="Cambria"/>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773D17" w:rsidRDefault="0078519A" w:rsidP="004D0574">
      <w:pPr>
        <w:pStyle w:val="Tekstpodstawowy"/>
        <w:numPr>
          <w:ilvl w:val="0"/>
          <w:numId w:val="8"/>
        </w:numPr>
        <w:spacing w:after="0"/>
        <w:ind w:right="20"/>
        <w:jc w:val="both"/>
        <w:rPr>
          <w:rFonts w:ascii="Cambria" w:hAnsi="Cambria"/>
        </w:rPr>
      </w:pPr>
      <w:r w:rsidRPr="00773D17">
        <w:rPr>
          <w:rFonts w:ascii="Cambria" w:hAnsi="Cambria"/>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Default="005F74F8" w:rsidP="00887365">
      <w:pPr>
        <w:pStyle w:val="Tekstpodstawowy"/>
        <w:spacing w:after="0"/>
        <w:ind w:right="20"/>
        <w:jc w:val="both"/>
        <w:rPr>
          <w:rFonts w:ascii="Cambria" w:hAnsi="Cambria"/>
          <w:b/>
        </w:rPr>
      </w:pPr>
    </w:p>
    <w:p w14:paraId="5F58E5B1" w14:textId="2546B974" w:rsidR="00887365" w:rsidRPr="00773D17" w:rsidRDefault="00887365" w:rsidP="00887365">
      <w:pPr>
        <w:pStyle w:val="Tekstpodstawowy"/>
        <w:spacing w:after="0"/>
        <w:ind w:right="20"/>
        <w:jc w:val="both"/>
        <w:rPr>
          <w:rFonts w:ascii="Cambria" w:hAnsi="Cambria"/>
          <w:b/>
        </w:rPr>
      </w:pPr>
      <w:r w:rsidRPr="00773D17">
        <w:rPr>
          <w:rFonts w:ascii="Cambria" w:hAnsi="Cambria"/>
          <w:b/>
        </w:rPr>
        <w:t>Wymagana forma:</w:t>
      </w:r>
    </w:p>
    <w:p w14:paraId="5D713285" w14:textId="69391D18" w:rsidR="00887365" w:rsidRPr="00773D17" w:rsidRDefault="005F74F8" w:rsidP="00887365">
      <w:pPr>
        <w:pStyle w:val="Tekstpodstawowy"/>
        <w:spacing w:after="0"/>
        <w:ind w:right="20"/>
        <w:jc w:val="both"/>
        <w:rPr>
          <w:rFonts w:ascii="Cambria" w:hAnsi="Cambria"/>
        </w:rPr>
      </w:pPr>
      <w:r>
        <w:rPr>
          <w:rFonts w:ascii="Cambria" w:hAnsi="Cambria"/>
        </w:rPr>
        <w:t>W</w:t>
      </w:r>
      <w:r w:rsidR="00887365" w:rsidRPr="00773D17">
        <w:rPr>
          <w:rFonts w:ascii="Cambria" w:hAnsi="Cambria"/>
        </w:rPr>
        <w:t xml:space="preserve">ykonawcy składają </w:t>
      </w:r>
      <w:r>
        <w:rPr>
          <w:rFonts w:ascii="Cambria" w:hAnsi="Cambria"/>
        </w:rPr>
        <w:t>o</w:t>
      </w:r>
      <w:r w:rsidRPr="00773D17">
        <w:rPr>
          <w:rFonts w:ascii="Cambria" w:hAnsi="Cambria"/>
        </w:rPr>
        <w:t xml:space="preserve">świadczenia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9C122BB" w14:textId="77777777" w:rsidR="000D4D7F" w:rsidRDefault="0078519A" w:rsidP="004D0574">
      <w:pPr>
        <w:numPr>
          <w:ilvl w:val="0"/>
          <w:numId w:val="23"/>
        </w:numPr>
        <w:spacing w:before="240"/>
        <w:ind w:right="-108"/>
        <w:jc w:val="both"/>
        <w:rPr>
          <w:rFonts w:ascii="Cambria" w:hAnsi="Cambria"/>
          <w:b/>
          <w:color w:val="FF0000"/>
        </w:rPr>
      </w:pPr>
      <w:r w:rsidRPr="005F74F8">
        <w:rPr>
          <w:rFonts w:ascii="Cambria" w:hAnsi="Cambria"/>
          <w:b/>
        </w:rPr>
        <w:t>Fo</w:t>
      </w:r>
      <w:r w:rsidR="007A41C9" w:rsidRPr="005F74F8">
        <w:rPr>
          <w:rFonts w:ascii="Cambria" w:hAnsi="Cambria"/>
          <w:b/>
        </w:rPr>
        <w:t>rmularz cenowy (</w:t>
      </w:r>
      <w:r w:rsidR="007A41C9" w:rsidRPr="0008796B">
        <w:rPr>
          <w:rFonts w:ascii="Cambria" w:hAnsi="Cambria"/>
          <w:b/>
        </w:rPr>
        <w:t>załącznik nr</w:t>
      </w:r>
      <w:r w:rsidR="00581FA8" w:rsidRPr="0008796B">
        <w:rPr>
          <w:rFonts w:ascii="Cambria" w:hAnsi="Cambria"/>
          <w:b/>
        </w:rPr>
        <w:t xml:space="preserve"> 1</w:t>
      </w:r>
      <w:r w:rsidRPr="0008796B">
        <w:rPr>
          <w:rFonts w:ascii="Cambria" w:hAnsi="Cambria"/>
          <w:b/>
        </w:rPr>
        <w:t xml:space="preserve"> do SWZ) </w:t>
      </w:r>
    </w:p>
    <w:p w14:paraId="003FA7B1" w14:textId="615E37E6" w:rsidR="0078519A" w:rsidRPr="000D4D7F" w:rsidRDefault="0078519A" w:rsidP="000D4D7F">
      <w:pPr>
        <w:spacing w:before="240"/>
        <w:ind w:right="-108"/>
        <w:jc w:val="both"/>
        <w:rPr>
          <w:rFonts w:ascii="Cambria" w:hAnsi="Cambria"/>
          <w:b/>
          <w:color w:val="FF0000"/>
        </w:rPr>
      </w:pPr>
      <w:r w:rsidRPr="000D4D7F">
        <w:rPr>
          <w:rFonts w:ascii="Cambria" w:hAnsi="Cambria"/>
          <w:b/>
        </w:rPr>
        <w:t>Wymagana forma:</w:t>
      </w:r>
    </w:p>
    <w:p w14:paraId="7809E981" w14:textId="77777777" w:rsidR="00887365" w:rsidRPr="00773D17" w:rsidRDefault="0078519A" w:rsidP="00887365">
      <w:pPr>
        <w:pStyle w:val="Tekstpodstawowy"/>
        <w:spacing w:after="0"/>
        <w:ind w:right="20"/>
        <w:jc w:val="both"/>
        <w:rPr>
          <w:rFonts w:ascii="Cambria" w:hAnsi="Cambria"/>
        </w:rPr>
      </w:pPr>
      <w:r w:rsidRPr="00773D17">
        <w:rPr>
          <w:rFonts w:ascii="Cambria" w:hAnsi="Cambria"/>
        </w:rPr>
        <w:t xml:space="preserve">Formularz musi być złożony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038E89DC" w:rsidR="0078519A" w:rsidRPr="009F01BF" w:rsidRDefault="0078519A" w:rsidP="004D0574">
      <w:pPr>
        <w:numPr>
          <w:ilvl w:val="0"/>
          <w:numId w:val="23"/>
        </w:numPr>
        <w:spacing w:before="240"/>
        <w:ind w:right="-108"/>
        <w:jc w:val="both"/>
        <w:rPr>
          <w:rFonts w:ascii="Cambria" w:hAnsi="Cambria"/>
          <w:b/>
        </w:rPr>
      </w:pPr>
      <w:r w:rsidRPr="009F01BF">
        <w:rPr>
          <w:rFonts w:ascii="Cambria" w:hAnsi="Cambria"/>
          <w:b/>
        </w:rPr>
        <w:t>Zobowiązanie podmiotu trzeciego</w:t>
      </w:r>
    </w:p>
    <w:p w14:paraId="1DDC4FDE" w14:textId="3A928D9E" w:rsidR="0078519A" w:rsidRPr="00773D17" w:rsidRDefault="0078519A" w:rsidP="00E47739">
      <w:pPr>
        <w:pStyle w:val="Tekstpodstawowy"/>
        <w:ind w:right="20"/>
        <w:jc w:val="both"/>
        <w:rPr>
          <w:rFonts w:ascii="Cambria" w:hAnsi="Cambria"/>
        </w:rPr>
      </w:pPr>
      <w:r w:rsidRPr="00773D17">
        <w:rPr>
          <w:rFonts w:ascii="Cambria" w:hAnsi="Cambria"/>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773D17" w:rsidRDefault="0078519A" w:rsidP="004D0574">
      <w:pPr>
        <w:pStyle w:val="Tekstpodstawowy"/>
        <w:numPr>
          <w:ilvl w:val="0"/>
          <w:numId w:val="16"/>
        </w:numPr>
        <w:ind w:right="20"/>
        <w:jc w:val="both"/>
        <w:rPr>
          <w:rFonts w:ascii="Cambria" w:hAnsi="Cambria"/>
        </w:rPr>
      </w:pPr>
      <w:r w:rsidRPr="00773D17">
        <w:rPr>
          <w:rFonts w:ascii="Cambria" w:hAnsi="Cambria"/>
        </w:rPr>
        <w:t>zakres dostępnych wykonawcy zasobów podmiotu udostępniającego zasoby;</w:t>
      </w:r>
    </w:p>
    <w:p w14:paraId="58600B18" w14:textId="77777777" w:rsidR="0078519A" w:rsidRPr="00773D17" w:rsidRDefault="0078519A" w:rsidP="004D0574">
      <w:pPr>
        <w:pStyle w:val="Tekstpodstawowy"/>
        <w:numPr>
          <w:ilvl w:val="0"/>
          <w:numId w:val="16"/>
        </w:numPr>
        <w:ind w:right="20"/>
        <w:jc w:val="both"/>
        <w:rPr>
          <w:rFonts w:ascii="Cambria" w:hAnsi="Cambria"/>
        </w:rPr>
      </w:pPr>
      <w:r w:rsidRPr="00773D17">
        <w:rPr>
          <w:rFonts w:ascii="Cambria" w:hAnsi="Cambria"/>
        </w:rPr>
        <w:lastRenderedPageBreak/>
        <w:t>sposób i okres udostępnienia wykonawcy i wykorzystania przez niego zasobów podmiotu udostępniającego te zasoby przy wykonywaniu zamówienia;</w:t>
      </w:r>
    </w:p>
    <w:p w14:paraId="77968C74" w14:textId="77777777" w:rsidR="0078519A" w:rsidRPr="00773D17" w:rsidRDefault="0078519A" w:rsidP="004D0574">
      <w:pPr>
        <w:pStyle w:val="Tekstpodstawowy"/>
        <w:numPr>
          <w:ilvl w:val="0"/>
          <w:numId w:val="16"/>
        </w:numPr>
        <w:ind w:right="20"/>
        <w:jc w:val="both"/>
        <w:rPr>
          <w:rFonts w:ascii="Cambria" w:hAnsi="Cambria"/>
        </w:rPr>
      </w:pPr>
      <w:r w:rsidRPr="00773D17">
        <w:rPr>
          <w:rFonts w:ascii="Cambria" w:hAnsi="Cambri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773D17" w:rsidRDefault="0078519A" w:rsidP="00887365">
      <w:pPr>
        <w:pStyle w:val="Tekstpodstawowy"/>
        <w:spacing w:after="0"/>
        <w:ind w:right="20"/>
        <w:jc w:val="both"/>
        <w:rPr>
          <w:rFonts w:ascii="Cambria" w:hAnsi="Cambria"/>
          <w:b/>
        </w:rPr>
      </w:pPr>
      <w:r w:rsidRPr="00773D17">
        <w:rPr>
          <w:rFonts w:ascii="Cambria" w:hAnsi="Cambria"/>
          <w:b/>
        </w:rPr>
        <w:t>Wymagana forma:</w:t>
      </w:r>
    </w:p>
    <w:p w14:paraId="1AB9BC36" w14:textId="77777777" w:rsidR="00887365" w:rsidRPr="00773D17" w:rsidRDefault="0078519A" w:rsidP="00887365">
      <w:pPr>
        <w:pStyle w:val="Tekstpodstawowy"/>
        <w:spacing w:after="0"/>
        <w:ind w:right="20"/>
        <w:jc w:val="both"/>
        <w:rPr>
          <w:rFonts w:ascii="Cambria" w:hAnsi="Cambria"/>
        </w:rPr>
      </w:pPr>
      <w:r w:rsidRPr="00773D17">
        <w:rPr>
          <w:rFonts w:ascii="Cambria" w:hAnsi="Cambria"/>
        </w:rPr>
        <w:t xml:space="preserve">Zobowiązanie musi być złożone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2761D89" w14:textId="77777777" w:rsidR="00887365" w:rsidRPr="00773D17" w:rsidRDefault="00887365" w:rsidP="00887365">
      <w:pPr>
        <w:pStyle w:val="Tekstpodstawowy"/>
        <w:spacing w:after="0"/>
        <w:ind w:right="20"/>
        <w:jc w:val="both"/>
        <w:rPr>
          <w:rFonts w:ascii="Cambria" w:hAnsi="Cambria"/>
          <w:b/>
          <w:highlight w:val="yellow"/>
        </w:rPr>
      </w:pPr>
    </w:p>
    <w:p w14:paraId="4968FA45" w14:textId="247AFBAE" w:rsidR="00887365" w:rsidRPr="00773D17" w:rsidRDefault="00887365" w:rsidP="004D0574">
      <w:pPr>
        <w:numPr>
          <w:ilvl w:val="0"/>
          <w:numId w:val="23"/>
        </w:numPr>
        <w:spacing w:before="240"/>
        <w:ind w:right="-108"/>
        <w:jc w:val="both"/>
        <w:rPr>
          <w:rFonts w:ascii="Cambria" w:hAnsi="Cambria"/>
        </w:rPr>
      </w:pPr>
      <w:r w:rsidRPr="009F01BF">
        <w:rPr>
          <w:rFonts w:ascii="Cambria" w:hAnsi="Cambria"/>
          <w:b/>
        </w:rPr>
        <w:t>Zastrzeżenie tajemnicy przedsiębiorstwa</w:t>
      </w:r>
      <w:r w:rsidRPr="009F01BF">
        <w:rPr>
          <w:rFonts w:ascii="Cambria" w:hAnsi="Cambria"/>
        </w:rPr>
        <w:t xml:space="preserve"> </w:t>
      </w:r>
      <w:r w:rsidR="009F01BF">
        <w:rPr>
          <w:rFonts w:ascii="Cambria" w:hAnsi="Cambria"/>
        </w:rPr>
        <w:t>–</w:t>
      </w:r>
      <w:r w:rsidRPr="00773D17">
        <w:rPr>
          <w:rFonts w:ascii="Cambria" w:hAnsi="Cambria"/>
        </w:rPr>
        <w:t xml:space="preserve"> w sytuacji, gdy oferta lub inne dokumenty składane w toku postępowania będą zawierały tajemnicę przedsiębiorstwa, wykonawca, wraz z przekazaniem takich informacji, zastrzega, że nie mogą być one udostępniane</w:t>
      </w:r>
      <w:r w:rsidR="00065D2D">
        <w:rPr>
          <w:rFonts w:ascii="Cambria" w:hAnsi="Cambria"/>
        </w:rPr>
        <w:t>,</w:t>
      </w:r>
      <w:r w:rsidRPr="00773D17">
        <w:rPr>
          <w:rFonts w:ascii="Cambria" w:hAnsi="Cambria"/>
        </w:rPr>
        <w:t xml:space="preserve"> oraz wykazuje, że zastrzeżone informacje stanowią tajemnicę przedsiębiorstwa w rozumieniu przepisów ustawy z 16 kwietnia 1993 r. o zwalczaniu nieuczciwej konkurencji</w:t>
      </w:r>
      <w:r w:rsidR="009F01BF">
        <w:rPr>
          <w:rFonts w:ascii="Cambria" w:hAnsi="Cambria"/>
        </w:rPr>
        <w:t>.</w:t>
      </w:r>
    </w:p>
    <w:p w14:paraId="4B943043" w14:textId="77777777" w:rsidR="00DC6E39" w:rsidRPr="00773D17" w:rsidRDefault="00DC6E39" w:rsidP="00DC6E39">
      <w:pPr>
        <w:pStyle w:val="Tekstpodstawowy"/>
        <w:spacing w:after="0"/>
        <w:ind w:right="20"/>
        <w:jc w:val="both"/>
        <w:rPr>
          <w:rFonts w:ascii="Cambria" w:hAnsi="Cambria"/>
          <w:b/>
        </w:rPr>
      </w:pPr>
    </w:p>
    <w:p w14:paraId="0D694A56"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30217436" w14:textId="0F0C5E13" w:rsidR="00DC6E39" w:rsidRDefault="00DC6E39" w:rsidP="00DC6E39">
      <w:pPr>
        <w:pStyle w:val="Tekstpodstawowy"/>
        <w:spacing w:after="0"/>
        <w:ind w:right="20"/>
        <w:jc w:val="both"/>
        <w:rPr>
          <w:rFonts w:ascii="Cambria" w:hAnsi="Cambria"/>
        </w:rPr>
      </w:pPr>
      <w:r w:rsidRPr="00773D17">
        <w:rPr>
          <w:rFonts w:ascii="Cambria" w:hAnsi="Cambria"/>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2AC625D" w14:textId="77777777" w:rsidR="00837337" w:rsidRPr="00773D17" w:rsidRDefault="00837337" w:rsidP="00DC6E39">
      <w:pPr>
        <w:pStyle w:val="Tekstpodstawowy"/>
        <w:spacing w:after="0"/>
        <w:ind w:right="20"/>
        <w:jc w:val="both"/>
        <w:rPr>
          <w:rFonts w:ascii="Cambria" w:hAnsi="Cambria"/>
        </w:rPr>
      </w:pPr>
    </w:p>
    <w:p w14:paraId="180D9781" w14:textId="5B150D2A" w:rsidR="00837337" w:rsidRDefault="0078519A" w:rsidP="004D0574">
      <w:pPr>
        <w:numPr>
          <w:ilvl w:val="0"/>
          <w:numId w:val="23"/>
        </w:numPr>
        <w:ind w:right="20"/>
        <w:jc w:val="both"/>
        <w:rPr>
          <w:rFonts w:ascii="Cambria" w:hAnsi="Cambria"/>
          <w:b/>
        </w:rPr>
      </w:pPr>
      <w:r w:rsidRPr="0008796B">
        <w:rPr>
          <w:rFonts w:ascii="Cambria" w:hAnsi="Cambria"/>
          <w:b/>
        </w:rPr>
        <w:t xml:space="preserve">Informacje dotyczące wykonawcy (załącznik nr </w:t>
      </w:r>
      <w:r w:rsidR="00C43E52">
        <w:rPr>
          <w:rFonts w:ascii="Cambria" w:hAnsi="Cambria"/>
          <w:b/>
        </w:rPr>
        <w:t>11</w:t>
      </w:r>
      <w:r w:rsidRPr="0008796B">
        <w:rPr>
          <w:rFonts w:ascii="Cambria" w:hAnsi="Cambria"/>
          <w:b/>
        </w:rPr>
        <w:t xml:space="preserve"> do SWZ) </w:t>
      </w:r>
      <w:r w:rsidR="009F01BF" w:rsidRPr="0008796B">
        <w:rPr>
          <w:rFonts w:ascii="Cambria" w:hAnsi="Cambria"/>
          <w:b/>
        </w:rPr>
        <w:t xml:space="preserve">– </w:t>
      </w:r>
      <w:r w:rsidR="009F01BF" w:rsidRPr="0008796B">
        <w:rPr>
          <w:rFonts w:ascii="Cambria" w:hAnsi="Cambria"/>
          <w:bCs/>
        </w:rPr>
        <w:t>w</w:t>
      </w:r>
      <w:r w:rsidR="009F01BF" w:rsidRPr="0008796B">
        <w:rPr>
          <w:rFonts w:ascii="Cambria" w:hAnsi="Cambria"/>
          <w:b/>
        </w:rPr>
        <w:t xml:space="preserve"> </w:t>
      </w:r>
      <w:r w:rsidRPr="0008796B">
        <w:rPr>
          <w:rFonts w:ascii="Cambria" w:hAnsi="Cambria"/>
        </w:rPr>
        <w:t>tym dokumencie wykonawca składa oświadczenie w zakresie</w:t>
      </w:r>
      <w:r w:rsidR="004835A1" w:rsidRPr="0008796B">
        <w:rPr>
          <w:rFonts w:ascii="Cambria" w:hAnsi="Cambria"/>
        </w:rPr>
        <w:t>:</w:t>
      </w:r>
      <w:r w:rsidRPr="0008796B">
        <w:rPr>
          <w:rFonts w:ascii="Cambria" w:hAnsi="Cambria"/>
        </w:rPr>
        <w:t xml:space="preserve"> spełnienia wymogów RODO</w:t>
      </w:r>
      <w:r w:rsidR="009F01BF" w:rsidRPr="0008796B">
        <w:rPr>
          <w:rFonts w:ascii="Cambria" w:hAnsi="Cambria"/>
        </w:rPr>
        <w:t xml:space="preserve"> i</w:t>
      </w:r>
      <w:r w:rsidR="00887365" w:rsidRPr="0008796B">
        <w:rPr>
          <w:rFonts w:ascii="Cambria" w:hAnsi="Cambria"/>
        </w:rPr>
        <w:t xml:space="preserve"> podwykonawców </w:t>
      </w:r>
    </w:p>
    <w:p w14:paraId="2779B1F2" w14:textId="77777777" w:rsidR="00837337" w:rsidRPr="00837337" w:rsidRDefault="00837337" w:rsidP="00837337">
      <w:pPr>
        <w:ind w:left="360" w:right="20"/>
        <w:jc w:val="both"/>
        <w:rPr>
          <w:rFonts w:ascii="Cambria" w:hAnsi="Cambria"/>
          <w:b/>
        </w:rPr>
      </w:pPr>
    </w:p>
    <w:p w14:paraId="55B89045" w14:textId="77777777" w:rsidR="00AB7DAF" w:rsidRPr="00773D17" w:rsidRDefault="00AB7DAF" w:rsidP="00AB7DAF">
      <w:pPr>
        <w:pStyle w:val="Tekstpodstawowy"/>
        <w:spacing w:after="0"/>
        <w:ind w:right="20"/>
        <w:jc w:val="both"/>
        <w:rPr>
          <w:rFonts w:ascii="Cambria" w:hAnsi="Cambria"/>
          <w:b/>
        </w:rPr>
      </w:pPr>
      <w:r w:rsidRPr="00773D17">
        <w:rPr>
          <w:rFonts w:ascii="Cambria" w:hAnsi="Cambria"/>
          <w:b/>
        </w:rPr>
        <w:t>Wymagana forma:</w:t>
      </w:r>
    </w:p>
    <w:p w14:paraId="73043EF3" w14:textId="24838268" w:rsidR="00AB7DAF" w:rsidRPr="00773D17" w:rsidRDefault="00AB7DAF" w:rsidP="00AB7DAF">
      <w:pPr>
        <w:pStyle w:val="Tekstpodstawowy"/>
        <w:spacing w:after="0"/>
        <w:ind w:right="20"/>
        <w:jc w:val="both"/>
        <w:rPr>
          <w:rFonts w:ascii="Cambria" w:hAnsi="Cambria"/>
        </w:rPr>
      </w:pPr>
      <w:r w:rsidRPr="00773D17">
        <w:rPr>
          <w:rFonts w:ascii="Cambria" w:hAnsi="Cambria"/>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25E88EE" w14:textId="4DFBBE30" w:rsidR="009F01BF" w:rsidRDefault="009F01BF" w:rsidP="004D0574">
      <w:pPr>
        <w:numPr>
          <w:ilvl w:val="0"/>
          <w:numId w:val="11"/>
        </w:numPr>
        <w:shd w:val="clear" w:color="auto" w:fill="B8CCE4" w:themeFill="accent1" w:themeFillTint="66"/>
        <w:spacing w:before="240"/>
        <w:jc w:val="both"/>
        <w:rPr>
          <w:rFonts w:ascii="Cambria" w:hAnsi="Cambria"/>
          <w:b/>
        </w:rPr>
      </w:pPr>
      <w:r>
        <w:rPr>
          <w:rFonts w:ascii="Cambria" w:hAnsi="Cambria"/>
          <w:b/>
        </w:rPr>
        <w:t xml:space="preserve">DOKUMENTY SKŁADANE NA </w:t>
      </w:r>
      <w:r w:rsidR="00274A3F">
        <w:rPr>
          <w:rFonts w:ascii="Cambria" w:hAnsi="Cambria"/>
          <w:b/>
        </w:rPr>
        <w:t>ŻĄDANIE ZAMAWIAJĄCEGO</w:t>
      </w:r>
      <w:r>
        <w:rPr>
          <w:rFonts w:ascii="Cambria" w:hAnsi="Cambria"/>
          <w:b/>
        </w:rPr>
        <w:t xml:space="preserve"> </w:t>
      </w:r>
    </w:p>
    <w:p w14:paraId="3E9A8A6A" w14:textId="77777777" w:rsidR="006D6032" w:rsidRPr="006D6032" w:rsidRDefault="007A1264" w:rsidP="004D0574">
      <w:pPr>
        <w:pStyle w:val="Akapitzlist"/>
        <w:numPr>
          <w:ilvl w:val="0"/>
          <w:numId w:val="49"/>
        </w:numPr>
        <w:autoSpaceDE w:val="0"/>
        <w:autoSpaceDN w:val="0"/>
        <w:spacing w:before="120" w:after="120"/>
        <w:jc w:val="both"/>
        <w:rPr>
          <w:rFonts w:ascii="Cambria" w:hAnsi="Cambria"/>
          <w:u w:val="single"/>
        </w:rPr>
      </w:pPr>
      <w:r w:rsidRPr="006D6032">
        <w:rPr>
          <w:rFonts w:ascii="Cambria" w:hAnsi="Cambria"/>
        </w:rPr>
        <w:t xml:space="preserve">W postępowaniu o udzielenie zamówienia Zamawiający </w:t>
      </w:r>
      <w:r w:rsidRPr="006D6032">
        <w:rPr>
          <w:rFonts w:ascii="Cambria" w:hAnsi="Cambria"/>
          <w:u w:val="single"/>
        </w:rPr>
        <w:t xml:space="preserve">żąda złożenia </w:t>
      </w:r>
      <w:r w:rsidR="006D6032" w:rsidRPr="006D6032">
        <w:rPr>
          <w:rFonts w:ascii="Cambria" w:hAnsi="Cambria"/>
          <w:u w:val="single"/>
        </w:rPr>
        <w:t>podmiotowych środków dowodowych na potwierdzenie:</w:t>
      </w:r>
    </w:p>
    <w:p w14:paraId="7A73F6BE" w14:textId="77777777" w:rsidR="006D6032" w:rsidRDefault="006D6032" w:rsidP="004D0574">
      <w:pPr>
        <w:pStyle w:val="Akapitzlist"/>
        <w:numPr>
          <w:ilvl w:val="0"/>
          <w:numId w:val="50"/>
        </w:numPr>
        <w:autoSpaceDE w:val="0"/>
        <w:autoSpaceDN w:val="0"/>
        <w:spacing w:before="120" w:after="120"/>
        <w:jc w:val="both"/>
        <w:rPr>
          <w:rFonts w:asciiTheme="majorHAnsi" w:hAnsiTheme="majorHAnsi"/>
          <w:bCs/>
        </w:rPr>
      </w:pPr>
      <w:r w:rsidRPr="006D6032">
        <w:rPr>
          <w:rFonts w:asciiTheme="majorHAnsi" w:hAnsiTheme="majorHAnsi"/>
          <w:bCs/>
        </w:rPr>
        <w:t>braku podstaw wykluczenia:</w:t>
      </w:r>
    </w:p>
    <w:p w14:paraId="18ACBC99" w14:textId="77777777" w:rsidR="00837337" w:rsidRDefault="006D6032" w:rsidP="004D0574">
      <w:pPr>
        <w:pStyle w:val="Akapitzlist"/>
        <w:numPr>
          <w:ilvl w:val="0"/>
          <w:numId w:val="50"/>
        </w:numPr>
        <w:autoSpaceDE w:val="0"/>
        <w:autoSpaceDN w:val="0"/>
        <w:spacing w:before="120" w:after="120"/>
        <w:jc w:val="both"/>
        <w:rPr>
          <w:rFonts w:asciiTheme="majorHAnsi" w:hAnsiTheme="majorHAnsi"/>
          <w:bCs/>
        </w:rPr>
      </w:pPr>
      <w:r w:rsidRPr="006D6032">
        <w:rPr>
          <w:rFonts w:asciiTheme="majorHAnsi" w:hAnsiTheme="majorHAnsi"/>
          <w:bCs/>
        </w:rPr>
        <w:t>spełniania warunków udziału w postępowaniu lub kryteriów selekcji,</w:t>
      </w:r>
      <w:r>
        <w:rPr>
          <w:rFonts w:asciiTheme="majorHAnsi" w:hAnsiTheme="majorHAnsi"/>
          <w:bCs/>
        </w:rPr>
        <w:t xml:space="preserve"> </w:t>
      </w:r>
      <w:r w:rsidRPr="006D6032">
        <w:rPr>
          <w:rFonts w:asciiTheme="majorHAnsi" w:hAnsiTheme="majorHAnsi"/>
          <w:bCs/>
        </w:rPr>
        <w:t>w formie określonej w Rozporządzeniu Ministra Rozwoju, Pracy i Technologii z dnia 23 grudnia 2020 r.</w:t>
      </w:r>
      <w:r>
        <w:rPr>
          <w:rFonts w:asciiTheme="majorHAnsi" w:hAnsiTheme="majorHAnsi"/>
          <w:bCs/>
        </w:rPr>
        <w:t xml:space="preserve"> </w:t>
      </w:r>
      <w:r w:rsidRPr="006D6032">
        <w:rPr>
          <w:rFonts w:asciiTheme="majorHAnsi" w:hAnsiTheme="majorHAnsi"/>
          <w:bCs/>
        </w:rPr>
        <w:t>w sprawie podmiotowych środków dowodowych oraz innych dokumentów lub oświadczeń, jakich może</w:t>
      </w:r>
      <w:r>
        <w:rPr>
          <w:rFonts w:asciiTheme="majorHAnsi" w:hAnsiTheme="majorHAnsi"/>
          <w:bCs/>
        </w:rPr>
        <w:t xml:space="preserve"> </w:t>
      </w:r>
      <w:r w:rsidRPr="006D6032">
        <w:rPr>
          <w:rFonts w:asciiTheme="majorHAnsi" w:hAnsiTheme="majorHAnsi"/>
          <w:bCs/>
        </w:rPr>
        <w:t xml:space="preserve">żądać zamawiający od wykonawcy (Dz. U. z 2020 r. poz. 2415). </w:t>
      </w:r>
    </w:p>
    <w:p w14:paraId="6A40363C" w14:textId="77777777" w:rsidR="00CE4920" w:rsidRPr="006D6032" w:rsidRDefault="00CE4920" w:rsidP="004D0574">
      <w:pPr>
        <w:pStyle w:val="Akapitzlist"/>
        <w:numPr>
          <w:ilvl w:val="0"/>
          <w:numId w:val="49"/>
        </w:numPr>
        <w:autoSpaceDE w:val="0"/>
        <w:autoSpaceDN w:val="0"/>
        <w:spacing w:before="120" w:after="120"/>
        <w:jc w:val="both"/>
        <w:rPr>
          <w:rFonts w:asciiTheme="majorHAnsi" w:hAnsiTheme="majorHAnsi"/>
          <w:bCs/>
        </w:rPr>
      </w:pPr>
      <w:r w:rsidRPr="006D6032">
        <w:rPr>
          <w:rFonts w:ascii="Cambria" w:hAnsi="Cambria"/>
        </w:rPr>
        <w:lastRenderedPageBreak/>
        <w:t xml:space="preserve">Zgodnie z art. 274 ust. 1 ustawy Pzp, zamawiający przed wyborem najkorzystniejszej oferty wezwie wykonawcę, którego oferta została najwyżej oceniona, do złożenia w wyznaczonym terminie, nie </w:t>
      </w:r>
      <w:r w:rsidRPr="006D6032">
        <w:rPr>
          <w:rFonts w:ascii="Cambria" w:hAnsi="Cambria"/>
          <w:b/>
        </w:rPr>
        <w:t>krótszym niż 5 dni</w:t>
      </w:r>
      <w:r w:rsidRPr="006D6032">
        <w:rPr>
          <w:rFonts w:ascii="Cambria" w:hAnsi="Cambria"/>
        </w:rPr>
        <w:t>, aktualnych na dzień złożenia, następujących podmiotowych środków dowodowych potwierdzających:</w:t>
      </w:r>
    </w:p>
    <w:p w14:paraId="3C6D933C" w14:textId="77777777" w:rsidR="00CE4920" w:rsidRPr="008E366F" w:rsidRDefault="00CE4920" w:rsidP="00CE4920">
      <w:pPr>
        <w:autoSpaceDE w:val="0"/>
        <w:autoSpaceDN w:val="0"/>
        <w:spacing w:before="120" w:after="120"/>
        <w:jc w:val="both"/>
        <w:rPr>
          <w:rFonts w:asciiTheme="majorHAnsi" w:hAnsiTheme="majorHAnsi"/>
          <w:b/>
          <w:bCs/>
        </w:rPr>
      </w:pPr>
      <w:r>
        <w:rPr>
          <w:rFonts w:asciiTheme="majorHAnsi" w:hAnsiTheme="majorHAnsi"/>
          <w:b/>
          <w:bCs/>
        </w:rPr>
        <w:t xml:space="preserve">     </w:t>
      </w:r>
      <w:r w:rsidRPr="008E366F">
        <w:rPr>
          <w:rFonts w:asciiTheme="majorHAnsi" w:hAnsiTheme="majorHAnsi"/>
          <w:b/>
          <w:bCs/>
        </w:rPr>
        <w:t>- brak podstaw wykluczenia;</w:t>
      </w:r>
    </w:p>
    <w:p w14:paraId="533B4584" w14:textId="77777777" w:rsidR="00837337" w:rsidRDefault="00837337" w:rsidP="004D0574">
      <w:pPr>
        <w:pStyle w:val="Akapitzlist"/>
        <w:numPr>
          <w:ilvl w:val="0"/>
          <w:numId w:val="51"/>
        </w:numPr>
        <w:autoSpaceDE w:val="0"/>
        <w:autoSpaceDN w:val="0"/>
        <w:spacing w:before="120" w:after="120"/>
        <w:ind w:left="567"/>
        <w:jc w:val="both"/>
        <w:rPr>
          <w:rFonts w:asciiTheme="majorHAnsi" w:hAnsiTheme="majorHAnsi"/>
          <w:bCs/>
        </w:rPr>
      </w:pPr>
      <w:r w:rsidRPr="006D6032">
        <w:rPr>
          <w:rFonts w:asciiTheme="majorHAnsi" w:hAnsiTheme="majorHAnsi"/>
          <w:bCs/>
        </w:rPr>
        <w:t>oświadczenia wykonawcy, w zakresie art. 108 ust. 1 pkt 5 ustawy, o braku przynależności do tej</w:t>
      </w:r>
      <w:r>
        <w:rPr>
          <w:rFonts w:asciiTheme="majorHAnsi" w:hAnsiTheme="majorHAnsi"/>
          <w:bCs/>
        </w:rPr>
        <w:t xml:space="preserve"> </w:t>
      </w:r>
      <w:r w:rsidRPr="006D6032">
        <w:rPr>
          <w:rFonts w:asciiTheme="majorHAnsi" w:hAnsiTheme="majorHAnsi"/>
          <w:bCs/>
        </w:rPr>
        <w:t>samej grupy kapitałowej w rozumieniu ustawy z dnia 16 lutego 2007 r. o ochronie konkurencji</w:t>
      </w:r>
      <w:r>
        <w:rPr>
          <w:rFonts w:asciiTheme="majorHAnsi" w:hAnsiTheme="majorHAnsi"/>
          <w:bCs/>
        </w:rPr>
        <w:t xml:space="preserve"> </w:t>
      </w:r>
      <w:r w:rsidRPr="006D6032">
        <w:rPr>
          <w:rFonts w:asciiTheme="majorHAnsi" w:hAnsiTheme="majorHAnsi"/>
          <w:bCs/>
        </w:rPr>
        <w:t>i konsumentów (Dz. U. z 2020 r. poz. 1076 i 1086), z innym wykonawcą, który złożył odrębną</w:t>
      </w:r>
      <w:r>
        <w:rPr>
          <w:rFonts w:asciiTheme="majorHAnsi" w:hAnsiTheme="majorHAnsi"/>
          <w:bCs/>
        </w:rPr>
        <w:t xml:space="preserve"> </w:t>
      </w:r>
      <w:r w:rsidRPr="006D6032">
        <w:rPr>
          <w:rFonts w:asciiTheme="majorHAnsi" w:hAnsiTheme="majorHAnsi"/>
          <w:bCs/>
        </w:rPr>
        <w:t>ofertę, albo oświadczenia o przynależności do tej samej grupy kapitałowej wraz z dokumentami</w:t>
      </w:r>
      <w:r>
        <w:rPr>
          <w:rFonts w:asciiTheme="majorHAnsi" w:hAnsiTheme="majorHAnsi"/>
          <w:bCs/>
        </w:rPr>
        <w:t xml:space="preserve"> </w:t>
      </w:r>
      <w:r w:rsidRPr="006D6032">
        <w:rPr>
          <w:rFonts w:asciiTheme="majorHAnsi" w:hAnsiTheme="majorHAnsi"/>
          <w:bCs/>
        </w:rPr>
        <w:t>lub informacjami potwierdzającymi przygotowanie oferty niezależnie od innego wykonawcy</w:t>
      </w:r>
      <w:r>
        <w:rPr>
          <w:rFonts w:asciiTheme="majorHAnsi" w:hAnsiTheme="majorHAnsi"/>
          <w:bCs/>
        </w:rPr>
        <w:t xml:space="preserve"> </w:t>
      </w:r>
      <w:r w:rsidRPr="006D6032">
        <w:rPr>
          <w:rFonts w:asciiTheme="majorHAnsi" w:hAnsiTheme="majorHAnsi"/>
          <w:bCs/>
        </w:rPr>
        <w:t xml:space="preserve">należącego do tej samej grupy kapitałowej, zgodnie ze wzorem </w:t>
      </w:r>
      <w:r w:rsidRPr="003D623F">
        <w:rPr>
          <w:rFonts w:asciiTheme="majorHAnsi" w:hAnsiTheme="majorHAnsi"/>
          <w:bCs/>
        </w:rPr>
        <w:t>stanowiącym załącznik nr 3 do SWZ;</w:t>
      </w:r>
    </w:p>
    <w:p w14:paraId="254A07C6" w14:textId="77777777" w:rsidR="00837337" w:rsidRDefault="00837337" w:rsidP="004D0574">
      <w:pPr>
        <w:pStyle w:val="Akapitzlist"/>
        <w:numPr>
          <w:ilvl w:val="0"/>
          <w:numId w:val="51"/>
        </w:numPr>
        <w:autoSpaceDE w:val="0"/>
        <w:autoSpaceDN w:val="0"/>
        <w:spacing w:before="120" w:after="120"/>
        <w:ind w:left="567"/>
        <w:jc w:val="both"/>
        <w:rPr>
          <w:rFonts w:asciiTheme="majorHAnsi" w:hAnsiTheme="majorHAnsi"/>
          <w:bCs/>
        </w:rPr>
      </w:pPr>
      <w:r w:rsidRPr="00837337">
        <w:rPr>
          <w:rFonts w:asciiTheme="majorHAnsi" w:hAnsiTheme="majorHAnsi"/>
          <w:bCs/>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A096E76" w14:textId="5A595A1F" w:rsidR="00837337" w:rsidRDefault="00837337" w:rsidP="004D0574">
      <w:pPr>
        <w:pStyle w:val="Akapitzlist"/>
        <w:numPr>
          <w:ilvl w:val="0"/>
          <w:numId w:val="51"/>
        </w:numPr>
        <w:autoSpaceDE w:val="0"/>
        <w:autoSpaceDN w:val="0"/>
        <w:spacing w:before="120" w:after="120"/>
        <w:ind w:left="567"/>
        <w:jc w:val="both"/>
        <w:rPr>
          <w:rFonts w:asciiTheme="majorHAnsi" w:hAnsiTheme="majorHAnsi"/>
          <w:bCs/>
        </w:rPr>
      </w:pPr>
      <w:r w:rsidRPr="00837337">
        <w:rPr>
          <w:rFonts w:asciiTheme="majorHAnsi" w:hAnsiTheme="majorHAnsi"/>
          <w:bCs/>
        </w:rPr>
        <w:t>Jeżeli wykonawca ma siedzibę lub miejsce zamieszkania poza gran</w:t>
      </w:r>
      <w:r w:rsidR="00400727">
        <w:rPr>
          <w:rFonts w:asciiTheme="majorHAnsi" w:hAnsiTheme="majorHAnsi"/>
          <w:bCs/>
        </w:rPr>
        <w:t>icami Rzeczypospolitej Polskiej</w:t>
      </w:r>
      <w:r w:rsidRPr="00837337">
        <w:rPr>
          <w:rFonts w:asciiTheme="majorHAnsi" w:hAnsiTheme="majorHAnsi"/>
          <w:bCs/>
        </w:rPr>
        <w:t>:</w:t>
      </w:r>
    </w:p>
    <w:p w14:paraId="2F0B487D" w14:textId="77777777" w:rsidR="00400727" w:rsidRPr="00400727" w:rsidRDefault="007A1264" w:rsidP="004D0574">
      <w:pPr>
        <w:pStyle w:val="Akapitzlist"/>
        <w:numPr>
          <w:ilvl w:val="0"/>
          <w:numId w:val="68"/>
        </w:numPr>
        <w:autoSpaceDE w:val="0"/>
        <w:autoSpaceDN w:val="0"/>
        <w:spacing w:before="120" w:after="120"/>
        <w:ind w:left="993"/>
        <w:jc w:val="both"/>
        <w:rPr>
          <w:rFonts w:asciiTheme="majorHAnsi" w:hAnsiTheme="majorHAnsi"/>
          <w:bCs/>
        </w:rPr>
      </w:pPr>
      <w:r w:rsidRPr="00837337">
        <w:rPr>
          <w:rFonts w:asciiTheme="majorHAnsi" w:hAnsiTheme="majorHAnsi"/>
        </w:rPr>
        <w:t>składa dokument lub dokumenty wystawione w kraju,</w:t>
      </w:r>
      <w:r w:rsidR="006D6032" w:rsidRPr="00837337">
        <w:rPr>
          <w:rFonts w:asciiTheme="majorHAnsi" w:hAnsiTheme="majorHAnsi"/>
        </w:rPr>
        <w:t xml:space="preserve"> </w:t>
      </w:r>
      <w:r w:rsidRPr="00837337">
        <w:rPr>
          <w:rFonts w:asciiTheme="majorHAnsi" w:hAnsiTheme="majorHAnsi"/>
        </w:rPr>
        <w:t>w którym wykonawca ma siedzibę lub miejsce zamieszkania, potwierdzające, że nie otwarto</w:t>
      </w:r>
      <w:r w:rsidR="006D6032" w:rsidRPr="00837337">
        <w:rPr>
          <w:rFonts w:asciiTheme="majorHAnsi" w:hAnsiTheme="majorHAnsi"/>
        </w:rPr>
        <w:t xml:space="preserve"> </w:t>
      </w:r>
      <w:r w:rsidRPr="00837337">
        <w:rPr>
          <w:rFonts w:asciiTheme="majorHAnsi" w:hAnsiTheme="majorHAnsi"/>
        </w:rPr>
        <w:t>jego likwidacji, nie ogłoszono upadłości, jego aktywami nie zarządza likwidator lub sąd, nie</w:t>
      </w:r>
      <w:r w:rsidR="006D6032" w:rsidRPr="00837337">
        <w:rPr>
          <w:rFonts w:asciiTheme="majorHAnsi" w:hAnsiTheme="majorHAnsi"/>
        </w:rPr>
        <w:t xml:space="preserve"> </w:t>
      </w:r>
      <w:r w:rsidRPr="00837337">
        <w:rPr>
          <w:rFonts w:asciiTheme="majorHAnsi" w:hAnsiTheme="majorHAnsi"/>
        </w:rPr>
        <w:t>zawarł układu z wierzycielami, jego działalność gospodarcza nie jest zawieszona ani nie</w:t>
      </w:r>
      <w:r w:rsidR="006D6032" w:rsidRPr="00837337">
        <w:rPr>
          <w:rFonts w:asciiTheme="majorHAnsi" w:hAnsiTheme="majorHAnsi"/>
        </w:rPr>
        <w:t xml:space="preserve"> </w:t>
      </w:r>
      <w:r w:rsidRPr="00837337">
        <w:rPr>
          <w:rFonts w:asciiTheme="majorHAnsi" w:hAnsiTheme="majorHAnsi"/>
        </w:rPr>
        <w:t>znajduje się on w innej tego rodzaju sytuacji wynikającej z podobnej procedury przewidzianej w</w:t>
      </w:r>
      <w:r w:rsidR="006D6032" w:rsidRPr="00837337">
        <w:rPr>
          <w:rFonts w:asciiTheme="majorHAnsi" w:hAnsiTheme="majorHAnsi"/>
        </w:rPr>
        <w:t xml:space="preserve"> </w:t>
      </w:r>
      <w:r w:rsidRPr="00837337">
        <w:rPr>
          <w:rFonts w:asciiTheme="majorHAnsi" w:hAnsiTheme="majorHAnsi"/>
        </w:rPr>
        <w:t>przepisach miejsca wszczęcia tej procedury.</w:t>
      </w:r>
    </w:p>
    <w:p w14:paraId="272B3623" w14:textId="77777777" w:rsidR="00400727" w:rsidRPr="00400727" w:rsidRDefault="00400727" w:rsidP="004D0574">
      <w:pPr>
        <w:pStyle w:val="Akapitzlist"/>
        <w:numPr>
          <w:ilvl w:val="0"/>
          <w:numId w:val="68"/>
        </w:numPr>
        <w:autoSpaceDE w:val="0"/>
        <w:autoSpaceDN w:val="0"/>
        <w:spacing w:before="120" w:after="120"/>
        <w:ind w:left="993"/>
        <w:jc w:val="both"/>
        <w:rPr>
          <w:rFonts w:asciiTheme="majorHAnsi" w:hAnsiTheme="majorHAnsi"/>
          <w:bCs/>
        </w:rPr>
      </w:pPr>
      <w:r w:rsidRPr="00400727">
        <w:rPr>
          <w:rFonts w:asciiTheme="majorHAnsi" w:hAnsiTheme="majorHAnsi"/>
        </w:rPr>
        <w:t>j</w:t>
      </w:r>
      <w:r w:rsidR="007A1264" w:rsidRPr="00400727">
        <w:rPr>
          <w:rFonts w:asciiTheme="majorHAnsi" w:hAnsiTheme="majorHAnsi"/>
        </w:rPr>
        <w:t>eżeli w kraju, w którym wykonawca ma siedzibę lub miejsce zamieszkania lub miejsce</w:t>
      </w:r>
      <w:r w:rsidR="008E366F" w:rsidRPr="00400727">
        <w:rPr>
          <w:rFonts w:asciiTheme="majorHAnsi" w:hAnsiTheme="majorHAnsi"/>
        </w:rPr>
        <w:t xml:space="preserve"> </w:t>
      </w:r>
      <w:r w:rsidR="007A1264" w:rsidRPr="00400727">
        <w:rPr>
          <w:rFonts w:asciiTheme="majorHAnsi" w:hAnsiTheme="majorHAnsi"/>
        </w:rPr>
        <w:t>zamieszkania ma osoba, której dokument dotyczy, nie wydaje się dokumentów, o których</w:t>
      </w:r>
      <w:r w:rsidR="008E366F" w:rsidRPr="00400727">
        <w:rPr>
          <w:rFonts w:asciiTheme="majorHAnsi" w:hAnsiTheme="majorHAnsi"/>
        </w:rPr>
        <w:t xml:space="preserve"> </w:t>
      </w:r>
      <w:r w:rsidR="007A1264" w:rsidRPr="00400727">
        <w:rPr>
          <w:rFonts w:asciiTheme="majorHAnsi" w:hAnsiTheme="majorHAnsi"/>
        </w:rPr>
        <w:t>mowa powyżej, zastępuje się je dokumentem zawierającym odpowiednio oświadczenie</w:t>
      </w:r>
      <w:r w:rsidR="008E366F" w:rsidRPr="00400727">
        <w:rPr>
          <w:rFonts w:asciiTheme="majorHAnsi" w:hAnsiTheme="majorHAnsi"/>
        </w:rPr>
        <w:t xml:space="preserve"> </w:t>
      </w:r>
      <w:r w:rsidR="007A1264" w:rsidRPr="00400727">
        <w:rPr>
          <w:rFonts w:asciiTheme="majorHAnsi" w:hAnsiTheme="majorHAnsi"/>
        </w:rPr>
        <w:t>wykonawcy, ze wskazaniem osoby albo osób uprawnionych do jego reprezentacji, lub</w:t>
      </w:r>
      <w:r w:rsidR="008E366F" w:rsidRPr="00400727">
        <w:rPr>
          <w:rFonts w:asciiTheme="majorHAnsi" w:hAnsiTheme="majorHAnsi"/>
        </w:rPr>
        <w:t xml:space="preserve"> </w:t>
      </w:r>
      <w:r w:rsidR="007A1264" w:rsidRPr="00400727">
        <w:rPr>
          <w:rFonts w:asciiTheme="majorHAnsi" w:hAnsiTheme="majorHAnsi"/>
        </w:rPr>
        <w:t>oświadczenie osoby, której dokument miał dotyczyć, złożone pod przysięgą, lub, jeżeli w kraju,</w:t>
      </w:r>
      <w:r w:rsidR="008E366F" w:rsidRPr="00400727">
        <w:rPr>
          <w:rFonts w:asciiTheme="majorHAnsi" w:hAnsiTheme="majorHAnsi"/>
        </w:rPr>
        <w:t xml:space="preserve"> </w:t>
      </w:r>
      <w:r w:rsidR="007A1264" w:rsidRPr="00400727">
        <w:rPr>
          <w:rFonts w:asciiTheme="majorHAnsi" w:hAnsiTheme="majorHAnsi"/>
        </w:rPr>
        <w:t>w którym wykonawca ma siedzibę lub miejsce zamieszkania nie ma przepisów o oświadczeniu</w:t>
      </w:r>
      <w:r w:rsidR="008E366F" w:rsidRPr="00400727">
        <w:rPr>
          <w:rFonts w:asciiTheme="majorHAnsi" w:hAnsiTheme="majorHAnsi"/>
        </w:rPr>
        <w:t xml:space="preserve"> </w:t>
      </w:r>
      <w:r w:rsidR="007A1264" w:rsidRPr="00400727">
        <w:rPr>
          <w:rFonts w:asciiTheme="majorHAnsi" w:hAnsiTheme="majorHAnsi"/>
        </w:rPr>
        <w:t>pod przysięgą, złożone przed organem sądowym lub administracyjnym, notariuszem, organem</w:t>
      </w:r>
      <w:r w:rsidR="008E366F" w:rsidRPr="00400727">
        <w:rPr>
          <w:rFonts w:asciiTheme="majorHAnsi" w:hAnsiTheme="majorHAnsi"/>
        </w:rPr>
        <w:t xml:space="preserve"> </w:t>
      </w:r>
      <w:r w:rsidR="007A1264" w:rsidRPr="00400727">
        <w:rPr>
          <w:rFonts w:asciiTheme="majorHAnsi" w:hAnsiTheme="majorHAnsi"/>
        </w:rPr>
        <w:t>samorządu zawodowego lub gospodarczego, właściwym ze względu na siedzibę lub miejsce</w:t>
      </w:r>
      <w:r w:rsidR="008E366F" w:rsidRPr="00400727">
        <w:rPr>
          <w:rFonts w:asciiTheme="majorHAnsi" w:hAnsiTheme="majorHAnsi"/>
        </w:rPr>
        <w:t xml:space="preserve"> </w:t>
      </w:r>
      <w:r w:rsidR="007A1264" w:rsidRPr="00400727">
        <w:rPr>
          <w:rFonts w:asciiTheme="majorHAnsi" w:hAnsiTheme="majorHAnsi"/>
        </w:rPr>
        <w:t>zamieszkania wykonawcy.</w:t>
      </w:r>
    </w:p>
    <w:p w14:paraId="501B28A6" w14:textId="3FC89151" w:rsidR="007A1264" w:rsidRPr="00400727" w:rsidRDefault="007A1264" w:rsidP="004D0574">
      <w:pPr>
        <w:pStyle w:val="Akapitzlist"/>
        <w:numPr>
          <w:ilvl w:val="0"/>
          <w:numId w:val="68"/>
        </w:numPr>
        <w:autoSpaceDE w:val="0"/>
        <w:autoSpaceDN w:val="0"/>
        <w:spacing w:before="120" w:after="120"/>
        <w:ind w:left="993"/>
        <w:jc w:val="both"/>
        <w:rPr>
          <w:rFonts w:asciiTheme="majorHAnsi" w:hAnsiTheme="majorHAnsi"/>
          <w:bCs/>
        </w:rPr>
      </w:pPr>
      <w:r w:rsidRPr="00400727">
        <w:rPr>
          <w:rFonts w:asciiTheme="majorHAnsi" w:hAnsiTheme="majorHAnsi"/>
        </w:rPr>
        <w:t xml:space="preserve">Dokumenty/oświadczenia, o których mowa w </w:t>
      </w:r>
      <w:r w:rsidR="008E366F" w:rsidRPr="00400727">
        <w:rPr>
          <w:rFonts w:asciiTheme="majorHAnsi" w:hAnsiTheme="majorHAnsi"/>
        </w:rPr>
        <w:t>ww. a) i b)</w:t>
      </w:r>
      <w:r w:rsidRPr="00400727">
        <w:rPr>
          <w:rFonts w:asciiTheme="majorHAnsi" w:hAnsiTheme="majorHAnsi"/>
        </w:rPr>
        <w:t xml:space="preserve"> powinny być wystawione nie</w:t>
      </w:r>
      <w:r w:rsidR="008E366F" w:rsidRPr="00400727">
        <w:rPr>
          <w:rFonts w:asciiTheme="majorHAnsi" w:hAnsiTheme="majorHAnsi"/>
        </w:rPr>
        <w:t xml:space="preserve"> </w:t>
      </w:r>
      <w:r w:rsidRPr="00400727">
        <w:rPr>
          <w:rFonts w:asciiTheme="majorHAnsi" w:hAnsiTheme="majorHAnsi"/>
        </w:rPr>
        <w:t>wcześniej niż 3 miesiące przed upływem terminu składania ofert.</w:t>
      </w:r>
    </w:p>
    <w:p w14:paraId="2E4765EB" w14:textId="77777777" w:rsidR="00CE4920" w:rsidRPr="008E366F" w:rsidRDefault="00CE4920" w:rsidP="004D0574">
      <w:pPr>
        <w:pStyle w:val="Akapitzlist"/>
        <w:numPr>
          <w:ilvl w:val="0"/>
          <w:numId w:val="70"/>
        </w:numPr>
        <w:autoSpaceDE w:val="0"/>
        <w:autoSpaceDN w:val="0"/>
        <w:spacing w:before="120" w:after="120"/>
        <w:jc w:val="both"/>
        <w:rPr>
          <w:rFonts w:asciiTheme="majorHAnsi" w:hAnsiTheme="majorHAnsi"/>
          <w:b/>
          <w:bCs/>
        </w:rPr>
      </w:pPr>
      <w:r w:rsidRPr="008E366F">
        <w:rPr>
          <w:rFonts w:asciiTheme="majorHAnsi" w:hAnsiTheme="majorHAnsi"/>
          <w:b/>
          <w:bCs/>
        </w:rPr>
        <w:t>spełnianie warunków udziału w postępowaniu:</w:t>
      </w:r>
    </w:p>
    <w:p w14:paraId="7E3F1410" w14:textId="77777777" w:rsidR="00837337" w:rsidRPr="00837337" w:rsidRDefault="00837337" w:rsidP="004D0574">
      <w:pPr>
        <w:pStyle w:val="Akapitzlist"/>
        <w:numPr>
          <w:ilvl w:val="0"/>
          <w:numId w:val="66"/>
        </w:numPr>
        <w:autoSpaceDE w:val="0"/>
        <w:autoSpaceDN w:val="0"/>
        <w:spacing w:before="120" w:after="120"/>
        <w:ind w:left="709"/>
        <w:jc w:val="both"/>
        <w:rPr>
          <w:rFonts w:asciiTheme="majorHAnsi" w:hAnsiTheme="majorHAnsi"/>
          <w:bCs/>
          <w:color w:val="FF0000"/>
        </w:rPr>
      </w:pPr>
      <w:r w:rsidRPr="00837337">
        <w:rPr>
          <w:rFonts w:asciiTheme="majorHAnsi" w:hAnsiTheme="majorHAnsi"/>
          <w:bCs/>
        </w:rPr>
        <w:t xml:space="preserve">W celu potwierdzenia spełniania przez wykonawcę warunków udziału w postępowaniu dotyczących zdolności zawodowej zamawiający żąda: </w:t>
      </w:r>
    </w:p>
    <w:p w14:paraId="2B4B0BD9" w14:textId="0DFAB6F7" w:rsidR="003F1F25" w:rsidRPr="00223229" w:rsidRDefault="003F1F25" w:rsidP="00223229">
      <w:pPr>
        <w:pStyle w:val="Akapitzlist"/>
        <w:numPr>
          <w:ilvl w:val="0"/>
          <w:numId w:val="67"/>
        </w:numPr>
        <w:autoSpaceDE w:val="0"/>
        <w:autoSpaceDN w:val="0"/>
        <w:spacing w:before="120"/>
        <w:ind w:left="1134"/>
        <w:jc w:val="both"/>
        <w:rPr>
          <w:rFonts w:asciiTheme="majorHAnsi" w:hAnsiTheme="majorHAnsi"/>
          <w:bCs/>
        </w:rPr>
      </w:pPr>
      <w:r w:rsidRPr="003F1F25">
        <w:rPr>
          <w:rFonts w:asciiTheme="majorHAnsi" w:hAnsiTheme="majorHAnsi"/>
          <w:bCs/>
        </w:rPr>
        <w:lastRenderedPageBreak/>
        <w:t xml:space="preserve">wykonał w okresie ostatnich trzech lat przed upływem terminu składania ofert, a jeżeli okres prowadzenia działalności jest krótszy - w tym okresie, </w:t>
      </w:r>
      <w:r w:rsidR="00223229">
        <w:rPr>
          <w:rFonts w:asciiTheme="majorHAnsi" w:eastAsia="Calibri" w:hAnsiTheme="majorHAnsi"/>
        </w:rPr>
        <w:t>na</w:t>
      </w:r>
      <w:r w:rsidR="00223229" w:rsidRPr="00223229">
        <w:rPr>
          <w:rFonts w:asciiTheme="majorHAnsi" w:eastAsia="Calibri" w:hAnsiTheme="majorHAnsi"/>
        </w:rPr>
        <w:t xml:space="preserve"> </w:t>
      </w:r>
      <w:r w:rsidRPr="00223229">
        <w:rPr>
          <w:rFonts w:asciiTheme="majorHAnsi" w:hAnsiTheme="majorHAnsi"/>
          <w:bCs/>
        </w:rPr>
        <w:t>co najmniej 1 zadanie w zakre</w:t>
      </w:r>
      <w:r w:rsidR="00223229">
        <w:rPr>
          <w:rFonts w:asciiTheme="majorHAnsi" w:hAnsiTheme="majorHAnsi"/>
          <w:bCs/>
        </w:rPr>
        <w:t>sie świadczenia usług sprzętowo</w:t>
      </w:r>
      <w:r w:rsidRPr="00223229">
        <w:rPr>
          <w:rFonts w:asciiTheme="majorHAnsi" w:hAnsiTheme="majorHAnsi"/>
          <w:bCs/>
        </w:rPr>
        <w:t xml:space="preserve">– transportowych przy zimowym utrzymaniu dróg powiatowych, wojewódzkich lub krajowych przez </w:t>
      </w:r>
      <w:r w:rsidRPr="00223229">
        <w:rPr>
          <w:rFonts w:asciiTheme="majorHAnsi" w:hAnsiTheme="majorHAnsi"/>
          <w:b/>
          <w:bCs/>
        </w:rPr>
        <w:t>co najmniej 1 sezon zimowy</w:t>
      </w:r>
      <w:r w:rsidR="00223229">
        <w:rPr>
          <w:rFonts w:asciiTheme="majorHAnsi" w:hAnsiTheme="majorHAnsi"/>
          <w:bCs/>
        </w:rPr>
        <w:t xml:space="preserve">, </w:t>
      </w:r>
      <w:r w:rsidR="00223229" w:rsidRPr="00223229">
        <w:rPr>
          <w:rFonts w:asciiTheme="majorHAnsi" w:eastAsia="Calibri" w:hAnsiTheme="majorHAnsi"/>
        </w:rPr>
        <w:t>wraz z podaniem ich wartości, przedmiotu, dat wykonania i podmiotów, na rzecz, których usługi zostały wykonane, oraz załączeniem dowodów określających czy te usługi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w:t>
      </w:r>
      <w:r w:rsidR="00837337" w:rsidRPr="00223229">
        <w:rPr>
          <w:rFonts w:asciiTheme="majorHAnsi" w:hAnsiTheme="majorHAnsi"/>
          <w:bCs/>
        </w:rPr>
        <w:t xml:space="preserve">; wzór wykazu stanowi </w:t>
      </w:r>
      <w:r w:rsidR="00837337" w:rsidRPr="00223229">
        <w:rPr>
          <w:rFonts w:asciiTheme="majorHAnsi" w:hAnsiTheme="majorHAnsi"/>
          <w:b/>
          <w:bCs/>
        </w:rPr>
        <w:t xml:space="preserve">Załącznik nr </w:t>
      </w:r>
      <w:r w:rsidR="006D3FD2" w:rsidRPr="00223229">
        <w:rPr>
          <w:rFonts w:asciiTheme="majorHAnsi" w:hAnsiTheme="majorHAnsi"/>
          <w:b/>
          <w:bCs/>
        </w:rPr>
        <w:t>4</w:t>
      </w:r>
      <w:r w:rsidR="00837337" w:rsidRPr="00223229">
        <w:rPr>
          <w:rFonts w:asciiTheme="majorHAnsi" w:hAnsiTheme="majorHAnsi"/>
          <w:b/>
          <w:bCs/>
        </w:rPr>
        <w:t xml:space="preserve"> do SWZ</w:t>
      </w:r>
    </w:p>
    <w:p w14:paraId="18519351" w14:textId="79124ED5" w:rsidR="003F1F25" w:rsidRPr="003F1F25" w:rsidRDefault="003F1F25" w:rsidP="004D0574">
      <w:pPr>
        <w:pStyle w:val="Akapitzlist"/>
        <w:numPr>
          <w:ilvl w:val="0"/>
          <w:numId w:val="67"/>
        </w:numPr>
        <w:autoSpaceDE w:val="0"/>
        <w:autoSpaceDN w:val="0"/>
        <w:spacing w:before="120"/>
        <w:ind w:left="1134"/>
        <w:jc w:val="both"/>
        <w:rPr>
          <w:rFonts w:asciiTheme="majorHAnsi" w:hAnsiTheme="majorHAnsi"/>
          <w:bCs/>
        </w:rPr>
      </w:pPr>
      <w:r w:rsidRPr="003F1F25">
        <w:rPr>
          <w:rFonts w:asciiTheme="majorHAnsi" w:hAnsiTheme="majorHAnsi"/>
        </w:rPr>
        <w:t>dysponuje lub będzie dysponował w pełni sprawnymi jednostkami podstawowego sprzętu niezbędnego do wykonania zamówienia określonego:</w:t>
      </w:r>
    </w:p>
    <w:p w14:paraId="69FDBF94" w14:textId="77777777" w:rsidR="003F1F25" w:rsidRDefault="003F1F25" w:rsidP="004D0574">
      <w:pPr>
        <w:pStyle w:val="Akapitzlist"/>
        <w:numPr>
          <w:ilvl w:val="0"/>
          <w:numId w:val="73"/>
        </w:numPr>
        <w:autoSpaceDE w:val="0"/>
        <w:autoSpaceDN w:val="0"/>
        <w:jc w:val="both"/>
        <w:rPr>
          <w:rFonts w:asciiTheme="majorHAnsi" w:hAnsiTheme="majorHAnsi"/>
        </w:rPr>
      </w:pPr>
      <w:r w:rsidRPr="003F1F25">
        <w:rPr>
          <w:rFonts w:asciiTheme="majorHAnsi" w:hAnsiTheme="majorHAnsi"/>
        </w:rPr>
        <w:t>dla zadania częściowego nr 1, 2, 3 – co najmniej 1 ładowarką o pojemności łyżki 0,5 m</w:t>
      </w:r>
      <w:r w:rsidRPr="003F1F25">
        <w:rPr>
          <w:rFonts w:asciiTheme="majorHAnsi" w:hAnsiTheme="majorHAnsi"/>
          <w:vertAlign w:val="superscript"/>
        </w:rPr>
        <w:t xml:space="preserve">3 </w:t>
      </w:r>
      <w:r w:rsidRPr="003F1F25">
        <w:rPr>
          <w:rFonts w:asciiTheme="majorHAnsi" w:hAnsiTheme="majorHAnsi"/>
        </w:rPr>
        <w:t>z możliwością załadunku materiałów na wysokość min. 3,0 m,</w:t>
      </w:r>
    </w:p>
    <w:p w14:paraId="111F5DCE" w14:textId="77777777" w:rsidR="003F1F25" w:rsidRDefault="003F1F25" w:rsidP="004D0574">
      <w:pPr>
        <w:pStyle w:val="Akapitzlist"/>
        <w:numPr>
          <w:ilvl w:val="0"/>
          <w:numId w:val="73"/>
        </w:numPr>
        <w:autoSpaceDE w:val="0"/>
        <w:autoSpaceDN w:val="0"/>
        <w:jc w:val="both"/>
        <w:rPr>
          <w:rFonts w:asciiTheme="majorHAnsi" w:hAnsiTheme="majorHAnsi"/>
        </w:rPr>
      </w:pPr>
      <w:r w:rsidRPr="003F1F25">
        <w:rPr>
          <w:rFonts w:asciiTheme="majorHAnsi" w:hAnsiTheme="majorHAnsi"/>
        </w:rPr>
        <w:t>dla zadania częściowego nr 4 – co najmniej 1 spycharką (z możliwością przemieszczania z zestawem niskopodwoziowym),</w:t>
      </w:r>
    </w:p>
    <w:p w14:paraId="02E35BE9" w14:textId="77777777" w:rsidR="003F1F25" w:rsidRDefault="003F1F25" w:rsidP="004D0574">
      <w:pPr>
        <w:pStyle w:val="Akapitzlist"/>
        <w:numPr>
          <w:ilvl w:val="0"/>
          <w:numId w:val="73"/>
        </w:numPr>
        <w:autoSpaceDE w:val="0"/>
        <w:autoSpaceDN w:val="0"/>
        <w:jc w:val="both"/>
        <w:rPr>
          <w:rFonts w:asciiTheme="majorHAnsi" w:hAnsiTheme="majorHAnsi"/>
        </w:rPr>
      </w:pPr>
      <w:r w:rsidRPr="003F1F25">
        <w:rPr>
          <w:rFonts w:asciiTheme="majorHAnsi" w:hAnsiTheme="majorHAnsi"/>
        </w:rPr>
        <w:t>dla zadania częściowego nr 5, 6, 7 – co najmniej 1 równiarką,</w:t>
      </w:r>
    </w:p>
    <w:p w14:paraId="645C7BEC" w14:textId="77777777" w:rsidR="003F1F25" w:rsidRDefault="003F1F25" w:rsidP="004D0574">
      <w:pPr>
        <w:pStyle w:val="Akapitzlist"/>
        <w:numPr>
          <w:ilvl w:val="0"/>
          <w:numId w:val="73"/>
        </w:numPr>
        <w:autoSpaceDE w:val="0"/>
        <w:autoSpaceDN w:val="0"/>
        <w:jc w:val="both"/>
        <w:rPr>
          <w:rFonts w:asciiTheme="majorHAnsi" w:hAnsiTheme="majorHAnsi"/>
        </w:rPr>
      </w:pPr>
      <w:r w:rsidRPr="003F1F25">
        <w:rPr>
          <w:rFonts w:asciiTheme="majorHAnsi" w:hAnsiTheme="majorHAnsi"/>
        </w:rPr>
        <w:t>dla zadania częściowego nr 8, 9, 10, 11, 12, 13, 14 – co najmniej 1 koparko-ładowarko-spycharką o mocy minimum 100 KM do odśnieżania dróg,</w:t>
      </w:r>
    </w:p>
    <w:p w14:paraId="78E57438" w14:textId="77777777" w:rsidR="003F1F25" w:rsidRDefault="003F1F25" w:rsidP="004D0574">
      <w:pPr>
        <w:pStyle w:val="Akapitzlist"/>
        <w:numPr>
          <w:ilvl w:val="0"/>
          <w:numId w:val="73"/>
        </w:numPr>
        <w:autoSpaceDE w:val="0"/>
        <w:autoSpaceDN w:val="0"/>
        <w:jc w:val="both"/>
        <w:rPr>
          <w:rFonts w:asciiTheme="majorHAnsi" w:hAnsiTheme="majorHAnsi"/>
        </w:rPr>
      </w:pPr>
      <w:r w:rsidRPr="003F1F25">
        <w:rPr>
          <w:rFonts w:asciiTheme="majorHAnsi" w:hAnsiTheme="majorHAnsi"/>
        </w:rPr>
        <w:t>dla zadania częściowego nr 15, 16, 17, 18 – co najmniej 1 ciągnikiem rolniczym o mocy do 100 KM pod pług ciągnikowy lekki,</w:t>
      </w:r>
    </w:p>
    <w:p w14:paraId="32C3AB62" w14:textId="77777777" w:rsidR="003F1F25" w:rsidRDefault="003F1F25" w:rsidP="004D0574">
      <w:pPr>
        <w:pStyle w:val="Akapitzlist"/>
        <w:numPr>
          <w:ilvl w:val="0"/>
          <w:numId w:val="73"/>
        </w:numPr>
        <w:autoSpaceDE w:val="0"/>
        <w:autoSpaceDN w:val="0"/>
        <w:jc w:val="both"/>
        <w:rPr>
          <w:rFonts w:asciiTheme="majorHAnsi" w:hAnsiTheme="majorHAnsi"/>
        </w:rPr>
      </w:pPr>
      <w:r w:rsidRPr="003F1F25">
        <w:rPr>
          <w:rFonts w:asciiTheme="majorHAnsi" w:hAnsiTheme="majorHAnsi"/>
        </w:rPr>
        <w:t>dla zadania częściowego nr 19, 20 – co najmniej 1 ciągnikiem rolniczym o mocy powyżej 100 KM pod pług ciągnikowy średni,</w:t>
      </w:r>
    </w:p>
    <w:p w14:paraId="48901575" w14:textId="77777777" w:rsidR="003F1F25" w:rsidRDefault="003F1F25" w:rsidP="004D0574">
      <w:pPr>
        <w:pStyle w:val="Akapitzlist"/>
        <w:numPr>
          <w:ilvl w:val="0"/>
          <w:numId w:val="73"/>
        </w:numPr>
        <w:autoSpaceDE w:val="0"/>
        <w:autoSpaceDN w:val="0"/>
        <w:jc w:val="both"/>
        <w:rPr>
          <w:rFonts w:asciiTheme="majorHAnsi" w:hAnsiTheme="majorHAnsi"/>
        </w:rPr>
      </w:pPr>
      <w:r w:rsidRPr="003F1F25">
        <w:rPr>
          <w:rFonts w:asciiTheme="majorHAnsi" w:hAnsiTheme="majorHAnsi"/>
        </w:rPr>
        <w:t>dla zadania częściowego nr 21, 22, 23, 24 – co najmniej 1 ciągnikiem rolniczym z pługiem,</w:t>
      </w:r>
    </w:p>
    <w:p w14:paraId="7CA7FFF2" w14:textId="5086C93B" w:rsidR="003F1F25" w:rsidRDefault="003F1F25" w:rsidP="004D0574">
      <w:pPr>
        <w:pStyle w:val="Akapitzlist"/>
        <w:numPr>
          <w:ilvl w:val="0"/>
          <w:numId w:val="73"/>
        </w:numPr>
        <w:autoSpaceDE w:val="0"/>
        <w:autoSpaceDN w:val="0"/>
        <w:jc w:val="both"/>
        <w:rPr>
          <w:rFonts w:asciiTheme="majorHAnsi" w:hAnsiTheme="majorHAnsi"/>
        </w:rPr>
      </w:pPr>
      <w:r w:rsidRPr="003F1F25">
        <w:rPr>
          <w:rFonts w:asciiTheme="majorHAnsi" w:hAnsiTheme="majorHAnsi"/>
        </w:rPr>
        <w:t xml:space="preserve">dla zadania częściowego nr 25 – co najmniej </w:t>
      </w:r>
      <w:r>
        <w:rPr>
          <w:rFonts w:asciiTheme="majorHAnsi" w:hAnsiTheme="majorHAnsi"/>
        </w:rPr>
        <w:t>1 samochodem  ciężarowym</w:t>
      </w:r>
      <w:r w:rsidRPr="003F1F25">
        <w:rPr>
          <w:rFonts w:asciiTheme="majorHAnsi" w:hAnsiTheme="majorHAnsi"/>
        </w:rPr>
        <w:t xml:space="preserve">  skrzyniowym lub wywrotką o ładowności powyżej 12  ton z minimalną dł. skrzyni 6 m.  pod pług średni z możliwością montażu w kabinie kierowcy urządzeń sterujących pod piaskarko-solarkę,</w:t>
      </w:r>
    </w:p>
    <w:p w14:paraId="5CAF4B2C" w14:textId="79651BED" w:rsidR="003F1F25" w:rsidRDefault="003F1F25" w:rsidP="004D0574">
      <w:pPr>
        <w:pStyle w:val="Akapitzlist"/>
        <w:numPr>
          <w:ilvl w:val="0"/>
          <w:numId w:val="73"/>
        </w:numPr>
        <w:autoSpaceDE w:val="0"/>
        <w:autoSpaceDN w:val="0"/>
        <w:jc w:val="both"/>
        <w:rPr>
          <w:rFonts w:asciiTheme="majorHAnsi" w:hAnsiTheme="majorHAnsi"/>
        </w:rPr>
      </w:pPr>
      <w:r w:rsidRPr="003F1F25">
        <w:rPr>
          <w:rFonts w:asciiTheme="majorHAnsi" w:hAnsiTheme="majorHAnsi"/>
        </w:rPr>
        <w:t>dla zadania częściowego nr 26 – co najmniej 1 samochodem ciężarowym skrzyniowym lub wywrotką o ładowności powyżej 10 ton z minimalną dł. skrzyni 6 m. z możliwością montażu w kabinie kierowcy urządzeń sterujących pod piaskarkę model STRATOS i pod pług,</w:t>
      </w:r>
    </w:p>
    <w:p w14:paraId="7D60FE45" w14:textId="4BE3B35F" w:rsidR="003F1F25" w:rsidRDefault="003F1F25" w:rsidP="004D0574">
      <w:pPr>
        <w:pStyle w:val="Akapitzlist"/>
        <w:numPr>
          <w:ilvl w:val="0"/>
          <w:numId w:val="73"/>
        </w:numPr>
        <w:autoSpaceDE w:val="0"/>
        <w:autoSpaceDN w:val="0"/>
        <w:jc w:val="both"/>
        <w:rPr>
          <w:rFonts w:asciiTheme="majorHAnsi" w:hAnsiTheme="majorHAnsi"/>
        </w:rPr>
      </w:pPr>
      <w:r w:rsidRPr="003F1F25">
        <w:rPr>
          <w:rFonts w:asciiTheme="majorHAnsi" w:hAnsiTheme="majorHAnsi"/>
        </w:rPr>
        <w:t>dla zadania częściowego nr 27 – co najmniej 1 ciągnikiem rolniczym o mocy powyżej 160 KM pod pług ciągnikowy średni,</w:t>
      </w:r>
    </w:p>
    <w:p w14:paraId="56A498ED" w14:textId="7BE32A43" w:rsidR="00C43E52" w:rsidRPr="00C43E52" w:rsidRDefault="00C43E52" w:rsidP="00C43E52">
      <w:pPr>
        <w:autoSpaceDE w:val="0"/>
        <w:autoSpaceDN w:val="0"/>
        <w:spacing w:before="120"/>
        <w:jc w:val="both"/>
        <w:rPr>
          <w:rFonts w:asciiTheme="majorHAnsi" w:hAnsiTheme="majorHAnsi"/>
          <w:bCs/>
        </w:rPr>
      </w:pPr>
      <w:r>
        <w:rPr>
          <w:rFonts w:asciiTheme="majorHAnsi" w:hAnsiTheme="majorHAnsi"/>
          <w:bCs/>
        </w:rPr>
        <w:t xml:space="preserve">                </w:t>
      </w:r>
      <w:r w:rsidR="000A23B9">
        <w:rPr>
          <w:rFonts w:asciiTheme="majorHAnsi" w:hAnsiTheme="majorHAnsi"/>
          <w:bCs/>
        </w:rPr>
        <w:t>W</w:t>
      </w:r>
      <w:r w:rsidRPr="00C43E52">
        <w:rPr>
          <w:rFonts w:asciiTheme="majorHAnsi" w:hAnsiTheme="majorHAnsi"/>
          <w:bCs/>
        </w:rPr>
        <w:t xml:space="preserve">zór wykazu </w:t>
      </w:r>
      <w:r>
        <w:rPr>
          <w:rFonts w:asciiTheme="majorHAnsi" w:hAnsiTheme="majorHAnsi"/>
          <w:bCs/>
        </w:rPr>
        <w:t xml:space="preserve">sprzętu i potencjału technicznego, </w:t>
      </w:r>
      <w:r w:rsidRPr="00C43E52">
        <w:rPr>
          <w:rFonts w:asciiTheme="majorHAnsi" w:hAnsiTheme="majorHAnsi"/>
          <w:bCs/>
        </w:rPr>
        <w:t xml:space="preserve">stanowi </w:t>
      </w:r>
      <w:r w:rsidRPr="00C43E52">
        <w:rPr>
          <w:rFonts w:asciiTheme="majorHAnsi" w:hAnsiTheme="majorHAnsi"/>
          <w:b/>
          <w:bCs/>
        </w:rPr>
        <w:t xml:space="preserve">Załącznik nr </w:t>
      </w:r>
      <w:r w:rsidR="000A23B9">
        <w:rPr>
          <w:rFonts w:asciiTheme="majorHAnsi" w:hAnsiTheme="majorHAnsi"/>
          <w:b/>
          <w:bCs/>
        </w:rPr>
        <w:t>5</w:t>
      </w:r>
      <w:r w:rsidRPr="00C43E52">
        <w:rPr>
          <w:rFonts w:asciiTheme="majorHAnsi" w:hAnsiTheme="majorHAnsi"/>
          <w:b/>
          <w:bCs/>
        </w:rPr>
        <w:t xml:space="preserve"> do SWZ.</w:t>
      </w:r>
      <w:r w:rsidRPr="00C43E52">
        <w:rPr>
          <w:rFonts w:asciiTheme="majorHAnsi" w:hAnsiTheme="majorHAnsi"/>
          <w:bCs/>
        </w:rPr>
        <w:t xml:space="preserve"> </w:t>
      </w:r>
    </w:p>
    <w:p w14:paraId="0E6BBFAA" w14:textId="77777777" w:rsidR="00C43E52" w:rsidRPr="003F1F25" w:rsidRDefault="00C43E52" w:rsidP="00C43E52">
      <w:pPr>
        <w:pStyle w:val="Akapitzlist"/>
        <w:autoSpaceDE w:val="0"/>
        <w:autoSpaceDN w:val="0"/>
        <w:ind w:left="1429"/>
        <w:jc w:val="both"/>
        <w:rPr>
          <w:rFonts w:asciiTheme="majorHAnsi" w:hAnsiTheme="majorHAnsi"/>
        </w:rPr>
      </w:pPr>
    </w:p>
    <w:p w14:paraId="0D079149" w14:textId="77777777" w:rsidR="003F1F25" w:rsidRPr="003F1F25" w:rsidRDefault="003F1F25" w:rsidP="004D0574">
      <w:pPr>
        <w:numPr>
          <w:ilvl w:val="0"/>
          <w:numId w:val="67"/>
        </w:numPr>
        <w:ind w:left="993"/>
        <w:jc w:val="both"/>
        <w:rPr>
          <w:rFonts w:asciiTheme="majorHAnsi" w:hAnsiTheme="majorHAnsi"/>
        </w:rPr>
      </w:pPr>
      <w:r w:rsidRPr="003F1F25">
        <w:rPr>
          <w:rFonts w:asciiTheme="majorHAnsi" w:hAnsiTheme="majorHAnsi"/>
        </w:rPr>
        <w:t>dysponuje następującym osobami skierowanymi przez wykonawcę do realizacji zamówienia publicznego, odpowiedzialnych za świadczenie usług:</w:t>
      </w:r>
    </w:p>
    <w:p w14:paraId="0B60B6CD" w14:textId="7586A620" w:rsidR="003F1F25" w:rsidRDefault="003F1F25" w:rsidP="004D0574">
      <w:pPr>
        <w:numPr>
          <w:ilvl w:val="1"/>
          <w:numId w:val="67"/>
        </w:numPr>
        <w:ind w:left="1418"/>
        <w:jc w:val="both"/>
        <w:rPr>
          <w:rFonts w:asciiTheme="majorHAnsi" w:hAnsiTheme="majorHAnsi"/>
        </w:rPr>
      </w:pPr>
      <w:r w:rsidRPr="003F1F25">
        <w:rPr>
          <w:rFonts w:asciiTheme="majorHAnsi" w:hAnsiTheme="majorHAnsi"/>
        </w:rPr>
        <w:t xml:space="preserve">dla zadania częściowego </w:t>
      </w:r>
      <w:r w:rsidRPr="003F1F25">
        <w:rPr>
          <w:rFonts w:asciiTheme="majorHAnsi" w:hAnsiTheme="majorHAnsi"/>
          <w:b/>
        </w:rPr>
        <w:t>nr 2</w:t>
      </w:r>
      <w:r w:rsidR="00EB5C38">
        <w:rPr>
          <w:rFonts w:asciiTheme="majorHAnsi" w:hAnsiTheme="majorHAnsi"/>
          <w:b/>
        </w:rPr>
        <w:t>6</w:t>
      </w:r>
      <w:r w:rsidRPr="003F1F25">
        <w:rPr>
          <w:rFonts w:asciiTheme="majorHAnsi" w:hAnsiTheme="majorHAnsi"/>
        </w:rPr>
        <w:t xml:space="preserve"> - co najmniej 1 osobą posiadającą kwalifikacje zawodowe w zakresie obsługi piaskarki model STRATOS firmy Schmidt, lub doświadczenie w zakresie obsługi piaskarki równoważnej.</w:t>
      </w:r>
    </w:p>
    <w:p w14:paraId="54D94160" w14:textId="729EA09F" w:rsidR="000A23B9" w:rsidRPr="000A23B9" w:rsidRDefault="000A23B9" w:rsidP="000A23B9">
      <w:pPr>
        <w:pStyle w:val="Akapitzlist"/>
        <w:autoSpaceDE w:val="0"/>
        <w:autoSpaceDN w:val="0"/>
        <w:spacing w:before="120"/>
        <w:ind w:left="360"/>
        <w:jc w:val="both"/>
        <w:rPr>
          <w:rFonts w:asciiTheme="majorHAnsi" w:hAnsiTheme="majorHAnsi"/>
          <w:bCs/>
        </w:rPr>
      </w:pPr>
      <w:r>
        <w:rPr>
          <w:rFonts w:asciiTheme="majorHAnsi" w:hAnsiTheme="majorHAnsi"/>
          <w:bCs/>
        </w:rPr>
        <w:lastRenderedPageBreak/>
        <w:t>W</w:t>
      </w:r>
      <w:r w:rsidRPr="003F1F25">
        <w:rPr>
          <w:rFonts w:asciiTheme="majorHAnsi" w:hAnsiTheme="majorHAnsi"/>
          <w:bCs/>
        </w:rPr>
        <w:t xml:space="preserve">zór </w:t>
      </w:r>
      <w:r>
        <w:rPr>
          <w:rFonts w:asciiTheme="majorHAnsi" w:hAnsiTheme="majorHAnsi"/>
          <w:bCs/>
        </w:rPr>
        <w:t xml:space="preserve">wykazu osób, które będą uczestniczyć w wykonaniu zamówienia, </w:t>
      </w:r>
      <w:r w:rsidRPr="003F1F25">
        <w:rPr>
          <w:rFonts w:asciiTheme="majorHAnsi" w:hAnsiTheme="majorHAnsi"/>
          <w:bCs/>
        </w:rPr>
        <w:t xml:space="preserve">stanowi </w:t>
      </w:r>
      <w:r w:rsidRPr="003F1F25">
        <w:rPr>
          <w:rFonts w:asciiTheme="majorHAnsi" w:hAnsiTheme="majorHAnsi"/>
          <w:b/>
          <w:bCs/>
        </w:rPr>
        <w:t xml:space="preserve">Załącznik nr </w:t>
      </w:r>
      <w:r>
        <w:rPr>
          <w:rFonts w:asciiTheme="majorHAnsi" w:hAnsiTheme="majorHAnsi"/>
          <w:b/>
          <w:bCs/>
        </w:rPr>
        <w:t>6</w:t>
      </w:r>
      <w:r w:rsidRPr="003F1F25">
        <w:rPr>
          <w:rFonts w:asciiTheme="majorHAnsi" w:hAnsiTheme="majorHAnsi"/>
          <w:b/>
          <w:bCs/>
        </w:rPr>
        <w:t xml:space="preserve"> do SWZ.</w:t>
      </w:r>
      <w:r w:rsidRPr="003F1F25">
        <w:rPr>
          <w:rFonts w:asciiTheme="majorHAnsi" w:hAnsiTheme="majorHAnsi"/>
          <w:bCs/>
        </w:rPr>
        <w:t xml:space="preserve"> </w:t>
      </w:r>
    </w:p>
    <w:p w14:paraId="480D3F71" w14:textId="495ECB3C" w:rsidR="00837337" w:rsidRDefault="00837337" w:rsidP="004D0574">
      <w:pPr>
        <w:pStyle w:val="Akapitzlist"/>
        <w:numPr>
          <w:ilvl w:val="0"/>
          <w:numId w:val="66"/>
        </w:numPr>
        <w:autoSpaceDE w:val="0"/>
        <w:autoSpaceDN w:val="0"/>
        <w:spacing w:before="120" w:after="120"/>
        <w:ind w:left="426"/>
        <w:jc w:val="both"/>
        <w:rPr>
          <w:rFonts w:asciiTheme="majorHAnsi" w:hAnsiTheme="majorHAnsi"/>
          <w:bCs/>
        </w:rPr>
      </w:pPr>
      <w:r w:rsidRPr="00837337">
        <w:rPr>
          <w:rFonts w:asciiTheme="majorHAnsi" w:hAnsiTheme="majorHAnsi"/>
          <w:bCs/>
        </w:rPr>
        <w:t xml:space="preserve">Okres wyrażony w latach, o którym mowa w </w:t>
      </w:r>
      <w:r>
        <w:rPr>
          <w:rFonts w:asciiTheme="majorHAnsi" w:hAnsiTheme="majorHAnsi"/>
          <w:bCs/>
        </w:rPr>
        <w:t>pkt</w:t>
      </w:r>
      <w:r w:rsidRPr="00837337">
        <w:rPr>
          <w:rFonts w:asciiTheme="majorHAnsi" w:hAnsiTheme="majorHAnsi"/>
          <w:bCs/>
        </w:rPr>
        <w:t xml:space="preserve">. </w:t>
      </w:r>
      <w:r>
        <w:rPr>
          <w:rFonts w:asciiTheme="majorHAnsi" w:hAnsiTheme="majorHAnsi"/>
          <w:bCs/>
        </w:rPr>
        <w:t>2) lit. a) – spełnianie warunków udziału w postępowaniu</w:t>
      </w:r>
      <w:r w:rsidRPr="00837337">
        <w:rPr>
          <w:rFonts w:asciiTheme="majorHAnsi" w:hAnsiTheme="majorHAnsi"/>
          <w:bCs/>
        </w:rPr>
        <w:t xml:space="preserve">, liczy się wstecz od dnia, w którym upływa termin składania ofert. </w:t>
      </w:r>
    </w:p>
    <w:p w14:paraId="0493FD44" w14:textId="77777777" w:rsidR="00837337" w:rsidRDefault="00837337" w:rsidP="004D0574">
      <w:pPr>
        <w:pStyle w:val="Akapitzlist"/>
        <w:numPr>
          <w:ilvl w:val="0"/>
          <w:numId w:val="66"/>
        </w:numPr>
        <w:autoSpaceDE w:val="0"/>
        <w:autoSpaceDN w:val="0"/>
        <w:spacing w:before="120" w:after="120"/>
        <w:ind w:left="426"/>
        <w:jc w:val="both"/>
        <w:rPr>
          <w:rFonts w:asciiTheme="majorHAnsi" w:hAnsiTheme="majorHAnsi"/>
          <w:bCs/>
        </w:rPr>
      </w:pPr>
      <w:r w:rsidRPr="00837337">
        <w:rPr>
          <w:rFonts w:asciiTheme="majorHAnsi" w:hAnsiTheme="majorHAnsi"/>
          <w:bCs/>
        </w:rPr>
        <w:t xml:space="preserve">Jeżeli wykonawca powołuje się na doświadczenie w realizacji usług, wykonywanych wspólnie z innymi wykonawcami, wykaz, o którym mowa w pkt. 2) lit. a) – spełnianie warunków udziału w postępowaniu, dotyczy usług, w których wykonaniu wykonawca ten bezpośrednio uczestniczył, a w przypadku świadczeń powtarzających się lub ciągłych, w których wykonywaniu bezpośrednio uczestniczył lub uczestniczy. </w:t>
      </w:r>
    </w:p>
    <w:p w14:paraId="03BDEF78" w14:textId="77777777" w:rsidR="00837337" w:rsidRDefault="00837337" w:rsidP="004D0574">
      <w:pPr>
        <w:pStyle w:val="Akapitzlist"/>
        <w:numPr>
          <w:ilvl w:val="0"/>
          <w:numId w:val="66"/>
        </w:numPr>
        <w:autoSpaceDE w:val="0"/>
        <w:autoSpaceDN w:val="0"/>
        <w:spacing w:before="120" w:after="120"/>
        <w:ind w:left="426"/>
        <w:jc w:val="both"/>
        <w:rPr>
          <w:rFonts w:asciiTheme="majorHAnsi" w:hAnsiTheme="majorHAnsi"/>
          <w:bCs/>
        </w:rPr>
      </w:pPr>
      <w:r w:rsidRPr="00837337">
        <w:rPr>
          <w:rFonts w:asciiTheme="majorHAnsi" w:hAnsiTheme="majorHAnsi"/>
          <w:bCs/>
        </w:rPr>
        <w:t xml:space="preserve">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(art. 117 ust. 3 Pzp). </w:t>
      </w:r>
    </w:p>
    <w:p w14:paraId="1D3C0EDB" w14:textId="77777777" w:rsidR="00837337" w:rsidRDefault="00837337" w:rsidP="004D0574">
      <w:pPr>
        <w:pStyle w:val="Akapitzlist"/>
        <w:numPr>
          <w:ilvl w:val="0"/>
          <w:numId w:val="66"/>
        </w:numPr>
        <w:autoSpaceDE w:val="0"/>
        <w:autoSpaceDN w:val="0"/>
        <w:spacing w:before="120" w:after="120"/>
        <w:ind w:left="426"/>
        <w:jc w:val="both"/>
        <w:rPr>
          <w:rFonts w:asciiTheme="majorHAnsi" w:hAnsiTheme="majorHAnsi"/>
          <w:bCs/>
        </w:rPr>
      </w:pPr>
      <w:r w:rsidRPr="00837337">
        <w:rPr>
          <w:rFonts w:asciiTheme="majorHAnsi" w:hAnsiTheme="majorHAnsi"/>
          <w:bCs/>
        </w:rPr>
        <w:t xml:space="preserve">W przypadku, o którym mowa w wyżej wymienionym pkt. 6) wykonawcy wspólnie ubiegający się o udzielenie zamówienia dołączają do oferty oświadczenie, z którego wynika, które usługi wykonają poszczególni wykonawcy. </w:t>
      </w:r>
    </w:p>
    <w:p w14:paraId="27C97B1C" w14:textId="2412B51D" w:rsidR="0008794F" w:rsidRPr="00837337" w:rsidRDefault="007A1264" w:rsidP="004D0574">
      <w:pPr>
        <w:pStyle w:val="Akapitzlist"/>
        <w:numPr>
          <w:ilvl w:val="0"/>
          <w:numId w:val="66"/>
        </w:numPr>
        <w:autoSpaceDE w:val="0"/>
        <w:autoSpaceDN w:val="0"/>
        <w:spacing w:before="120" w:after="120"/>
        <w:ind w:left="426"/>
        <w:jc w:val="both"/>
        <w:rPr>
          <w:rFonts w:asciiTheme="majorHAnsi" w:hAnsiTheme="majorHAnsi"/>
          <w:bCs/>
        </w:rPr>
      </w:pPr>
      <w:r w:rsidRPr="00837337">
        <w:rPr>
          <w:rFonts w:asciiTheme="majorHAnsi" w:hAnsiTheme="majorHAnsi"/>
        </w:rPr>
        <w:t>Jeżeli jest to niezbędne do zapewnienia odpowiedniego przebiegu postępowania o udzielenie</w:t>
      </w:r>
      <w:r w:rsidR="0008794F" w:rsidRPr="00837337">
        <w:rPr>
          <w:rFonts w:asciiTheme="majorHAnsi" w:hAnsiTheme="majorHAnsi"/>
        </w:rPr>
        <w:t xml:space="preserve"> </w:t>
      </w:r>
      <w:r w:rsidRPr="00837337">
        <w:rPr>
          <w:rFonts w:asciiTheme="majorHAnsi" w:hAnsiTheme="majorHAnsi"/>
        </w:rPr>
        <w:t>zamówienia, zamawiający może na każdym etapie postępowania, w tym na etapie składania ofert</w:t>
      </w:r>
      <w:r w:rsidR="0008794F" w:rsidRPr="00837337">
        <w:rPr>
          <w:rFonts w:asciiTheme="majorHAnsi" w:hAnsiTheme="majorHAnsi"/>
        </w:rPr>
        <w:t xml:space="preserve"> </w:t>
      </w:r>
      <w:r w:rsidRPr="00837337">
        <w:rPr>
          <w:rFonts w:asciiTheme="majorHAnsi" w:hAnsiTheme="majorHAnsi"/>
        </w:rPr>
        <w:t>podlegających negocjacjom lub niezwłocznie po ich złożeniu, wezwać wykonawców do złożenia</w:t>
      </w:r>
      <w:r w:rsidR="0008794F" w:rsidRPr="00837337">
        <w:rPr>
          <w:rFonts w:asciiTheme="majorHAnsi" w:hAnsiTheme="majorHAnsi"/>
        </w:rPr>
        <w:t xml:space="preserve"> </w:t>
      </w:r>
      <w:r w:rsidRPr="00837337">
        <w:rPr>
          <w:rFonts w:asciiTheme="majorHAnsi" w:hAnsiTheme="majorHAnsi"/>
        </w:rPr>
        <w:t>wszystkich lub niektórych podmiotowych środków dowodowych, jeżeli wymagał ich złożenia</w:t>
      </w:r>
      <w:r w:rsidR="0008794F" w:rsidRPr="00837337">
        <w:rPr>
          <w:rFonts w:asciiTheme="majorHAnsi" w:hAnsiTheme="majorHAnsi"/>
        </w:rPr>
        <w:t xml:space="preserve"> </w:t>
      </w:r>
      <w:r w:rsidRPr="00837337">
        <w:rPr>
          <w:rFonts w:asciiTheme="majorHAnsi" w:hAnsiTheme="majorHAnsi"/>
        </w:rPr>
        <w:t>w ogłoszeniu o zamówieniu lub dokumentach zamówienia, aktualnych na dzień ich złożenia.</w:t>
      </w:r>
    </w:p>
    <w:p w14:paraId="47518E64" w14:textId="77777777" w:rsidR="0008794F" w:rsidRDefault="007A1264" w:rsidP="004D0574">
      <w:pPr>
        <w:pStyle w:val="Akapitzlist"/>
        <w:numPr>
          <w:ilvl w:val="0"/>
          <w:numId w:val="11"/>
        </w:numPr>
        <w:autoSpaceDE w:val="0"/>
        <w:autoSpaceDN w:val="0"/>
        <w:spacing w:before="120" w:after="120"/>
        <w:jc w:val="both"/>
        <w:rPr>
          <w:rFonts w:asciiTheme="majorHAnsi" w:hAnsiTheme="majorHAnsi"/>
        </w:rPr>
      </w:pPr>
      <w:r w:rsidRPr="0008794F">
        <w:rPr>
          <w:rFonts w:asciiTheme="majorHAnsi" w:hAnsiTheme="majorHAnsi"/>
        </w:rPr>
        <w:t>Jeżeli zachodzą uzasadnione podstawy do uznania, że złożone uprzednio podmiotowe środki dowodowe</w:t>
      </w:r>
      <w:r w:rsidR="0008794F">
        <w:rPr>
          <w:rFonts w:asciiTheme="majorHAnsi" w:hAnsiTheme="majorHAnsi"/>
        </w:rPr>
        <w:t xml:space="preserve"> </w:t>
      </w:r>
      <w:r w:rsidRPr="0008794F">
        <w:rPr>
          <w:rFonts w:asciiTheme="majorHAnsi" w:hAnsiTheme="majorHAnsi"/>
        </w:rPr>
        <w:t>nie są już aktualne, zamawiający może w każdym czasie wezwać wykonawcę lub wykonawców do</w:t>
      </w:r>
      <w:r w:rsidR="0008794F">
        <w:rPr>
          <w:rFonts w:asciiTheme="majorHAnsi" w:hAnsiTheme="majorHAnsi"/>
        </w:rPr>
        <w:t xml:space="preserve"> </w:t>
      </w:r>
      <w:r w:rsidRPr="0008794F">
        <w:rPr>
          <w:rFonts w:asciiTheme="majorHAnsi" w:hAnsiTheme="majorHAnsi"/>
        </w:rPr>
        <w:t>złożenia wszystkich lub niektórych podmiotowych środków dowodowych, aktualnych na dzień ich</w:t>
      </w:r>
      <w:r w:rsidR="0008794F">
        <w:rPr>
          <w:rFonts w:asciiTheme="majorHAnsi" w:hAnsiTheme="majorHAnsi"/>
        </w:rPr>
        <w:t xml:space="preserve"> </w:t>
      </w:r>
      <w:r w:rsidRPr="0008794F">
        <w:rPr>
          <w:rFonts w:asciiTheme="majorHAnsi" w:hAnsiTheme="majorHAnsi"/>
        </w:rPr>
        <w:t>złożenia.</w:t>
      </w:r>
    </w:p>
    <w:p w14:paraId="65CBEFB8" w14:textId="77777777" w:rsidR="00400727" w:rsidRPr="00400727" w:rsidRDefault="007A1264" w:rsidP="004D0574">
      <w:pPr>
        <w:pStyle w:val="Akapitzlist"/>
        <w:numPr>
          <w:ilvl w:val="0"/>
          <w:numId w:val="11"/>
        </w:numPr>
        <w:autoSpaceDE w:val="0"/>
        <w:autoSpaceDN w:val="0"/>
        <w:spacing w:before="120" w:after="120"/>
        <w:jc w:val="both"/>
        <w:rPr>
          <w:rFonts w:asciiTheme="majorHAnsi" w:hAnsiTheme="majorHAnsi"/>
        </w:rPr>
      </w:pPr>
      <w:r w:rsidRPr="0008794F">
        <w:rPr>
          <w:rFonts w:asciiTheme="majorHAnsi" w:hAnsiTheme="majorHAnsi"/>
        </w:rPr>
        <w:t xml:space="preserve">Zamawiający </w:t>
      </w:r>
      <w:r w:rsidRPr="00400727">
        <w:rPr>
          <w:rFonts w:asciiTheme="majorHAnsi" w:hAnsiTheme="majorHAnsi"/>
          <w:b/>
        </w:rPr>
        <w:t>nie wzywa</w:t>
      </w:r>
      <w:r w:rsidRPr="0008794F">
        <w:rPr>
          <w:rFonts w:asciiTheme="majorHAnsi" w:hAnsiTheme="majorHAnsi"/>
        </w:rPr>
        <w:t xml:space="preserve"> do złożenia podmiotowych środków dowodowych, jeżeli może je uzyskać za</w:t>
      </w:r>
      <w:r w:rsidR="0008794F">
        <w:rPr>
          <w:rFonts w:asciiTheme="majorHAnsi" w:hAnsiTheme="majorHAnsi"/>
        </w:rPr>
        <w:t xml:space="preserve"> </w:t>
      </w:r>
      <w:r w:rsidRPr="0008794F">
        <w:rPr>
          <w:rFonts w:asciiTheme="majorHAnsi" w:hAnsiTheme="majorHAnsi"/>
        </w:rPr>
        <w:t>pomocą bezpłatnych i ogólnodostępnych baz danych, w szczególności rejestrów publicznych w</w:t>
      </w:r>
      <w:r w:rsidR="0008794F">
        <w:rPr>
          <w:rFonts w:asciiTheme="majorHAnsi" w:hAnsiTheme="majorHAnsi"/>
        </w:rPr>
        <w:t xml:space="preserve"> </w:t>
      </w:r>
      <w:r w:rsidRPr="0008794F">
        <w:rPr>
          <w:rFonts w:asciiTheme="majorHAnsi" w:hAnsiTheme="majorHAnsi"/>
        </w:rPr>
        <w:t>rozumieniu ustawy z dnia 17 lutego 2005 r. o informatyzacji działalności podmiotów realizujących</w:t>
      </w:r>
      <w:r w:rsidR="0008794F">
        <w:rPr>
          <w:rFonts w:asciiTheme="majorHAnsi" w:hAnsiTheme="majorHAnsi"/>
        </w:rPr>
        <w:t xml:space="preserve"> </w:t>
      </w:r>
      <w:r w:rsidRPr="0008794F">
        <w:rPr>
          <w:rFonts w:asciiTheme="majorHAnsi" w:hAnsiTheme="majorHAnsi"/>
        </w:rPr>
        <w:t>zadania publiczne, o ile wykonawca wskazał w oświadczeniu, o którym mowa w art. 125 ust. 1, dane</w:t>
      </w:r>
      <w:r w:rsidR="0008794F">
        <w:rPr>
          <w:rFonts w:asciiTheme="majorHAnsi" w:hAnsiTheme="majorHAnsi"/>
        </w:rPr>
        <w:t xml:space="preserve"> </w:t>
      </w:r>
      <w:r w:rsidRPr="0008794F">
        <w:rPr>
          <w:rFonts w:asciiTheme="majorHAnsi" w:hAnsiTheme="majorHAnsi"/>
        </w:rPr>
        <w:t>umożliwiające dostęp do tych środków.</w:t>
      </w:r>
      <w:r w:rsidR="00400727" w:rsidRPr="00400727">
        <w:t xml:space="preserve"> </w:t>
      </w:r>
    </w:p>
    <w:p w14:paraId="3EF8D43F" w14:textId="5BB85D21" w:rsidR="00400727" w:rsidRPr="00400727" w:rsidRDefault="00400727" w:rsidP="004D0574">
      <w:pPr>
        <w:pStyle w:val="Akapitzlist"/>
        <w:numPr>
          <w:ilvl w:val="0"/>
          <w:numId w:val="11"/>
        </w:numPr>
        <w:autoSpaceDE w:val="0"/>
        <w:autoSpaceDN w:val="0"/>
        <w:spacing w:before="120" w:after="120"/>
        <w:jc w:val="both"/>
        <w:rPr>
          <w:rFonts w:asciiTheme="majorHAnsi" w:hAnsiTheme="majorHAnsi"/>
        </w:rPr>
      </w:pPr>
      <w:r w:rsidRPr="00400727">
        <w:rPr>
          <w:rFonts w:asciiTheme="majorHAnsi" w:hAnsiTheme="majorHAnsi"/>
        </w:rPr>
        <w:t xml:space="preserve">Wykonawca nie jest zobowiązany do złożenia podmiotowych środków dowodowych, które zamawiający posiada, jeżeli wykonawca wskaże te środki oraz potwierdzi ich prawidłowość i aktualność. </w:t>
      </w:r>
    </w:p>
    <w:p w14:paraId="774471DE" w14:textId="77777777" w:rsidR="0008794F" w:rsidRDefault="007A1264" w:rsidP="004D0574">
      <w:pPr>
        <w:pStyle w:val="Akapitzlist"/>
        <w:numPr>
          <w:ilvl w:val="0"/>
          <w:numId w:val="11"/>
        </w:numPr>
        <w:autoSpaceDE w:val="0"/>
        <w:autoSpaceDN w:val="0"/>
        <w:spacing w:before="120" w:after="120"/>
        <w:jc w:val="both"/>
        <w:rPr>
          <w:rFonts w:asciiTheme="majorHAnsi" w:hAnsiTheme="majorHAnsi"/>
        </w:rPr>
      </w:pPr>
      <w:r w:rsidRPr="0008794F">
        <w:rPr>
          <w:rFonts w:asciiTheme="majorHAnsi" w:hAnsiTheme="majorHAnsi"/>
        </w:rPr>
        <w:t>Podmiotowe środki dowodowe sporządzone w języku obcym muszą być złożone wraz z tłumaczeniem na</w:t>
      </w:r>
      <w:r w:rsidR="0008794F">
        <w:rPr>
          <w:rFonts w:asciiTheme="majorHAnsi" w:hAnsiTheme="majorHAnsi"/>
        </w:rPr>
        <w:t xml:space="preserve"> </w:t>
      </w:r>
      <w:r w:rsidRPr="0008794F">
        <w:rPr>
          <w:rFonts w:asciiTheme="majorHAnsi" w:hAnsiTheme="majorHAnsi"/>
        </w:rPr>
        <w:t>język polski.</w:t>
      </w:r>
    </w:p>
    <w:p w14:paraId="7FBF27E4" w14:textId="6AF8BDAE" w:rsidR="00E1023A" w:rsidRPr="0068274E" w:rsidRDefault="007A1264" w:rsidP="004D0574">
      <w:pPr>
        <w:pStyle w:val="Akapitzlist"/>
        <w:numPr>
          <w:ilvl w:val="0"/>
          <w:numId w:val="11"/>
        </w:numPr>
        <w:autoSpaceDE w:val="0"/>
        <w:autoSpaceDN w:val="0"/>
        <w:spacing w:before="120" w:after="120"/>
        <w:jc w:val="both"/>
        <w:rPr>
          <w:rFonts w:asciiTheme="majorHAnsi" w:hAnsiTheme="majorHAnsi"/>
        </w:rPr>
      </w:pPr>
      <w:r w:rsidRPr="0008794F">
        <w:rPr>
          <w:rFonts w:asciiTheme="majorHAnsi" w:hAnsiTheme="majorHAnsi"/>
          <w:bCs/>
        </w:rPr>
        <w:t>Podmiotowe środki dowodowe oraz inne dokumenty lub oświadczenia należy przekazać</w:t>
      </w:r>
      <w:r w:rsidR="0008794F">
        <w:rPr>
          <w:rFonts w:asciiTheme="majorHAnsi" w:hAnsiTheme="majorHAnsi"/>
          <w:bCs/>
        </w:rPr>
        <w:t xml:space="preserve"> </w:t>
      </w:r>
      <w:r w:rsidRPr="0008794F">
        <w:rPr>
          <w:rFonts w:asciiTheme="majorHAnsi" w:hAnsiTheme="majorHAnsi"/>
          <w:bCs/>
        </w:rPr>
        <w:t xml:space="preserve">Zamawiającemu przy użyciu środków komunikacji elektronicznej określonych w </w:t>
      </w:r>
      <w:r w:rsidR="00DD4F78" w:rsidRPr="00DD4F78">
        <w:rPr>
          <w:rFonts w:asciiTheme="majorHAnsi" w:hAnsiTheme="majorHAnsi"/>
          <w:bCs/>
        </w:rPr>
        <w:t>rozdziale I</w:t>
      </w:r>
      <w:r w:rsidR="0008794F" w:rsidRPr="00DD4F78">
        <w:rPr>
          <w:rFonts w:asciiTheme="majorHAnsi" w:hAnsiTheme="majorHAnsi"/>
          <w:bCs/>
        </w:rPr>
        <w:t xml:space="preserve"> pkt </w:t>
      </w:r>
      <w:r w:rsidR="00DD4F78" w:rsidRPr="00DD4F78">
        <w:rPr>
          <w:rFonts w:asciiTheme="majorHAnsi" w:hAnsiTheme="majorHAnsi"/>
          <w:bCs/>
        </w:rPr>
        <w:t>3</w:t>
      </w:r>
      <w:r w:rsidRPr="00DD4F78">
        <w:rPr>
          <w:rFonts w:asciiTheme="majorHAnsi" w:hAnsiTheme="majorHAnsi"/>
          <w:bCs/>
        </w:rPr>
        <w:t xml:space="preserve"> SWZ, w </w:t>
      </w:r>
      <w:r w:rsidRPr="0008794F">
        <w:rPr>
          <w:rFonts w:asciiTheme="majorHAnsi" w:hAnsiTheme="majorHAnsi"/>
          <w:bCs/>
        </w:rPr>
        <w:t>zakresie</w:t>
      </w:r>
      <w:r w:rsidR="0008794F">
        <w:rPr>
          <w:rFonts w:asciiTheme="majorHAnsi" w:hAnsiTheme="majorHAnsi"/>
          <w:bCs/>
        </w:rPr>
        <w:t xml:space="preserve"> </w:t>
      </w:r>
      <w:r w:rsidRPr="0008794F">
        <w:rPr>
          <w:rFonts w:asciiTheme="majorHAnsi" w:hAnsiTheme="majorHAnsi"/>
          <w:bCs/>
        </w:rPr>
        <w:t>i w sposób określony w Rozporządzeniu Prezesa Rady Ministrów z dnia 30 grudnia 2020 r. w sprawie</w:t>
      </w:r>
      <w:r w:rsidR="0008794F">
        <w:rPr>
          <w:rFonts w:asciiTheme="majorHAnsi" w:hAnsiTheme="majorHAnsi"/>
          <w:bCs/>
        </w:rPr>
        <w:t xml:space="preserve"> </w:t>
      </w:r>
      <w:r w:rsidRPr="0008794F">
        <w:rPr>
          <w:rFonts w:asciiTheme="majorHAnsi" w:hAnsiTheme="majorHAnsi"/>
          <w:bCs/>
        </w:rPr>
        <w:t xml:space="preserve">sposobu sporządzania i przekazywania informacji oraz wymagań technicznych dla </w:t>
      </w:r>
      <w:r w:rsidRPr="0008794F">
        <w:rPr>
          <w:rFonts w:asciiTheme="majorHAnsi" w:hAnsiTheme="majorHAnsi"/>
          <w:bCs/>
        </w:rPr>
        <w:lastRenderedPageBreak/>
        <w:t>dokumentów</w:t>
      </w:r>
      <w:r w:rsidR="0068274E">
        <w:rPr>
          <w:rFonts w:asciiTheme="majorHAnsi" w:hAnsiTheme="majorHAnsi"/>
          <w:bCs/>
        </w:rPr>
        <w:t xml:space="preserve"> </w:t>
      </w:r>
      <w:r w:rsidRPr="0068274E">
        <w:rPr>
          <w:rFonts w:asciiTheme="majorHAnsi" w:hAnsiTheme="majorHAnsi"/>
          <w:bCs/>
        </w:rPr>
        <w:t>elektronicznych oraz środków komunikacji elektronicznej w postępowaniu o udzielenie zamówienia</w:t>
      </w:r>
      <w:r w:rsidR="0068274E">
        <w:rPr>
          <w:rFonts w:asciiTheme="majorHAnsi" w:hAnsiTheme="majorHAnsi"/>
          <w:bCs/>
        </w:rPr>
        <w:t xml:space="preserve"> </w:t>
      </w:r>
      <w:r w:rsidRPr="0068274E">
        <w:rPr>
          <w:rFonts w:asciiTheme="majorHAnsi" w:hAnsiTheme="majorHAnsi"/>
          <w:bCs/>
        </w:rPr>
        <w:t>publicznego lub konkursie (Dz. U. z 2020 r. poz. 2452), zgodnie z poniższą Tabelą nr 1</w:t>
      </w:r>
      <w:r w:rsidRPr="0068274E">
        <w:rPr>
          <w:rFonts w:asciiTheme="majorHAnsi" w:hAnsiTheme="majorHAnsi"/>
        </w:rPr>
        <w:t xml:space="preserve"> </w:t>
      </w:r>
      <w:r w:rsidR="00E1023A" w:rsidRPr="0068274E">
        <w:rPr>
          <w:rFonts w:ascii="Cambria" w:hAnsi="Cambria" w:cs="Arial"/>
        </w:rPr>
        <w:t>Wykonawca nie jest zobowiązany do złożenia podmiotowych środków dowodowych, które zamawiający posiada, jeżeli wykonawca wskaże te środki oraz potwierdzi ich prawidłowość i aktualność.</w:t>
      </w:r>
    </w:p>
    <w:p w14:paraId="15F2131E" w14:textId="3E928BE0" w:rsidR="00837337" w:rsidRPr="00543E58" w:rsidRDefault="00587F52" w:rsidP="004D0574">
      <w:pPr>
        <w:numPr>
          <w:ilvl w:val="0"/>
          <w:numId w:val="43"/>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1F2F2A27" w14:textId="77777777" w:rsidR="00EB7FB8" w:rsidRDefault="00EB7FB8" w:rsidP="00837337">
      <w:pPr>
        <w:autoSpaceDE w:val="0"/>
        <w:autoSpaceDN w:val="0"/>
        <w:spacing w:before="120" w:after="120"/>
        <w:ind w:left="360"/>
        <w:jc w:val="both"/>
        <w:rPr>
          <w:rFonts w:ascii="Cambria" w:hAnsi="Cambria" w:cs="Arial"/>
          <w:bCs/>
        </w:rPr>
      </w:pPr>
    </w:p>
    <w:p w14:paraId="0BB23180" w14:textId="2C8D1D22" w:rsidR="006929D6" w:rsidRPr="00773D17" w:rsidRDefault="00837337" w:rsidP="00837337">
      <w:pPr>
        <w:autoSpaceDE w:val="0"/>
        <w:autoSpaceDN w:val="0"/>
        <w:spacing w:before="120" w:after="120"/>
        <w:ind w:left="360"/>
        <w:jc w:val="both"/>
        <w:rPr>
          <w:rFonts w:ascii="Cambria" w:hAnsi="Cambria"/>
        </w:rPr>
      </w:pPr>
      <w:r>
        <w:rPr>
          <w:rFonts w:ascii="Cambria" w:hAnsi="Cambria" w:cs="Arial"/>
          <w:bCs/>
        </w:rPr>
        <w:t>Zamawiający nie wymaga wniesienia wadium</w:t>
      </w:r>
    </w:p>
    <w:p w14:paraId="6AD02389" w14:textId="77777777" w:rsidR="007B72CA" w:rsidRPr="00174D01" w:rsidRDefault="007B72CA" w:rsidP="00837337">
      <w:pPr>
        <w:jc w:val="both"/>
        <w:rPr>
          <w:rFonts w:asciiTheme="majorHAnsi" w:eastAsiaTheme="majorEastAsia" w:hAnsiTheme="majorHAnsi" w:cstheme="majorBidi"/>
          <w:b/>
          <w:i/>
          <w:color w:val="FF0000"/>
          <w:lang w:eastAsia="en-US"/>
        </w:rPr>
      </w:pPr>
    </w:p>
    <w:p w14:paraId="177D7ABA" w14:textId="2F1B0154" w:rsidR="00884A69" w:rsidRPr="00FC21C8" w:rsidRDefault="00DA5BE2" w:rsidP="004D0574">
      <w:pPr>
        <w:numPr>
          <w:ilvl w:val="0"/>
          <w:numId w:val="43"/>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FC21C8">
        <w:rPr>
          <w:rFonts w:asciiTheme="majorHAnsi" w:hAnsiTheme="majorHAnsi" w:cstheme="majorBidi"/>
          <w:b/>
          <w:lang w:eastAsia="en-US"/>
        </w:rPr>
        <w:t>Sposób przygotowania ofert</w:t>
      </w:r>
      <w:r w:rsidR="00D5479A" w:rsidRPr="00FC21C8">
        <w:rPr>
          <w:rFonts w:asciiTheme="majorHAnsi" w:hAnsiTheme="majorHAnsi" w:cstheme="majorBidi"/>
          <w:b/>
          <w:lang w:eastAsia="en-US"/>
        </w:rPr>
        <w:t xml:space="preserve"> </w:t>
      </w:r>
    </w:p>
    <w:p w14:paraId="63B8FEF9" w14:textId="545DB6B9" w:rsidR="00884A69" w:rsidRPr="002F61C3" w:rsidRDefault="00884A69" w:rsidP="00C54BC6">
      <w:pPr>
        <w:shd w:val="clear" w:color="auto" w:fill="DAEEF3" w:themeFill="accent5" w:themeFillTint="33"/>
        <w:spacing w:before="240"/>
        <w:jc w:val="both"/>
        <w:rPr>
          <w:rFonts w:ascii="Cambria" w:hAnsi="Cambria"/>
          <w:b/>
        </w:rPr>
      </w:pPr>
      <w:r w:rsidRPr="002F61C3">
        <w:rPr>
          <w:rFonts w:ascii="Cambria" w:hAnsi="Cambria"/>
          <w:b/>
        </w:rPr>
        <w:t>Zasady obowiązujące podczas przygotowywania ofert</w:t>
      </w:r>
    </w:p>
    <w:p w14:paraId="0F5DDE52" w14:textId="4DF59FFA" w:rsidR="005044EC" w:rsidRPr="007A3A5E" w:rsidRDefault="00DA5BE2" w:rsidP="004D0574">
      <w:pPr>
        <w:pStyle w:val="Akapitzlist"/>
        <w:numPr>
          <w:ilvl w:val="0"/>
          <w:numId w:val="52"/>
        </w:numPr>
        <w:autoSpaceDE w:val="0"/>
        <w:autoSpaceDN w:val="0"/>
        <w:adjustRightInd w:val="0"/>
        <w:ind w:left="426"/>
        <w:rPr>
          <w:rFonts w:ascii="Cambria" w:hAnsi="Cambria" w:cs="Calibri,Bold"/>
          <w:b/>
          <w:bCs/>
        </w:rPr>
      </w:pPr>
      <w:r w:rsidRPr="005044EC">
        <w:rPr>
          <w:rFonts w:ascii="Cambria" w:hAnsi="Cambria"/>
        </w:rPr>
        <w:t>Oferta wraz z załącznikami musi zost</w:t>
      </w:r>
      <w:r w:rsidR="00A87297" w:rsidRPr="005044EC">
        <w:rPr>
          <w:rFonts w:ascii="Cambria" w:hAnsi="Cambria"/>
        </w:rPr>
        <w:t xml:space="preserve">ać sporządzona w języku polskim, </w:t>
      </w:r>
      <w:r w:rsidRPr="005044EC">
        <w:rPr>
          <w:rFonts w:ascii="Cambria" w:hAnsi="Cambria"/>
        </w:rPr>
        <w:t xml:space="preserve">złożona w postaci elektronicznej </w:t>
      </w:r>
      <w:r w:rsidR="00A87297" w:rsidRPr="005044EC">
        <w:rPr>
          <w:rFonts w:ascii="Cambria" w:hAnsi="Cambria"/>
        </w:rPr>
        <w:t>oraz podpisana kwalifikowanym podpisem elektronicznym</w:t>
      </w:r>
      <w:r w:rsidR="000741E0" w:rsidRPr="005044EC">
        <w:rPr>
          <w:rFonts w:ascii="Cambria" w:hAnsi="Cambria"/>
        </w:rPr>
        <w:t>, podpisem osobistym lub podpisem zaufanym</w:t>
      </w:r>
      <w:r w:rsidR="00A87297" w:rsidRPr="005044EC">
        <w:rPr>
          <w:rFonts w:ascii="Cambria" w:hAnsi="Cambria"/>
        </w:rPr>
        <w:t xml:space="preserve"> </w:t>
      </w:r>
      <w:r w:rsidRPr="005044EC">
        <w:rPr>
          <w:rFonts w:ascii="Cambria" w:hAnsi="Cambria"/>
        </w:rPr>
        <w:t>pod rygorem nieważno</w:t>
      </w:r>
      <w:r w:rsidR="000741E0" w:rsidRPr="005044EC">
        <w:rPr>
          <w:rFonts w:ascii="Cambria" w:hAnsi="Cambria"/>
        </w:rPr>
        <w:t>ści. Złożenie oferty wymaga od w</w:t>
      </w:r>
      <w:r w:rsidRPr="005044EC">
        <w:rPr>
          <w:rFonts w:ascii="Cambria" w:hAnsi="Cambria"/>
        </w:rPr>
        <w:t>ykonawcy zarejestrowania się i zalog</w:t>
      </w:r>
      <w:r w:rsidR="000741E0" w:rsidRPr="005044EC">
        <w:rPr>
          <w:rFonts w:ascii="Cambria" w:hAnsi="Cambria"/>
        </w:rPr>
        <w:t xml:space="preserve">owania na Platformie </w:t>
      </w:r>
      <w:r w:rsidR="00DE535E" w:rsidRPr="005044EC">
        <w:rPr>
          <w:rFonts w:ascii="Cambria" w:hAnsi="Cambria"/>
        </w:rPr>
        <w:t>z</w:t>
      </w:r>
      <w:r w:rsidR="000741E0" w:rsidRPr="005044EC">
        <w:rPr>
          <w:rFonts w:ascii="Cambria" w:hAnsi="Cambria"/>
        </w:rPr>
        <w:t>akupowej z</w:t>
      </w:r>
      <w:r w:rsidRPr="005044EC">
        <w:rPr>
          <w:rFonts w:ascii="Cambria" w:hAnsi="Cambria"/>
        </w:rPr>
        <w:t>amawiającego dostępnej pod adresem</w:t>
      </w:r>
      <w:r w:rsidR="00D83AB9" w:rsidRPr="005044EC">
        <w:rPr>
          <w:rFonts w:ascii="Cambria" w:hAnsi="Cambria"/>
        </w:rPr>
        <w:t xml:space="preserve"> </w:t>
      </w:r>
      <w:hyperlink r:id="rId27" w:history="1">
        <w:r w:rsidR="00D83AB9" w:rsidRPr="005044EC">
          <w:rPr>
            <w:rStyle w:val="Hipercze"/>
            <w:rFonts w:ascii="Cambria" w:hAnsi="Cambria"/>
          </w:rPr>
          <w:t>https://platformazakupowa.pl/pn/zdp_leszno</w:t>
        </w:r>
      </w:hyperlink>
      <w:r w:rsidR="00D83AB9" w:rsidRPr="005044EC">
        <w:rPr>
          <w:rFonts w:ascii="Cambria" w:hAnsi="Cambria"/>
        </w:rPr>
        <w:t xml:space="preserve"> </w:t>
      </w:r>
      <w:r w:rsidR="005044EC">
        <w:rPr>
          <w:rFonts w:ascii="Cambria" w:hAnsi="Cambria"/>
        </w:rPr>
        <w:t xml:space="preserve">na stronie dotyczącej </w:t>
      </w:r>
      <w:r w:rsidR="005044EC" w:rsidRPr="005044EC">
        <w:rPr>
          <w:rFonts w:ascii="Cambria" w:hAnsi="Cambria"/>
        </w:rPr>
        <w:t xml:space="preserve">odpowiedniego </w:t>
      </w:r>
      <w:r w:rsidR="005044EC" w:rsidRPr="005044EC">
        <w:rPr>
          <w:rFonts w:ascii="Cambria" w:hAnsi="Cambria" w:cs="Calibri"/>
          <w:color w:val="000000"/>
        </w:rPr>
        <w:t xml:space="preserve">postępowania do dnia </w:t>
      </w:r>
      <w:r w:rsidR="00964B7C">
        <w:rPr>
          <w:rFonts w:ascii="Cambria" w:hAnsi="Cambria" w:cs="Calibri,Bold"/>
          <w:b/>
          <w:bCs/>
        </w:rPr>
        <w:t>1</w:t>
      </w:r>
      <w:r w:rsidR="007F45D1">
        <w:rPr>
          <w:rFonts w:ascii="Cambria" w:hAnsi="Cambria" w:cs="Calibri,Bold"/>
          <w:b/>
          <w:bCs/>
        </w:rPr>
        <w:t>3</w:t>
      </w:r>
      <w:r w:rsidR="00964B7C">
        <w:rPr>
          <w:rFonts w:ascii="Cambria" w:hAnsi="Cambria" w:cs="Calibri,Bold"/>
          <w:b/>
          <w:bCs/>
        </w:rPr>
        <w:t>.09</w:t>
      </w:r>
      <w:r w:rsidR="005044EC" w:rsidRPr="007A3A5E">
        <w:rPr>
          <w:rFonts w:ascii="Cambria" w:hAnsi="Cambria" w:cs="Calibri,Bold"/>
          <w:b/>
          <w:bCs/>
        </w:rPr>
        <w:t>.202</w:t>
      </w:r>
      <w:r w:rsidR="00633737">
        <w:rPr>
          <w:rFonts w:ascii="Cambria" w:hAnsi="Cambria" w:cs="Calibri,Bold"/>
          <w:b/>
          <w:bCs/>
        </w:rPr>
        <w:t>2</w:t>
      </w:r>
      <w:r w:rsidR="005044EC" w:rsidRPr="007A3A5E">
        <w:rPr>
          <w:rFonts w:ascii="Cambria" w:hAnsi="Cambria" w:cs="Calibri,Bold"/>
          <w:b/>
          <w:bCs/>
        </w:rPr>
        <w:t xml:space="preserve"> r. do godz. </w:t>
      </w:r>
      <w:r w:rsidR="00282B30" w:rsidRPr="007A3A5E">
        <w:rPr>
          <w:rFonts w:ascii="Cambria" w:hAnsi="Cambria" w:cs="Calibri,Bold"/>
          <w:b/>
          <w:bCs/>
        </w:rPr>
        <w:t>10</w:t>
      </w:r>
      <w:r w:rsidR="005044EC" w:rsidRPr="007A3A5E">
        <w:rPr>
          <w:rFonts w:ascii="Cambria" w:hAnsi="Cambria" w:cs="Calibri,Bold"/>
          <w:b/>
          <w:bCs/>
        </w:rPr>
        <w:t>.00.</w:t>
      </w:r>
    </w:p>
    <w:p w14:paraId="1DD9F146" w14:textId="77777777" w:rsidR="005044EC" w:rsidRPr="005044EC" w:rsidRDefault="005044EC" w:rsidP="004D0574">
      <w:pPr>
        <w:pStyle w:val="Akapitzlist"/>
        <w:numPr>
          <w:ilvl w:val="0"/>
          <w:numId w:val="52"/>
        </w:numPr>
        <w:autoSpaceDE w:val="0"/>
        <w:autoSpaceDN w:val="0"/>
        <w:adjustRightInd w:val="0"/>
        <w:ind w:left="426"/>
        <w:rPr>
          <w:rFonts w:ascii="Cambria" w:hAnsi="Cambria" w:cs="Calibri,Bold"/>
          <w:b/>
          <w:bCs/>
          <w:color w:val="000000"/>
        </w:rPr>
      </w:pPr>
      <w:r w:rsidRPr="005044EC">
        <w:rPr>
          <w:rFonts w:ascii="Cambria" w:hAnsi="Cambria" w:cs="Calibri"/>
          <w:color w:val="000000"/>
        </w:rPr>
        <w:t>Do oferty należy dołączyć wszystkie wymagane w SWZ dokumenty.</w:t>
      </w:r>
    </w:p>
    <w:p w14:paraId="5B258C5E" w14:textId="77777777" w:rsidR="005044EC" w:rsidRPr="005044EC" w:rsidRDefault="005044EC" w:rsidP="004D0574">
      <w:pPr>
        <w:pStyle w:val="Akapitzlist"/>
        <w:numPr>
          <w:ilvl w:val="0"/>
          <w:numId w:val="52"/>
        </w:numPr>
        <w:autoSpaceDE w:val="0"/>
        <w:autoSpaceDN w:val="0"/>
        <w:adjustRightInd w:val="0"/>
        <w:ind w:left="426"/>
        <w:jc w:val="both"/>
        <w:rPr>
          <w:rFonts w:ascii="Cambria" w:hAnsi="Cambria" w:cs="Calibri,Bold"/>
          <w:b/>
          <w:bCs/>
          <w:color w:val="000000"/>
        </w:rPr>
      </w:pPr>
      <w:r w:rsidRPr="005044EC">
        <w:rPr>
          <w:rFonts w:ascii="Cambria" w:hAnsi="Cambria" w:cs="Calibri"/>
          <w:color w:val="000000"/>
        </w:rPr>
        <w:t>Po wypełnieniu Formularza składania oferty lub wniosku i załadowaniu wszystkich wymaganych</w:t>
      </w:r>
      <w:r>
        <w:rPr>
          <w:rFonts w:ascii="Cambria" w:hAnsi="Cambria" w:cs="Calibri"/>
          <w:color w:val="000000"/>
        </w:rPr>
        <w:t xml:space="preserve"> </w:t>
      </w:r>
      <w:r w:rsidRPr="005044EC">
        <w:rPr>
          <w:rFonts w:ascii="Cambria" w:hAnsi="Cambria" w:cs="Calibri"/>
          <w:color w:val="000000"/>
        </w:rPr>
        <w:t xml:space="preserve">załączników należy kliknąć przycisk </w:t>
      </w:r>
      <w:r w:rsidRPr="005044EC">
        <w:rPr>
          <w:rFonts w:ascii="Cambria" w:hAnsi="Cambria" w:cs="Calibri,Bold"/>
          <w:b/>
          <w:bCs/>
          <w:color w:val="000000"/>
        </w:rPr>
        <w:t>„Przejdź do podsumowania”</w:t>
      </w:r>
      <w:r w:rsidRPr="005044EC">
        <w:rPr>
          <w:rFonts w:ascii="Cambria" w:hAnsi="Cambria" w:cs="Calibri"/>
          <w:color w:val="000000"/>
        </w:rPr>
        <w:t>.</w:t>
      </w:r>
    </w:p>
    <w:p w14:paraId="276C6B86" w14:textId="77777777" w:rsidR="00663A43" w:rsidRPr="00663A43" w:rsidRDefault="005044EC" w:rsidP="004D0574">
      <w:pPr>
        <w:pStyle w:val="Akapitzlist"/>
        <w:numPr>
          <w:ilvl w:val="0"/>
          <w:numId w:val="52"/>
        </w:numPr>
        <w:autoSpaceDE w:val="0"/>
        <w:autoSpaceDN w:val="0"/>
        <w:adjustRightInd w:val="0"/>
        <w:ind w:left="426"/>
        <w:jc w:val="both"/>
        <w:rPr>
          <w:rFonts w:ascii="Cambria" w:hAnsi="Cambria" w:cs="Calibri,Bold"/>
          <w:b/>
          <w:bCs/>
          <w:color w:val="000000"/>
        </w:rPr>
      </w:pPr>
      <w:r w:rsidRPr="005044EC">
        <w:rPr>
          <w:rFonts w:ascii="Cambria" w:hAnsi="Cambria" w:cs="Calibri"/>
          <w:color w:val="000000"/>
        </w:rPr>
        <w:t>Wykonawca powinien złożyć podpis bezpośrednio na dokumentach przesłanych za pośrednictwem</w:t>
      </w:r>
      <w:r w:rsidR="00663A43">
        <w:rPr>
          <w:rFonts w:ascii="Cambria" w:hAnsi="Cambria" w:cs="Calibri"/>
          <w:color w:val="000000"/>
        </w:rPr>
        <w:t xml:space="preserve"> </w:t>
      </w:r>
      <w:r w:rsidRPr="00663A43">
        <w:rPr>
          <w:rFonts w:ascii="Cambria" w:hAnsi="Cambria" w:cs="Calibri"/>
          <w:color w:val="000000"/>
        </w:rPr>
        <w:t>Platformy. Zaleca się stosowanie podpisu na każdym załączonym pliku osobno, w szczególności</w:t>
      </w:r>
      <w:r w:rsidR="00663A43">
        <w:rPr>
          <w:rFonts w:ascii="Cambria" w:hAnsi="Cambria" w:cs="Calibri"/>
          <w:color w:val="000000"/>
        </w:rPr>
        <w:t xml:space="preserve"> </w:t>
      </w:r>
      <w:r w:rsidRPr="00663A43">
        <w:rPr>
          <w:rFonts w:ascii="Cambria" w:hAnsi="Cambria" w:cs="Calibri"/>
          <w:color w:val="000000"/>
        </w:rPr>
        <w:t>w przypadku wskazanym w art. 63 ust. 2 ustawy Pzp, gdzie zaznaczono, iż oferty oraz oświadczenie,</w:t>
      </w:r>
      <w:r w:rsidR="00663A43">
        <w:rPr>
          <w:rFonts w:ascii="Cambria" w:hAnsi="Cambria" w:cs="Calibri"/>
          <w:color w:val="000000"/>
        </w:rPr>
        <w:t xml:space="preserve"> </w:t>
      </w:r>
      <w:r w:rsidRPr="00663A43">
        <w:rPr>
          <w:rFonts w:ascii="Cambria" w:hAnsi="Cambria" w:cs="Calibri"/>
          <w:color w:val="000000"/>
        </w:rPr>
        <w:t>o którym mowa w art. 125 ust. 1 ustawy Pzp sporządza się, pod rygorem nieważności, w formie</w:t>
      </w:r>
      <w:r w:rsidR="00663A43">
        <w:rPr>
          <w:rFonts w:ascii="Cambria" w:hAnsi="Cambria" w:cs="Calibri"/>
          <w:color w:val="000000"/>
        </w:rPr>
        <w:t xml:space="preserve"> </w:t>
      </w:r>
      <w:r w:rsidRPr="00663A43">
        <w:rPr>
          <w:rFonts w:ascii="Cambria" w:hAnsi="Cambria" w:cs="Calibri"/>
          <w:color w:val="000000"/>
        </w:rPr>
        <w:t>elektronicznej (opatrzonej kwalifikowanym podpisem elektronicznym) lub w postaci elektronicznej</w:t>
      </w:r>
      <w:r w:rsidR="00663A43">
        <w:rPr>
          <w:rFonts w:ascii="Cambria" w:hAnsi="Cambria" w:cs="Calibri"/>
          <w:color w:val="000000"/>
        </w:rPr>
        <w:t xml:space="preserve"> </w:t>
      </w:r>
      <w:r w:rsidRPr="00663A43">
        <w:rPr>
          <w:rFonts w:ascii="Cambria" w:hAnsi="Cambria" w:cs="Calibri"/>
          <w:color w:val="000000"/>
        </w:rPr>
        <w:t>opatrzonej podpisem zaufanym lub podpisem osobistym.</w:t>
      </w:r>
    </w:p>
    <w:p w14:paraId="4999E25C" w14:textId="77777777" w:rsidR="00663A43" w:rsidRPr="00663A43" w:rsidRDefault="005044EC" w:rsidP="004D0574">
      <w:pPr>
        <w:pStyle w:val="Akapitzlist"/>
        <w:numPr>
          <w:ilvl w:val="0"/>
          <w:numId w:val="52"/>
        </w:numPr>
        <w:autoSpaceDE w:val="0"/>
        <w:autoSpaceDN w:val="0"/>
        <w:adjustRightInd w:val="0"/>
        <w:ind w:left="426"/>
        <w:jc w:val="both"/>
        <w:rPr>
          <w:rFonts w:ascii="Cambria" w:hAnsi="Cambria" w:cs="Calibri,Bold"/>
          <w:b/>
          <w:bCs/>
          <w:color w:val="000000"/>
        </w:rPr>
      </w:pPr>
      <w:r w:rsidRPr="00663A43">
        <w:rPr>
          <w:rFonts w:ascii="Cambria" w:hAnsi="Cambria" w:cs="Calibri"/>
          <w:color w:val="000000"/>
        </w:rPr>
        <w:t>Za datę złożenia oferty przyjmuje się datę jej przekazania w Platformie w drugim kroku składania oferty</w:t>
      </w:r>
      <w:r w:rsidR="00663A43">
        <w:rPr>
          <w:rFonts w:ascii="Cambria" w:hAnsi="Cambria" w:cs="Calibri"/>
          <w:color w:val="000000"/>
        </w:rPr>
        <w:t xml:space="preserve"> </w:t>
      </w:r>
      <w:r w:rsidRPr="00663A43">
        <w:rPr>
          <w:rFonts w:ascii="Cambria" w:hAnsi="Cambria" w:cs="Calibri"/>
          <w:color w:val="000000"/>
        </w:rPr>
        <w:t>poprzez kliknięcie przycisku “Złóż ofertę” i wyświetlenie się komunikatu, że oferta została zaszyfrowana</w:t>
      </w:r>
      <w:r w:rsidR="00663A43">
        <w:rPr>
          <w:rFonts w:ascii="Cambria" w:hAnsi="Cambria" w:cs="Calibri"/>
          <w:color w:val="000000"/>
        </w:rPr>
        <w:t xml:space="preserve"> </w:t>
      </w:r>
      <w:r w:rsidRPr="00663A43">
        <w:rPr>
          <w:rFonts w:ascii="Cambria" w:hAnsi="Cambria" w:cs="Calibri"/>
          <w:color w:val="000000"/>
        </w:rPr>
        <w:t>i złożona.</w:t>
      </w:r>
    </w:p>
    <w:p w14:paraId="30AF1CBF" w14:textId="40B4D1E1" w:rsidR="009F3A1D" w:rsidRPr="00543E58" w:rsidRDefault="005044EC" w:rsidP="004D0574">
      <w:pPr>
        <w:pStyle w:val="Akapitzlist"/>
        <w:numPr>
          <w:ilvl w:val="0"/>
          <w:numId w:val="52"/>
        </w:numPr>
        <w:autoSpaceDE w:val="0"/>
        <w:autoSpaceDN w:val="0"/>
        <w:adjustRightInd w:val="0"/>
        <w:ind w:left="426"/>
        <w:rPr>
          <w:rFonts w:ascii="Cambria" w:hAnsi="Cambria" w:cs="Calibri,Bold"/>
          <w:b/>
          <w:bCs/>
          <w:color w:val="000000"/>
        </w:rPr>
      </w:pPr>
      <w:r w:rsidRPr="00663A43">
        <w:rPr>
          <w:rFonts w:ascii="Cambria" w:hAnsi="Cambria" w:cs="Calibri"/>
          <w:color w:val="000000"/>
        </w:rPr>
        <w:t>Szczegółowa instrukcja dla Wykonawców dotycząca złożenia, zmiany i wycofania oferty znajduje się na</w:t>
      </w:r>
      <w:r w:rsidR="00663A43">
        <w:rPr>
          <w:rFonts w:ascii="Cambria" w:hAnsi="Cambria" w:cs="Calibri"/>
          <w:color w:val="000000"/>
        </w:rPr>
        <w:t xml:space="preserve"> </w:t>
      </w:r>
      <w:r w:rsidRPr="00663A43">
        <w:rPr>
          <w:rFonts w:ascii="Cambria" w:hAnsi="Cambria" w:cs="Calibri"/>
          <w:color w:val="000000"/>
        </w:rPr>
        <w:t xml:space="preserve">stronie internetowej pod adresem: </w:t>
      </w:r>
      <w:hyperlink r:id="rId28" w:history="1">
        <w:r w:rsidRPr="00663A43">
          <w:rPr>
            <w:rStyle w:val="Hipercze"/>
            <w:rFonts w:ascii="Cambria" w:hAnsi="Cambria" w:cs="Calibri"/>
          </w:rPr>
          <w:t>https://platformazakupowa.pl/strona/45-instrukcje</w:t>
        </w:r>
      </w:hyperlink>
    </w:p>
    <w:p w14:paraId="716E75DF" w14:textId="618921DC" w:rsidR="002D1955" w:rsidRPr="002D1955" w:rsidRDefault="009F3A1D" w:rsidP="004D0574">
      <w:pPr>
        <w:pStyle w:val="Akapitzlist"/>
        <w:numPr>
          <w:ilvl w:val="0"/>
          <w:numId w:val="52"/>
        </w:numPr>
        <w:autoSpaceDE w:val="0"/>
        <w:autoSpaceDN w:val="0"/>
        <w:adjustRightInd w:val="0"/>
        <w:ind w:left="426"/>
        <w:jc w:val="both"/>
        <w:rPr>
          <w:rFonts w:ascii="Cambria" w:hAnsi="Cambria"/>
        </w:rPr>
      </w:pPr>
      <w:r w:rsidRPr="009F3A1D">
        <w:rPr>
          <w:rFonts w:ascii="Cambria" w:hAnsi="Cambria"/>
        </w:rPr>
        <w:t>Wykonawca może złożyć tylko jedną ofertę.</w:t>
      </w:r>
      <w:r w:rsidR="002D1955" w:rsidRPr="002D1955">
        <w:rPr>
          <w:rFonts w:ascii="Cambria" w:hAnsi="Cambria"/>
          <w:color w:val="FF0000"/>
        </w:rPr>
        <w:t xml:space="preserve"> </w:t>
      </w:r>
      <w:r w:rsidR="002D1955" w:rsidRPr="002D1955">
        <w:rPr>
          <w:rFonts w:ascii="Cambria" w:hAnsi="Cambria"/>
        </w:rPr>
        <w:t>Oferty wykonawcy, który przedłoży więcej</w:t>
      </w:r>
      <w:r w:rsidR="002D1955" w:rsidRPr="002D1955">
        <w:rPr>
          <w:rFonts w:ascii="Cambria" w:hAnsi="Cambria"/>
          <w:bCs/>
        </w:rPr>
        <w:t xml:space="preserve"> </w:t>
      </w:r>
      <w:r w:rsidR="002D1955" w:rsidRPr="002D1955">
        <w:rPr>
          <w:rFonts w:ascii="Cambria" w:hAnsi="Cambria"/>
        </w:rPr>
        <w:t>niż jedną ofertę, zostaną odrzucone.</w:t>
      </w:r>
    </w:p>
    <w:p w14:paraId="545C414E" w14:textId="77777777" w:rsidR="009F3A1D" w:rsidRPr="009F3A1D" w:rsidRDefault="009F3A1D" w:rsidP="004D0574">
      <w:pPr>
        <w:pStyle w:val="Akapitzlist"/>
        <w:numPr>
          <w:ilvl w:val="0"/>
          <w:numId w:val="52"/>
        </w:numPr>
        <w:autoSpaceDE w:val="0"/>
        <w:autoSpaceDN w:val="0"/>
        <w:adjustRightInd w:val="0"/>
        <w:ind w:left="426"/>
        <w:jc w:val="both"/>
        <w:rPr>
          <w:rFonts w:ascii="Cambria" w:hAnsi="Cambria" w:cs="Calibri,Bold"/>
          <w:b/>
          <w:bCs/>
          <w:color w:val="000000"/>
        </w:rPr>
      </w:pPr>
      <w:r w:rsidRPr="009F3A1D">
        <w:rPr>
          <w:rFonts w:ascii="Cambria" w:hAnsi="Cambria"/>
        </w:rPr>
        <w:t>Treść oferty musi odpowiadać treści SWZ.</w:t>
      </w:r>
    </w:p>
    <w:p w14:paraId="21EA3161" w14:textId="77777777" w:rsidR="009F3A1D" w:rsidRPr="0008796B" w:rsidRDefault="009F3A1D" w:rsidP="004D0574">
      <w:pPr>
        <w:pStyle w:val="Akapitzlist"/>
        <w:numPr>
          <w:ilvl w:val="0"/>
          <w:numId w:val="52"/>
        </w:numPr>
        <w:autoSpaceDE w:val="0"/>
        <w:autoSpaceDN w:val="0"/>
        <w:adjustRightInd w:val="0"/>
        <w:ind w:left="426"/>
        <w:jc w:val="both"/>
        <w:rPr>
          <w:rFonts w:ascii="Cambria" w:hAnsi="Cambria" w:cs="Calibri,Bold"/>
          <w:b/>
          <w:bCs/>
        </w:rPr>
      </w:pPr>
      <w:r w:rsidRPr="009F3A1D">
        <w:rPr>
          <w:rFonts w:ascii="Cambria" w:hAnsi="Cambria"/>
        </w:rPr>
        <w:t>Ofertę składa się na Formularzu Ofertowym - zgod</w:t>
      </w:r>
      <w:r>
        <w:rPr>
          <w:rFonts w:ascii="Cambria" w:hAnsi="Cambria"/>
        </w:rPr>
        <w:t xml:space="preserve">nie z </w:t>
      </w:r>
      <w:r w:rsidRPr="0008796B">
        <w:rPr>
          <w:rFonts w:ascii="Cambria" w:hAnsi="Cambria"/>
          <w:b/>
        </w:rPr>
        <w:t>Załącznikiem nr 1 do SWZ.</w:t>
      </w:r>
    </w:p>
    <w:p w14:paraId="56F48650" w14:textId="15F1186C" w:rsidR="009F3A1D" w:rsidRPr="009F3A1D" w:rsidRDefault="009F3A1D" w:rsidP="004D0574">
      <w:pPr>
        <w:pStyle w:val="Akapitzlist"/>
        <w:numPr>
          <w:ilvl w:val="0"/>
          <w:numId w:val="52"/>
        </w:numPr>
        <w:autoSpaceDE w:val="0"/>
        <w:autoSpaceDN w:val="0"/>
        <w:adjustRightInd w:val="0"/>
        <w:ind w:left="426"/>
        <w:jc w:val="both"/>
        <w:rPr>
          <w:rFonts w:ascii="Cambria" w:hAnsi="Cambria" w:cs="Calibri,Bold"/>
          <w:b/>
          <w:bCs/>
          <w:color w:val="000000"/>
          <w:u w:val="single"/>
        </w:rPr>
      </w:pPr>
      <w:r>
        <w:rPr>
          <w:rFonts w:ascii="Cambria" w:hAnsi="Cambria"/>
        </w:rPr>
        <w:t xml:space="preserve"> </w:t>
      </w:r>
      <w:r w:rsidRPr="009F3A1D">
        <w:rPr>
          <w:rFonts w:ascii="Cambria" w:hAnsi="Cambria"/>
          <w:u w:val="single"/>
        </w:rPr>
        <w:t>Wraz z ofertą Wykonawca jest zobowiązany złożyć:</w:t>
      </w:r>
    </w:p>
    <w:p w14:paraId="033B2DEA" w14:textId="042D8BD5" w:rsidR="0043791D" w:rsidRDefault="00F00FBB" w:rsidP="004D0574">
      <w:pPr>
        <w:pStyle w:val="Akapitzlist"/>
        <w:numPr>
          <w:ilvl w:val="0"/>
          <w:numId w:val="53"/>
        </w:numPr>
        <w:spacing w:before="120"/>
        <w:ind w:left="851" w:right="-108"/>
        <w:jc w:val="both"/>
        <w:rPr>
          <w:rFonts w:ascii="Cambria" w:hAnsi="Cambria"/>
        </w:rPr>
      </w:pPr>
      <w:r>
        <w:rPr>
          <w:rFonts w:ascii="Cambria" w:hAnsi="Cambria"/>
        </w:rPr>
        <w:t>o</w:t>
      </w:r>
      <w:r w:rsidR="0043791D">
        <w:rPr>
          <w:rFonts w:ascii="Cambria" w:hAnsi="Cambria"/>
        </w:rPr>
        <w:t xml:space="preserve">świadczenie/oświadczenia Wykonawcy/Wykonawców wspólnie </w:t>
      </w:r>
      <w:r w:rsidR="0043791D" w:rsidRPr="0043791D">
        <w:rPr>
          <w:rFonts w:ascii="Cambria" w:hAnsi="Cambria"/>
        </w:rPr>
        <w:t>ubiegających się o udzielenie</w:t>
      </w:r>
      <w:r w:rsidR="0043791D">
        <w:rPr>
          <w:rFonts w:ascii="Cambria" w:hAnsi="Cambria"/>
        </w:rPr>
        <w:t xml:space="preserve"> </w:t>
      </w:r>
      <w:r w:rsidR="0043791D" w:rsidRPr="0043791D">
        <w:rPr>
          <w:rFonts w:ascii="Cambria" w:hAnsi="Cambria"/>
        </w:rPr>
        <w:t>zamówienia/podmiotów udostępniających zasoby o niepodleganiu wykluczeniu, spełnianiu</w:t>
      </w:r>
      <w:r w:rsidR="0043791D">
        <w:rPr>
          <w:rFonts w:ascii="Cambria" w:hAnsi="Cambria"/>
        </w:rPr>
        <w:t xml:space="preserve"> </w:t>
      </w:r>
      <w:r w:rsidR="0043791D" w:rsidRPr="0043791D">
        <w:rPr>
          <w:rFonts w:ascii="Cambria" w:hAnsi="Cambria"/>
        </w:rPr>
        <w:t xml:space="preserve">warunków udziału w postępowaniu - wypełnione zgodnie </w:t>
      </w:r>
      <w:r w:rsidR="0043791D" w:rsidRPr="0008796B">
        <w:rPr>
          <w:rFonts w:ascii="Cambria" w:hAnsi="Cambria"/>
        </w:rPr>
        <w:t>z</w:t>
      </w:r>
      <w:r w:rsidR="0043791D" w:rsidRPr="0008796B">
        <w:rPr>
          <w:rFonts w:ascii="Cambria" w:hAnsi="Cambria"/>
          <w:b/>
        </w:rPr>
        <w:t xml:space="preserve"> Załącznikiem nr 2 do SWZ</w:t>
      </w:r>
      <w:r w:rsidR="0043791D" w:rsidRPr="0043791D">
        <w:rPr>
          <w:rFonts w:ascii="Cambria" w:hAnsi="Cambria"/>
        </w:rPr>
        <w:t>.</w:t>
      </w:r>
    </w:p>
    <w:p w14:paraId="5DDF25E8" w14:textId="5F4ACD5E" w:rsidR="00F00FBB" w:rsidRPr="00CC55BD" w:rsidRDefault="009F3A1D" w:rsidP="004D0574">
      <w:pPr>
        <w:pStyle w:val="Akapitzlist"/>
        <w:numPr>
          <w:ilvl w:val="0"/>
          <w:numId w:val="53"/>
        </w:numPr>
        <w:spacing w:before="120"/>
        <w:ind w:left="851" w:right="-108"/>
        <w:jc w:val="both"/>
        <w:rPr>
          <w:rFonts w:ascii="Cambria" w:hAnsi="Cambria"/>
        </w:rPr>
      </w:pPr>
      <w:r w:rsidRPr="0043791D">
        <w:rPr>
          <w:rFonts w:ascii="Cambria" w:hAnsi="Cambria"/>
        </w:rPr>
        <w:t xml:space="preserve">zobowiązanie innego podmiotu, o którym mowa w </w:t>
      </w:r>
      <w:r w:rsidR="00CC55BD" w:rsidRPr="00CC55BD">
        <w:rPr>
          <w:rFonts w:ascii="Cambria" w:hAnsi="Cambria"/>
        </w:rPr>
        <w:t>rozdziale II pkt. 9 ust. 1 ppkt. 6 lit. d)</w:t>
      </w:r>
      <w:r w:rsidRPr="00CC55BD">
        <w:rPr>
          <w:rFonts w:ascii="Cambria" w:hAnsi="Cambria"/>
        </w:rPr>
        <w:t>;</w:t>
      </w:r>
    </w:p>
    <w:p w14:paraId="0C6D0C8A" w14:textId="73C2A9F9" w:rsidR="0043791D" w:rsidRDefault="009F3A1D" w:rsidP="004D0574">
      <w:pPr>
        <w:pStyle w:val="Akapitzlist"/>
        <w:numPr>
          <w:ilvl w:val="0"/>
          <w:numId w:val="53"/>
        </w:numPr>
        <w:spacing w:before="120"/>
        <w:ind w:left="851" w:right="-108"/>
        <w:jc w:val="both"/>
        <w:rPr>
          <w:rFonts w:ascii="Cambria" w:hAnsi="Cambria"/>
        </w:rPr>
      </w:pPr>
      <w:r w:rsidRPr="0043791D">
        <w:rPr>
          <w:rFonts w:ascii="Cambria" w:hAnsi="Cambria"/>
        </w:rPr>
        <w:lastRenderedPageBreak/>
        <w:t>dokumenty, z których wynika prawo do podpisania ofe</w:t>
      </w:r>
      <w:r w:rsidR="00441908" w:rsidRPr="0043791D">
        <w:rPr>
          <w:rFonts w:ascii="Cambria" w:hAnsi="Cambria"/>
        </w:rPr>
        <w:t>rty; odpowiednie pełnomocnictwa</w:t>
      </w:r>
      <w:r w:rsidR="00CC55BD">
        <w:rPr>
          <w:rFonts w:ascii="Cambria" w:hAnsi="Cambria"/>
        </w:rPr>
        <w:t xml:space="preserve"> dla osoby</w:t>
      </w:r>
      <w:r w:rsidR="0043791D" w:rsidRPr="0043791D">
        <w:rPr>
          <w:rFonts w:ascii="Cambria" w:hAnsi="Cambria"/>
        </w:rPr>
        <w:t>/ osób podpisujących ofertę, jeżeli oferta jest</w:t>
      </w:r>
      <w:r w:rsidR="0043791D">
        <w:rPr>
          <w:rFonts w:ascii="Cambria" w:hAnsi="Cambria"/>
        </w:rPr>
        <w:t xml:space="preserve"> </w:t>
      </w:r>
      <w:r w:rsidR="0043791D" w:rsidRPr="0043791D">
        <w:rPr>
          <w:rFonts w:ascii="Cambria" w:hAnsi="Cambria"/>
        </w:rPr>
        <w:t>podpisana przez pełnomocnika (o ile upoważnienie to nie wynika z innych dokumentów</w:t>
      </w:r>
      <w:r w:rsidR="0043791D">
        <w:rPr>
          <w:rFonts w:ascii="Cambria" w:hAnsi="Cambria"/>
        </w:rPr>
        <w:t xml:space="preserve"> </w:t>
      </w:r>
      <w:r w:rsidR="0043791D" w:rsidRPr="0043791D">
        <w:rPr>
          <w:rFonts w:ascii="Cambria" w:hAnsi="Cambria"/>
        </w:rPr>
        <w:t xml:space="preserve">dołączonych do oferty). </w:t>
      </w:r>
    </w:p>
    <w:p w14:paraId="3566E6AE" w14:textId="55DBA593" w:rsidR="0043791D" w:rsidRPr="0043791D" w:rsidRDefault="0043791D" w:rsidP="0043791D">
      <w:pPr>
        <w:pStyle w:val="Akapitzlist"/>
        <w:spacing w:before="120"/>
        <w:ind w:left="851" w:right="-108"/>
        <w:jc w:val="both"/>
        <w:rPr>
          <w:rFonts w:ascii="Cambria" w:hAnsi="Cambria"/>
        </w:rPr>
      </w:pPr>
      <w:r w:rsidRPr="0043791D">
        <w:rPr>
          <w:rFonts w:ascii="Cambria" w:hAnsi="Cambria"/>
        </w:rPr>
        <w:t>Pełnomocnictwo do złożenia oferty musi być złożone w oryginale w takiej samej formie, jak</w:t>
      </w:r>
      <w:r>
        <w:rPr>
          <w:rFonts w:ascii="Cambria" w:hAnsi="Cambria"/>
        </w:rPr>
        <w:t xml:space="preserve"> </w:t>
      </w:r>
      <w:r w:rsidRPr="0043791D">
        <w:rPr>
          <w:rFonts w:ascii="Cambria" w:hAnsi="Cambria"/>
        </w:rPr>
        <w:t>składana oferta (t.j. w formie elektronicznej lub postaci elektronicznej opatrzonej podpisem</w:t>
      </w:r>
      <w:r>
        <w:rPr>
          <w:rFonts w:ascii="Cambria" w:hAnsi="Cambria"/>
        </w:rPr>
        <w:t xml:space="preserve"> </w:t>
      </w:r>
      <w:r w:rsidRPr="0043791D">
        <w:rPr>
          <w:rFonts w:ascii="Cambria" w:hAnsi="Cambria"/>
        </w:rPr>
        <w:t>zaufanym lub podpisem osobistym). Dopuszcza się także złożenie elektronicznej kopii (skanu)</w:t>
      </w:r>
      <w:r>
        <w:rPr>
          <w:rFonts w:ascii="Cambria" w:hAnsi="Cambria"/>
        </w:rPr>
        <w:t xml:space="preserve"> </w:t>
      </w:r>
      <w:r w:rsidRPr="0043791D">
        <w:rPr>
          <w:rFonts w:ascii="Cambria" w:hAnsi="Cambria"/>
        </w:rPr>
        <w:t>pełnomocnictwa sporządzonego uprzednio w formie pisemnej, w formie elektronicznego</w:t>
      </w:r>
      <w:r>
        <w:rPr>
          <w:rFonts w:ascii="Cambria" w:hAnsi="Cambria"/>
        </w:rPr>
        <w:t xml:space="preserve"> </w:t>
      </w:r>
      <w:r w:rsidRPr="0043791D">
        <w:rPr>
          <w:rFonts w:ascii="Cambria" w:hAnsi="Cambria"/>
        </w:rPr>
        <w:t xml:space="preserve">poświadczenia sporządzonego stosownie do art. 97 § 2 ustawy z dnia 14 lutego 1991 r. </w:t>
      </w:r>
      <w:r>
        <w:rPr>
          <w:rFonts w:ascii="Cambria" w:hAnsi="Cambria"/>
        </w:rPr>
        <w:t>–</w:t>
      </w:r>
      <w:r w:rsidRPr="0043791D">
        <w:rPr>
          <w:rFonts w:ascii="Cambria" w:hAnsi="Cambria"/>
        </w:rPr>
        <w:t xml:space="preserve"> Prawo</w:t>
      </w:r>
      <w:r>
        <w:rPr>
          <w:rFonts w:ascii="Cambria" w:hAnsi="Cambria"/>
        </w:rPr>
        <w:t xml:space="preserve"> </w:t>
      </w:r>
      <w:r w:rsidRPr="0043791D">
        <w:rPr>
          <w:rFonts w:ascii="Cambria" w:hAnsi="Cambria"/>
        </w:rPr>
        <w:t>o notariacie, które to poświadczenie notariusz opatruje kwalifikowanym podpisem</w:t>
      </w:r>
      <w:r>
        <w:rPr>
          <w:rFonts w:ascii="Cambria" w:hAnsi="Cambria"/>
        </w:rPr>
        <w:t xml:space="preserve"> </w:t>
      </w:r>
      <w:r w:rsidRPr="0043791D">
        <w:rPr>
          <w:rFonts w:ascii="Cambria" w:hAnsi="Cambria"/>
        </w:rPr>
        <w:t>elektronicznym, bądź też poprzez opatrzenie skanu pełnomocnictwa sporządzonego uprzednio</w:t>
      </w:r>
      <w:r>
        <w:rPr>
          <w:rFonts w:ascii="Cambria" w:hAnsi="Cambria"/>
        </w:rPr>
        <w:t xml:space="preserve"> </w:t>
      </w:r>
      <w:r w:rsidRPr="0043791D">
        <w:rPr>
          <w:rFonts w:ascii="Cambria" w:hAnsi="Cambria"/>
        </w:rPr>
        <w:t>w formie pisemnej kwalifikowanym podpisem, podpisem zaufanym lub podpisem osobistym</w:t>
      </w:r>
      <w:r>
        <w:rPr>
          <w:rFonts w:ascii="Cambria" w:hAnsi="Cambria"/>
        </w:rPr>
        <w:t xml:space="preserve"> </w:t>
      </w:r>
      <w:r w:rsidRPr="0043791D">
        <w:rPr>
          <w:rFonts w:ascii="Cambria" w:hAnsi="Cambria"/>
        </w:rPr>
        <w:t>mocodawcy. Elektroniczna kopia pełnomocnictwa nie może być uwierzytelniona przez</w:t>
      </w:r>
      <w:r>
        <w:rPr>
          <w:rFonts w:ascii="Cambria" w:hAnsi="Cambria"/>
        </w:rPr>
        <w:t xml:space="preserve"> </w:t>
      </w:r>
      <w:r w:rsidRPr="0043791D">
        <w:rPr>
          <w:rFonts w:ascii="Cambria" w:hAnsi="Cambria"/>
        </w:rPr>
        <w:t>upełnomocnionego.</w:t>
      </w:r>
    </w:p>
    <w:p w14:paraId="0EE759C0" w14:textId="77777777" w:rsidR="0043791D" w:rsidRDefault="0043791D" w:rsidP="004D0574">
      <w:pPr>
        <w:pStyle w:val="Akapitzlist"/>
        <w:numPr>
          <w:ilvl w:val="0"/>
          <w:numId w:val="57"/>
        </w:numPr>
        <w:spacing w:before="120"/>
        <w:ind w:left="851" w:right="-108"/>
        <w:jc w:val="both"/>
        <w:rPr>
          <w:rFonts w:ascii="Cambria" w:hAnsi="Cambria"/>
        </w:rPr>
      </w:pPr>
      <w:r w:rsidRPr="0043791D">
        <w:rPr>
          <w:rFonts w:ascii="Cambria" w:hAnsi="Cambria"/>
        </w:rPr>
        <w:t>W przypadku oferty składanej przez Wykonawców wspólnie ubiegających się o udzielenie</w:t>
      </w:r>
      <w:r>
        <w:rPr>
          <w:rFonts w:ascii="Cambria" w:hAnsi="Cambria"/>
        </w:rPr>
        <w:t xml:space="preserve"> </w:t>
      </w:r>
      <w:r w:rsidRPr="0043791D">
        <w:rPr>
          <w:rFonts w:ascii="Cambria" w:hAnsi="Cambria"/>
        </w:rPr>
        <w:t>zamówienia (np. konsorcjum), do oferty powinno zostać załączone pełnomocnictwo dla Osoby</w:t>
      </w:r>
      <w:r>
        <w:rPr>
          <w:rFonts w:ascii="Cambria" w:hAnsi="Cambria"/>
        </w:rPr>
        <w:t xml:space="preserve"> </w:t>
      </w:r>
      <w:r w:rsidRPr="0043791D">
        <w:rPr>
          <w:rFonts w:ascii="Cambria" w:hAnsi="Cambria"/>
        </w:rPr>
        <w:t>Uprawnionej do reprezentowania ich w postępowaniu albo do reprezentowania ich</w:t>
      </w:r>
      <w:r>
        <w:rPr>
          <w:rFonts w:ascii="Cambria" w:hAnsi="Cambria"/>
        </w:rPr>
        <w:t xml:space="preserve"> </w:t>
      </w:r>
      <w:r w:rsidRPr="0043791D">
        <w:rPr>
          <w:rFonts w:ascii="Cambria" w:hAnsi="Cambria"/>
        </w:rPr>
        <w:t>w postępowaniu i zawarcia umowy.</w:t>
      </w:r>
    </w:p>
    <w:p w14:paraId="7BF604F6" w14:textId="77777777" w:rsidR="00C95C4F" w:rsidRDefault="0043791D" w:rsidP="004D0574">
      <w:pPr>
        <w:pStyle w:val="Akapitzlist"/>
        <w:numPr>
          <w:ilvl w:val="0"/>
          <w:numId w:val="57"/>
        </w:numPr>
        <w:spacing w:before="120"/>
        <w:ind w:left="851" w:right="-108"/>
        <w:jc w:val="both"/>
        <w:rPr>
          <w:rFonts w:ascii="Cambria" w:hAnsi="Cambria"/>
        </w:rPr>
      </w:pPr>
      <w:r w:rsidRPr="0043791D">
        <w:rPr>
          <w:rFonts w:ascii="Cambria" w:hAnsi="Cambria"/>
        </w:rPr>
        <w:t>Zobowiązania innych podmiotów do udostępnienia zasobów, jeśli Wykonawca korzysta z</w:t>
      </w:r>
      <w:r w:rsidR="00C95C4F">
        <w:rPr>
          <w:rFonts w:ascii="Cambria" w:hAnsi="Cambria"/>
        </w:rPr>
        <w:t xml:space="preserve"> </w:t>
      </w:r>
      <w:r w:rsidRPr="00C95C4F">
        <w:rPr>
          <w:rFonts w:ascii="Cambria" w:hAnsi="Cambria"/>
        </w:rPr>
        <w:t>zasobów innych podmiotów.</w:t>
      </w:r>
    </w:p>
    <w:p w14:paraId="75E9858E" w14:textId="77777777" w:rsidR="00C95C4F" w:rsidRDefault="0043791D" w:rsidP="004D0574">
      <w:pPr>
        <w:pStyle w:val="Akapitzlist"/>
        <w:numPr>
          <w:ilvl w:val="0"/>
          <w:numId w:val="57"/>
        </w:numPr>
        <w:spacing w:before="120"/>
        <w:ind w:left="851" w:right="-108"/>
        <w:jc w:val="both"/>
        <w:rPr>
          <w:rFonts w:ascii="Cambria" w:hAnsi="Cambria"/>
        </w:rPr>
      </w:pPr>
      <w:r w:rsidRPr="00C95C4F">
        <w:rPr>
          <w:rFonts w:ascii="Cambria" w:hAnsi="Cambria"/>
        </w:rPr>
        <w:t>Oświadczenie, o którym mowa w art. 117 ust. 4 ustawy, jeżeli Wykonawcy wspólnie ubiegający</w:t>
      </w:r>
      <w:r w:rsidR="00C95C4F">
        <w:rPr>
          <w:rFonts w:ascii="Cambria" w:hAnsi="Cambria"/>
        </w:rPr>
        <w:t xml:space="preserve"> </w:t>
      </w:r>
      <w:r w:rsidRPr="00C95C4F">
        <w:rPr>
          <w:rFonts w:ascii="Cambria" w:hAnsi="Cambria"/>
        </w:rPr>
        <w:t>się o udzielenie zamówienia polegając na zdolnościach tych Wykonawców, którzy wykonają roboty</w:t>
      </w:r>
      <w:r w:rsidR="00C95C4F">
        <w:rPr>
          <w:rFonts w:ascii="Cambria" w:hAnsi="Cambria"/>
        </w:rPr>
        <w:t xml:space="preserve"> </w:t>
      </w:r>
      <w:r w:rsidRPr="00C95C4F">
        <w:rPr>
          <w:rFonts w:ascii="Cambria" w:hAnsi="Cambria"/>
        </w:rPr>
        <w:t>budowlane lub usługi, do realizacji których te zdolności są wymagane.</w:t>
      </w:r>
    </w:p>
    <w:p w14:paraId="348E5708" w14:textId="2A3A2BB1" w:rsidR="0043791D" w:rsidRPr="00C95C4F" w:rsidRDefault="0043791D" w:rsidP="004D0574">
      <w:pPr>
        <w:pStyle w:val="Akapitzlist"/>
        <w:numPr>
          <w:ilvl w:val="0"/>
          <w:numId w:val="57"/>
        </w:numPr>
        <w:spacing w:before="120"/>
        <w:ind w:left="851" w:right="-108"/>
        <w:jc w:val="both"/>
        <w:rPr>
          <w:rFonts w:ascii="Cambria" w:hAnsi="Cambria"/>
        </w:rPr>
      </w:pPr>
      <w:r w:rsidRPr="00C95C4F">
        <w:rPr>
          <w:rFonts w:ascii="Cambria" w:hAnsi="Cambria"/>
        </w:rPr>
        <w:t>Oświadczenia i/lub dokumenty na podstawie których, Zamawiający dokona oceny skuteczności</w:t>
      </w:r>
      <w:r w:rsidR="00C95C4F">
        <w:rPr>
          <w:rFonts w:ascii="Cambria" w:hAnsi="Cambria"/>
        </w:rPr>
        <w:t xml:space="preserve"> </w:t>
      </w:r>
      <w:r w:rsidRPr="00C95C4F">
        <w:rPr>
          <w:rFonts w:ascii="Cambria" w:hAnsi="Cambria"/>
        </w:rPr>
        <w:t>zastrzeżenia informacji zawartych w ofercie, stanowiących tajemnicę przedsiębiorstwa,</w:t>
      </w:r>
      <w:r w:rsidR="00C95C4F">
        <w:rPr>
          <w:rFonts w:ascii="Cambria" w:hAnsi="Cambria"/>
        </w:rPr>
        <w:t xml:space="preserve"> </w:t>
      </w:r>
      <w:r w:rsidRPr="00C95C4F">
        <w:rPr>
          <w:rFonts w:ascii="Cambria" w:hAnsi="Cambria"/>
        </w:rPr>
        <w:t>w rozumieniu przepisów o zwalczaniu nieuczciwej konkurencji (jeżeli Wykonawca zastrzega takie</w:t>
      </w:r>
      <w:r w:rsidR="00C95C4F">
        <w:rPr>
          <w:rFonts w:ascii="Cambria" w:hAnsi="Cambria"/>
        </w:rPr>
        <w:t xml:space="preserve"> </w:t>
      </w:r>
      <w:r w:rsidRPr="00C95C4F">
        <w:rPr>
          <w:rFonts w:ascii="Cambria" w:hAnsi="Cambria"/>
        </w:rPr>
        <w:t>informacje).</w:t>
      </w:r>
    </w:p>
    <w:p w14:paraId="46BAF594" w14:textId="3D12F719" w:rsidR="00562321" w:rsidRPr="006A3C40" w:rsidRDefault="009F3A1D" w:rsidP="004D0574">
      <w:pPr>
        <w:pStyle w:val="Akapitzlist"/>
        <w:numPr>
          <w:ilvl w:val="0"/>
          <w:numId w:val="58"/>
        </w:numPr>
        <w:spacing w:before="120"/>
        <w:ind w:right="-108"/>
        <w:jc w:val="both"/>
        <w:rPr>
          <w:rFonts w:ascii="Cambria" w:hAnsi="Cambria"/>
        </w:rPr>
      </w:pPr>
      <w:r w:rsidRPr="006A3C40">
        <w:rPr>
          <w:rFonts w:ascii="Cambria" w:hAnsi="Cambria"/>
        </w:rPr>
        <w:t>Podmiotowe środki dowodowe</w:t>
      </w:r>
      <w:r w:rsidR="006A3C40">
        <w:rPr>
          <w:rFonts w:ascii="Cambria" w:hAnsi="Cambria"/>
        </w:rPr>
        <w:t>,</w:t>
      </w:r>
      <w:r w:rsidRPr="006A3C40">
        <w:rPr>
          <w:rFonts w:ascii="Cambria" w:hAnsi="Cambria"/>
        </w:rPr>
        <w:t xml:space="preserve"> </w:t>
      </w:r>
      <w:r w:rsidR="006A3C40" w:rsidRPr="006A3C40">
        <w:rPr>
          <w:rFonts w:ascii="Cambria" w:hAnsi="Cambria"/>
        </w:rPr>
        <w:t>opisane w rozdziale II w pkt. 9.</w:t>
      </w:r>
      <w:r w:rsidR="00543E58" w:rsidRPr="006A3C40">
        <w:rPr>
          <w:rFonts w:ascii="Cambria" w:hAnsi="Cambria"/>
        </w:rPr>
        <w:t xml:space="preserve"> </w:t>
      </w:r>
    </w:p>
    <w:p w14:paraId="244AF8C4" w14:textId="77777777" w:rsidR="00CC55BD" w:rsidRPr="006A3C40" w:rsidRDefault="00CC55BD" w:rsidP="00CC55BD">
      <w:pPr>
        <w:pStyle w:val="Akapitzlist"/>
        <w:spacing w:before="120"/>
        <w:ind w:left="360" w:right="-108"/>
        <w:jc w:val="both"/>
        <w:rPr>
          <w:rFonts w:ascii="Cambria" w:hAnsi="Cambria"/>
        </w:rPr>
      </w:pPr>
    </w:p>
    <w:p w14:paraId="37619615" w14:textId="56AB89D4" w:rsidR="00884A69" w:rsidRPr="006A3C40" w:rsidRDefault="00884A69" w:rsidP="004D0574">
      <w:pPr>
        <w:numPr>
          <w:ilvl w:val="0"/>
          <w:numId w:val="43"/>
        </w:numPr>
        <w:shd w:val="clear" w:color="auto" w:fill="B2A1C7" w:themeFill="accent4" w:themeFillTint="99"/>
        <w:spacing w:after="200" w:line="252" w:lineRule="auto"/>
        <w:contextualSpacing/>
        <w:jc w:val="both"/>
        <w:rPr>
          <w:rFonts w:ascii="Cambria" w:hAnsi="Cambria" w:cstheme="majorBidi"/>
          <w:b/>
          <w:i/>
          <w:iCs/>
          <w:lang w:eastAsia="en-US"/>
        </w:rPr>
      </w:pPr>
      <w:r w:rsidRPr="006A3C40">
        <w:rPr>
          <w:rFonts w:ascii="Cambria" w:hAnsi="Cambria" w:cstheme="majorBidi"/>
          <w:b/>
          <w:lang w:eastAsia="en-US"/>
        </w:rPr>
        <w:t>Opis sposobu obliczenia ceny</w:t>
      </w:r>
    </w:p>
    <w:p w14:paraId="704D0395" w14:textId="77777777" w:rsidR="00F307FF" w:rsidRDefault="00C8760F" w:rsidP="004D0574">
      <w:pPr>
        <w:pStyle w:val="Akapitzlist"/>
        <w:numPr>
          <w:ilvl w:val="0"/>
          <w:numId w:val="54"/>
        </w:numPr>
        <w:spacing w:after="200" w:line="252" w:lineRule="auto"/>
        <w:ind w:left="284"/>
        <w:contextualSpacing/>
        <w:jc w:val="both"/>
        <w:rPr>
          <w:rFonts w:ascii="Cambria" w:eastAsiaTheme="majorEastAsia" w:hAnsi="Cambria"/>
          <w:lang w:eastAsia="en-US"/>
        </w:rPr>
      </w:pPr>
      <w:r w:rsidRPr="00415B89">
        <w:rPr>
          <w:rFonts w:ascii="Cambria" w:eastAsiaTheme="majorEastAsia" w:hAnsi="Cambria"/>
          <w:lang w:eastAsia="en-US"/>
        </w:rPr>
        <w:t>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w:t>
      </w:r>
      <w:r w:rsidR="00415B89">
        <w:rPr>
          <w:rFonts w:ascii="Cambria" w:eastAsiaTheme="majorEastAsia" w:hAnsi="Cambria"/>
          <w:lang w:eastAsia="en-US"/>
        </w:rPr>
        <w:t xml:space="preserve"> </w:t>
      </w:r>
      <w:r w:rsidRPr="00415B89">
        <w:rPr>
          <w:rFonts w:ascii="Cambria" w:eastAsiaTheme="majorEastAsia" w:hAnsi="Cambria"/>
          <w:lang w:eastAsia="en-US"/>
        </w:rPr>
        <w:t>oferty najkorzystniejszej z uwagi na to, że dwie lub więcej ofert przedstawia taki sam bilans ceny i innych</w:t>
      </w:r>
      <w:r w:rsidR="00415B89">
        <w:rPr>
          <w:rFonts w:ascii="Cambria" w:eastAsiaTheme="majorEastAsia" w:hAnsi="Cambria"/>
          <w:lang w:eastAsia="en-US"/>
        </w:rPr>
        <w:t xml:space="preserve"> </w:t>
      </w:r>
      <w:r w:rsidRPr="00415B89">
        <w:rPr>
          <w:rFonts w:ascii="Cambria" w:eastAsiaTheme="majorEastAsia" w:hAnsi="Cambria"/>
          <w:lang w:eastAsia="en-US"/>
        </w:rPr>
        <w:t>kryteriów oceny ofert, Zamawiający spośród tych ofert wybierze ofertę z najniższą ceną.</w:t>
      </w:r>
    </w:p>
    <w:p w14:paraId="54B734BC" w14:textId="77777777" w:rsidR="00F307FF" w:rsidRPr="00F307FF" w:rsidRDefault="00F307FF" w:rsidP="004D0574">
      <w:pPr>
        <w:pStyle w:val="Akapitzlist"/>
        <w:numPr>
          <w:ilvl w:val="0"/>
          <w:numId w:val="5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Rozliczenia będą prowadzone w złotych polskich z dokładnością do dwóch miejsc po przecinku.</w:t>
      </w:r>
    </w:p>
    <w:p w14:paraId="20D4157E" w14:textId="77777777" w:rsidR="00F307FF" w:rsidRDefault="00F307FF" w:rsidP="00F307FF">
      <w:pPr>
        <w:pStyle w:val="Akapitzlist"/>
        <w:spacing w:after="200" w:line="252" w:lineRule="auto"/>
        <w:ind w:left="284"/>
        <w:contextualSpacing/>
        <w:jc w:val="both"/>
        <w:rPr>
          <w:rFonts w:asciiTheme="majorHAnsi" w:eastAsiaTheme="majorEastAsia" w:hAnsiTheme="majorHAnsi"/>
          <w:lang w:eastAsia="en-US"/>
        </w:rPr>
      </w:pPr>
    </w:p>
    <w:p w14:paraId="1FFDF6A8" w14:textId="136EE857" w:rsidR="00C4111D" w:rsidRPr="00F307FF" w:rsidRDefault="00C4111D" w:rsidP="00F307FF">
      <w:pPr>
        <w:pStyle w:val="Akapitzlist"/>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bCs/>
          <w:lang w:eastAsia="en-US"/>
        </w:rPr>
        <w:lastRenderedPageBreak/>
        <w:t>UWAGA</w:t>
      </w:r>
      <w:r w:rsidRPr="00F307FF">
        <w:rPr>
          <w:rFonts w:asciiTheme="majorHAnsi" w:eastAsiaTheme="majorEastAsia" w:hAnsiTheme="majorHAnsi"/>
          <w:lang w:eastAsia="en-US"/>
        </w:rPr>
        <w:t xml:space="preserve">! </w:t>
      </w:r>
      <w:r w:rsidRPr="00F307FF">
        <w:rPr>
          <w:rFonts w:asciiTheme="majorHAnsi" w:eastAsiaTheme="majorEastAsia" w:hAnsiTheme="majorHAnsi" w:cstheme="majorBidi"/>
          <w:lang w:eastAsia="en-US"/>
        </w:rPr>
        <w:t xml:space="preserve">Jeden grosz jest najmniejszą jednostką monetarną w systemie pieniężnym RP i nie jest możliwe wyliczenie ceny końcowej, jeśli komponenty ceny (ceny jednostkowe) są określone za pomocą wielkości mniejszych niż 1 grosz. </w:t>
      </w:r>
    </w:p>
    <w:p w14:paraId="0F988984" w14:textId="77777777" w:rsidR="00C4111D" w:rsidRDefault="00C4111D" w:rsidP="00C4111D">
      <w:pPr>
        <w:spacing w:after="200" w:line="252" w:lineRule="auto"/>
        <w:ind w:left="284"/>
        <w:contextualSpacing/>
        <w:jc w:val="both"/>
        <w:rPr>
          <w:rFonts w:asciiTheme="majorHAnsi" w:eastAsiaTheme="majorEastAsia" w:hAnsiTheme="majorHAnsi"/>
          <w:lang w:eastAsia="en-US"/>
        </w:rPr>
      </w:pPr>
      <w:r w:rsidRPr="00C4111D">
        <w:rPr>
          <w:rFonts w:asciiTheme="majorHAnsi" w:eastAsiaTheme="majorEastAsia" w:hAnsiTheme="majorHAnsi" w:cstheme="majorBidi"/>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10623DFB" w14:textId="77777777" w:rsidR="00F307FF" w:rsidRDefault="00C4111D" w:rsidP="004D0574">
      <w:pPr>
        <w:pStyle w:val="Akapitzlist"/>
        <w:numPr>
          <w:ilvl w:val="0"/>
          <w:numId w:val="54"/>
        </w:numPr>
        <w:spacing w:after="200" w:line="252" w:lineRule="auto"/>
        <w:ind w:left="284"/>
        <w:contextualSpacing/>
        <w:jc w:val="both"/>
        <w:rPr>
          <w:rFonts w:ascii="Cambria" w:eastAsiaTheme="majorEastAsia" w:hAnsi="Cambria"/>
          <w:lang w:eastAsia="en-US"/>
        </w:rPr>
      </w:pPr>
      <w:r w:rsidRPr="00C4111D">
        <w:rPr>
          <w:rFonts w:asciiTheme="majorHAnsi" w:eastAsiaTheme="majorEastAsia" w:hAnsiTheme="majorHAnsi" w:cstheme="majorBidi"/>
          <w:lang w:eastAsia="en-US"/>
        </w:rPr>
        <w:t xml:space="preserve">Tym samym, </w:t>
      </w:r>
      <w:r w:rsidRPr="00C4111D">
        <w:rPr>
          <w:rFonts w:asciiTheme="majorHAnsi" w:eastAsiaTheme="majorEastAsia" w:hAnsiTheme="majorHAnsi"/>
          <w:lang w:eastAsia="en-US"/>
        </w:rPr>
        <w:t>ceny jednostkowe, stanowiące podstawę do obliczenia ceny oferty, muszą być podane z dokładnością do dwóch miejsc po przecinku.</w:t>
      </w:r>
      <w:r w:rsidRPr="00C4111D">
        <w:rPr>
          <w:rFonts w:asciiTheme="majorHAnsi" w:eastAsiaTheme="majorEastAsia" w:hAnsiTheme="majorHAnsi"/>
          <w:b/>
          <w:lang w:eastAsia="en-US"/>
        </w:rPr>
        <w:t xml:space="preserve"> </w:t>
      </w:r>
      <w:r w:rsidRPr="007F05C4">
        <w:rPr>
          <w:rFonts w:asciiTheme="majorHAnsi" w:eastAsiaTheme="majorEastAsia" w:hAnsiTheme="majorHAnsi"/>
          <w:lang w:eastAsia="en-US"/>
        </w:rPr>
        <w:t>Jeżeli oferta będzie zawierała ceny jednostkowe wyrażone jako wielkości</w:t>
      </w:r>
      <w:r w:rsidRPr="007F05C4">
        <w:rPr>
          <w:rFonts w:asciiTheme="majorHAnsi" w:eastAsiaTheme="majorEastAsia" w:hAnsiTheme="majorHAnsi" w:cstheme="majorBidi"/>
          <w:lang w:eastAsia="en-US"/>
        </w:rPr>
        <w:t xml:space="preserve"> matematyczne znajdujące się na trzecim i kolejnym miejscu po przecinku, zostanie odrzucona na podstawie art. 226 ust. 1 pkt 4 i 5 ustawy Pzp.</w:t>
      </w:r>
      <w:r w:rsidR="00F307FF" w:rsidRPr="00F307FF">
        <w:rPr>
          <w:rFonts w:ascii="Cambria" w:eastAsiaTheme="majorEastAsia" w:hAnsi="Cambria"/>
          <w:lang w:eastAsia="en-US"/>
        </w:rPr>
        <w:t xml:space="preserve"> </w:t>
      </w:r>
    </w:p>
    <w:p w14:paraId="5EEFF0F4" w14:textId="77777777" w:rsidR="00F307FF" w:rsidRPr="00F307FF" w:rsidRDefault="00B00FE9" w:rsidP="004D0574">
      <w:pPr>
        <w:pStyle w:val="Akapitzlist"/>
        <w:numPr>
          <w:ilvl w:val="0"/>
          <w:numId w:val="5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Wykonawca zobowiązany jest zastosować stawkę VAT zgodnie z obowiązującymi przepisami ustaw</w:t>
      </w:r>
      <w:r w:rsidR="003247A5" w:rsidRPr="00F307FF">
        <w:rPr>
          <w:rFonts w:asciiTheme="majorHAnsi" w:eastAsiaTheme="majorEastAsia" w:hAnsiTheme="majorHAnsi"/>
          <w:lang w:eastAsia="en-US"/>
        </w:rPr>
        <w:t>y</w:t>
      </w:r>
      <w:r w:rsidRPr="00F307FF">
        <w:rPr>
          <w:rFonts w:asciiTheme="majorHAnsi" w:eastAsiaTheme="majorEastAsia" w:hAnsiTheme="majorHAnsi"/>
          <w:lang w:eastAsia="en-US"/>
        </w:rPr>
        <w:t xml:space="preserve"> z 11 marca 2004 r. o  podatku od towarów i usług.</w:t>
      </w:r>
    </w:p>
    <w:p w14:paraId="05BF6425" w14:textId="77777777" w:rsidR="00F307FF" w:rsidRPr="00F307FF" w:rsidRDefault="00B00FE9" w:rsidP="004D0574">
      <w:pPr>
        <w:pStyle w:val="Akapitzlist"/>
        <w:numPr>
          <w:ilvl w:val="0"/>
          <w:numId w:val="5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Cenę oferty/ceny jednostkowe należy obliczyć</w:t>
      </w:r>
      <w:r w:rsidR="003247A5" w:rsidRPr="00F307FF">
        <w:rPr>
          <w:rFonts w:asciiTheme="majorHAnsi" w:eastAsiaTheme="majorEastAsia" w:hAnsiTheme="majorHAnsi"/>
          <w:lang w:eastAsia="en-US"/>
        </w:rPr>
        <w:t>,</w:t>
      </w:r>
      <w:r w:rsidRPr="00F307FF">
        <w:rPr>
          <w:rFonts w:asciiTheme="majorHAnsi" w:eastAsiaTheme="majorEastAsia" w:hAnsiTheme="majorHAnsi"/>
          <w:lang w:eastAsia="en-US"/>
        </w:rPr>
        <w:t xml:space="preserve"> uwzględniając całość wynagrodzenia wykonawcy za prawidłowe wykonanie umowy. </w:t>
      </w:r>
    </w:p>
    <w:p w14:paraId="5B128E74" w14:textId="2423FD1E" w:rsidR="00F307FF" w:rsidRPr="00F307FF" w:rsidRDefault="00B00FE9" w:rsidP="004D0574">
      <w:pPr>
        <w:pStyle w:val="Akapitzlist"/>
        <w:numPr>
          <w:ilvl w:val="0"/>
          <w:numId w:val="5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 xml:space="preserve">Wykonawca </w:t>
      </w:r>
      <w:r w:rsidR="003247A5" w:rsidRPr="00F307FF">
        <w:rPr>
          <w:rFonts w:asciiTheme="majorHAnsi" w:eastAsiaTheme="majorEastAsia" w:hAnsiTheme="majorHAnsi"/>
          <w:lang w:eastAsia="en-US"/>
        </w:rPr>
        <w:t xml:space="preserve">jest </w:t>
      </w:r>
      <w:r w:rsidRPr="00F307FF">
        <w:rPr>
          <w:rFonts w:asciiTheme="majorHAnsi" w:eastAsiaTheme="majorEastAsia" w:hAnsiTheme="majorHAnsi"/>
          <w:lang w:eastAsia="en-US"/>
        </w:rPr>
        <w:t xml:space="preserve">zobowiązany skalkulować cenę na podstawie </w:t>
      </w:r>
      <w:r w:rsidR="00280117" w:rsidRPr="00F307FF">
        <w:rPr>
          <w:rFonts w:asciiTheme="majorHAnsi" w:eastAsiaTheme="majorEastAsia" w:hAnsiTheme="majorHAnsi"/>
          <w:lang w:eastAsia="en-US"/>
        </w:rPr>
        <w:t xml:space="preserve">wszelkich wymogów związanych z realizacją zamówienia, </w:t>
      </w:r>
      <w:r w:rsidRPr="00F307FF">
        <w:rPr>
          <w:rFonts w:asciiTheme="majorHAnsi" w:eastAsiaTheme="majorEastAsia" w:hAnsiTheme="majorHAnsi"/>
          <w:lang w:eastAsia="en-US"/>
        </w:rPr>
        <w:t xml:space="preserve">w szczególności </w:t>
      </w:r>
      <w:r w:rsidR="006A3C40">
        <w:rPr>
          <w:rFonts w:asciiTheme="majorHAnsi" w:eastAsiaTheme="majorEastAsia" w:hAnsiTheme="majorHAnsi"/>
          <w:lang w:eastAsia="en-US"/>
        </w:rPr>
        <w:t>z warunkami określonymi w SWZ i Szczegółow</w:t>
      </w:r>
      <w:r w:rsidR="00D54597">
        <w:rPr>
          <w:rFonts w:asciiTheme="majorHAnsi" w:eastAsiaTheme="majorEastAsia" w:hAnsiTheme="majorHAnsi"/>
          <w:lang w:eastAsia="en-US"/>
        </w:rPr>
        <w:t>ej</w:t>
      </w:r>
      <w:r w:rsidR="006A3C40">
        <w:rPr>
          <w:rFonts w:asciiTheme="majorHAnsi" w:eastAsiaTheme="majorEastAsia" w:hAnsiTheme="majorHAnsi"/>
          <w:lang w:eastAsia="en-US"/>
        </w:rPr>
        <w:t xml:space="preserve"> S</w:t>
      </w:r>
      <w:r w:rsidR="00D54597">
        <w:rPr>
          <w:rFonts w:asciiTheme="majorHAnsi" w:eastAsiaTheme="majorEastAsia" w:hAnsiTheme="majorHAnsi"/>
          <w:lang w:eastAsia="en-US"/>
        </w:rPr>
        <w:t>pecyfikacji Technicznej</w:t>
      </w:r>
      <w:r w:rsidR="00F307FF">
        <w:rPr>
          <w:rFonts w:asciiTheme="majorHAnsi" w:eastAsiaTheme="majorEastAsia" w:hAnsiTheme="majorHAnsi"/>
          <w:lang w:eastAsia="en-US"/>
        </w:rPr>
        <w:t>.</w:t>
      </w:r>
    </w:p>
    <w:p w14:paraId="3B425CE3" w14:textId="77777777" w:rsidR="00F307FF" w:rsidRPr="00F307FF" w:rsidRDefault="00B00FE9" w:rsidP="004D0574">
      <w:pPr>
        <w:pStyle w:val="Akapitzlist"/>
        <w:numPr>
          <w:ilvl w:val="0"/>
          <w:numId w:val="5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Cena ofertowa/ceny jednostkowe mus</w:t>
      </w:r>
      <w:r w:rsidR="003247A5" w:rsidRPr="00F307FF">
        <w:rPr>
          <w:rFonts w:asciiTheme="majorHAnsi" w:eastAsiaTheme="majorEastAsia" w:hAnsiTheme="majorHAnsi"/>
          <w:lang w:eastAsia="en-US"/>
        </w:rPr>
        <w:t>zą</w:t>
      </w:r>
      <w:r w:rsidRPr="00F307FF">
        <w:rPr>
          <w:rFonts w:asciiTheme="majorHAnsi" w:eastAsiaTheme="majorEastAsia" w:hAnsiTheme="majorHAnsi"/>
          <w:lang w:eastAsia="en-US"/>
        </w:rPr>
        <w:t xml:space="preserve"> obejmować wszystkie koszty związane z realizacją przedmiotu zamówienia, wszystkie inne koszty oraz ewentualne upusty i rabaty </w:t>
      </w:r>
      <w:r w:rsidR="003247A5" w:rsidRPr="00F307FF">
        <w:rPr>
          <w:rFonts w:asciiTheme="majorHAnsi" w:eastAsiaTheme="majorEastAsia" w:hAnsiTheme="majorHAnsi"/>
          <w:lang w:eastAsia="en-US"/>
        </w:rPr>
        <w:t>a także</w:t>
      </w:r>
      <w:r w:rsidRPr="00F307FF">
        <w:rPr>
          <w:rFonts w:asciiTheme="majorHAnsi" w:eastAsiaTheme="majorEastAsia" w:hAnsiTheme="majorHAnsi"/>
          <w:lang w:eastAsia="en-US"/>
        </w:rPr>
        <w:t xml:space="preserve"> wszystkie potencjalne ryzyka ekonomiczne, jakie mogą wystąpić przy realizacji przedmiotu umowy, wynikające z okoliczności, których nie można było przewidzieć w chwili zawierania umowy. </w:t>
      </w:r>
    </w:p>
    <w:p w14:paraId="6240591A" w14:textId="77777777" w:rsidR="00F307FF" w:rsidRPr="00F307FF" w:rsidRDefault="00B00FE9" w:rsidP="004D0574">
      <w:pPr>
        <w:pStyle w:val="Akapitzlist"/>
        <w:numPr>
          <w:ilvl w:val="0"/>
          <w:numId w:val="5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Wykonawcy ponoszą wszelkie koszty związane z przygotowaniem i złożeniem oferty.</w:t>
      </w:r>
    </w:p>
    <w:p w14:paraId="165538E5" w14:textId="77777777" w:rsidR="00F307FF" w:rsidRPr="00F307FF" w:rsidRDefault="00884A69" w:rsidP="004D0574">
      <w:pPr>
        <w:pStyle w:val="Akapitzlist"/>
        <w:numPr>
          <w:ilvl w:val="0"/>
          <w:numId w:val="5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 formularzu oferty wypełnianym za pośrednictwem Platformy</w:t>
      </w:r>
      <w:r w:rsidR="003247A5" w:rsidRPr="00F307FF">
        <w:rPr>
          <w:rFonts w:asciiTheme="majorHAnsi" w:eastAsiaTheme="majorEastAsia" w:hAnsiTheme="majorHAnsi"/>
          <w:lang w:eastAsia="en-US"/>
        </w:rPr>
        <w:t xml:space="preserve"> w</w:t>
      </w:r>
      <w:r w:rsidRPr="00F307FF">
        <w:rPr>
          <w:rFonts w:asciiTheme="majorHAnsi" w:eastAsiaTheme="majorEastAsia" w:hAnsiTheme="majorHAnsi"/>
          <w:lang w:eastAsia="en-US"/>
        </w:rPr>
        <w:t>ykonawca poda wyłącznie cenę oferty, która uwzględnia całkowity koszt realizacji zamówieni</w:t>
      </w:r>
      <w:r w:rsidR="00594F01" w:rsidRPr="00F307FF">
        <w:rPr>
          <w:rFonts w:asciiTheme="majorHAnsi" w:eastAsiaTheme="majorEastAsia" w:hAnsiTheme="majorHAnsi"/>
          <w:lang w:eastAsia="en-US"/>
        </w:rPr>
        <w:t>a w okresie obowiązywania umowy, obliczon</w:t>
      </w:r>
      <w:r w:rsidR="00FF5F28" w:rsidRPr="00F307FF">
        <w:rPr>
          <w:rFonts w:asciiTheme="majorHAnsi" w:eastAsiaTheme="majorEastAsia" w:hAnsiTheme="majorHAnsi"/>
          <w:lang w:eastAsia="en-US"/>
        </w:rPr>
        <w:t xml:space="preserve">ą zgodnie z </w:t>
      </w:r>
      <w:r w:rsidR="003247A5" w:rsidRPr="00F307FF">
        <w:rPr>
          <w:rFonts w:asciiTheme="majorHAnsi" w:eastAsiaTheme="majorEastAsia" w:hAnsiTheme="majorHAnsi"/>
          <w:lang w:eastAsia="en-US"/>
        </w:rPr>
        <w:t xml:space="preserve">powyższymi </w:t>
      </w:r>
      <w:r w:rsidR="00FF5F28" w:rsidRPr="00F307FF">
        <w:rPr>
          <w:rFonts w:asciiTheme="majorHAnsi" w:eastAsiaTheme="majorEastAsia" w:hAnsiTheme="majorHAnsi"/>
          <w:lang w:eastAsia="en-US"/>
        </w:rPr>
        <w:t>dyspozycjami</w:t>
      </w:r>
      <w:r w:rsidR="00B2342A" w:rsidRPr="00F307FF">
        <w:rPr>
          <w:rFonts w:asciiTheme="majorHAnsi" w:eastAsiaTheme="majorEastAsia" w:hAnsiTheme="majorHAnsi"/>
          <w:lang w:eastAsia="en-US"/>
        </w:rPr>
        <w:t>.</w:t>
      </w:r>
    </w:p>
    <w:p w14:paraId="7C47370C" w14:textId="1EF232C7" w:rsidR="00EC45FB" w:rsidRPr="00773D17" w:rsidRDefault="00EB7EB9"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 przebiegu postępowania</w:t>
      </w:r>
    </w:p>
    <w:p w14:paraId="5679F7DA" w14:textId="267C0C25" w:rsidR="00EB7EB9" w:rsidRPr="00773D17" w:rsidRDefault="00B2342A" w:rsidP="004D0574">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porozumiewania się zamawiającego z w</w:t>
      </w:r>
      <w:r w:rsidR="00EB7EB9" w:rsidRPr="00773D17">
        <w:rPr>
          <w:rFonts w:asciiTheme="majorHAnsi" w:hAnsiTheme="majorHAnsi" w:cstheme="majorBidi"/>
          <w:b/>
          <w:lang w:eastAsia="en-US"/>
        </w:rPr>
        <w:t>ykonawcami</w:t>
      </w:r>
    </w:p>
    <w:p w14:paraId="02CA012B" w14:textId="384290A4" w:rsidR="003247A5" w:rsidRPr="000607BD" w:rsidRDefault="00EB7EB9" w:rsidP="004D0574">
      <w:pPr>
        <w:numPr>
          <w:ilvl w:val="1"/>
          <w:numId w:val="10"/>
        </w:numPr>
        <w:spacing w:before="120"/>
        <w:ind w:left="431" w:right="-108"/>
        <w:jc w:val="both"/>
        <w:rPr>
          <w:rFonts w:ascii="Cambria" w:hAnsi="Cambria"/>
        </w:rPr>
      </w:pPr>
      <w:r w:rsidRPr="00773D17">
        <w:rPr>
          <w:rFonts w:ascii="Cambria" w:hAnsi="Cambria"/>
        </w:rPr>
        <w:t>W ninie</w:t>
      </w:r>
      <w:r w:rsidR="000521B3" w:rsidRPr="00773D17">
        <w:rPr>
          <w:rFonts w:ascii="Cambria" w:hAnsi="Cambria"/>
        </w:rPr>
        <w:t>jszym postępowaniu komunikacja zamawiającego z w</w:t>
      </w:r>
      <w:r w:rsidRPr="00773D17">
        <w:rPr>
          <w:rFonts w:ascii="Cambria" w:hAnsi="Cambria"/>
        </w:rPr>
        <w:t>ykonawcami odbywa się za pomocą środków komunikacji elektronicznej.</w:t>
      </w:r>
      <w:r w:rsidR="000521B3" w:rsidRPr="00773D17">
        <w:rPr>
          <w:rFonts w:ascii="Cambria" w:hAnsi="Cambria"/>
        </w:rPr>
        <w:t xml:space="preserve"> Komunikacja między zamawiającym a w</w:t>
      </w:r>
      <w:r w:rsidR="00E85D10" w:rsidRPr="00773D17">
        <w:rPr>
          <w:rFonts w:ascii="Cambria" w:hAnsi="Cambria"/>
        </w:rPr>
        <w:t>ykonawcami, w tym wszelkie oświadczenia, wnioski, zawiadomienia oraz informacje przekazywane są w formie elektronicznej za pośrednictwem Platformy</w:t>
      </w:r>
      <w:r w:rsidR="000607BD">
        <w:rPr>
          <w:rFonts w:ascii="Cambria" w:hAnsi="Cambria"/>
        </w:rPr>
        <w:t xml:space="preserve"> </w:t>
      </w:r>
      <w:r w:rsidR="000607BD" w:rsidRPr="00281785">
        <w:rPr>
          <w:rStyle w:val="Hipercze"/>
          <w:lang w:eastAsia="x-none"/>
        </w:rPr>
        <w:t>https://platformazakupowa.pl/pn/zdp_leszno</w:t>
      </w:r>
    </w:p>
    <w:p w14:paraId="693A2194" w14:textId="0DA44A95" w:rsidR="00E547B9" w:rsidRPr="00773D17" w:rsidRDefault="00E547B9" w:rsidP="004D0574">
      <w:pPr>
        <w:numPr>
          <w:ilvl w:val="1"/>
          <w:numId w:val="10"/>
        </w:numPr>
        <w:spacing w:before="120"/>
        <w:ind w:left="431" w:right="-108"/>
        <w:jc w:val="both"/>
        <w:rPr>
          <w:rFonts w:ascii="Cambria" w:hAnsi="Cambria"/>
        </w:rPr>
      </w:pPr>
      <w:r w:rsidRPr="00773D17">
        <w:rPr>
          <w:rFonts w:ascii="Cambria" w:hAnsi="Cambria"/>
        </w:rPr>
        <w:t>Informacje o wymaganiach technicznych i organizacyjnych sporządzania, wysyłania i odbierania korespondencji elektronicznej</w:t>
      </w:r>
      <w:r w:rsidR="003247A5">
        <w:rPr>
          <w:rFonts w:ascii="Cambria" w:hAnsi="Cambria"/>
        </w:rPr>
        <w:t>:</w:t>
      </w:r>
    </w:p>
    <w:p w14:paraId="624FE446" w14:textId="77777777" w:rsidR="00B252EB" w:rsidRDefault="00B252EB" w:rsidP="004D0574">
      <w:pPr>
        <w:pStyle w:val="Akapitzlist"/>
        <w:numPr>
          <w:ilvl w:val="0"/>
          <w:numId w:val="55"/>
        </w:numPr>
        <w:spacing w:before="120"/>
        <w:ind w:right="-108"/>
        <w:jc w:val="both"/>
        <w:rPr>
          <w:rFonts w:ascii="Cambria" w:hAnsi="Cambria"/>
        </w:rPr>
      </w:pPr>
      <w:r w:rsidRPr="00B252EB">
        <w:rPr>
          <w:rFonts w:ascii="Cambria" w:hAnsi="Cambria"/>
        </w:rPr>
        <w:t xml:space="preserve">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w:t>
      </w:r>
      <w:r w:rsidRPr="00B252EB">
        <w:rPr>
          <w:rFonts w:ascii="Cambria" w:hAnsi="Cambria"/>
        </w:rPr>
        <w:lastRenderedPageBreak/>
        <w:t>całego pakietu dokumentów w kroku drugim Formularza składania oferty (po kliknięciu w przycisk Przejdź do podsumowania).</w:t>
      </w:r>
    </w:p>
    <w:p w14:paraId="12FB3DFE" w14:textId="65150D70" w:rsidR="00B252EB" w:rsidRPr="00B252EB" w:rsidRDefault="00B252EB" w:rsidP="004D0574">
      <w:pPr>
        <w:pStyle w:val="Akapitzlist"/>
        <w:numPr>
          <w:ilvl w:val="0"/>
          <w:numId w:val="55"/>
        </w:numPr>
        <w:spacing w:before="120"/>
        <w:ind w:right="-108"/>
        <w:jc w:val="both"/>
        <w:rPr>
          <w:rFonts w:ascii="Cambria" w:hAnsi="Cambria"/>
        </w:rPr>
      </w:pPr>
      <w:r w:rsidRPr="00B252EB">
        <w:rPr>
          <w:rFonts w:ascii="Cambria" w:hAnsi="Cambria"/>
        </w:rPr>
        <w:t>Podpisy kwalifikowane wykorzystywane przez wykonawców do podpisywania wszelkich plików muszą</w:t>
      </w:r>
      <w:r>
        <w:rPr>
          <w:rFonts w:ascii="Cambria" w:hAnsi="Cambria"/>
        </w:rPr>
        <w:t xml:space="preserve"> </w:t>
      </w:r>
      <w:r w:rsidRPr="00B252EB">
        <w:rPr>
          <w:rFonts w:ascii="Cambria" w:hAnsi="Cambria"/>
        </w:rPr>
        <w:t>spełniać „Rozporządzenie Parlamentu Europejskiego i Rady w sprawie identyfikacji elektronicznej i usług</w:t>
      </w:r>
      <w:r>
        <w:rPr>
          <w:rFonts w:ascii="Cambria" w:hAnsi="Cambria"/>
        </w:rPr>
        <w:t xml:space="preserve"> </w:t>
      </w:r>
      <w:r w:rsidRPr="00B252EB">
        <w:rPr>
          <w:rFonts w:ascii="Cambria" w:hAnsi="Cambria"/>
        </w:rPr>
        <w:t>zaufania w odniesieniu do transakcji elektronicznych na rynku wewnętrznym (eIDAS) (UE) nr 910/2014 -</w:t>
      </w:r>
      <w:r>
        <w:rPr>
          <w:rFonts w:ascii="Cambria" w:hAnsi="Cambria"/>
        </w:rPr>
        <w:t xml:space="preserve"> </w:t>
      </w:r>
      <w:r w:rsidRPr="00B252EB">
        <w:rPr>
          <w:rFonts w:ascii="Cambria" w:hAnsi="Cambria"/>
        </w:rPr>
        <w:t>od 1 lipca 2016 roku”.</w:t>
      </w:r>
      <w:r>
        <w:rPr>
          <w:rFonts w:ascii="Cambria" w:hAnsi="Cambria"/>
        </w:rPr>
        <w:t xml:space="preserve"> </w:t>
      </w:r>
      <w:r w:rsidRPr="00B252EB">
        <w:rPr>
          <w:rFonts w:ascii="Cambria" w:hAnsi="Cambria"/>
        </w:rPr>
        <w:t>t.j. wyrażonego przy użyciu wyrazów, cyfr lub innych znaków pisarskich, które można odczytać i powielić.</w:t>
      </w:r>
    </w:p>
    <w:p w14:paraId="59630BF7" w14:textId="77777777" w:rsidR="00B252EB" w:rsidRDefault="00B252EB" w:rsidP="004D0574">
      <w:pPr>
        <w:pStyle w:val="Akapitzlist"/>
        <w:numPr>
          <w:ilvl w:val="0"/>
          <w:numId w:val="63"/>
        </w:numPr>
        <w:spacing w:before="120"/>
        <w:ind w:left="426" w:right="-108"/>
        <w:jc w:val="both"/>
        <w:rPr>
          <w:rFonts w:ascii="Cambria" w:hAnsi="Cambria"/>
        </w:rPr>
      </w:pPr>
      <w:r w:rsidRPr="00B252EB">
        <w:rPr>
          <w:rFonts w:ascii="Cambria" w:hAnsi="Cambria"/>
        </w:rPr>
        <w:t>W przypadku wykorzystania formatu podpisu XAdES zewnętrzny. Zamawiający wymaga dołączenia</w:t>
      </w:r>
      <w:r>
        <w:rPr>
          <w:rFonts w:ascii="Cambria" w:hAnsi="Cambria"/>
        </w:rPr>
        <w:t xml:space="preserve"> </w:t>
      </w:r>
      <w:r w:rsidRPr="00B252EB">
        <w:rPr>
          <w:rFonts w:ascii="Cambria" w:hAnsi="Cambria"/>
        </w:rPr>
        <w:t>odpowiedniej ilości plików, podpisywanych plików z danymi oraz plików XAdES.</w:t>
      </w:r>
    </w:p>
    <w:p w14:paraId="08558A4D" w14:textId="77777777" w:rsidR="00692C83" w:rsidRDefault="00B252EB" w:rsidP="004D0574">
      <w:pPr>
        <w:pStyle w:val="Akapitzlist"/>
        <w:numPr>
          <w:ilvl w:val="0"/>
          <w:numId w:val="63"/>
        </w:numPr>
        <w:spacing w:before="120"/>
        <w:ind w:left="426" w:right="-108" w:hanging="426"/>
        <w:jc w:val="both"/>
        <w:rPr>
          <w:rFonts w:ascii="Cambria" w:hAnsi="Cambria"/>
        </w:rPr>
      </w:pPr>
      <w:r w:rsidRPr="00B252EB">
        <w:rPr>
          <w:rFonts w:ascii="Cambria" w:hAnsi="Cambria"/>
        </w:rPr>
        <w:t>Zgodnie z art. 18 ust. 3 ustawy Pzp, nie ujawnia się informacji stanowiących tajemnicę przedsiębiorstwa,</w:t>
      </w:r>
      <w:r w:rsidR="00692C83">
        <w:rPr>
          <w:rFonts w:ascii="Cambria" w:hAnsi="Cambria"/>
        </w:rPr>
        <w:t xml:space="preserve"> </w:t>
      </w:r>
      <w:r w:rsidRPr="00692C83">
        <w:rPr>
          <w:rFonts w:ascii="Cambria" w:hAnsi="Cambria"/>
        </w:rPr>
        <w:t>w rozumieniu przepisów ustawy z dnia 16 kwietnia 1993 r. o zwalczaniu nieuczciwej konkurencji (Dz. U. z</w:t>
      </w:r>
      <w:r w:rsidR="00692C83">
        <w:rPr>
          <w:rFonts w:ascii="Cambria" w:hAnsi="Cambria"/>
        </w:rPr>
        <w:t xml:space="preserve"> </w:t>
      </w:r>
      <w:r w:rsidRPr="00692C83">
        <w:rPr>
          <w:rFonts w:ascii="Cambria" w:hAnsi="Cambria"/>
        </w:rPr>
        <w:t>2019 r. poz. 1010 i 1649), jeżeli wykonawca, wraz z przekazaniem takich informacji, zastrzegł, że nie</w:t>
      </w:r>
      <w:r w:rsidR="00692C83">
        <w:rPr>
          <w:rFonts w:ascii="Cambria" w:hAnsi="Cambria"/>
        </w:rPr>
        <w:t xml:space="preserve"> </w:t>
      </w:r>
      <w:r w:rsidRPr="00692C83">
        <w:rPr>
          <w:rFonts w:ascii="Cambria" w:hAnsi="Cambria"/>
        </w:rPr>
        <w:t>mogą być one udostępniane oraz wykazał, że zastrzeżone informacje stanowią tajemnicę</w:t>
      </w:r>
      <w:r w:rsidR="00692C83">
        <w:rPr>
          <w:rFonts w:ascii="Cambria" w:hAnsi="Cambria"/>
        </w:rPr>
        <w:t xml:space="preserve"> </w:t>
      </w:r>
      <w:r w:rsidRPr="00692C83">
        <w:rPr>
          <w:rFonts w:ascii="Cambria" w:hAnsi="Cambria"/>
        </w:rPr>
        <w:t>przedsiębiorstwa. Na Platformie w formularzu składania oferty znajduje się miejsce wyznaczone do</w:t>
      </w:r>
      <w:r w:rsidR="00692C83">
        <w:rPr>
          <w:rFonts w:ascii="Cambria" w:hAnsi="Cambria"/>
        </w:rPr>
        <w:t xml:space="preserve"> </w:t>
      </w:r>
      <w:r w:rsidRPr="00692C83">
        <w:rPr>
          <w:rFonts w:ascii="Cambria" w:hAnsi="Cambria"/>
        </w:rPr>
        <w:t>dołączenia części oferty stanowiącej tajemnicę przedsiębiorstwa.</w:t>
      </w:r>
    </w:p>
    <w:p w14:paraId="58FEC50F" w14:textId="77777777" w:rsidR="00692C83" w:rsidRDefault="00B252EB" w:rsidP="004D0574">
      <w:pPr>
        <w:pStyle w:val="Akapitzlist"/>
        <w:numPr>
          <w:ilvl w:val="0"/>
          <w:numId w:val="63"/>
        </w:numPr>
        <w:spacing w:before="120"/>
        <w:ind w:left="426" w:right="-108" w:hanging="426"/>
        <w:jc w:val="both"/>
        <w:rPr>
          <w:rFonts w:ascii="Cambria" w:hAnsi="Cambria"/>
        </w:rPr>
      </w:pPr>
      <w:r w:rsidRPr="00692C83">
        <w:rPr>
          <w:rFonts w:ascii="Cambria" w:hAnsi="Cambria"/>
        </w:rPr>
        <w:t>Wykonawca, za pośrednictwem platformazakupowa.pl może przed upływem terminu do składania ofert</w:t>
      </w:r>
      <w:r w:rsidR="00692C83">
        <w:rPr>
          <w:rFonts w:ascii="Cambria" w:hAnsi="Cambria"/>
        </w:rPr>
        <w:t xml:space="preserve"> </w:t>
      </w:r>
      <w:r w:rsidRPr="00692C83">
        <w:rPr>
          <w:rFonts w:ascii="Cambria" w:hAnsi="Cambria"/>
        </w:rPr>
        <w:t>zmienić lub wycofać ofertę. Sposób dokonywania zmiany lub wycofania oferty zamieszczono w instrukcji</w:t>
      </w:r>
      <w:r w:rsidR="00692C83">
        <w:rPr>
          <w:rFonts w:ascii="Cambria" w:hAnsi="Cambria"/>
        </w:rPr>
        <w:t xml:space="preserve"> </w:t>
      </w:r>
      <w:r w:rsidRPr="00692C83">
        <w:rPr>
          <w:rFonts w:ascii="Cambria" w:hAnsi="Cambria"/>
        </w:rPr>
        <w:t xml:space="preserve">zamieszczonej na stronie internetowej pod adresem: </w:t>
      </w:r>
      <w:hyperlink r:id="rId29" w:history="1">
        <w:r w:rsidR="00692C83" w:rsidRPr="00864195">
          <w:rPr>
            <w:rStyle w:val="Hipercze"/>
            <w:rFonts w:ascii="Cambria" w:hAnsi="Cambria"/>
          </w:rPr>
          <w:t>https://platformazakupowa.pl/strona/45-instrukcje</w:t>
        </w:r>
      </w:hyperlink>
      <w:r w:rsidR="00692C83">
        <w:rPr>
          <w:rFonts w:ascii="Cambria" w:hAnsi="Cambria"/>
        </w:rPr>
        <w:t xml:space="preserve"> </w:t>
      </w:r>
    </w:p>
    <w:p w14:paraId="6B9F2F03" w14:textId="77777777" w:rsidR="00692C83" w:rsidRDefault="00B252EB" w:rsidP="004D0574">
      <w:pPr>
        <w:pStyle w:val="Akapitzlist"/>
        <w:numPr>
          <w:ilvl w:val="0"/>
          <w:numId w:val="63"/>
        </w:numPr>
        <w:spacing w:before="120"/>
        <w:ind w:left="426" w:right="-108" w:hanging="426"/>
        <w:jc w:val="both"/>
        <w:rPr>
          <w:rFonts w:ascii="Cambria" w:hAnsi="Cambria"/>
        </w:rPr>
      </w:pPr>
      <w:r w:rsidRPr="00692C83">
        <w:rPr>
          <w:rFonts w:ascii="Cambria" w:hAnsi="Cambria"/>
        </w:rPr>
        <w:t>Każdy z wykonawców może złożyć tylko jedną ofertę. Złożenie większej liczby ofert lub oferty</w:t>
      </w:r>
      <w:r w:rsidR="00692C83">
        <w:rPr>
          <w:rFonts w:ascii="Cambria" w:hAnsi="Cambria"/>
        </w:rPr>
        <w:t xml:space="preserve"> </w:t>
      </w:r>
      <w:r w:rsidRPr="00692C83">
        <w:rPr>
          <w:rFonts w:ascii="Cambria" w:hAnsi="Cambria"/>
        </w:rPr>
        <w:t>zawierającej propozycje wariantowe spowoduje podlegać będzie odrzuceniu.</w:t>
      </w:r>
    </w:p>
    <w:p w14:paraId="78321528" w14:textId="77777777" w:rsidR="00692C83" w:rsidRDefault="00B252EB" w:rsidP="004D0574">
      <w:pPr>
        <w:pStyle w:val="Akapitzlist"/>
        <w:numPr>
          <w:ilvl w:val="0"/>
          <w:numId w:val="63"/>
        </w:numPr>
        <w:spacing w:before="120"/>
        <w:ind w:left="426" w:right="-108" w:hanging="426"/>
        <w:jc w:val="both"/>
        <w:rPr>
          <w:rFonts w:ascii="Cambria" w:hAnsi="Cambria"/>
        </w:rPr>
      </w:pPr>
      <w:r w:rsidRPr="00692C83">
        <w:rPr>
          <w:rFonts w:ascii="Cambria" w:hAnsi="Cambria"/>
        </w:rPr>
        <w:t>W przypadku przekazywania przez Wykonawcę dokumentu elektronicznego w formacie poddającym</w:t>
      </w:r>
      <w:r w:rsidR="00692C83">
        <w:rPr>
          <w:rFonts w:ascii="Cambria" w:hAnsi="Cambria"/>
        </w:rPr>
        <w:t xml:space="preserve"> </w:t>
      </w:r>
      <w:r w:rsidRPr="00692C83">
        <w:rPr>
          <w:rFonts w:ascii="Cambria" w:hAnsi="Cambria"/>
        </w:rPr>
        <w:t>dane kompresji, opatrzenie pliku zawierającego skompresowane dokumenty kwalifikowanym podpisem</w:t>
      </w:r>
      <w:r w:rsidR="00692C83">
        <w:rPr>
          <w:rFonts w:ascii="Cambria" w:hAnsi="Cambria"/>
        </w:rPr>
        <w:t xml:space="preserve"> </w:t>
      </w:r>
      <w:r w:rsidRPr="00692C83">
        <w:rPr>
          <w:rFonts w:ascii="Cambria" w:hAnsi="Cambria"/>
        </w:rPr>
        <w:t>elektronicznym, podpisem zaufanym lub podpisem osobistym, jest równoznaczne z opatrzeniem</w:t>
      </w:r>
      <w:r w:rsidR="00692C83">
        <w:rPr>
          <w:rFonts w:ascii="Cambria" w:hAnsi="Cambria"/>
        </w:rPr>
        <w:t xml:space="preserve"> </w:t>
      </w:r>
      <w:r w:rsidRPr="00692C83">
        <w:rPr>
          <w:rFonts w:ascii="Cambria" w:hAnsi="Cambria"/>
        </w:rPr>
        <w:t>wszystkich dokumentów zawartych w tym pliku odpowiednio kwalifikowanym podpisem elektronicznym,</w:t>
      </w:r>
      <w:r w:rsidR="00692C83">
        <w:rPr>
          <w:rFonts w:ascii="Cambria" w:hAnsi="Cambria"/>
        </w:rPr>
        <w:t xml:space="preserve"> </w:t>
      </w:r>
      <w:r w:rsidRPr="00692C83">
        <w:rPr>
          <w:rFonts w:ascii="Cambria" w:hAnsi="Cambria"/>
        </w:rPr>
        <w:t>podpisem zaufanym lub podpisem osobistym.</w:t>
      </w:r>
    </w:p>
    <w:p w14:paraId="76BDD0E5" w14:textId="77777777" w:rsidR="00692C83" w:rsidRDefault="00B252EB" w:rsidP="004D0574">
      <w:pPr>
        <w:pStyle w:val="Akapitzlist"/>
        <w:numPr>
          <w:ilvl w:val="0"/>
          <w:numId w:val="63"/>
        </w:numPr>
        <w:spacing w:before="120"/>
        <w:ind w:left="426" w:right="-108" w:hanging="426"/>
        <w:jc w:val="both"/>
        <w:rPr>
          <w:rFonts w:ascii="Cambria" w:hAnsi="Cambria"/>
        </w:rPr>
      </w:pPr>
      <w:r w:rsidRPr="00692C83">
        <w:rPr>
          <w:rFonts w:ascii="Cambria" w:hAnsi="Cambria"/>
        </w:rPr>
        <w:t>Maksymalny rozmiar jednego pliku przesyłanego za pośrednictwem dedykowanych formularzy do:</w:t>
      </w:r>
      <w:r w:rsidR="00692C83">
        <w:rPr>
          <w:rFonts w:ascii="Cambria" w:hAnsi="Cambria"/>
        </w:rPr>
        <w:t xml:space="preserve"> </w:t>
      </w:r>
      <w:r w:rsidRPr="00692C83">
        <w:rPr>
          <w:rFonts w:ascii="Cambria" w:hAnsi="Cambria"/>
        </w:rPr>
        <w:t>złożenia, zmiany, wycofania oferty wynosi 150 MB natomiast przy komunikacji wielkość pliku to</w:t>
      </w:r>
      <w:r w:rsidR="00692C83">
        <w:rPr>
          <w:rFonts w:ascii="Cambria" w:hAnsi="Cambria"/>
        </w:rPr>
        <w:t xml:space="preserve"> </w:t>
      </w:r>
      <w:r w:rsidRPr="00692C83">
        <w:rPr>
          <w:rFonts w:ascii="Cambria" w:hAnsi="Cambria"/>
        </w:rPr>
        <w:t>maksymalnie 500 MB.</w:t>
      </w:r>
    </w:p>
    <w:p w14:paraId="76F86F09" w14:textId="77777777" w:rsidR="00692C83" w:rsidRDefault="00B252EB" w:rsidP="004D0574">
      <w:pPr>
        <w:pStyle w:val="Akapitzlist"/>
        <w:numPr>
          <w:ilvl w:val="0"/>
          <w:numId w:val="63"/>
        </w:numPr>
        <w:spacing w:before="120"/>
        <w:ind w:left="426" w:right="-108" w:hanging="426"/>
        <w:jc w:val="both"/>
        <w:rPr>
          <w:rFonts w:ascii="Cambria" w:hAnsi="Cambria"/>
        </w:rPr>
      </w:pPr>
      <w:r w:rsidRPr="00692C83">
        <w:rPr>
          <w:rFonts w:ascii="Cambria" w:hAnsi="Cambria"/>
        </w:rPr>
        <w:t>Postępowanie prowadzone jest w języku polskim. Oznacza to, że oferta, oświadczenia oraz każdy</w:t>
      </w:r>
      <w:r w:rsidR="00692C83">
        <w:rPr>
          <w:rFonts w:ascii="Cambria" w:hAnsi="Cambria"/>
        </w:rPr>
        <w:t xml:space="preserve"> </w:t>
      </w:r>
      <w:r w:rsidRPr="00692C83">
        <w:rPr>
          <w:rFonts w:ascii="Cambria" w:hAnsi="Cambria"/>
        </w:rPr>
        <w:t>dokument złożony wraz z ofertą sporządzony w języku obcym winien być złożony wraz z tłumaczeniem</w:t>
      </w:r>
      <w:r w:rsidR="00692C83">
        <w:rPr>
          <w:rFonts w:ascii="Cambria" w:hAnsi="Cambria"/>
        </w:rPr>
        <w:t xml:space="preserve"> </w:t>
      </w:r>
      <w:r w:rsidRPr="00692C83">
        <w:rPr>
          <w:rFonts w:ascii="Cambria" w:hAnsi="Cambria"/>
        </w:rPr>
        <w:t>na język polski.</w:t>
      </w:r>
    </w:p>
    <w:p w14:paraId="2A36332C" w14:textId="77777777" w:rsidR="00692C83" w:rsidRDefault="00B252EB" w:rsidP="004D0574">
      <w:pPr>
        <w:pStyle w:val="Akapitzlist"/>
        <w:numPr>
          <w:ilvl w:val="0"/>
          <w:numId w:val="63"/>
        </w:numPr>
        <w:spacing w:before="120"/>
        <w:ind w:left="426" w:right="-108" w:hanging="426"/>
        <w:jc w:val="both"/>
        <w:rPr>
          <w:rFonts w:ascii="Cambria" w:hAnsi="Cambria"/>
        </w:rPr>
      </w:pPr>
      <w:r w:rsidRPr="00692C83">
        <w:rPr>
          <w:rFonts w:ascii="Cambria" w:hAnsi="Cambria"/>
        </w:rPr>
        <w:t>Dodatkowe zalecenia dla Wykonawcy przygotowującego ofertę:</w:t>
      </w:r>
    </w:p>
    <w:p w14:paraId="229E4776" w14:textId="77777777" w:rsidR="00692C83" w:rsidRDefault="00B252EB" w:rsidP="004D0574">
      <w:pPr>
        <w:pStyle w:val="Akapitzlist"/>
        <w:numPr>
          <w:ilvl w:val="0"/>
          <w:numId w:val="56"/>
        </w:numPr>
        <w:spacing w:before="120"/>
        <w:ind w:left="851" w:right="-108"/>
        <w:jc w:val="both"/>
        <w:rPr>
          <w:rFonts w:ascii="Cambria" w:hAnsi="Cambria"/>
        </w:rPr>
      </w:pPr>
      <w:r w:rsidRPr="00692C83">
        <w:rPr>
          <w:rFonts w:ascii="Cambria" w:hAnsi="Cambria"/>
        </w:rPr>
        <w:t>Formaty plików wykorzystywanych przez wykonawców powinny być zgodne z „OBWIESZCZENIEM</w:t>
      </w:r>
      <w:r w:rsidR="00692C83">
        <w:rPr>
          <w:rFonts w:ascii="Cambria" w:hAnsi="Cambria"/>
        </w:rPr>
        <w:t xml:space="preserve"> </w:t>
      </w:r>
      <w:r w:rsidRPr="00692C83">
        <w:rPr>
          <w:rFonts w:ascii="Cambria" w:hAnsi="Cambria"/>
        </w:rPr>
        <w:t>PREZESA RADY MINISTRÓW z dnia 9 listopada 2017 r. w sprawie ogłoszenia jednolitego tekstu</w:t>
      </w:r>
      <w:r w:rsidR="00692C83">
        <w:rPr>
          <w:rFonts w:ascii="Cambria" w:hAnsi="Cambria"/>
        </w:rPr>
        <w:t xml:space="preserve"> </w:t>
      </w:r>
      <w:r w:rsidRPr="00692C83">
        <w:rPr>
          <w:rFonts w:ascii="Cambria" w:hAnsi="Cambria"/>
        </w:rPr>
        <w:t>rozporządzenia Rady Ministrów w sprawie Krajowych Ram Interoperacyjności, minimalnych</w:t>
      </w:r>
      <w:r w:rsidR="00692C83">
        <w:rPr>
          <w:rFonts w:ascii="Cambria" w:hAnsi="Cambria"/>
        </w:rPr>
        <w:t xml:space="preserve"> </w:t>
      </w:r>
      <w:r w:rsidRPr="00692C83">
        <w:rPr>
          <w:rFonts w:ascii="Cambria" w:hAnsi="Cambria"/>
        </w:rPr>
        <w:t xml:space="preserve">wymagań dla rejestrów </w:t>
      </w:r>
      <w:r w:rsidRPr="00692C83">
        <w:rPr>
          <w:rFonts w:ascii="Cambria" w:hAnsi="Cambria"/>
        </w:rPr>
        <w:lastRenderedPageBreak/>
        <w:t>publicznych i wymiany informacji w postaci elektronicznej oraz</w:t>
      </w:r>
      <w:r w:rsidR="00692C83">
        <w:rPr>
          <w:rFonts w:ascii="Cambria" w:hAnsi="Cambria"/>
        </w:rPr>
        <w:t xml:space="preserve"> </w:t>
      </w:r>
      <w:r w:rsidRPr="00692C83">
        <w:rPr>
          <w:rFonts w:ascii="Cambria" w:hAnsi="Cambria"/>
        </w:rPr>
        <w:t>minimalnych wymagań dla systemów teleinformatycznych”.</w:t>
      </w:r>
    </w:p>
    <w:p w14:paraId="1D0CDA38" w14:textId="77777777" w:rsidR="00692C83" w:rsidRPr="00692C83" w:rsidRDefault="00B252EB" w:rsidP="004D0574">
      <w:pPr>
        <w:pStyle w:val="Akapitzlist"/>
        <w:numPr>
          <w:ilvl w:val="0"/>
          <w:numId w:val="56"/>
        </w:numPr>
        <w:spacing w:before="120"/>
        <w:ind w:left="851" w:right="-108"/>
        <w:jc w:val="both"/>
        <w:rPr>
          <w:rFonts w:ascii="Cambria" w:hAnsi="Cambria"/>
        </w:rPr>
      </w:pPr>
      <w:r w:rsidRPr="00692C83">
        <w:rPr>
          <w:rFonts w:ascii="Cambria" w:hAnsi="Cambria"/>
        </w:rPr>
        <w:t xml:space="preserve">Zamawiający rekomenduje wykorzystanie formatów: .pdf .doc .xls .jpg (.jpeg) ze </w:t>
      </w:r>
      <w:r w:rsidRPr="00692C83">
        <w:rPr>
          <w:rFonts w:ascii="Cambria" w:hAnsi="Cambria"/>
          <w:b/>
        </w:rPr>
        <w:t>szczególnym</w:t>
      </w:r>
      <w:r w:rsidR="00692C83" w:rsidRPr="00692C83">
        <w:rPr>
          <w:rFonts w:ascii="Cambria" w:hAnsi="Cambria"/>
          <w:b/>
        </w:rPr>
        <w:t xml:space="preserve"> </w:t>
      </w:r>
      <w:r w:rsidRPr="00692C83">
        <w:rPr>
          <w:rFonts w:ascii="Cambria" w:hAnsi="Cambria"/>
          <w:b/>
        </w:rPr>
        <w:t>wskazaniem na .pdf</w:t>
      </w:r>
    </w:p>
    <w:p w14:paraId="709A7E67" w14:textId="21E57EA2" w:rsidR="00B252EB" w:rsidRPr="00692C83" w:rsidRDefault="00B252EB" w:rsidP="004D0574">
      <w:pPr>
        <w:pStyle w:val="Akapitzlist"/>
        <w:numPr>
          <w:ilvl w:val="0"/>
          <w:numId w:val="56"/>
        </w:numPr>
        <w:spacing w:before="120"/>
        <w:ind w:left="851" w:right="-108"/>
        <w:jc w:val="both"/>
        <w:rPr>
          <w:rFonts w:ascii="Cambria" w:hAnsi="Cambria"/>
        </w:rPr>
      </w:pPr>
      <w:r w:rsidRPr="00692C83">
        <w:rPr>
          <w:rFonts w:ascii="Cambria" w:hAnsi="Cambria"/>
        </w:rPr>
        <w:t>W celu ewentualnej kompresji danych Zamawiający rekomenduje wykorzystanie jednego</w:t>
      </w:r>
      <w:r w:rsidR="00692C83">
        <w:rPr>
          <w:rFonts w:ascii="Cambria" w:hAnsi="Cambria"/>
        </w:rPr>
        <w:t xml:space="preserve"> </w:t>
      </w:r>
      <w:r w:rsidRPr="00692C83">
        <w:rPr>
          <w:rFonts w:ascii="Cambria" w:hAnsi="Cambria"/>
        </w:rPr>
        <w:t>z formatów:</w:t>
      </w:r>
    </w:p>
    <w:p w14:paraId="71F03B16" w14:textId="77777777" w:rsidR="00B252EB" w:rsidRPr="00B252EB" w:rsidRDefault="00B252EB" w:rsidP="00692C83">
      <w:pPr>
        <w:spacing w:before="120"/>
        <w:ind w:left="851" w:right="-108"/>
        <w:jc w:val="both"/>
        <w:rPr>
          <w:rFonts w:ascii="Cambria" w:hAnsi="Cambria"/>
        </w:rPr>
      </w:pPr>
      <w:r w:rsidRPr="00B252EB">
        <w:rPr>
          <w:rFonts w:ascii="Cambria" w:hAnsi="Cambria"/>
        </w:rPr>
        <w:t>a) .zip</w:t>
      </w:r>
    </w:p>
    <w:p w14:paraId="2817BCFF" w14:textId="77777777" w:rsidR="00B252EB" w:rsidRPr="00B252EB" w:rsidRDefault="00B252EB" w:rsidP="00692C83">
      <w:pPr>
        <w:spacing w:before="120"/>
        <w:ind w:left="851" w:right="-108"/>
        <w:jc w:val="both"/>
        <w:rPr>
          <w:rFonts w:ascii="Cambria" w:hAnsi="Cambria"/>
        </w:rPr>
      </w:pPr>
      <w:r w:rsidRPr="00B252EB">
        <w:rPr>
          <w:rFonts w:ascii="Cambria" w:hAnsi="Cambria"/>
        </w:rPr>
        <w:t>b) .7Z</w:t>
      </w:r>
    </w:p>
    <w:p w14:paraId="0F098607" w14:textId="77777777" w:rsidR="00692C83" w:rsidRDefault="00B252EB" w:rsidP="004D0574">
      <w:pPr>
        <w:pStyle w:val="Akapitzlist"/>
        <w:numPr>
          <w:ilvl w:val="0"/>
          <w:numId w:val="56"/>
        </w:numPr>
        <w:spacing w:before="120"/>
        <w:ind w:left="851" w:right="-108"/>
        <w:jc w:val="both"/>
        <w:rPr>
          <w:rFonts w:ascii="Cambria" w:hAnsi="Cambria"/>
        </w:rPr>
      </w:pPr>
      <w:r w:rsidRPr="00692C83">
        <w:rPr>
          <w:rFonts w:ascii="Cambria" w:hAnsi="Cambria"/>
        </w:rPr>
        <w:t xml:space="preserve">Wśród formatów powszechnych a </w:t>
      </w:r>
      <w:r w:rsidRPr="00692C83">
        <w:rPr>
          <w:rFonts w:ascii="Cambria" w:hAnsi="Cambria"/>
          <w:b/>
        </w:rPr>
        <w:t xml:space="preserve">NIE </w:t>
      </w:r>
      <w:r w:rsidRPr="00692C83">
        <w:rPr>
          <w:rFonts w:ascii="Cambria" w:hAnsi="Cambria"/>
        </w:rPr>
        <w:t>występujących w rozporządzeniu występują: .rar .gif .bmp</w:t>
      </w:r>
      <w:r w:rsidR="00692C83" w:rsidRPr="00692C83">
        <w:rPr>
          <w:rFonts w:ascii="Cambria" w:hAnsi="Cambria"/>
        </w:rPr>
        <w:t xml:space="preserve"> </w:t>
      </w:r>
      <w:r w:rsidRPr="00692C83">
        <w:rPr>
          <w:rFonts w:ascii="Cambria" w:hAnsi="Cambria"/>
        </w:rPr>
        <w:t>.numbers .pages. Dokumenty złożone w takich plikach zostaną uznane za złożone nieskutecznie.</w:t>
      </w:r>
    </w:p>
    <w:p w14:paraId="4D4C89E2" w14:textId="77777777" w:rsidR="00692C83" w:rsidRDefault="00B252EB" w:rsidP="004D0574">
      <w:pPr>
        <w:pStyle w:val="Akapitzlist"/>
        <w:numPr>
          <w:ilvl w:val="0"/>
          <w:numId w:val="56"/>
        </w:numPr>
        <w:spacing w:before="120"/>
        <w:ind w:left="851" w:right="-108"/>
        <w:jc w:val="both"/>
        <w:rPr>
          <w:rFonts w:ascii="Cambria" w:hAnsi="Cambria"/>
        </w:rPr>
      </w:pPr>
      <w:r w:rsidRPr="00692C83">
        <w:rPr>
          <w:rFonts w:ascii="Cambria" w:hAnsi="Cambria"/>
        </w:rPr>
        <w:t>Zamawiający zwraca uwagę na ograniczenia wielkości plików podpisywanych profilem</w:t>
      </w:r>
      <w:r w:rsidR="00692C83">
        <w:rPr>
          <w:rFonts w:ascii="Cambria" w:hAnsi="Cambria"/>
        </w:rPr>
        <w:t xml:space="preserve"> </w:t>
      </w:r>
      <w:r w:rsidRPr="00692C83">
        <w:rPr>
          <w:rFonts w:ascii="Cambria" w:hAnsi="Cambria"/>
        </w:rPr>
        <w:t>zaufanym, który wynosi max 10MB, oraz na ograniczenie wielkości plików podpisywanych</w:t>
      </w:r>
      <w:r w:rsidR="00692C83">
        <w:rPr>
          <w:rFonts w:ascii="Cambria" w:hAnsi="Cambria"/>
        </w:rPr>
        <w:t xml:space="preserve"> </w:t>
      </w:r>
      <w:r w:rsidRPr="00692C83">
        <w:rPr>
          <w:rFonts w:ascii="Cambria" w:hAnsi="Cambria"/>
        </w:rPr>
        <w:t>w aplikacji eDoApp służącej do składania podpisu osobistego, który wynosi max 5MB.</w:t>
      </w:r>
    </w:p>
    <w:p w14:paraId="13B3D9A0" w14:textId="77777777" w:rsidR="00692C83" w:rsidRDefault="00B252EB" w:rsidP="004D0574">
      <w:pPr>
        <w:pStyle w:val="Akapitzlist"/>
        <w:numPr>
          <w:ilvl w:val="0"/>
          <w:numId w:val="56"/>
        </w:numPr>
        <w:spacing w:before="120"/>
        <w:ind w:left="851" w:right="-108"/>
        <w:jc w:val="both"/>
        <w:rPr>
          <w:rFonts w:ascii="Cambria" w:hAnsi="Cambria"/>
        </w:rPr>
      </w:pPr>
      <w:r w:rsidRPr="00692C83">
        <w:rPr>
          <w:rFonts w:ascii="Cambria" w:hAnsi="Cambria"/>
        </w:rPr>
        <w:t>Ze względu na niskie ryzyko naruszenia integralności pliku oraz łatwiejszą weryfikację podpisu,</w:t>
      </w:r>
      <w:r w:rsidR="00692C83">
        <w:rPr>
          <w:rFonts w:ascii="Cambria" w:hAnsi="Cambria"/>
        </w:rPr>
        <w:t xml:space="preserve"> </w:t>
      </w:r>
      <w:r w:rsidRPr="00692C83">
        <w:rPr>
          <w:rFonts w:ascii="Cambria" w:hAnsi="Cambria"/>
        </w:rPr>
        <w:t>Zamawiający zaleca, w miarę możliwości, przekonwertowanie plików składających się na ofertę na</w:t>
      </w:r>
      <w:r w:rsidR="00692C83">
        <w:rPr>
          <w:rFonts w:ascii="Cambria" w:hAnsi="Cambria"/>
        </w:rPr>
        <w:t xml:space="preserve"> </w:t>
      </w:r>
      <w:r w:rsidRPr="00692C83">
        <w:rPr>
          <w:rFonts w:ascii="Cambria" w:hAnsi="Cambria"/>
        </w:rPr>
        <w:t>format .pdf i opatrzenie ich podpisem kwalifikowanym PAdES.</w:t>
      </w:r>
    </w:p>
    <w:p w14:paraId="13905F96" w14:textId="77777777" w:rsidR="003B4AA9" w:rsidRDefault="00B252EB" w:rsidP="004D0574">
      <w:pPr>
        <w:pStyle w:val="Akapitzlist"/>
        <w:numPr>
          <w:ilvl w:val="0"/>
          <w:numId w:val="56"/>
        </w:numPr>
        <w:spacing w:before="120"/>
        <w:ind w:left="851" w:right="-108"/>
        <w:jc w:val="both"/>
        <w:rPr>
          <w:rFonts w:ascii="Cambria" w:hAnsi="Cambria"/>
        </w:rPr>
      </w:pPr>
      <w:r w:rsidRPr="00692C83">
        <w:rPr>
          <w:rFonts w:ascii="Cambria" w:hAnsi="Cambria"/>
        </w:rPr>
        <w:t>Pliki w innych formatach niż PDF zaleca się opatrzyć zewnętrznym podpisem XAdES. Wykonawca</w:t>
      </w:r>
      <w:r w:rsidR="00692C83">
        <w:rPr>
          <w:rFonts w:ascii="Cambria" w:hAnsi="Cambria"/>
        </w:rPr>
        <w:t xml:space="preserve"> </w:t>
      </w:r>
      <w:r w:rsidRPr="00692C83">
        <w:rPr>
          <w:rFonts w:ascii="Cambria" w:hAnsi="Cambria"/>
        </w:rPr>
        <w:t>powinien pamiętać, aby plik z podpisem przekazywać łącznie z dokumentem podpisywanym.</w:t>
      </w:r>
    </w:p>
    <w:p w14:paraId="2E12E9EA" w14:textId="77777777" w:rsidR="003B4AA9" w:rsidRDefault="00B252EB" w:rsidP="004D0574">
      <w:pPr>
        <w:pStyle w:val="Akapitzlist"/>
        <w:numPr>
          <w:ilvl w:val="0"/>
          <w:numId w:val="56"/>
        </w:numPr>
        <w:spacing w:before="120"/>
        <w:ind w:left="851" w:right="-108"/>
        <w:jc w:val="both"/>
        <w:rPr>
          <w:rFonts w:ascii="Cambria" w:hAnsi="Cambria"/>
        </w:rPr>
      </w:pPr>
      <w:r w:rsidRPr="003B4AA9">
        <w:rPr>
          <w:rFonts w:ascii="Cambria" w:hAnsi="Cambria"/>
        </w:rPr>
        <w:t>Zamawiający zaleca aby w przypadku podpisywania pliku przez kilka osób, stosować podpisy tego</w:t>
      </w:r>
      <w:r w:rsidR="003B4AA9">
        <w:rPr>
          <w:rFonts w:ascii="Cambria" w:hAnsi="Cambria"/>
        </w:rPr>
        <w:t xml:space="preserve"> </w:t>
      </w:r>
      <w:r w:rsidRPr="003B4AA9">
        <w:rPr>
          <w:rFonts w:ascii="Cambria" w:hAnsi="Cambria"/>
        </w:rPr>
        <w:t>samego rodzaju. Podpisywanie różnymi rodzajami podpisów np. osobistym i kwalifikowanym</w:t>
      </w:r>
      <w:r w:rsidR="003B4AA9">
        <w:rPr>
          <w:rFonts w:ascii="Cambria" w:hAnsi="Cambria"/>
        </w:rPr>
        <w:t xml:space="preserve"> </w:t>
      </w:r>
      <w:r w:rsidRPr="003B4AA9">
        <w:rPr>
          <w:rFonts w:ascii="Cambria" w:hAnsi="Cambria"/>
        </w:rPr>
        <w:t>może doprowadzić do problemów w weryfikacji plików.</w:t>
      </w:r>
    </w:p>
    <w:p w14:paraId="6BFF9937" w14:textId="77777777" w:rsidR="003B4AA9" w:rsidRDefault="00B252EB" w:rsidP="004D0574">
      <w:pPr>
        <w:pStyle w:val="Akapitzlist"/>
        <w:numPr>
          <w:ilvl w:val="0"/>
          <w:numId w:val="56"/>
        </w:numPr>
        <w:spacing w:before="120"/>
        <w:ind w:left="851" w:right="-108"/>
        <w:jc w:val="both"/>
        <w:rPr>
          <w:rFonts w:ascii="Cambria" w:hAnsi="Cambria"/>
        </w:rPr>
      </w:pPr>
      <w:r w:rsidRPr="003B4AA9">
        <w:rPr>
          <w:rFonts w:ascii="Cambria" w:hAnsi="Cambria"/>
        </w:rPr>
        <w:t>Zamawiający zaleca, aby Wykonawca z odpowiednim wyprzedzeniem przetestował możliwość</w:t>
      </w:r>
      <w:r w:rsidR="003B4AA9">
        <w:rPr>
          <w:rFonts w:ascii="Cambria" w:hAnsi="Cambria"/>
        </w:rPr>
        <w:t xml:space="preserve"> </w:t>
      </w:r>
      <w:r w:rsidRPr="003B4AA9">
        <w:rPr>
          <w:rFonts w:ascii="Cambria" w:hAnsi="Cambria"/>
        </w:rPr>
        <w:t>prawidłowego wykorzystania wybranej metody podpisania plików oferty.</w:t>
      </w:r>
    </w:p>
    <w:p w14:paraId="5A56971A" w14:textId="77777777" w:rsidR="003B4AA9" w:rsidRDefault="00B252EB" w:rsidP="004D0574">
      <w:pPr>
        <w:pStyle w:val="Akapitzlist"/>
        <w:numPr>
          <w:ilvl w:val="0"/>
          <w:numId w:val="56"/>
        </w:numPr>
        <w:spacing w:before="120"/>
        <w:ind w:left="851" w:right="-108"/>
        <w:jc w:val="both"/>
        <w:rPr>
          <w:rFonts w:ascii="Cambria" w:hAnsi="Cambria"/>
        </w:rPr>
      </w:pPr>
      <w:r w:rsidRPr="003B4AA9">
        <w:rPr>
          <w:rFonts w:ascii="Cambria" w:hAnsi="Cambria"/>
        </w:rPr>
        <w:t xml:space="preserve">Zaleca się, aby komunikacja z Wykonawcami odbywała się </w:t>
      </w:r>
      <w:r w:rsidRPr="003B4AA9">
        <w:rPr>
          <w:rFonts w:ascii="Cambria" w:hAnsi="Cambria"/>
          <w:b/>
        </w:rPr>
        <w:t>tylko na</w:t>
      </w:r>
      <w:r w:rsidRPr="003B4AA9">
        <w:rPr>
          <w:rFonts w:ascii="Cambria" w:hAnsi="Cambria"/>
        </w:rPr>
        <w:t xml:space="preserve"> Platformie za pośrednictwem</w:t>
      </w:r>
      <w:r w:rsidR="003B4AA9">
        <w:rPr>
          <w:rFonts w:ascii="Cambria" w:hAnsi="Cambria"/>
        </w:rPr>
        <w:t xml:space="preserve"> </w:t>
      </w:r>
      <w:r w:rsidRPr="003B4AA9">
        <w:rPr>
          <w:rFonts w:ascii="Cambria" w:hAnsi="Cambria"/>
        </w:rPr>
        <w:t>formularza “Wyślij wiadomość do zamawiającego”, nie za pośrednictwem adresu email.</w:t>
      </w:r>
    </w:p>
    <w:p w14:paraId="7853F322" w14:textId="77777777" w:rsidR="003B4AA9" w:rsidRDefault="00B252EB" w:rsidP="004D0574">
      <w:pPr>
        <w:pStyle w:val="Akapitzlist"/>
        <w:numPr>
          <w:ilvl w:val="0"/>
          <w:numId w:val="56"/>
        </w:numPr>
        <w:spacing w:before="120"/>
        <w:ind w:left="851" w:right="-108"/>
        <w:jc w:val="both"/>
        <w:rPr>
          <w:rFonts w:ascii="Cambria" w:hAnsi="Cambria"/>
        </w:rPr>
      </w:pPr>
      <w:r w:rsidRPr="003B4AA9">
        <w:rPr>
          <w:rFonts w:ascii="Cambria" w:hAnsi="Cambria"/>
        </w:rPr>
        <w:t>Osobą składającą ofertę powinna być osoba kontaktowa podawana w dokumentacji.</w:t>
      </w:r>
    </w:p>
    <w:p w14:paraId="228D8FF9" w14:textId="77777777" w:rsidR="003B4AA9" w:rsidRDefault="00B252EB" w:rsidP="004D0574">
      <w:pPr>
        <w:pStyle w:val="Akapitzlist"/>
        <w:numPr>
          <w:ilvl w:val="0"/>
          <w:numId w:val="56"/>
        </w:numPr>
        <w:spacing w:before="120"/>
        <w:ind w:left="851" w:right="-108"/>
        <w:jc w:val="both"/>
        <w:rPr>
          <w:rFonts w:ascii="Cambria" w:hAnsi="Cambria"/>
        </w:rPr>
      </w:pPr>
      <w:r w:rsidRPr="003B4AA9">
        <w:rPr>
          <w:rFonts w:ascii="Cambria" w:hAnsi="Cambria"/>
        </w:rPr>
        <w:t>Ofertę należy przygotować z należytą starannością dla podmiotu ubiegającego się o udzielenie</w:t>
      </w:r>
      <w:r w:rsidR="003B4AA9">
        <w:rPr>
          <w:rFonts w:ascii="Cambria" w:hAnsi="Cambria"/>
        </w:rPr>
        <w:t xml:space="preserve"> </w:t>
      </w:r>
      <w:r w:rsidRPr="003B4AA9">
        <w:rPr>
          <w:rFonts w:ascii="Cambria" w:hAnsi="Cambria"/>
        </w:rPr>
        <w:t>zamówienia publicznego i zachowaniem odpowiedniego odstępu czasu do zakończenia</w:t>
      </w:r>
      <w:r w:rsidR="003B4AA9">
        <w:rPr>
          <w:rFonts w:ascii="Cambria" w:hAnsi="Cambria"/>
        </w:rPr>
        <w:t xml:space="preserve"> </w:t>
      </w:r>
      <w:r w:rsidRPr="003B4AA9">
        <w:rPr>
          <w:rFonts w:ascii="Cambria" w:hAnsi="Cambria"/>
        </w:rPr>
        <w:t>przyjmowania ofert/wniosków. Sugerujemy złożenie oferty na 24 godziny przed terminem</w:t>
      </w:r>
      <w:r w:rsidR="003B4AA9">
        <w:rPr>
          <w:rFonts w:ascii="Cambria" w:hAnsi="Cambria"/>
        </w:rPr>
        <w:t xml:space="preserve"> </w:t>
      </w:r>
      <w:r w:rsidRPr="003B4AA9">
        <w:rPr>
          <w:rFonts w:ascii="Cambria" w:hAnsi="Cambria"/>
        </w:rPr>
        <w:t>składania ofert/wniosków.</w:t>
      </w:r>
    </w:p>
    <w:p w14:paraId="311AB720" w14:textId="77777777" w:rsidR="003B4AA9" w:rsidRDefault="00B252EB" w:rsidP="004D0574">
      <w:pPr>
        <w:pStyle w:val="Akapitzlist"/>
        <w:numPr>
          <w:ilvl w:val="0"/>
          <w:numId w:val="56"/>
        </w:numPr>
        <w:spacing w:before="120"/>
        <w:ind w:left="851" w:right="-108"/>
        <w:jc w:val="both"/>
        <w:rPr>
          <w:rFonts w:ascii="Cambria" w:hAnsi="Cambria"/>
        </w:rPr>
      </w:pPr>
      <w:r w:rsidRPr="003B4AA9">
        <w:rPr>
          <w:rFonts w:ascii="Cambria" w:hAnsi="Cambria"/>
        </w:rPr>
        <w:t>Podczas podpisywania plików zaleca się stosowanie algorytmu skrótu SHA2 zamiast SHA1.</w:t>
      </w:r>
      <w:r w:rsidR="003B4AA9">
        <w:rPr>
          <w:rFonts w:ascii="Cambria" w:hAnsi="Cambria"/>
        </w:rPr>
        <w:t xml:space="preserve"> </w:t>
      </w:r>
    </w:p>
    <w:p w14:paraId="39FB9EF0" w14:textId="77777777" w:rsidR="003B4AA9" w:rsidRDefault="00B252EB" w:rsidP="004D0574">
      <w:pPr>
        <w:pStyle w:val="Akapitzlist"/>
        <w:numPr>
          <w:ilvl w:val="0"/>
          <w:numId w:val="56"/>
        </w:numPr>
        <w:spacing w:before="120"/>
        <w:ind w:left="851" w:right="-108"/>
        <w:jc w:val="both"/>
        <w:rPr>
          <w:rFonts w:ascii="Cambria" w:hAnsi="Cambria"/>
        </w:rPr>
      </w:pPr>
      <w:r w:rsidRPr="003B4AA9">
        <w:rPr>
          <w:rFonts w:ascii="Cambria" w:hAnsi="Cambria"/>
        </w:rPr>
        <w:lastRenderedPageBreak/>
        <w:t>Jeśli wykonawca pakuje dokumenty np. w plik ZIP zaleca się wcześniejsze podpisanie każdego ze</w:t>
      </w:r>
      <w:r w:rsidR="003B4AA9">
        <w:rPr>
          <w:rFonts w:ascii="Cambria" w:hAnsi="Cambria"/>
        </w:rPr>
        <w:t xml:space="preserve"> </w:t>
      </w:r>
      <w:r w:rsidRPr="003B4AA9">
        <w:rPr>
          <w:rFonts w:ascii="Cambria" w:hAnsi="Cambria"/>
        </w:rPr>
        <w:t>skompresowanych plików.</w:t>
      </w:r>
    </w:p>
    <w:p w14:paraId="1FF4A45D" w14:textId="77777777" w:rsidR="003B4AA9" w:rsidRDefault="00B252EB" w:rsidP="004D0574">
      <w:pPr>
        <w:pStyle w:val="Akapitzlist"/>
        <w:numPr>
          <w:ilvl w:val="0"/>
          <w:numId w:val="56"/>
        </w:numPr>
        <w:spacing w:before="120"/>
        <w:ind w:left="851" w:right="-108"/>
        <w:jc w:val="both"/>
        <w:rPr>
          <w:rFonts w:ascii="Cambria" w:hAnsi="Cambria"/>
        </w:rPr>
      </w:pPr>
      <w:r w:rsidRPr="003B4AA9">
        <w:rPr>
          <w:rFonts w:ascii="Cambria" w:hAnsi="Cambria"/>
        </w:rPr>
        <w:t>Zamawiający rekomenduje wykorzystanie podpisu z kwalifikowanym znacznikiem czasu.</w:t>
      </w:r>
    </w:p>
    <w:p w14:paraId="1CCF4E52" w14:textId="799AF893" w:rsidR="00B252EB" w:rsidRPr="003B4AA9" w:rsidRDefault="00B252EB" w:rsidP="004D0574">
      <w:pPr>
        <w:pStyle w:val="Akapitzlist"/>
        <w:numPr>
          <w:ilvl w:val="0"/>
          <w:numId w:val="56"/>
        </w:numPr>
        <w:spacing w:before="120"/>
        <w:ind w:left="851" w:right="-108"/>
        <w:jc w:val="both"/>
        <w:rPr>
          <w:rFonts w:ascii="Cambria" w:hAnsi="Cambria"/>
        </w:rPr>
      </w:pPr>
      <w:r w:rsidRPr="003B4AA9">
        <w:rPr>
          <w:rFonts w:ascii="Cambria" w:hAnsi="Cambria"/>
        </w:rPr>
        <w:t>Zamawiający zaleca aby nie wprowadzać jakichkolwiek zmian w plikach po podpisaniu ich</w:t>
      </w:r>
      <w:r w:rsidR="003B4AA9">
        <w:rPr>
          <w:rFonts w:ascii="Cambria" w:hAnsi="Cambria"/>
        </w:rPr>
        <w:t xml:space="preserve"> </w:t>
      </w:r>
      <w:r w:rsidRPr="003B4AA9">
        <w:rPr>
          <w:rFonts w:ascii="Cambria" w:hAnsi="Cambria"/>
        </w:rPr>
        <w:t>podpisem kwalifikowanym. Może to skutkować naruszeniem integralności plików co równoważne</w:t>
      </w:r>
      <w:r w:rsidR="003B4AA9">
        <w:rPr>
          <w:rFonts w:ascii="Cambria" w:hAnsi="Cambria"/>
        </w:rPr>
        <w:t xml:space="preserve"> </w:t>
      </w:r>
      <w:r w:rsidRPr="003B4AA9">
        <w:rPr>
          <w:rFonts w:ascii="Cambria" w:hAnsi="Cambria"/>
        </w:rPr>
        <w:t>będzie z koniecznością odrzucenia oferty w postępowaniu.</w:t>
      </w:r>
    </w:p>
    <w:p w14:paraId="764A7C27" w14:textId="6C2D9502" w:rsidR="0011460F" w:rsidRDefault="0011460F" w:rsidP="004D0574">
      <w:pPr>
        <w:numPr>
          <w:ilvl w:val="1"/>
          <w:numId w:val="62"/>
        </w:numPr>
        <w:spacing w:before="120"/>
        <w:ind w:right="-108"/>
        <w:jc w:val="both"/>
        <w:rPr>
          <w:rFonts w:ascii="Cambria" w:hAnsi="Cambria"/>
        </w:rPr>
      </w:pPr>
      <w:r w:rsidRPr="00773D17">
        <w:rPr>
          <w:rFonts w:ascii="Cambria" w:hAnsi="Cambria"/>
        </w:rPr>
        <w:t>Wszelką  korespondencję związaną z niniejszym postępowaniem, należy przekazywać za pośrednictwem Platformy.</w:t>
      </w:r>
      <w:r w:rsidR="00E547B9" w:rsidRPr="00773D17">
        <w:rPr>
          <w:rFonts w:ascii="Cambria" w:hAnsi="Cambria"/>
        </w:rPr>
        <w:t xml:space="preserve"> </w:t>
      </w:r>
      <w:r w:rsidRPr="00773D17">
        <w:rPr>
          <w:rFonts w:ascii="Cambria" w:hAnsi="Cambria"/>
        </w:rPr>
        <w:t xml:space="preserve">Korespondencję uważa się za przekazaną w terminie, jeżeli dotrze do </w:t>
      </w:r>
      <w:r w:rsidR="003247A5">
        <w:rPr>
          <w:rFonts w:ascii="Cambria" w:hAnsi="Cambria"/>
        </w:rPr>
        <w:t>z</w:t>
      </w:r>
      <w:r w:rsidRPr="00773D17">
        <w:rPr>
          <w:rFonts w:ascii="Cambria" w:hAnsi="Cambria"/>
        </w:rPr>
        <w:t>amawiającego przed upływem wymaganego terminu. Każda ze stron na żądanie drugiej niezwłocznie potwierdzi fakt otrzymania wiadomości elektronicznej.</w:t>
      </w:r>
    </w:p>
    <w:p w14:paraId="387AAE3B" w14:textId="77777777" w:rsidR="00CC55BD" w:rsidRPr="00773D17" w:rsidRDefault="00CC55BD" w:rsidP="00CC55BD">
      <w:pPr>
        <w:spacing w:before="120"/>
        <w:ind w:left="432" w:right="-108"/>
        <w:jc w:val="both"/>
        <w:rPr>
          <w:rFonts w:ascii="Cambria" w:hAnsi="Cambria"/>
        </w:rPr>
      </w:pPr>
    </w:p>
    <w:p w14:paraId="3714706E" w14:textId="70FC2725" w:rsidR="000778FB" w:rsidRPr="003247A5" w:rsidRDefault="00545239" w:rsidP="004D0574">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3247A5">
        <w:rPr>
          <w:rFonts w:asciiTheme="majorHAnsi" w:hAnsiTheme="majorHAnsi" w:cstheme="majorBidi"/>
          <w:b/>
          <w:lang w:eastAsia="en-US"/>
        </w:rPr>
        <w:t>S</w:t>
      </w:r>
      <w:r w:rsidR="009615B1" w:rsidRPr="003247A5">
        <w:rPr>
          <w:rFonts w:asciiTheme="majorHAnsi" w:hAnsiTheme="majorHAnsi" w:cstheme="majorBidi"/>
          <w:b/>
          <w:lang w:eastAsia="en-US"/>
        </w:rPr>
        <w:t>po</w:t>
      </w:r>
      <w:r w:rsidR="000778FB" w:rsidRPr="003247A5">
        <w:rPr>
          <w:rFonts w:asciiTheme="majorHAnsi" w:hAnsiTheme="majorHAnsi" w:cstheme="majorBidi"/>
          <w:b/>
          <w:lang w:eastAsia="en-US"/>
        </w:rPr>
        <w:t>sób oraz termin składania</w:t>
      </w:r>
      <w:r w:rsidR="00E06E93">
        <w:rPr>
          <w:rFonts w:asciiTheme="majorHAnsi" w:hAnsiTheme="majorHAnsi" w:cstheme="majorBidi"/>
          <w:b/>
          <w:lang w:eastAsia="en-US"/>
        </w:rPr>
        <w:t xml:space="preserve"> i otwarcia</w:t>
      </w:r>
      <w:r w:rsidR="000778FB" w:rsidRPr="003247A5">
        <w:rPr>
          <w:rFonts w:asciiTheme="majorHAnsi" w:hAnsiTheme="majorHAnsi" w:cstheme="majorBidi"/>
          <w:b/>
          <w:lang w:eastAsia="en-US"/>
        </w:rPr>
        <w:t xml:space="preserve"> ofert</w:t>
      </w:r>
      <w:r w:rsidR="003247A5" w:rsidRPr="003247A5">
        <w:rPr>
          <w:rFonts w:asciiTheme="majorHAnsi" w:hAnsiTheme="majorHAnsi" w:cstheme="majorBidi"/>
          <w:b/>
          <w:lang w:eastAsia="en-US"/>
        </w:rPr>
        <w:t xml:space="preserve">. </w:t>
      </w:r>
    </w:p>
    <w:p w14:paraId="39DFF1C2" w14:textId="77777777" w:rsidR="00795EB8" w:rsidRPr="00773D17" w:rsidRDefault="00795EB8" w:rsidP="00795EB8">
      <w:pPr>
        <w:ind w:right="-108"/>
        <w:jc w:val="both"/>
        <w:rPr>
          <w:rFonts w:ascii="Cambria" w:hAnsi="Cambria"/>
        </w:rPr>
      </w:pPr>
    </w:p>
    <w:p w14:paraId="1470B23B" w14:textId="21B52A21" w:rsidR="006929D6" w:rsidRPr="007A3A5E" w:rsidRDefault="00135E48" w:rsidP="004D0574">
      <w:pPr>
        <w:numPr>
          <w:ilvl w:val="1"/>
          <w:numId w:val="13"/>
        </w:numPr>
        <w:ind w:left="431" w:right="-108"/>
        <w:jc w:val="both"/>
        <w:rPr>
          <w:rFonts w:ascii="Cambria" w:hAnsi="Cambria"/>
          <w:b/>
        </w:rPr>
      </w:pPr>
      <w:r w:rsidRPr="00773D17">
        <w:rPr>
          <w:rFonts w:ascii="Cambria" w:hAnsi="Cambria"/>
        </w:rPr>
        <w:t xml:space="preserve">Ofertę należy złożyć w terminie do dnia </w:t>
      </w:r>
      <w:r w:rsidR="00DE013C">
        <w:rPr>
          <w:rFonts w:ascii="Cambria" w:hAnsi="Cambria"/>
          <w:b/>
        </w:rPr>
        <w:t>1</w:t>
      </w:r>
      <w:r w:rsidR="007F45D1">
        <w:rPr>
          <w:rFonts w:ascii="Cambria" w:hAnsi="Cambria"/>
          <w:b/>
        </w:rPr>
        <w:t>3</w:t>
      </w:r>
      <w:r w:rsidR="00915DBD" w:rsidRPr="007A3A5E">
        <w:rPr>
          <w:rFonts w:ascii="Cambria" w:hAnsi="Cambria"/>
          <w:b/>
        </w:rPr>
        <w:t>.09</w:t>
      </w:r>
      <w:r w:rsidR="00C97B0C" w:rsidRPr="007A3A5E">
        <w:rPr>
          <w:rFonts w:ascii="Cambria" w:hAnsi="Cambria"/>
          <w:b/>
        </w:rPr>
        <w:t>.202</w:t>
      </w:r>
      <w:r w:rsidR="00DE013C">
        <w:rPr>
          <w:rFonts w:ascii="Cambria" w:hAnsi="Cambria"/>
          <w:b/>
        </w:rPr>
        <w:t>2</w:t>
      </w:r>
      <w:r w:rsidRPr="007A3A5E">
        <w:rPr>
          <w:rFonts w:ascii="Cambria" w:hAnsi="Cambria"/>
        </w:rPr>
        <w:t xml:space="preserve"> </w:t>
      </w:r>
      <w:r w:rsidR="00C97B0C" w:rsidRPr="007A3A5E">
        <w:rPr>
          <w:rFonts w:ascii="Cambria" w:hAnsi="Cambria"/>
          <w:b/>
        </w:rPr>
        <w:t>r.</w:t>
      </w:r>
      <w:r w:rsidR="00C97B0C" w:rsidRPr="007A3A5E">
        <w:rPr>
          <w:rFonts w:ascii="Cambria" w:hAnsi="Cambria"/>
        </w:rPr>
        <w:t xml:space="preserve"> </w:t>
      </w:r>
      <w:r w:rsidRPr="007A3A5E">
        <w:rPr>
          <w:rFonts w:ascii="Cambria" w:hAnsi="Cambria"/>
        </w:rPr>
        <w:t xml:space="preserve">do godz. </w:t>
      </w:r>
      <w:r w:rsidR="00C97B0C" w:rsidRPr="007A3A5E">
        <w:rPr>
          <w:rFonts w:ascii="Cambria" w:hAnsi="Cambria"/>
          <w:b/>
        </w:rPr>
        <w:t>1</w:t>
      </w:r>
      <w:r w:rsidR="00282B30" w:rsidRPr="007A3A5E">
        <w:rPr>
          <w:rFonts w:ascii="Cambria" w:hAnsi="Cambria"/>
          <w:b/>
        </w:rPr>
        <w:t>0</w:t>
      </w:r>
      <w:r w:rsidR="00C97B0C" w:rsidRPr="007A3A5E">
        <w:rPr>
          <w:rFonts w:ascii="Cambria" w:hAnsi="Cambria"/>
          <w:b/>
        </w:rPr>
        <w:t>:00</w:t>
      </w:r>
    </w:p>
    <w:p w14:paraId="23A08AAD" w14:textId="59C92209" w:rsidR="00545239" w:rsidRPr="00693AF0" w:rsidRDefault="00C97B0C" w:rsidP="004D0574">
      <w:pPr>
        <w:numPr>
          <w:ilvl w:val="1"/>
          <w:numId w:val="13"/>
        </w:numPr>
        <w:ind w:left="431" w:right="-108"/>
        <w:jc w:val="both"/>
        <w:rPr>
          <w:rFonts w:asciiTheme="majorHAnsi" w:eastAsiaTheme="majorEastAsia" w:hAnsiTheme="majorHAnsi" w:cstheme="majorBidi"/>
          <w:i/>
          <w:color w:val="FF0000"/>
          <w:lang w:eastAsia="en-US"/>
        </w:rPr>
      </w:pPr>
      <w:r>
        <w:rPr>
          <w:rFonts w:ascii="Cambria" w:hAnsi="Cambria"/>
        </w:rPr>
        <w:t xml:space="preserve">Sposób składania ofert </w:t>
      </w:r>
      <w:r w:rsidR="003247A5" w:rsidRPr="00C97B0C">
        <w:rPr>
          <w:rFonts w:ascii="Cambria" w:hAnsi="Cambria"/>
        </w:rPr>
        <w:t>z</w:t>
      </w:r>
      <w:r w:rsidR="00545239" w:rsidRPr="00C97B0C">
        <w:rPr>
          <w:rFonts w:ascii="Cambria" w:hAnsi="Cambria"/>
        </w:rPr>
        <w:t>a pośrednictwem Platformy</w:t>
      </w:r>
      <w:r w:rsidRPr="00C97B0C">
        <w:rPr>
          <w:rStyle w:val="Hipercze"/>
          <w:color w:val="auto"/>
          <w:u w:val="none"/>
          <w:lang w:eastAsia="x-none"/>
        </w:rPr>
        <w:t>, na stronie internetowej Zamawiającego</w:t>
      </w:r>
      <w:r w:rsidRPr="00693AF0">
        <w:rPr>
          <w:rStyle w:val="Hipercze"/>
          <w:rFonts w:asciiTheme="majorHAnsi" w:hAnsiTheme="majorHAnsi"/>
          <w:color w:val="auto"/>
          <w:u w:val="none"/>
          <w:lang w:eastAsia="x-none"/>
        </w:rPr>
        <w:t xml:space="preserve">: </w:t>
      </w:r>
      <w:r w:rsidRPr="00693AF0">
        <w:rPr>
          <w:rStyle w:val="Hipercze"/>
          <w:rFonts w:asciiTheme="majorHAnsi" w:hAnsiTheme="majorHAnsi"/>
          <w:lang w:eastAsia="x-none"/>
        </w:rPr>
        <w:t>https://platformazakupowa.pl/pn/zdp_leszno</w:t>
      </w:r>
    </w:p>
    <w:p w14:paraId="00F21949" w14:textId="1E7058F2" w:rsidR="00135E48" w:rsidRPr="00773D17" w:rsidRDefault="00135E48" w:rsidP="004D0574">
      <w:pPr>
        <w:numPr>
          <w:ilvl w:val="1"/>
          <w:numId w:val="13"/>
        </w:numPr>
        <w:ind w:left="431" w:right="-108"/>
        <w:jc w:val="both"/>
        <w:rPr>
          <w:rFonts w:ascii="Cambria" w:hAnsi="Cambria"/>
        </w:rPr>
      </w:pPr>
      <w:r w:rsidRPr="00773D17">
        <w:rPr>
          <w:rFonts w:ascii="Cambria" w:hAnsi="Cambria"/>
        </w:rPr>
        <w:t xml:space="preserve">Otwarcie ofert nastąpi w dniu </w:t>
      </w:r>
      <w:r w:rsidR="00964B7C">
        <w:rPr>
          <w:rFonts w:ascii="Cambria" w:hAnsi="Cambria"/>
          <w:b/>
        </w:rPr>
        <w:t>1</w:t>
      </w:r>
      <w:r w:rsidR="007F45D1">
        <w:rPr>
          <w:rFonts w:ascii="Cambria" w:hAnsi="Cambria"/>
          <w:b/>
        </w:rPr>
        <w:t>3</w:t>
      </w:r>
      <w:r w:rsidR="00915DBD" w:rsidRPr="007A3A5E">
        <w:rPr>
          <w:rFonts w:ascii="Cambria" w:hAnsi="Cambria"/>
          <w:b/>
        </w:rPr>
        <w:t>.09</w:t>
      </w:r>
      <w:r w:rsidR="00C97B0C" w:rsidRPr="007A3A5E">
        <w:rPr>
          <w:rFonts w:ascii="Cambria" w:hAnsi="Cambria"/>
          <w:b/>
        </w:rPr>
        <w:t>.202</w:t>
      </w:r>
      <w:r w:rsidR="00DE013C">
        <w:rPr>
          <w:rFonts w:ascii="Cambria" w:hAnsi="Cambria"/>
          <w:b/>
        </w:rPr>
        <w:t>2</w:t>
      </w:r>
      <w:r w:rsidR="00C97B0C" w:rsidRPr="007A3A5E">
        <w:rPr>
          <w:rFonts w:ascii="Cambria" w:hAnsi="Cambria"/>
          <w:b/>
        </w:rPr>
        <w:t xml:space="preserve"> r.</w:t>
      </w:r>
      <w:r w:rsidRPr="007A3A5E">
        <w:rPr>
          <w:rFonts w:ascii="Cambria" w:hAnsi="Cambria"/>
          <w:b/>
        </w:rPr>
        <w:t xml:space="preserve"> o godz. </w:t>
      </w:r>
      <w:r w:rsidR="00C97B0C" w:rsidRPr="007A3A5E">
        <w:rPr>
          <w:rFonts w:ascii="Cambria" w:hAnsi="Cambria"/>
          <w:b/>
        </w:rPr>
        <w:t>1</w:t>
      </w:r>
      <w:r w:rsidR="00282B30" w:rsidRPr="007A3A5E">
        <w:rPr>
          <w:rFonts w:ascii="Cambria" w:hAnsi="Cambria"/>
          <w:b/>
        </w:rPr>
        <w:t>0</w:t>
      </w:r>
      <w:r w:rsidR="00C97B0C" w:rsidRPr="007A3A5E">
        <w:rPr>
          <w:rFonts w:ascii="Cambria" w:hAnsi="Cambria"/>
          <w:b/>
        </w:rPr>
        <w:t>:10</w:t>
      </w:r>
      <w:r w:rsidRPr="007A3A5E">
        <w:rPr>
          <w:rFonts w:ascii="Cambria" w:hAnsi="Cambria"/>
        </w:rPr>
        <w:t xml:space="preserve"> poprzez </w:t>
      </w:r>
      <w:r w:rsidRPr="00773D17">
        <w:rPr>
          <w:rFonts w:ascii="Cambria" w:hAnsi="Cambria"/>
        </w:rPr>
        <w:t>odszyfrowanie wczytanych na Platformie ofert.</w:t>
      </w:r>
    </w:p>
    <w:p w14:paraId="7C153B29" w14:textId="68263ACD" w:rsidR="000778FB" w:rsidRPr="00773D17" w:rsidRDefault="000778FB" w:rsidP="004D0574">
      <w:pPr>
        <w:numPr>
          <w:ilvl w:val="1"/>
          <w:numId w:val="13"/>
        </w:numPr>
        <w:ind w:right="-108"/>
        <w:jc w:val="both"/>
        <w:rPr>
          <w:rFonts w:ascii="Cambria" w:hAnsi="Cambria"/>
        </w:rPr>
      </w:pPr>
      <w:r w:rsidRPr="00773D17">
        <w:rPr>
          <w:rFonts w:ascii="Cambria" w:hAnsi="Cambria"/>
        </w:rPr>
        <w:t>Zamawiający, najpóźniej przed otwarciem ofert, udostępni na stronie internetowej prowadzonego postępowania informację o kwocie, jaką zamierza przeznaczyć na sfinansowanie zamówienia.</w:t>
      </w:r>
    </w:p>
    <w:p w14:paraId="558BA0E9" w14:textId="4AEE9C66" w:rsidR="000778FB" w:rsidRPr="00773D17" w:rsidRDefault="000778FB" w:rsidP="004D0574">
      <w:pPr>
        <w:numPr>
          <w:ilvl w:val="1"/>
          <w:numId w:val="13"/>
        </w:numPr>
        <w:ind w:right="-108"/>
        <w:jc w:val="both"/>
        <w:rPr>
          <w:rFonts w:ascii="Cambria" w:hAnsi="Cambria"/>
        </w:rPr>
      </w:pPr>
      <w:r w:rsidRPr="00773D17">
        <w:rPr>
          <w:rFonts w:ascii="Cambria" w:hAnsi="Cambria"/>
        </w:rPr>
        <w:t>Zamawiający, niezwłocznie po otwarciu ofert, udostępnia na stronie internetowej prowadzonego postępowania informacje</w:t>
      </w:r>
      <w:bookmarkStart w:id="2" w:name="_GoBack"/>
      <w:bookmarkEnd w:id="2"/>
      <w:r w:rsidRPr="00773D17">
        <w:rPr>
          <w:rFonts w:ascii="Cambria" w:hAnsi="Cambria"/>
        </w:rPr>
        <w:t xml:space="preserve"> o:</w:t>
      </w:r>
    </w:p>
    <w:p w14:paraId="68A8F5B7" w14:textId="78BA4EB6" w:rsidR="000778FB" w:rsidRPr="00773D17" w:rsidRDefault="000778FB" w:rsidP="00064CF2">
      <w:pPr>
        <w:ind w:left="709" w:right="-108" w:hanging="277"/>
        <w:jc w:val="both"/>
        <w:rPr>
          <w:rFonts w:ascii="Cambria" w:hAnsi="Cambria"/>
        </w:rPr>
      </w:pPr>
      <w:r w:rsidRPr="00773D17">
        <w:rPr>
          <w:rFonts w:ascii="Cambria" w:hAnsi="Cambria"/>
        </w:rPr>
        <w:t>1)</w:t>
      </w:r>
      <w:r w:rsidRPr="00773D17">
        <w:rPr>
          <w:rFonts w:ascii="Cambria" w:hAnsi="Cambria"/>
        </w:rPr>
        <w:tab/>
        <w:t xml:space="preserve">nazwach albo imionach i nazwiskach oraz siedzibach lub miejscach prowadzonej działalności gospodarczej </w:t>
      </w:r>
      <w:r w:rsidR="003247A5">
        <w:rPr>
          <w:rFonts w:ascii="Cambria" w:hAnsi="Cambria"/>
        </w:rPr>
        <w:t>bądź</w:t>
      </w:r>
      <w:r w:rsidRPr="00773D17">
        <w:rPr>
          <w:rFonts w:ascii="Cambria" w:hAnsi="Cambria"/>
        </w:rPr>
        <w:t xml:space="preserve"> miejscach zamieszkania wykonawców, których oferty zostały otwarte;</w:t>
      </w:r>
    </w:p>
    <w:p w14:paraId="16DFBA7E" w14:textId="18EC9078" w:rsidR="00B2342A" w:rsidRPr="00064CF2" w:rsidRDefault="000778FB" w:rsidP="00B2342A">
      <w:pPr>
        <w:ind w:left="432" w:right="-108"/>
        <w:jc w:val="both"/>
        <w:rPr>
          <w:rFonts w:ascii="Cambria" w:hAnsi="Cambria"/>
        </w:rPr>
      </w:pPr>
      <w:r w:rsidRPr="00064CF2">
        <w:rPr>
          <w:rFonts w:ascii="Cambria" w:hAnsi="Cambria"/>
        </w:rPr>
        <w:t>2)</w:t>
      </w:r>
      <w:r w:rsidRPr="00064CF2">
        <w:rPr>
          <w:rFonts w:ascii="Cambria" w:hAnsi="Cambria"/>
        </w:rPr>
        <w:tab/>
        <w:t>cenach lub kosztach zawartych w ofertach.</w:t>
      </w:r>
    </w:p>
    <w:p w14:paraId="45A04D58" w14:textId="77777777" w:rsidR="00545239" w:rsidRPr="00064CF2" w:rsidRDefault="00545239" w:rsidP="00545239">
      <w:pPr>
        <w:ind w:right="-108"/>
        <w:jc w:val="both"/>
        <w:rPr>
          <w:rFonts w:ascii="Cambria" w:hAnsi="Cambria"/>
        </w:rPr>
      </w:pPr>
    </w:p>
    <w:p w14:paraId="24930077" w14:textId="77777777" w:rsidR="00DB1A25" w:rsidRPr="00773D17" w:rsidRDefault="00DB1A25" w:rsidP="004D0574">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30F8368D" w14:textId="77777777" w:rsidR="005C30CD" w:rsidRPr="00773D17" w:rsidRDefault="005C30CD" w:rsidP="005C30CD">
      <w:pPr>
        <w:ind w:right="-108"/>
        <w:jc w:val="both"/>
        <w:rPr>
          <w:rFonts w:ascii="Cambria" w:hAnsi="Cambria"/>
        </w:rPr>
      </w:pPr>
    </w:p>
    <w:p w14:paraId="3685A3FB" w14:textId="42E2CF53" w:rsidR="00DB1A25" w:rsidRPr="007A3A5E" w:rsidRDefault="00DB1A25" w:rsidP="005C30CD">
      <w:pPr>
        <w:ind w:right="-108"/>
        <w:jc w:val="both"/>
        <w:rPr>
          <w:rFonts w:ascii="Cambria" w:hAnsi="Cambria"/>
          <w:b/>
          <w:bCs/>
        </w:rPr>
      </w:pPr>
      <w:r w:rsidRPr="00773D17">
        <w:rPr>
          <w:rFonts w:ascii="Cambria" w:hAnsi="Cambria"/>
        </w:rPr>
        <w:t xml:space="preserve">Wykonawca pozostaje związany ofertą </w:t>
      </w:r>
      <w:r w:rsidR="00B142B3" w:rsidRPr="00773D17">
        <w:rPr>
          <w:rFonts w:ascii="Cambria" w:hAnsi="Cambria"/>
          <w:b/>
          <w:bCs/>
        </w:rPr>
        <w:t xml:space="preserve">do </w:t>
      </w:r>
      <w:r w:rsidR="00B142B3" w:rsidRPr="007A3A5E">
        <w:rPr>
          <w:rFonts w:ascii="Cambria" w:hAnsi="Cambria"/>
          <w:b/>
          <w:bCs/>
        </w:rPr>
        <w:t>dnia</w:t>
      </w:r>
      <w:r w:rsidR="00024AF6" w:rsidRPr="007A3A5E">
        <w:rPr>
          <w:rFonts w:ascii="Cambria" w:hAnsi="Cambria"/>
          <w:b/>
          <w:bCs/>
        </w:rPr>
        <w:t xml:space="preserve"> </w:t>
      </w:r>
      <w:r w:rsidR="00693AF0">
        <w:rPr>
          <w:rFonts w:ascii="Cambria" w:hAnsi="Cambria"/>
          <w:b/>
          <w:bCs/>
        </w:rPr>
        <w:t>1</w:t>
      </w:r>
      <w:r w:rsidR="00157E58">
        <w:rPr>
          <w:rFonts w:ascii="Cambria" w:hAnsi="Cambria"/>
          <w:b/>
          <w:bCs/>
        </w:rPr>
        <w:t>2</w:t>
      </w:r>
      <w:r w:rsidR="00915DBD" w:rsidRPr="007A3A5E">
        <w:rPr>
          <w:rFonts w:ascii="Cambria" w:hAnsi="Cambria"/>
          <w:b/>
          <w:bCs/>
        </w:rPr>
        <w:t>.10</w:t>
      </w:r>
      <w:r w:rsidR="00282B30" w:rsidRPr="007A3A5E">
        <w:rPr>
          <w:rFonts w:ascii="Cambria" w:hAnsi="Cambria"/>
          <w:b/>
          <w:bCs/>
        </w:rPr>
        <w:t>.</w:t>
      </w:r>
      <w:r w:rsidR="00064CF2" w:rsidRPr="007A3A5E">
        <w:rPr>
          <w:rFonts w:ascii="Cambria" w:hAnsi="Cambria"/>
          <w:b/>
          <w:bCs/>
        </w:rPr>
        <w:t>202</w:t>
      </w:r>
      <w:r w:rsidR="00DE013C">
        <w:rPr>
          <w:rFonts w:ascii="Cambria" w:hAnsi="Cambria"/>
          <w:b/>
          <w:bCs/>
        </w:rPr>
        <w:t>2</w:t>
      </w:r>
      <w:r w:rsidR="00064CF2" w:rsidRPr="007A3A5E">
        <w:rPr>
          <w:rFonts w:ascii="Cambria" w:hAnsi="Cambria"/>
          <w:b/>
          <w:bCs/>
        </w:rPr>
        <w:t xml:space="preserve"> r.</w:t>
      </w:r>
    </w:p>
    <w:p w14:paraId="63F762B7" w14:textId="293DC4CD" w:rsidR="00DB1A25" w:rsidRDefault="00DB1A25" w:rsidP="005C30CD">
      <w:pPr>
        <w:ind w:right="-108"/>
        <w:jc w:val="both"/>
        <w:rPr>
          <w:rFonts w:ascii="Cambria" w:hAnsi="Cambria"/>
          <w:bCs/>
        </w:rPr>
      </w:pPr>
      <w:r w:rsidRPr="00773D17">
        <w:rPr>
          <w:rFonts w:ascii="Cambria" w:hAnsi="Cambria"/>
          <w:bCs/>
        </w:rPr>
        <w:t>Bieg terminu związania ofertą rozpoczyna się wraz z upływem terminu składania ofert.</w:t>
      </w:r>
    </w:p>
    <w:p w14:paraId="6442C22C" w14:textId="77777777" w:rsidR="00064CF2" w:rsidRPr="00773D17" w:rsidRDefault="00064CF2" w:rsidP="005C30CD">
      <w:pPr>
        <w:ind w:right="-108"/>
        <w:jc w:val="both"/>
        <w:rPr>
          <w:rFonts w:ascii="Cambria" w:hAnsi="Cambria"/>
          <w:bCs/>
        </w:rPr>
      </w:pPr>
    </w:p>
    <w:p w14:paraId="4182ED39" w14:textId="0D07812C" w:rsidR="009615B1" w:rsidRPr="00773D17" w:rsidRDefault="000778FB" w:rsidP="004D0574">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w:t>
      </w:r>
      <w:r w:rsidR="009615B1" w:rsidRPr="00773D17">
        <w:rPr>
          <w:rFonts w:asciiTheme="majorHAnsi" w:hAnsiTheme="majorHAnsi" w:cstheme="majorBidi"/>
          <w:b/>
          <w:lang w:eastAsia="en-US"/>
        </w:rPr>
        <w:t>kryteriów oceny ofert wraz z podaniem wag tych kryteriów i sposobu oceny ofert</w:t>
      </w:r>
    </w:p>
    <w:p w14:paraId="5CE7D20D" w14:textId="13AC40FA" w:rsidR="001A2AFE" w:rsidRPr="001A2AFE" w:rsidRDefault="003C7B82" w:rsidP="004D0574">
      <w:pPr>
        <w:pStyle w:val="Akapitzlist"/>
        <w:numPr>
          <w:ilvl w:val="0"/>
          <w:numId w:val="60"/>
        </w:numPr>
        <w:spacing w:before="240"/>
        <w:ind w:left="284" w:right="-108"/>
        <w:jc w:val="both"/>
        <w:rPr>
          <w:rFonts w:ascii="Cambria" w:hAnsi="Cambria"/>
        </w:rPr>
      </w:pPr>
      <w:r w:rsidRPr="00F20EB6">
        <w:rPr>
          <w:rFonts w:ascii="Cambria" w:hAnsi="Cambria"/>
        </w:rPr>
        <w:t>Przy wyb</w:t>
      </w:r>
      <w:r w:rsidR="000778FB" w:rsidRPr="00F20EB6">
        <w:rPr>
          <w:rFonts w:ascii="Cambria" w:hAnsi="Cambria"/>
        </w:rPr>
        <w:t>orze najkorzystniejszej oferty z</w:t>
      </w:r>
      <w:r w:rsidRPr="00F20EB6">
        <w:rPr>
          <w:rFonts w:ascii="Cambria" w:hAnsi="Cambria"/>
        </w:rPr>
        <w:t>amawiający będzie kierował się następującymi kryteriami i odpowiadającymi im znaczeniami oraz w następujący sposób będzie oceniał spełnienie kryteriów:</w:t>
      </w:r>
    </w:p>
    <w:tbl>
      <w:tblPr>
        <w:tblW w:w="484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0"/>
        <w:gridCol w:w="4976"/>
        <w:gridCol w:w="3099"/>
      </w:tblGrid>
      <w:tr w:rsidR="003C7B82" w:rsidRPr="00773D17" w14:paraId="7C8150FB" w14:textId="77777777" w:rsidTr="00F20EB6">
        <w:tc>
          <w:tcPr>
            <w:tcW w:w="40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773D17" w:rsidRDefault="003C7B82" w:rsidP="00F20EB6">
            <w:pPr>
              <w:keepNext/>
              <w:jc w:val="both"/>
              <w:outlineLvl w:val="2"/>
            </w:pPr>
            <w:r w:rsidRPr="00773D17">
              <w:t>Lp.</w:t>
            </w:r>
          </w:p>
        </w:tc>
        <w:tc>
          <w:tcPr>
            <w:tcW w:w="2832"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773D17" w:rsidRDefault="003C7B82" w:rsidP="00F20EB6">
            <w:pPr>
              <w:keepNext/>
              <w:jc w:val="both"/>
              <w:outlineLvl w:val="2"/>
            </w:pPr>
            <w:r w:rsidRPr="00773D17">
              <w:t>Opis kryterium oceny</w:t>
            </w:r>
          </w:p>
        </w:tc>
        <w:tc>
          <w:tcPr>
            <w:tcW w:w="176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773D17" w:rsidRDefault="003C7B82" w:rsidP="00F20EB6">
            <w:pPr>
              <w:jc w:val="both"/>
            </w:pPr>
            <w:r w:rsidRPr="00773D17">
              <w:t>Znaczenie (%)</w:t>
            </w:r>
          </w:p>
        </w:tc>
      </w:tr>
      <w:tr w:rsidR="003C7B82" w:rsidRPr="00773D17" w14:paraId="3E85CE95" w14:textId="77777777" w:rsidTr="00432F4E">
        <w:trPr>
          <w:trHeight w:val="364"/>
        </w:trPr>
        <w:tc>
          <w:tcPr>
            <w:tcW w:w="404" w:type="pct"/>
            <w:tcBorders>
              <w:top w:val="single" w:sz="4" w:space="0" w:color="auto"/>
              <w:left w:val="single" w:sz="4" w:space="0" w:color="auto"/>
              <w:bottom w:val="single" w:sz="4" w:space="0" w:color="auto"/>
              <w:right w:val="single" w:sz="4" w:space="0" w:color="auto"/>
            </w:tcBorders>
            <w:hideMark/>
          </w:tcPr>
          <w:p w14:paraId="080CA6CC" w14:textId="77777777" w:rsidR="003C7B82" w:rsidRPr="00773D17" w:rsidRDefault="003C7B82" w:rsidP="00F20EB6">
            <w:pPr>
              <w:jc w:val="both"/>
              <w:rPr>
                <w:rFonts w:asciiTheme="majorHAnsi" w:hAnsiTheme="majorHAnsi"/>
              </w:rPr>
            </w:pPr>
            <w:r w:rsidRPr="00773D17">
              <w:rPr>
                <w:rFonts w:asciiTheme="majorHAnsi" w:hAnsiTheme="majorHAnsi"/>
              </w:rPr>
              <w:t>1.</w:t>
            </w:r>
          </w:p>
        </w:tc>
        <w:tc>
          <w:tcPr>
            <w:tcW w:w="2832" w:type="pct"/>
            <w:tcBorders>
              <w:top w:val="single" w:sz="4" w:space="0" w:color="auto"/>
              <w:left w:val="single" w:sz="4" w:space="0" w:color="auto"/>
              <w:bottom w:val="single" w:sz="4" w:space="0" w:color="auto"/>
              <w:right w:val="single" w:sz="4" w:space="0" w:color="auto"/>
            </w:tcBorders>
            <w:hideMark/>
          </w:tcPr>
          <w:p w14:paraId="68678C17" w14:textId="05CA842F" w:rsidR="003C7B82" w:rsidRPr="00773D17" w:rsidRDefault="003C7B82" w:rsidP="00F20EB6">
            <w:pPr>
              <w:jc w:val="both"/>
              <w:rPr>
                <w:rFonts w:asciiTheme="majorHAnsi" w:hAnsiTheme="majorHAnsi"/>
              </w:rPr>
            </w:pPr>
            <w:r w:rsidRPr="00773D17">
              <w:rPr>
                <w:rFonts w:asciiTheme="majorHAnsi" w:hAnsiTheme="majorHAnsi"/>
              </w:rPr>
              <w:t>Cena</w:t>
            </w:r>
          </w:p>
        </w:tc>
        <w:tc>
          <w:tcPr>
            <w:tcW w:w="1764" w:type="pct"/>
            <w:tcBorders>
              <w:top w:val="single" w:sz="4" w:space="0" w:color="auto"/>
              <w:left w:val="single" w:sz="4" w:space="0" w:color="auto"/>
              <w:bottom w:val="single" w:sz="4" w:space="0" w:color="auto"/>
              <w:right w:val="single" w:sz="4" w:space="0" w:color="auto"/>
            </w:tcBorders>
            <w:hideMark/>
          </w:tcPr>
          <w:p w14:paraId="67764018" w14:textId="328AA4A8" w:rsidR="003C7B82" w:rsidRPr="00773D17" w:rsidRDefault="003C7B82" w:rsidP="00F20EB6">
            <w:pPr>
              <w:jc w:val="both"/>
              <w:rPr>
                <w:rFonts w:asciiTheme="majorHAnsi" w:hAnsiTheme="majorHAnsi"/>
              </w:rPr>
            </w:pPr>
            <w:r w:rsidRPr="00773D17">
              <w:rPr>
                <w:rFonts w:asciiTheme="majorHAnsi" w:hAnsiTheme="majorHAnsi"/>
              </w:rPr>
              <w:t>60%</w:t>
            </w:r>
          </w:p>
        </w:tc>
      </w:tr>
      <w:tr w:rsidR="003C7B82" w:rsidRPr="00773D17" w14:paraId="26AD4273" w14:textId="77777777" w:rsidTr="00F20EB6">
        <w:tc>
          <w:tcPr>
            <w:tcW w:w="404" w:type="pct"/>
            <w:tcBorders>
              <w:top w:val="single" w:sz="4" w:space="0" w:color="auto"/>
              <w:left w:val="single" w:sz="4" w:space="0" w:color="auto"/>
              <w:bottom w:val="single" w:sz="4" w:space="0" w:color="auto"/>
              <w:right w:val="single" w:sz="4" w:space="0" w:color="auto"/>
            </w:tcBorders>
          </w:tcPr>
          <w:p w14:paraId="2E52F941" w14:textId="77777777" w:rsidR="003C7B82" w:rsidRPr="00773D17" w:rsidRDefault="003C7B82" w:rsidP="00F20EB6">
            <w:pPr>
              <w:jc w:val="both"/>
              <w:rPr>
                <w:rFonts w:asciiTheme="majorHAnsi" w:hAnsiTheme="majorHAnsi"/>
              </w:rPr>
            </w:pPr>
            <w:r w:rsidRPr="00773D17">
              <w:rPr>
                <w:rFonts w:asciiTheme="majorHAnsi" w:hAnsiTheme="majorHAnsi"/>
              </w:rPr>
              <w:t>2.</w:t>
            </w:r>
          </w:p>
        </w:tc>
        <w:tc>
          <w:tcPr>
            <w:tcW w:w="2832" w:type="pct"/>
            <w:tcBorders>
              <w:top w:val="single" w:sz="4" w:space="0" w:color="auto"/>
              <w:left w:val="single" w:sz="4" w:space="0" w:color="auto"/>
              <w:bottom w:val="single" w:sz="4" w:space="0" w:color="auto"/>
              <w:right w:val="single" w:sz="4" w:space="0" w:color="auto"/>
            </w:tcBorders>
          </w:tcPr>
          <w:p w14:paraId="40310542" w14:textId="16EDEC99" w:rsidR="003C7B82" w:rsidRPr="00773D17" w:rsidRDefault="00432F4E" w:rsidP="00F20EB6">
            <w:pPr>
              <w:jc w:val="both"/>
              <w:rPr>
                <w:rFonts w:asciiTheme="majorHAnsi" w:hAnsiTheme="majorHAnsi"/>
              </w:rPr>
            </w:pPr>
            <w:r>
              <w:rPr>
                <w:rFonts w:asciiTheme="majorHAnsi" w:hAnsiTheme="majorHAnsi"/>
              </w:rPr>
              <w:t>Czas reakcji</w:t>
            </w:r>
          </w:p>
        </w:tc>
        <w:tc>
          <w:tcPr>
            <w:tcW w:w="1764" w:type="pct"/>
            <w:tcBorders>
              <w:top w:val="single" w:sz="4" w:space="0" w:color="auto"/>
              <w:left w:val="single" w:sz="4" w:space="0" w:color="auto"/>
              <w:bottom w:val="single" w:sz="4" w:space="0" w:color="auto"/>
              <w:right w:val="single" w:sz="4" w:space="0" w:color="auto"/>
            </w:tcBorders>
          </w:tcPr>
          <w:p w14:paraId="33A39C3B" w14:textId="0BDB9C13" w:rsidR="003C7B82" w:rsidRPr="00773D17" w:rsidRDefault="000521B3" w:rsidP="00F20EB6">
            <w:pPr>
              <w:jc w:val="both"/>
              <w:rPr>
                <w:rFonts w:asciiTheme="majorHAnsi" w:hAnsiTheme="majorHAnsi"/>
              </w:rPr>
            </w:pPr>
            <w:r w:rsidRPr="00773D17">
              <w:rPr>
                <w:rFonts w:asciiTheme="majorHAnsi" w:hAnsiTheme="majorHAnsi"/>
              </w:rPr>
              <w:t>4</w:t>
            </w:r>
            <w:r w:rsidR="003C7B82" w:rsidRPr="00773D17">
              <w:rPr>
                <w:rFonts w:asciiTheme="majorHAnsi" w:hAnsiTheme="majorHAnsi"/>
              </w:rPr>
              <w:t>0%</w:t>
            </w:r>
          </w:p>
        </w:tc>
      </w:tr>
      <w:tr w:rsidR="00432F4E" w:rsidRPr="00773D17" w14:paraId="6A73D090" w14:textId="77777777" w:rsidTr="00432F4E">
        <w:tc>
          <w:tcPr>
            <w:tcW w:w="3236" w:type="pct"/>
            <w:gridSpan w:val="2"/>
            <w:tcBorders>
              <w:top w:val="single" w:sz="4" w:space="0" w:color="auto"/>
              <w:left w:val="single" w:sz="4" w:space="0" w:color="auto"/>
              <w:bottom w:val="single" w:sz="4" w:space="0" w:color="auto"/>
              <w:right w:val="single" w:sz="4" w:space="0" w:color="auto"/>
            </w:tcBorders>
          </w:tcPr>
          <w:p w14:paraId="49702091" w14:textId="77777777" w:rsidR="00432F4E" w:rsidRPr="00773D17" w:rsidRDefault="00432F4E" w:rsidP="00432F4E">
            <w:pPr>
              <w:jc w:val="center"/>
              <w:rPr>
                <w:rFonts w:asciiTheme="majorHAnsi" w:hAnsiTheme="majorHAnsi"/>
                <w:b/>
              </w:rPr>
            </w:pPr>
            <w:r w:rsidRPr="00773D17">
              <w:rPr>
                <w:rFonts w:asciiTheme="majorHAnsi" w:hAnsiTheme="majorHAnsi"/>
                <w:b/>
              </w:rPr>
              <w:lastRenderedPageBreak/>
              <w:t>Razem</w:t>
            </w:r>
          </w:p>
        </w:tc>
        <w:tc>
          <w:tcPr>
            <w:tcW w:w="1764" w:type="pct"/>
            <w:tcBorders>
              <w:top w:val="single" w:sz="4" w:space="0" w:color="auto"/>
              <w:left w:val="single" w:sz="4" w:space="0" w:color="auto"/>
              <w:bottom w:val="single" w:sz="4" w:space="0" w:color="auto"/>
              <w:right w:val="single" w:sz="4" w:space="0" w:color="auto"/>
            </w:tcBorders>
            <w:hideMark/>
          </w:tcPr>
          <w:p w14:paraId="6D9E3C15" w14:textId="77777777" w:rsidR="00432F4E" w:rsidRPr="00773D17" w:rsidRDefault="00432F4E" w:rsidP="00F20EB6">
            <w:pPr>
              <w:jc w:val="both"/>
              <w:rPr>
                <w:rFonts w:asciiTheme="majorHAnsi" w:hAnsiTheme="majorHAnsi"/>
                <w:b/>
              </w:rPr>
            </w:pPr>
            <w:r w:rsidRPr="00773D17">
              <w:rPr>
                <w:rFonts w:asciiTheme="majorHAnsi" w:hAnsiTheme="majorHAnsi"/>
                <w:b/>
              </w:rPr>
              <w:t>100%</w:t>
            </w:r>
          </w:p>
        </w:tc>
      </w:tr>
    </w:tbl>
    <w:p w14:paraId="03D9ACC7" w14:textId="77777777" w:rsidR="003C7B82" w:rsidRPr="00773D17" w:rsidRDefault="003C7B82" w:rsidP="003C7B82">
      <w:pPr>
        <w:tabs>
          <w:tab w:val="left" w:pos="284"/>
        </w:tabs>
        <w:jc w:val="both"/>
        <w:rPr>
          <w:rFonts w:asciiTheme="majorHAnsi" w:hAnsiTheme="majorHAnsi"/>
        </w:rPr>
      </w:pPr>
    </w:p>
    <w:p w14:paraId="32AD10EA" w14:textId="7D449745" w:rsidR="00064CF2" w:rsidRPr="00EC208B" w:rsidRDefault="00064CF2" w:rsidP="004D0574">
      <w:pPr>
        <w:pStyle w:val="Akapitzlist"/>
        <w:numPr>
          <w:ilvl w:val="0"/>
          <w:numId w:val="59"/>
        </w:numPr>
        <w:spacing w:after="200" w:line="252" w:lineRule="auto"/>
        <w:ind w:left="284"/>
        <w:contextualSpacing/>
        <w:jc w:val="both"/>
        <w:rPr>
          <w:rFonts w:ascii="Cambria" w:hAnsi="Cambria"/>
          <w:lang w:eastAsia="en-US"/>
        </w:rPr>
      </w:pPr>
      <w:r w:rsidRPr="00EC208B">
        <w:rPr>
          <w:rFonts w:ascii="Cambria" w:hAnsi="Cambria"/>
          <w:lang w:eastAsia="en-US"/>
        </w:rPr>
        <w:t>Kryterium „</w:t>
      </w:r>
      <w:r w:rsidRPr="00EC208B">
        <w:rPr>
          <w:rFonts w:ascii="Cambria" w:hAnsi="Cambria"/>
          <w:b/>
          <w:lang w:eastAsia="en-US"/>
        </w:rPr>
        <w:t>cena</w:t>
      </w:r>
      <w:r w:rsidR="00E41F90">
        <w:rPr>
          <w:rFonts w:ascii="Cambria" w:hAnsi="Cambria"/>
          <w:lang w:eastAsia="en-US"/>
        </w:rPr>
        <w:t>”</w:t>
      </w:r>
      <w:r w:rsidRPr="00EC208B">
        <w:rPr>
          <w:rFonts w:ascii="Cambria" w:hAnsi="Cambria"/>
          <w:lang w:eastAsia="en-US"/>
        </w:rPr>
        <w:t>– wskaźnik C, ranga – 60%.</w:t>
      </w:r>
    </w:p>
    <w:p w14:paraId="346EBD78"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Wskaźnik C obliczany jest wg wzoru:</w:t>
      </w:r>
    </w:p>
    <w:p w14:paraId="176783FB"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C = (C m / C b) x 100 pkt x 60%</w:t>
      </w:r>
    </w:p>
    <w:p w14:paraId="793EF06C" w14:textId="186D607A"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gdzie:</w:t>
      </w:r>
    </w:p>
    <w:p w14:paraId="03859ADA" w14:textId="371AE34A" w:rsidR="00064CF2" w:rsidRPr="00064CF2" w:rsidRDefault="00064CF2" w:rsidP="00064CF2">
      <w:pPr>
        <w:spacing w:after="200" w:line="252" w:lineRule="auto"/>
        <w:ind w:left="284"/>
        <w:contextualSpacing/>
        <w:jc w:val="both"/>
        <w:rPr>
          <w:rFonts w:ascii="Calibri Light" w:hAnsi="Calibri Light"/>
          <w:bCs/>
          <w:color w:val="FF0000"/>
        </w:rPr>
      </w:pPr>
      <w:r w:rsidRPr="00EC208B">
        <w:rPr>
          <w:rFonts w:ascii="Cambria" w:hAnsi="Cambria"/>
        </w:rPr>
        <w:t>C m – najniższa cena oferty, C b – cena oferty badanej</w:t>
      </w:r>
      <w:r w:rsidRPr="00EC208B">
        <w:rPr>
          <w:rFonts w:ascii="Calibri Light" w:hAnsi="Calibri Light"/>
          <w:bCs/>
          <w:color w:val="FF0000"/>
        </w:rPr>
        <w:t xml:space="preserve"> </w:t>
      </w:r>
    </w:p>
    <w:p w14:paraId="5A953221" w14:textId="279F0CF6" w:rsidR="00744C5C" w:rsidRPr="00EA79B5" w:rsidRDefault="00064CF2" w:rsidP="004D0574">
      <w:pPr>
        <w:pStyle w:val="Akapitzlist"/>
        <w:numPr>
          <w:ilvl w:val="0"/>
          <w:numId w:val="59"/>
        </w:numPr>
        <w:spacing w:after="200" w:line="252" w:lineRule="auto"/>
        <w:ind w:left="284"/>
        <w:contextualSpacing/>
        <w:rPr>
          <w:rFonts w:ascii="Cambria" w:hAnsi="Cambria"/>
          <w:spacing w:val="4"/>
        </w:rPr>
      </w:pPr>
      <w:r w:rsidRPr="00EC208B">
        <w:rPr>
          <w:rFonts w:ascii="Cambria" w:hAnsi="Cambria"/>
          <w:lang w:eastAsia="en-US"/>
        </w:rPr>
        <w:t>Kryterium „</w:t>
      </w:r>
      <w:r w:rsidR="00693AF0">
        <w:rPr>
          <w:rFonts w:ascii="Cambria" w:hAnsi="Cambria"/>
          <w:b/>
          <w:lang w:eastAsia="en-US"/>
        </w:rPr>
        <w:t>czas reakcji</w:t>
      </w:r>
      <w:r w:rsidR="00E41F90">
        <w:rPr>
          <w:rFonts w:ascii="Cambria" w:hAnsi="Cambria"/>
          <w:lang w:eastAsia="en-US"/>
        </w:rPr>
        <w:t>”</w:t>
      </w:r>
      <w:r w:rsidRPr="00EC208B">
        <w:rPr>
          <w:rFonts w:ascii="Cambria" w:hAnsi="Cambria"/>
          <w:lang w:eastAsia="en-US"/>
        </w:rPr>
        <w:t>–</w:t>
      </w:r>
      <w:r w:rsidR="00744C5C">
        <w:rPr>
          <w:rFonts w:ascii="Cambria" w:hAnsi="Cambria"/>
          <w:lang w:eastAsia="en-US"/>
        </w:rPr>
        <w:t xml:space="preserve"> </w:t>
      </w:r>
      <w:r w:rsidR="00EA79B5" w:rsidRPr="00EA79B5">
        <w:rPr>
          <w:rFonts w:ascii="Cambria" w:hAnsi="Cambria"/>
          <w:spacing w:val="4"/>
        </w:rPr>
        <w:t>(od chwili telefonicznego lub pisemnego zgłoszenia przez Zamawiającego)</w:t>
      </w:r>
      <w:r w:rsidR="00E41F90" w:rsidRPr="00EA79B5">
        <w:rPr>
          <w:rFonts w:ascii="Cambria" w:hAnsi="Cambria"/>
          <w:spacing w:val="4"/>
        </w:rPr>
        <w:t>;</w:t>
      </w:r>
      <w:r w:rsidR="00744C5C" w:rsidRPr="00EA79B5">
        <w:rPr>
          <w:rFonts w:ascii="Cambria" w:hAnsi="Cambria"/>
          <w:lang w:eastAsia="en-US"/>
        </w:rPr>
        <w:t xml:space="preserve"> </w:t>
      </w:r>
      <w:r w:rsidR="00E41F90" w:rsidRPr="00EA79B5">
        <w:rPr>
          <w:rFonts w:ascii="Cambria" w:hAnsi="Cambria"/>
          <w:lang w:eastAsia="en-US"/>
        </w:rPr>
        <w:t xml:space="preserve">wskaźnik </w:t>
      </w:r>
      <w:r w:rsidR="00EA79B5">
        <w:rPr>
          <w:rFonts w:ascii="Cambria" w:hAnsi="Cambria"/>
          <w:lang w:eastAsia="en-US"/>
        </w:rPr>
        <w:t>TD</w:t>
      </w:r>
      <w:r w:rsidR="00E41F90" w:rsidRPr="00EA79B5">
        <w:rPr>
          <w:rFonts w:ascii="Cambria" w:hAnsi="Cambria"/>
          <w:lang w:eastAsia="en-US"/>
        </w:rPr>
        <w:t xml:space="preserve"> </w:t>
      </w:r>
      <w:r w:rsidR="00744C5C" w:rsidRPr="00EA79B5">
        <w:rPr>
          <w:rFonts w:ascii="Cambria" w:hAnsi="Cambria"/>
          <w:lang w:eastAsia="en-US"/>
        </w:rPr>
        <w:t>ranga – 40%.</w:t>
      </w:r>
      <w:r w:rsidR="00744C5C" w:rsidRPr="00EA79B5">
        <w:rPr>
          <w:b/>
          <w:spacing w:val="4"/>
        </w:rPr>
        <w:t xml:space="preserve">  </w:t>
      </w:r>
    </w:p>
    <w:p w14:paraId="2EC24436" w14:textId="77777777" w:rsidR="00693AF0" w:rsidRPr="00693AF0" w:rsidRDefault="00693AF0" w:rsidP="00693AF0">
      <w:pPr>
        <w:pStyle w:val="Akapitzlist"/>
        <w:suppressAutoHyphens/>
        <w:ind w:left="284"/>
        <w:jc w:val="both"/>
        <w:rPr>
          <w:rFonts w:asciiTheme="majorHAnsi" w:hAnsiTheme="majorHAnsi"/>
          <w:b/>
          <w:u w:val="single"/>
        </w:rPr>
      </w:pPr>
      <w:r w:rsidRPr="00693AF0">
        <w:rPr>
          <w:rFonts w:asciiTheme="majorHAnsi" w:hAnsiTheme="majorHAnsi"/>
          <w:b/>
          <w:u w:val="single"/>
        </w:rPr>
        <w:t>UWAGA:</w:t>
      </w:r>
    </w:p>
    <w:p w14:paraId="6DBF8B9A" w14:textId="77777777" w:rsidR="00693AF0" w:rsidRPr="00693AF0" w:rsidRDefault="00693AF0" w:rsidP="00693AF0">
      <w:pPr>
        <w:pStyle w:val="Akapitzlist"/>
        <w:suppressAutoHyphens/>
        <w:ind w:left="284"/>
        <w:jc w:val="both"/>
        <w:rPr>
          <w:rFonts w:asciiTheme="majorHAnsi" w:hAnsiTheme="majorHAnsi"/>
          <w:b/>
        </w:rPr>
      </w:pPr>
      <w:r w:rsidRPr="00693AF0">
        <w:rPr>
          <w:rFonts w:asciiTheme="majorHAnsi" w:hAnsiTheme="majorHAnsi"/>
          <w:b/>
        </w:rPr>
        <w:t xml:space="preserve">Czas reakcji </w:t>
      </w:r>
      <w:r w:rsidRPr="00693AF0">
        <w:rPr>
          <w:rFonts w:asciiTheme="majorHAnsi" w:hAnsiTheme="majorHAnsi"/>
        </w:rPr>
        <w:t>Wykonawca winien podać</w:t>
      </w:r>
      <w:r w:rsidRPr="00693AF0">
        <w:rPr>
          <w:rFonts w:asciiTheme="majorHAnsi" w:hAnsiTheme="majorHAnsi"/>
          <w:b/>
        </w:rPr>
        <w:t xml:space="preserve"> </w:t>
      </w:r>
      <w:r w:rsidRPr="00693AF0">
        <w:rPr>
          <w:rFonts w:asciiTheme="majorHAnsi" w:hAnsiTheme="majorHAnsi"/>
          <w:b/>
          <w:u w:val="single"/>
        </w:rPr>
        <w:t>w godzinach</w:t>
      </w:r>
      <w:r w:rsidRPr="00693AF0">
        <w:rPr>
          <w:rFonts w:asciiTheme="majorHAnsi" w:hAnsiTheme="majorHAnsi"/>
          <w:b/>
        </w:rPr>
        <w:t xml:space="preserve">. </w:t>
      </w:r>
    </w:p>
    <w:p w14:paraId="68665171" w14:textId="77777777" w:rsidR="00693AF0" w:rsidRDefault="00693AF0" w:rsidP="004D0574">
      <w:pPr>
        <w:pStyle w:val="Akapitzlist"/>
        <w:numPr>
          <w:ilvl w:val="0"/>
          <w:numId w:val="74"/>
        </w:numPr>
        <w:suppressAutoHyphens/>
        <w:ind w:left="567" w:hanging="218"/>
        <w:jc w:val="both"/>
        <w:rPr>
          <w:rFonts w:asciiTheme="majorHAnsi" w:hAnsiTheme="majorHAnsi"/>
        </w:rPr>
      </w:pPr>
      <w:r w:rsidRPr="00693AF0">
        <w:rPr>
          <w:rFonts w:asciiTheme="majorHAnsi" w:hAnsiTheme="majorHAnsi"/>
          <w:iCs/>
        </w:rPr>
        <w:t>Najkrótszy możliwy czas reakcji wymagany przez Zamawiającego –1 godzina od powiadomienia</w:t>
      </w:r>
      <w:r w:rsidRPr="00693AF0">
        <w:rPr>
          <w:rFonts w:asciiTheme="majorHAnsi" w:hAnsiTheme="majorHAnsi"/>
        </w:rPr>
        <w:t>.</w:t>
      </w:r>
    </w:p>
    <w:p w14:paraId="4A615BC4" w14:textId="77777777" w:rsidR="00693AF0" w:rsidRDefault="00693AF0" w:rsidP="004D0574">
      <w:pPr>
        <w:pStyle w:val="Akapitzlist"/>
        <w:numPr>
          <w:ilvl w:val="0"/>
          <w:numId w:val="74"/>
        </w:numPr>
        <w:suppressAutoHyphens/>
        <w:ind w:left="567" w:hanging="218"/>
        <w:jc w:val="both"/>
        <w:rPr>
          <w:rFonts w:asciiTheme="majorHAnsi" w:hAnsiTheme="majorHAnsi"/>
        </w:rPr>
      </w:pPr>
      <w:r w:rsidRPr="00693AF0">
        <w:rPr>
          <w:rFonts w:asciiTheme="majorHAnsi" w:hAnsiTheme="majorHAnsi"/>
        </w:rPr>
        <w:t xml:space="preserve">Najdłuższy możliwy czas reakcji </w:t>
      </w:r>
      <w:r w:rsidRPr="00693AF0">
        <w:rPr>
          <w:rFonts w:asciiTheme="majorHAnsi" w:hAnsiTheme="majorHAnsi"/>
          <w:iCs/>
        </w:rPr>
        <w:t>wymagany przez Zamawiającego –</w:t>
      </w:r>
      <w:r w:rsidRPr="00693AF0">
        <w:rPr>
          <w:rFonts w:asciiTheme="majorHAnsi" w:hAnsiTheme="majorHAnsi"/>
        </w:rPr>
        <w:t xml:space="preserve"> 4  godziny od powiadomienia. </w:t>
      </w:r>
    </w:p>
    <w:p w14:paraId="1DC8A8CE" w14:textId="140A4379" w:rsidR="00693AF0" w:rsidRPr="00693AF0" w:rsidRDefault="00693AF0" w:rsidP="004D0574">
      <w:pPr>
        <w:pStyle w:val="Akapitzlist"/>
        <w:numPr>
          <w:ilvl w:val="0"/>
          <w:numId w:val="74"/>
        </w:numPr>
        <w:suppressAutoHyphens/>
        <w:ind w:left="567" w:hanging="218"/>
        <w:jc w:val="both"/>
        <w:rPr>
          <w:rFonts w:asciiTheme="majorHAnsi" w:hAnsiTheme="majorHAnsi"/>
        </w:rPr>
      </w:pPr>
      <w:r w:rsidRPr="00693AF0">
        <w:rPr>
          <w:rFonts w:asciiTheme="majorHAnsi" w:hAnsiTheme="majorHAnsi"/>
        </w:rPr>
        <w:t xml:space="preserve">Czas reakcji na powiadomienie Zamawiającego należy podać w </w:t>
      </w:r>
      <w:r w:rsidRPr="001727FA">
        <w:rPr>
          <w:rFonts w:asciiTheme="majorHAnsi" w:hAnsiTheme="majorHAnsi"/>
          <w:b/>
        </w:rPr>
        <w:t>pełnych godzinach</w:t>
      </w:r>
      <w:r w:rsidRPr="00693AF0">
        <w:rPr>
          <w:rFonts w:asciiTheme="majorHAnsi" w:hAnsiTheme="majorHAnsi"/>
        </w:rPr>
        <w:t xml:space="preserve"> </w:t>
      </w:r>
    </w:p>
    <w:p w14:paraId="6AA92173" w14:textId="77777777" w:rsidR="001727FA" w:rsidRDefault="001727FA" w:rsidP="00A63C81">
      <w:pPr>
        <w:pStyle w:val="Akapitzlist"/>
        <w:suppressAutoHyphens/>
        <w:ind w:left="426"/>
        <w:jc w:val="both"/>
        <w:rPr>
          <w:rFonts w:asciiTheme="majorHAnsi" w:hAnsiTheme="majorHAnsi"/>
        </w:rPr>
      </w:pPr>
    </w:p>
    <w:p w14:paraId="3600A1CE" w14:textId="77777777" w:rsidR="00693AF0" w:rsidRPr="00693AF0" w:rsidRDefault="00693AF0" w:rsidP="00A63C81">
      <w:pPr>
        <w:pStyle w:val="Akapitzlist"/>
        <w:suppressAutoHyphens/>
        <w:ind w:left="426"/>
        <w:jc w:val="both"/>
        <w:rPr>
          <w:rFonts w:asciiTheme="majorHAnsi" w:hAnsiTheme="majorHAnsi"/>
        </w:rPr>
      </w:pPr>
      <w:r w:rsidRPr="00693AF0">
        <w:rPr>
          <w:rFonts w:asciiTheme="majorHAnsi" w:hAnsiTheme="majorHAnsi"/>
        </w:rPr>
        <w:t xml:space="preserve">Czas reakcji – punkty w kryterium przyznane zostaną w następujący sposób: </w:t>
      </w:r>
    </w:p>
    <w:p w14:paraId="514C33CD" w14:textId="77777777" w:rsidR="00693AF0" w:rsidRPr="00693AF0" w:rsidRDefault="00693AF0" w:rsidP="00A63C81">
      <w:pPr>
        <w:pStyle w:val="Akapitzlist"/>
        <w:suppressAutoHyphens/>
        <w:ind w:left="426"/>
        <w:jc w:val="both"/>
        <w:rPr>
          <w:rFonts w:asciiTheme="majorHAnsi" w:hAnsiTheme="majorHAnsi"/>
        </w:rPr>
      </w:pPr>
      <w:r w:rsidRPr="00693AF0">
        <w:rPr>
          <w:rFonts w:asciiTheme="majorHAnsi" w:hAnsiTheme="majorHAnsi"/>
        </w:rPr>
        <w:t>40 pkt –  czasu reakcji do 1 godziny,</w:t>
      </w:r>
    </w:p>
    <w:p w14:paraId="736C22C0" w14:textId="77777777" w:rsidR="00693AF0" w:rsidRPr="00693AF0" w:rsidRDefault="00693AF0" w:rsidP="00A63C81">
      <w:pPr>
        <w:pStyle w:val="Akapitzlist"/>
        <w:suppressAutoHyphens/>
        <w:ind w:left="426"/>
        <w:jc w:val="both"/>
        <w:rPr>
          <w:rFonts w:asciiTheme="majorHAnsi" w:hAnsiTheme="majorHAnsi"/>
        </w:rPr>
      </w:pPr>
      <w:r w:rsidRPr="00693AF0">
        <w:rPr>
          <w:rFonts w:asciiTheme="majorHAnsi" w:hAnsiTheme="majorHAnsi"/>
        </w:rPr>
        <w:t>30 pkt –  czasu reakcji do 2 godzin,</w:t>
      </w:r>
    </w:p>
    <w:p w14:paraId="167E1371" w14:textId="77777777" w:rsidR="00693AF0" w:rsidRPr="00693AF0" w:rsidRDefault="00693AF0" w:rsidP="00A63C81">
      <w:pPr>
        <w:pStyle w:val="Akapitzlist"/>
        <w:suppressAutoHyphens/>
        <w:ind w:left="426"/>
        <w:jc w:val="both"/>
        <w:rPr>
          <w:rFonts w:asciiTheme="majorHAnsi" w:hAnsiTheme="majorHAnsi"/>
        </w:rPr>
      </w:pPr>
      <w:r w:rsidRPr="00693AF0">
        <w:rPr>
          <w:rFonts w:asciiTheme="majorHAnsi" w:hAnsiTheme="majorHAnsi"/>
        </w:rPr>
        <w:t>20 pkt –  czasu reakcji do 3 godzin,</w:t>
      </w:r>
    </w:p>
    <w:p w14:paraId="7DBC9AE8" w14:textId="77777777" w:rsidR="00693AF0" w:rsidRPr="00693AF0" w:rsidRDefault="00693AF0" w:rsidP="00A63C81">
      <w:pPr>
        <w:pStyle w:val="Akapitzlist"/>
        <w:suppressAutoHyphens/>
        <w:ind w:left="426"/>
        <w:jc w:val="both"/>
        <w:rPr>
          <w:rFonts w:asciiTheme="majorHAnsi" w:hAnsiTheme="majorHAnsi"/>
        </w:rPr>
      </w:pPr>
      <w:r w:rsidRPr="00693AF0">
        <w:rPr>
          <w:rFonts w:asciiTheme="majorHAnsi" w:hAnsiTheme="majorHAnsi"/>
        </w:rPr>
        <w:t xml:space="preserve">10 pkt –  czasu reakcji do 4 godzin </w:t>
      </w:r>
    </w:p>
    <w:p w14:paraId="478FB3B6" w14:textId="77777777" w:rsidR="00693AF0" w:rsidRPr="00693AF0" w:rsidRDefault="00693AF0" w:rsidP="00A63C81">
      <w:pPr>
        <w:pStyle w:val="Akapitzlist"/>
        <w:suppressAutoHyphens/>
        <w:ind w:left="426"/>
        <w:jc w:val="both"/>
        <w:rPr>
          <w:rFonts w:asciiTheme="majorHAnsi" w:hAnsiTheme="majorHAnsi"/>
        </w:rPr>
      </w:pPr>
      <w:r w:rsidRPr="00693AF0">
        <w:rPr>
          <w:rFonts w:asciiTheme="majorHAnsi" w:hAnsiTheme="majorHAnsi"/>
        </w:rPr>
        <w:t>Niepodanie żadnej wartości dla czasu reakcji albo zaoferowanie okresu krótszego niż 1 godzina lub dłuższego niż 4 godziny spowoduje odrzucenie oferty.</w:t>
      </w:r>
    </w:p>
    <w:p w14:paraId="22290558" w14:textId="77777777" w:rsidR="00EA79B5" w:rsidRPr="00693AF0" w:rsidRDefault="00EA79B5" w:rsidP="00A63C81">
      <w:pPr>
        <w:suppressAutoHyphens/>
        <w:ind w:left="426"/>
        <w:rPr>
          <w:rFonts w:asciiTheme="majorHAnsi" w:hAnsiTheme="majorHAnsi"/>
          <w:iCs/>
          <w:lang w:eastAsia="ar-SA"/>
        </w:rPr>
      </w:pPr>
    </w:p>
    <w:p w14:paraId="047BDCA5" w14:textId="695AB320" w:rsidR="00744C5C" w:rsidRPr="00744C5C" w:rsidRDefault="00744C5C" w:rsidP="00A63C81">
      <w:pPr>
        <w:suppressAutoHyphens/>
        <w:ind w:left="426"/>
        <w:rPr>
          <w:rFonts w:asciiTheme="majorHAnsi" w:hAnsiTheme="majorHAnsi"/>
          <w:iCs/>
          <w:lang w:eastAsia="ar-SA"/>
        </w:rPr>
      </w:pPr>
      <w:r w:rsidRPr="00744C5C">
        <w:rPr>
          <w:rFonts w:asciiTheme="majorHAnsi" w:hAnsiTheme="majorHAnsi"/>
          <w:iCs/>
          <w:lang w:eastAsia="ar-SA"/>
        </w:rPr>
        <w:t xml:space="preserve">P2 = </w:t>
      </w:r>
      <w:r w:rsidR="004C3528">
        <w:rPr>
          <w:rFonts w:asciiTheme="majorHAnsi" w:hAnsiTheme="majorHAnsi"/>
          <w:iCs/>
          <w:lang w:eastAsia="ar-SA"/>
        </w:rPr>
        <w:t>CR</w:t>
      </w:r>
      <w:r w:rsidRPr="00744C5C">
        <w:rPr>
          <w:rFonts w:asciiTheme="majorHAnsi" w:hAnsiTheme="majorHAnsi"/>
          <w:iCs/>
          <w:lang w:eastAsia="ar-SA"/>
        </w:rPr>
        <w:t>min/</w:t>
      </w:r>
      <w:r w:rsidR="004C3528">
        <w:rPr>
          <w:rFonts w:asciiTheme="majorHAnsi" w:hAnsiTheme="majorHAnsi"/>
          <w:iCs/>
          <w:lang w:eastAsia="ar-SA"/>
        </w:rPr>
        <w:t>CR</w:t>
      </w:r>
      <w:r w:rsidRPr="00744C5C">
        <w:rPr>
          <w:rFonts w:asciiTheme="majorHAnsi" w:hAnsiTheme="majorHAnsi"/>
          <w:iCs/>
          <w:lang w:eastAsia="ar-SA"/>
        </w:rPr>
        <w:t xml:space="preserve"> x  40 pkt </w:t>
      </w:r>
    </w:p>
    <w:p w14:paraId="1ECC4DA8" w14:textId="77777777" w:rsidR="00744C5C" w:rsidRPr="00744C5C" w:rsidRDefault="00744C5C" w:rsidP="00A63C81">
      <w:pPr>
        <w:suppressAutoHyphens/>
        <w:ind w:left="426"/>
        <w:rPr>
          <w:rFonts w:asciiTheme="majorHAnsi" w:hAnsiTheme="majorHAnsi"/>
          <w:iCs/>
          <w:lang w:eastAsia="ar-SA"/>
        </w:rPr>
      </w:pPr>
      <w:r w:rsidRPr="00744C5C">
        <w:rPr>
          <w:rFonts w:asciiTheme="majorHAnsi" w:hAnsiTheme="majorHAnsi"/>
          <w:iCs/>
          <w:lang w:eastAsia="ar-SA"/>
        </w:rPr>
        <w:t>gdzie:</w:t>
      </w:r>
    </w:p>
    <w:p w14:paraId="1ECBE3D9" w14:textId="77777777" w:rsidR="00744C5C" w:rsidRPr="00744C5C" w:rsidRDefault="00744C5C" w:rsidP="00A63C81">
      <w:pPr>
        <w:suppressAutoHyphens/>
        <w:ind w:left="426"/>
        <w:rPr>
          <w:rFonts w:asciiTheme="majorHAnsi" w:hAnsiTheme="majorHAnsi"/>
          <w:iCs/>
          <w:lang w:eastAsia="ar-SA"/>
        </w:rPr>
      </w:pPr>
      <w:r w:rsidRPr="00744C5C">
        <w:rPr>
          <w:rFonts w:asciiTheme="majorHAnsi" w:hAnsiTheme="majorHAnsi"/>
          <w:iCs/>
          <w:lang w:eastAsia="ar-SA"/>
        </w:rPr>
        <w:t xml:space="preserve">P2 – liczba  punktów obliczona dla badanej oferty, </w:t>
      </w:r>
    </w:p>
    <w:p w14:paraId="0EF0D00E" w14:textId="2B5B90C0" w:rsidR="00744C5C" w:rsidRPr="00744C5C" w:rsidRDefault="004C3528" w:rsidP="00A63C81">
      <w:pPr>
        <w:suppressAutoHyphens/>
        <w:ind w:left="426"/>
        <w:rPr>
          <w:rFonts w:asciiTheme="majorHAnsi" w:hAnsiTheme="majorHAnsi"/>
          <w:iCs/>
          <w:lang w:eastAsia="ar-SA"/>
        </w:rPr>
      </w:pPr>
      <w:r>
        <w:rPr>
          <w:rFonts w:asciiTheme="majorHAnsi" w:hAnsiTheme="majorHAnsi"/>
          <w:iCs/>
          <w:lang w:eastAsia="ar-SA"/>
        </w:rPr>
        <w:t>CR</w:t>
      </w:r>
      <w:r w:rsidR="00744C5C" w:rsidRPr="00744C5C">
        <w:rPr>
          <w:rFonts w:asciiTheme="majorHAnsi" w:hAnsiTheme="majorHAnsi"/>
          <w:iCs/>
          <w:lang w:eastAsia="ar-SA"/>
        </w:rPr>
        <w:t xml:space="preserve">  – </w:t>
      </w:r>
      <w:r>
        <w:rPr>
          <w:rFonts w:asciiTheme="majorHAnsi" w:hAnsiTheme="majorHAnsi"/>
          <w:iCs/>
          <w:lang w:eastAsia="ar-SA"/>
        </w:rPr>
        <w:t>czas reakcji</w:t>
      </w:r>
      <w:r w:rsidR="00744C5C" w:rsidRPr="00744C5C">
        <w:rPr>
          <w:rFonts w:asciiTheme="majorHAnsi" w:hAnsiTheme="majorHAnsi"/>
          <w:iCs/>
          <w:lang w:eastAsia="ar-SA"/>
        </w:rPr>
        <w:t xml:space="preserve"> w ofercie badanej, </w:t>
      </w:r>
    </w:p>
    <w:p w14:paraId="476A62DB" w14:textId="2C961358" w:rsidR="00744C5C" w:rsidRDefault="004C3528" w:rsidP="00A63C81">
      <w:pPr>
        <w:suppressAutoHyphens/>
        <w:ind w:left="426"/>
        <w:jc w:val="both"/>
        <w:rPr>
          <w:rFonts w:asciiTheme="majorHAnsi" w:hAnsiTheme="majorHAnsi"/>
          <w:iCs/>
          <w:lang w:eastAsia="ar-SA"/>
        </w:rPr>
      </w:pPr>
      <w:r>
        <w:rPr>
          <w:rFonts w:asciiTheme="majorHAnsi" w:hAnsiTheme="majorHAnsi"/>
          <w:iCs/>
          <w:lang w:eastAsia="ar-SA"/>
        </w:rPr>
        <w:t>CRmin</w:t>
      </w:r>
      <w:r w:rsidR="00744C5C" w:rsidRPr="00744C5C">
        <w:rPr>
          <w:rFonts w:asciiTheme="majorHAnsi" w:hAnsiTheme="majorHAnsi"/>
          <w:iCs/>
          <w:lang w:eastAsia="ar-SA"/>
        </w:rPr>
        <w:t xml:space="preserve">– najkrótszy </w:t>
      </w:r>
      <w:r>
        <w:rPr>
          <w:rFonts w:asciiTheme="majorHAnsi" w:hAnsiTheme="majorHAnsi"/>
          <w:iCs/>
          <w:lang w:eastAsia="ar-SA"/>
        </w:rPr>
        <w:t>czas reakcji</w:t>
      </w:r>
      <w:r w:rsidR="00744C5C" w:rsidRPr="00744C5C">
        <w:rPr>
          <w:rFonts w:asciiTheme="majorHAnsi" w:hAnsiTheme="majorHAnsi"/>
          <w:iCs/>
          <w:lang w:eastAsia="ar-SA"/>
        </w:rPr>
        <w:t xml:space="preserve"> spośród wszystkich ofert niepodlegających odrzuceni</w:t>
      </w:r>
      <w:r w:rsidR="00F8194F">
        <w:rPr>
          <w:rFonts w:asciiTheme="majorHAnsi" w:hAnsiTheme="majorHAnsi"/>
          <w:iCs/>
          <w:lang w:eastAsia="ar-SA"/>
        </w:rPr>
        <w:t>u</w:t>
      </w:r>
      <w:r w:rsidR="00744C5C" w:rsidRPr="00744C5C">
        <w:rPr>
          <w:rFonts w:asciiTheme="majorHAnsi" w:hAnsiTheme="majorHAnsi"/>
          <w:iCs/>
          <w:lang w:eastAsia="ar-SA"/>
        </w:rPr>
        <w:t>,</w:t>
      </w:r>
    </w:p>
    <w:p w14:paraId="6C7FD9F6" w14:textId="77777777" w:rsidR="004C3528" w:rsidRDefault="004C3528" w:rsidP="00A63C81">
      <w:pPr>
        <w:suppressAutoHyphens/>
        <w:ind w:left="426"/>
        <w:jc w:val="both"/>
        <w:rPr>
          <w:rFonts w:asciiTheme="majorHAnsi" w:hAnsiTheme="majorHAnsi"/>
          <w:iCs/>
          <w:lang w:eastAsia="ar-SA"/>
        </w:rPr>
      </w:pPr>
    </w:p>
    <w:p w14:paraId="523B5A88" w14:textId="77777777" w:rsidR="00744C5C" w:rsidRPr="00744C5C" w:rsidRDefault="00744C5C" w:rsidP="00A63C81">
      <w:pPr>
        <w:suppressAutoHyphens/>
        <w:ind w:left="426"/>
        <w:jc w:val="both"/>
        <w:rPr>
          <w:rFonts w:asciiTheme="majorHAnsi" w:hAnsiTheme="majorHAnsi"/>
          <w:iCs/>
          <w:lang w:eastAsia="ar-SA"/>
        </w:rPr>
      </w:pPr>
      <w:r w:rsidRPr="00744C5C">
        <w:rPr>
          <w:rFonts w:asciiTheme="majorHAnsi" w:hAnsiTheme="majorHAnsi"/>
          <w:iCs/>
          <w:lang w:eastAsia="ar-SA"/>
        </w:rPr>
        <w:t xml:space="preserve">Za najkorzystniejszą uznana zostanie oferta z najwyższą sumą punktów z dwóch kryteriów (P). Suma punktów będzie liczona w następujący sposób: </w:t>
      </w:r>
    </w:p>
    <w:p w14:paraId="4A0CFF27" w14:textId="77777777" w:rsidR="00744C5C" w:rsidRPr="00744C5C" w:rsidRDefault="00744C5C" w:rsidP="00A63C81">
      <w:pPr>
        <w:suppressAutoHyphens/>
        <w:ind w:left="426"/>
        <w:jc w:val="both"/>
        <w:rPr>
          <w:rFonts w:asciiTheme="majorHAnsi" w:hAnsiTheme="majorHAnsi"/>
          <w:iCs/>
          <w:lang w:eastAsia="ar-SA"/>
        </w:rPr>
      </w:pPr>
      <w:r w:rsidRPr="00744C5C">
        <w:rPr>
          <w:rFonts w:asciiTheme="majorHAnsi" w:hAnsiTheme="majorHAnsi"/>
          <w:iCs/>
          <w:lang w:eastAsia="ar-SA"/>
        </w:rPr>
        <w:t>P = P1 + P2</w:t>
      </w:r>
    </w:p>
    <w:p w14:paraId="51E20C07" w14:textId="77777777" w:rsidR="00EA79B5" w:rsidRDefault="00EA79B5" w:rsidP="00EA79B5">
      <w:pPr>
        <w:suppressAutoHyphens/>
        <w:ind w:left="284"/>
        <w:jc w:val="both"/>
        <w:rPr>
          <w:rFonts w:asciiTheme="majorHAnsi" w:hAnsiTheme="majorHAnsi"/>
          <w:iCs/>
          <w:lang w:eastAsia="ar-SA"/>
        </w:rPr>
      </w:pPr>
    </w:p>
    <w:p w14:paraId="6FA55CA6" w14:textId="3372661F" w:rsidR="00744C5C" w:rsidRPr="00744C5C" w:rsidRDefault="00744C5C" w:rsidP="004C3528">
      <w:pPr>
        <w:suppressAutoHyphens/>
        <w:ind w:left="426"/>
        <w:jc w:val="both"/>
        <w:rPr>
          <w:rFonts w:asciiTheme="majorHAnsi" w:hAnsiTheme="majorHAnsi"/>
          <w:i/>
          <w:iCs/>
          <w:lang w:eastAsia="ar-SA"/>
        </w:rPr>
      </w:pPr>
      <w:r w:rsidRPr="00744C5C">
        <w:rPr>
          <w:rFonts w:asciiTheme="majorHAnsi" w:hAnsiTheme="majorHAnsi"/>
          <w:iCs/>
          <w:lang w:eastAsia="ar-SA"/>
        </w:rPr>
        <w:t xml:space="preserve">Maksymalna liczba punktów jaką może uzyskać Wykonawca to 100 punktów, na które sumuje się </w:t>
      </w:r>
      <w:r w:rsidRPr="00744C5C">
        <w:rPr>
          <w:rFonts w:asciiTheme="majorHAnsi" w:hAnsiTheme="majorHAnsi"/>
          <w:b/>
          <w:iCs/>
          <w:lang w:eastAsia="ar-SA"/>
        </w:rPr>
        <w:t>60</w:t>
      </w:r>
      <w:r w:rsidRPr="00744C5C">
        <w:rPr>
          <w:rFonts w:asciiTheme="majorHAnsi" w:hAnsiTheme="majorHAnsi"/>
          <w:iCs/>
          <w:lang w:eastAsia="ar-SA"/>
        </w:rPr>
        <w:t xml:space="preserve"> pkt z kryterium </w:t>
      </w:r>
      <w:r w:rsidRPr="00744C5C">
        <w:rPr>
          <w:rFonts w:asciiTheme="majorHAnsi" w:hAnsiTheme="majorHAnsi"/>
          <w:i/>
          <w:iCs/>
          <w:lang w:eastAsia="ar-SA"/>
        </w:rPr>
        <w:t xml:space="preserve">cena </w:t>
      </w:r>
      <w:r w:rsidRPr="00744C5C">
        <w:rPr>
          <w:rFonts w:asciiTheme="majorHAnsi" w:hAnsiTheme="majorHAnsi"/>
          <w:iCs/>
          <w:lang w:eastAsia="ar-SA"/>
        </w:rPr>
        <w:t xml:space="preserve">oraz </w:t>
      </w:r>
      <w:r w:rsidRPr="00744C5C">
        <w:rPr>
          <w:rFonts w:asciiTheme="majorHAnsi" w:hAnsiTheme="majorHAnsi"/>
          <w:b/>
          <w:iCs/>
          <w:lang w:eastAsia="ar-SA"/>
        </w:rPr>
        <w:t>40</w:t>
      </w:r>
      <w:r w:rsidRPr="00744C5C">
        <w:rPr>
          <w:rFonts w:asciiTheme="majorHAnsi" w:hAnsiTheme="majorHAnsi"/>
          <w:iCs/>
          <w:lang w:eastAsia="ar-SA"/>
        </w:rPr>
        <w:t xml:space="preserve"> pkt z kryterium </w:t>
      </w:r>
      <w:r w:rsidR="004C3528">
        <w:rPr>
          <w:rFonts w:asciiTheme="majorHAnsi" w:hAnsiTheme="majorHAnsi"/>
          <w:i/>
          <w:iCs/>
          <w:lang w:eastAsia="ar-SA"/>
        </w:rPr>
        <w:t>czas reakcji</w:t>
      </w:r>
      <w:r w:rsidR="00EA79B5">
        <w:rPr>
          <w:rFonts w:asciiTheme="majorHAnsi" w:hAnsiTheme="majorHAnsi"/>
          <w:i/>
          <w:iCs/>
          <w:lang w:eastAsia="ar-SA"/>
        </w:rPr>
        <w:t>.</w:t>
      </w:r>
    </w:p>
    <w:p w14:paraId="35E03235" w14:textId="77777777" w:rsidR="00744C5C" w:rsidRPr="00744C5C" w:rsidRDefault="00744C5C" w:rsidP="000402E0">
      <w:pPr>
        <w:suppressAutoHyphens/>
        <w:ind w:left="426"/>
        <w:jc w:val="both"/>
        <w:rPr>
          <w:rFonts w:asciiTheme="majorHAnsi" w:hAnsiTheme="majorHAnsi"/>
          <w:bCs/>
          <w:spacing w:val="4"/>
          <w:lang w:eastAsia="ar-SA"/>
        </w:rPr>
      </w:pPr>
      <w:r w:rsidRPr="00744C5C">
        <w:rPr>
          <w:rFonts w:asciiTheme="majorHAnsi" w:hAnsiTheme="majorHAnsi"/>
          <w:bCs/>
          <w:spacing w:val="4"/>
          <w:lang w:eastAsia="ar-SA"/>
        </w:rPr>
        <w:t xml:space="preserve">Jeżeli nie będzie można dokonać wyboru oferty najkorzystniejszej z uwagi na to, że dwie lub więcej ofert przedstawia taki sam bilans ceny i innych kryteriów oceny ofert, zamawiający spośród tych ofert wybiera ofertę z niższą ceną. </w:t>
      </w:r>
    </w:p>
    <w:p w14:paraId="4EAE9640" w14:textId="77777777" w:rsidR="00F8194F" w:rsidRDefault="00F8194F" w:rsidP="00EA79B5">
      <w:pPr>
        <w:spacing w:after="200" w:line="252" w:lineRule="auto"/>
        <w:contextualSpacing/>
        <w:jc w:val="both"/>
        <w:rPr>
          <w:rFonts w:ascii="Cambria" w:hAnsi="Cambria"/>
        </w:rPr>
      </w:pPr>
    </w:p>
    <w:p w14:paraId="761D366F" w14:textId="257D3031" w:rsidR="00064CF2" w:rsidRDefault="00064CF2" w:rsidP="000402E0">
      <w:pPr>
        <w:spacing w:after="200" w:line="252" w:lineRule="auto"/>
        <w:ind w:left="426"/>
        <w:contextualSpacing/>
        <w:jc w:val="both"/>
        <w:rPr>
          <w:rFonts w:ascii="Cambria" w:hAnsi="Cambria"/>
          <w:lang w:eastAsia="en-US"/>
        </w:rPr>
      </w:pPr>
      <w:r w:rsidRPr="00F8194F">
        <w:rPr>
          <w:rFonts w:ascii="Cambria" w:hAnsi="Cambria"/>
          <w:lang w:eastAsia="en-US"/>
        </w:rPr>
        <w:t>Najkorzystniejsza oferta to oferta, która przedstawia najkorzystniejszy bilans ceny i innych kryteriów, czyli oferta, która uzyska najwyższą sumaryczną liczbę punktów (liczoną do dwóch miejsc po przecinku).</w:t>
      </w:r>
    </w:p>
    <w:p w14:paraId="5417F9C8" w14:textId="77777777" w:rsidR="00F8194F" w:rsidRPr="00F8194F" w:rsidRDefault="00F8194F" w:rsidP="00F8194F">
      <w:pPr>
        <w:spacing w:after="200" w:line="252" w:lineRule="auto"/>
        <w:ind w:left="284"/>
        <w:contextualSpacing/>
        <w:jc w:val="both"/>
        <w:rPr>
          <w:rFonts w:ascii="Cambria" w:hAnsi="Cambria"/>
        </w:rPr>
      </w:pPr>
    </w:p>
    <w:p w14:paraId="7A1AB5CD" w14:textId="3940E4A9" w:rsidR="009615B1" w:rsidRPr="00773D17" w:rsidRDefault="006F1EA5" w:rsidP="004D0574">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 xml:space="preserve"> </w:t>
      </w:r>
      <w:r w:rsidR="00E06E93">
        <w:rPr>
          <w:rFonts w:asciiTheme="majorHAnsi" w:hAnsiTheme="majorHAnsi" w:cstheme="majorBidi"/>
          <w:b/>
          <w:lang w:eastAsia="en-US"/>
        </w:rPr>
        <w:t>Wzór</w:t>
      </w:r>
      <w:r w:rsidR="009615B1" w:rsidRPr="00773D17">
        <w:rPr>
          <w:rFonts w:asciiTheme="majorHAnsi" w:hAnsiTheme="majorHAnsi" w:cstheme="majorBidi"/>
          <w:b/>
          <w:lang w:eastAsia="en-US"/>
        </w:rPr>
        <w:t xml:space="preserve"> umowy w spraw</w:t>
      </w:r>
      <w:r w:rsidR="00E06E93">
        <w:rPr>
          <w:rFonts w:asciiTheme="majorHAnsi" w:hAnsiTheme="majorHAnsi" w:cstheme="majorBidi"/>
          <w:b/>
          <w:lang w:eastAsia="en-US"/>
        </w:rPr>
        <w:t>ie zamówienia publicznego, który zostanie wprowadzony</w:t>
      </w:r>
      <w:r w:rsidR="009615B1" w:rsidRPr="00773D17">
        <w:rPr>
          <w:rFonts w:asciiTheme="majorHAnsi" w:hAnsiTheme="majorHAnsi" w:cstheme="majorBidi"/>
          <w:b/>
          <w:lang w:eastAsia="en-US"/>
        </w:rPr>
        <w:t xml:space="preserve"> do umowy w sprawie zamówienia publicznego</w:t>
      </w:r>
    </w:p>
    <w:p w14:paraId="555B6718" w14:textId="67F50EE5" w:rsidR="00660A68" w:rsidRPr="00773D17" w:rsidRDefault="009C7BF7" w:rsidP="00660A68">
      <w:pPr>
        <w:ind w:right="-108"/>
        <w:jc w:val="both"/>
        <w:rPr>
          <w:rFonts w:ascii="Cambria" w:hAnsi="Cambria"/>
        </w:rPr>
      </w:pPr>
      <w:r>
        <w:rPr>
          <w:rFonts w:ascii="Cambria" w:hAnsi="Cambria"/>
        </w:rPr>
        <w:br/>
      </w:r>
      <w:r w:rsidR="0008796B">
        <w:rPr>
          <w:rFonts w:ascii="Cambria" w:hAnsi="Cambria"/>
        </w:rPr>
        <w:t>Wzór umowy stanowi</w:t>
      </w:r>
      <w:r w:rsidR="00545239" w:rsidRPr="00773D17">
        <w:rPr>
          <w:rFonts w:ascii="Cambria" w:hAnsi="Cambria"/>
        </w:rPr>
        <w:t xml:space="preserve"> </w:t>
      </w:r>
      <w:r w:rsidR="00545239" w:rsidRPr="00BF6A6C">
        <w:rPr>
          <w:rFonts w:ascii="Cambria" w:hAnsi="Cambria"/>
          <w:b/>
        </w:rPr>
        <w:t>załącznik</w:t>
      </w:r>
      <w:r w:rsidR="00660A68" w:rsidRPr="00BF6A6C">
        <w:rPr>
          <w:rFonts w:ascii="Cambria" w:hAnsi="Cambria"/>
          <w:b/>
        </w:rPr>
        <w:t xml:space="preserve"> nr </w:t>
      </w:r>
      <w:r w:rsidR="000A23B9">
        <w:rPr>
          <w:rFonts w:ascii="Cambria" w:hAnsi="Cambria"/>
          <w:b/>
        </w:rPr>
        <w:t>8</w:t>
      </w:r>
      <w:r w:rsidR="0008796B" w:rsidRPr="007A6C63">
        <w:rPr>
          <w:rFonts w:ascii="Cambria" w:hAnsi="Cambria"/>
          <w:b/>
        </w:rPr>
        <w:t xml:space="preserve"> </w:t>
      </w:r>
      <w:r w:rsidR="00545239" w:rsidRPr="00BF6A6C">
        <w:rPr>
          <w:rFonts w:ascii="Cambria" w:hAnsi="Cambria"/>
          <w:b/>
        </w:rPr>
        <w:t>do S</w:t>
      </w:r>
      <w:r w:rsidR="00660A68" w:rsidRPr="00BF6A6C">
        <w:rPr>
          <w:rFonts w:ascii="Cambria" w:hAnsi="Cambria"/>
          <w:b/>
        </w:rPr>
        <w:t>WZ.</w:t>
      </w:r>
      <w:r w:rsidR="00660A68" w:rsidRPr="00BF6A6C">
        <w:rPr>
          <w:rFonts w:ascii="Cambria" w:hAnsi="Cambria"/>
        </w:rPr>
        <w:t xml:space="preserve"> </w:t>
      </w:r>
    </w:p>
    <w:p w14:paraId="581528AA" w14:textId="1D443667" w:rsidR="00067B80" w:rsidRPr="00773D17" w:rsidRDefault="00067B80" w:rsidP="00660A68">
      <w:pPr>
        <w:ind w:right="-108"/>
        <w:jc w:val="both"/>
        <w:rPr>
          <w:rFonts w:ascii="Cambria" w:hAnsi="Cambria"/>
          <w:b/>
        </w:rPr>
      </w:pPr>
      <w:r w:rsidRPr="00773D17">
        <w:rPr>
          <w:rFonts w:ascii="Cambria" w:hAnsi="Cambria"/>
          <w:b/>
        </w:rPr>
        <w:t>Złożenie oferty jest j</w:t>
      </w:r>
      <w:r w:rsidR="000521B3" w:rsidRPr="00773D17">
        <w:rPr>
          <w:rFonts w:ascii="Cambria" w:hAnsi="Cambria"/>
          <w:b/>
        </w:rPr>
        <w:t>ednoznaczne z akceptacją przez w</w:t>
      </w:r>
      <w:r w:rsidRPr="00773D17">
        <w:rPr>
          <w:rFonts w:ascii="Cambria" w:hAnsi="Cambria"/>
          <w:b/>
        </w:rPr>
        <w:t xml:space="preserve">ykonawcę </w:t>
      </w:r>
      <w:r w:rsidR="001A2AFE">
        <w:rPr>
          <w:rFonts w:ascii="Cambria" w:hAnsi="Cambria"/>
          <w:b/>
        </w:rPr>
        <w:t>wzoru</w:t>
      </w:r>
      <w:r w:rsidR="00F03965" w:rsidRPr="00773D17">
        <w:rPr>
          <w:rFonts w:ascii="Cambria" w:hAnsi="Cambria"/>
          <w:b/>
        </w:rPr>
        <w:t xml:space="preserve"> umowy.</w:t>
      </w:r>
    </w:p>
    <w:p w14:paraId="3EDF060C" w14:textId="77777777" w:rsidR="00660A68" w:rsidRPr="00773D17" w:rsidRDefault="00660A68" w:rsidP="00660A68">
      <w:pPr>
        <w:ind w:right="-108"/>
        <w:jc w:val="both"/>
        <w:rPr>
          <w:rFonts w:ascii="Cambria" w:hAnsi="Cambria"/>
        </w:rPr>
      </w:pPr>
    </w:p>
    <w:p w14:paraId="1BD66BB8" w14:textId="7FE82B90" w:rsidR="00660A68" w:rsidRPr="00773D17" w:rsidRDefault="00660A68" w:rsidP="004D0574">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Zabezpieczenie na</w:t>
      </w:r>
      <w:r w:rsidR="007D7898" w:rsidRPr="00773D17">
        <w:rPr>
          <w:rFonts w:asciiTheme="majorHAnsi" w:hAnsiTheme="majorHAnsi" w:cstheme="majorBidi"/>
          <w:b/>
          <w:lang w:eastAsia="en-US"/>
        </w:rPr>
        <w:t xml:space="preserve">leżytego wykonania umowy </w:t>
      </w:r>
    </w:p>
    <w:p w14:paraId="28FA0B71" w14:textId="77777777" w:rsidR="00805A04" w:rsidRDefault="00805A04" w:rsidP="00DB1923">
      <w:pPr>
        <w:ind w:right="-108"/>
        <w:jc w:val="both"/>
        <w:rPr>
          <w:rFonts w:ascii="Cambria" w:hAnsi="Cambria"/>
        </w:rPr>
      </w:pPr>
    </w:p>
    <w:p w14:paraId="765AD08A" w14:textId="1E610C3E" w:rsidR="00E50C16" w:rsidRDefault="00E50C16" w:rsidP="00DB1923">
      <w:pPr>
        <w:ind w:right="-108"/>
        <w:jc w:val="both"/>
        <w:rPr>
          <w:rFonts w:ascii="Cambria" w:hAnsi="Cambria"/>
        </w:rPr>
      </w:pPr>
      <w:r>
        <w:rPr>
          <w:rFonts w:ascii="Cambria" w:hAnsi="Cambria"/>
        </w:rPr>
        <w:t>Zamawiający nie wymaga wniesienia zabezpieczenia należytego wykonania umowy.</w:t>
      </w:r>
    </w:p>
    <w:p w14:paraId="59D6BEC2" w14:textId="77777777" w:rsidR="00E50C16" w:rsidRPr="00773D17" w:rsidRDefault="00E50C16" w:rsidP="00DB1923">
      <w:pPr>
        <w:ind w:right="-108"/>
        <w:jc w:val="both"/>
        <w:rPr>
          <w:rFonts w:ascii="Cambria" w:hAnsi="Cambria"/>
        </w:rPr>
      </w:pPr>
    </w:p>
    <w:p w14:paraId="0B45D72B" w14:textId="1E12874B" w:rsidR="009615B1" w:rsidRPr="00773D17" w:rsidRDefault="002C37E6" w:rsidP="004D0574">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I</w:t>
      </w:r>
      <w:r w:rsidR="009615B1" w:rsidRPr="00773D17">
        <w:rPr>
          <w:rFonts w:asciiTheme="majorHAnsi" w:hAnsiTheme="majorHAnsi" w:cstheme="majorBidi"/>
          <w:b/>
          <w:lang w:eastAsia="en-US"/>
        </w:rPr>
        <w:t>nformacje o formalnościach, jakie muszą zostać dopełnione po wyborze oferty w celu zawarcia umowy w sprawie zamówienia publicznego</w:t>
      </w:r>
    </w:p>
    <w:p w14:paraId="5359E67E" w14:textId="77777777" w:rsidR="00C959E5" w:rsidRDefault="00C959E5" w:rsidP="00067B80">
      <w:pPr>
        <w:ind w:right="-108"/>
        <w:jc w:val="both"/>
        <w:rPr>
          <w:b/>
          <w:szCs w:val="20"/>
        </w:rPr>
      </w:pPr>
    </w:p>
    <w:p w14:paraId="50B66F4E" w14:textId="01D8E8F1" w:rsidR="00AD4FF1" w:rsidRDefault="00C959E5" w:rsidP="00067B80">
      <w:pPr>
        <w:ind w:right="-108"/>
        <w:jc w:val="both"/>
        <w:rPr>
          <w:b/>
          <w:szCs w:val="20"/>
        </w:rPr>
      </w:pPr>
      <w:r w:rsidRPr="00171095">
        <w:rPr>
          <w:b/>
          <w:szCs w:val="20"/>
        </w:rPr>
        <w:t>PROWADZENIE PROCEDURY WRAZ Z NEGOCJACJAMI</w:t>
      </w:r>
      <w:r>
        <w:rPr>
          <w:b/>
          <w:szCs w:val="20"/>
        </w:rPr>
        <w:t>:</w:t>
      </w:r>
    </w:p>
    <w:p w14:paraId="796D24B6" w14:textId="77777777" w:rsidR="00AD4FF1" w:rsidRPr="004C0DA4" w:rsidRDefault="00AD4FF1" w:rsidP="00067B80">
      <w:pPr>
        <w:ind w:right="-108"/>
        <w:jc w:val="both"/>
        <w:rPr>
          <w:b/>
          <w:szCs w:val="20"/>
        </w:rPr>
      </w:pPr>
    </w:p>
    <w:p w14:paraId="7CE9A74A" w14:textId="187066E7" w:rsidR="00C9260D" w:rsidRDefault="009E42E0" w:rsidP="004D0574">
      <w:pPr>
        <w:pStyle w:val="Akapitzlist"/>
        <w:numPr>
          <w:ilvl w:val="0"/>
          <w:numId w:val="30"/>
        </w:numPr>
        <w:ind w:left="284"/>
        <w:jc w:val="both"/>
        <w:rPr>
          <w:rFonts w:asciiTheme="majorHAnsi" w:eastAsiaTheme="majorEastAsia" w:hAnsiTheme="majorHAnsi" w:cs="Arial"/>
          <w:lang w:eastAsia="en-US"/>
        </w:rPr>
      </w:pPr>
      <w:r w:rsidRPr="00C9260D">
        <w:rPr>
          <w:rFonts w:asciiTheme="majorHAnsi" w:eastAsiaTheme="majorEastAsia" w:hAnsiTheme="majorHAnsi" w:cs="Arial"/>
          <w:lang w:eastAsia="en-US"/>
        </w:rPr>
        <w:t xml:space="preserve">Zamawiający </w:t>
      </w:r>
      <w:r w:rsidR="00130E09">
        <w:rPr>
          <w:rFonts w:asciiTheme="majorHAnsi" w:eastAsiaTheme="majorEastAsia" w:hAnsiTheme="majorHAnsi" w:cs="Arial"/>
          <w:lang w:eastAsia="en-US"/>
        </w:rPr>
        <w:t xml:space="preserve">nie </w:t>
      </w:r>
      <w:r w:rsidRPr="00C9260D">
        <w:rPr>
          <w:rFonts w:asciiTheme="majorHAnsi" w:eastAsiaTheme="majorEastAsia" w:hAnsiTheme="majorHAnsi" w:cs="Arial"/>
          <w:lang w:eastAsia="en-US"/>
        </w:rPr>
        <w:t xml:space="preserve">korzysta z uprawnienia, o jakim stanowi art. 288 ust. 1 ustawy Pzp </w:t>
      </w:r>
    </w:p>
    <w:p w14:paraId="7D3F0E88" w14:textId="2AC3BC9E" w:rsidR="00C959E5" w:rsidRPr="00C9260D" w:rsidRDefault="00C959E5" w:rsidP="004D0574">
      <w:pPr>
        <w:pStyle w:val="Akapitzlist"/>
        <w:numPr>
          <w:ilvl w:val="0"/>
          <w:numId w:val="30"/>
        </w:numPr>
        <w:ind w:left="284"/>
        <w:jc w:val="both"/>
        <w:rPr>
          <w:rFonts w:asciiTheme="majorHAnsi" w:eastAsiaTheme="majorEastAsia" w:hAnsiTheme="majorHAnsi" w:cs="Arial"/>
          <w:lang w:eastAsia="en-US"/>
        </w:rPr>
      </w:pPr>
      <w:r w:rsidRPr="00C9260D">
        <w:rPr>
          <w:rFonts w:asciiTheme="majorHAnsi" w:eastAsiaTheme="majorEastAsia" w:hAnsiTheme="majorHAnsi" w:cs="Arial"/>
          <w:lang w:eastAsia="en-US"/>
        </w:rPr>
        <w:t>W przypadku podjęcia decyzji o prowadzeniu negocjacji w pierwszym kroku zamawiający poinformuje równocześnie wszystkich wykonawców, którzy złożyli oferty, o wykonawcach:</w:t>
      </w:r>
    </w:p>
    <w:p w14:paraId="771D785B" w14:textId="77777777" w:rsidR="00C959E5" w:rsidRPr="001A67B6" w:rsidRDefault="00C959E5" w:rsidP="00C959E5">
      <w:pPr>
        <w:ind w:left="567" w:hanging="283"/>
        <w:jc w:val="both"/>
        <w:rPr>
          <w:rFonts w:asciiTheme="majorHAnsi" w:eastAsiaTheme="majorEastAsia" w:hAnsiTheme="majorHAnsi" w:cs="Arial"/>
          <w:lang w:eastAsia="en-US"/>
        </w:rPr>
      </w:pPr>
      <w:r w:rsidRPr="001A67B6">
        <w:rPr>
          <w:rFonts w:asciiTheme="majorHAnsi" w:eastAsiaTheme="majorEastAsia" w:hAnsiTheme="majorHAnsi" w:cs="Arial"/>
          <w:lang w:eastAsia="en-US"/>
        </w:rPr>
        <w:t>1)</w:t>
      </w:r>
      <w:r w:rsidRPr="001A67B6">
        <w:rPr>
          <w:rFonts w:asciiTheme="majorHAnsi" w:eastAsiaTheme="majorEastAsia" w:hAnsiTheme="majorHAnsi" w:cs="Arial"/>
          <w:lang w:eastAsia="en-US"/>
        </w:rPr>
        <w:tab/>
        <w:t>których oferty nie zostały odrzucone, oraz punktacji przyznanej ofertom w każdym kryterium oceny ofert i łącznej punktacji,</w:t>
      </w:r>
    </w:p>
    <w:p w14:paraId="409F2C20" w14:textId="77777777" w:rsidR="00C959E5" w:rsidRPr="001A67B6" w:rsidRDefault="00C959E5" w:rsidP="00C959E5">
      <w:pPr>
        <w:tabs>
          <w:tab w:val="left" w:pos="426"/>
        </w:tabs>
        <w:ind w:left="284"/>
        <w:jc w:val="both"/>
        <w:rPr>
          <w:rFonts w:asciiTheme="majorHAnsi" w:eastAsiaTheme="majorEastAsia" w:hAnsiTheme="majorHAnsi" w:cs="Arial"/>
          <w:lang w:eastAsia="en-US"/>
        </w:rPr>
      </w:pPr>
      <w:r w:rsidRPr="001A67B6">
        <w:rPr>
          <w:rFonts w:asciiTheme="majorHAnsi" w:eastAsiaTheme="majorEastAsia" w:hAnsiTheme="majorHAnsi" w:cs="Arial"/>
          <w:lang w:eastAsia="en-US"/>
        </w:rPr>
        <w:t>2)</w:t>
      </w: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których oferty zostały odrzucone,</w:t>
      </w:r>
      <w:r w:rsidRPr="001A67B6">
        <w:rPr>
          <w:rFonts w:asciiTheme="majorHAnsi" w:eastAsiaTheme="majorEastAsia" w:hAnsiTheme="majorHAnsi" w:cs="Arial"/>
          <w:lang w:eastAsia="en-US"/>
        </w:rPr>
        <w:tab/>
      </w:r>
    </w:p>
    <w:p w14:paraId="356CA536" w14:textId="77777777" w:rsidR="00C959E5" w:rsidRPr="001A67B6" w:rsidRDefault="00C959E5" w:rsidP="00C959E5">
      <w:pPr>
        <w:ind w:left="284"/>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w:t>
      </w: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podając uzasadnienie faktyczne i prawne.</w:t>
      </w:r>
    </w:p>
    <w:p w14:paraId="240ADD70" w14:textId="0D13BBEE" w:rsidR="00C959E5" w:rsidRDefault="00C959E5" w:rsidP="00C959E5">
      <w:pPr>
        <w:tabs>
          <w:tab w:val="left" w:pos="284"/>
        </w:tabs>
        <w:ind w:left="284" w:hanging="284"/>
        <w:jc w:val="both"/>
        <w:rPr>
          <w:rFonts w:asciiTheme="majorHAnsi" w:eastAsiaTheme="majorEastAsia" w:hAnsiTheme="majorHAnsi" w:cs="Arial"/>
          <w:lang w:eastAsia="en-US"/>
        </w:rPr>
      </w:pPr>
      <w:r>
        <w:rPr>
          <w:rFonts w:asciiTheme="majorHAnsi" w:eastAsiaTheme="majorEastAsia" w:hAnsiTheme="majorHAnsi" w:cs="Arial"/>
          <w:bCs/>
          <w:lang w:eastAsia="en-US"/>
        </w:rPr>
        <w:t>3</w:t>
      </w:r>
      <w:r w:rsidRPr="00D43875">
        <w:rPr>
          <w:rFonts w:asciiTheme="majorHAnsi" w:eastAsiaTheme="majorEastAsia" w:hAnsiTheme="majorHAnsi" w:cs="Arial"/>
          <w:bCs/>
          <w:lang w:eastAsia="en-US"/>
        </w:rPr>
        <w:t>.</w:t>
      </w:r>
      <w:r w:rsidRPr="001A67B6">
        <w:rPr>
          <w:rFonts w:asciiTheme="majorHAnsi" w:eastAsiaTheme="majorEastAsia" w:hAnsiTheme="majorHAnsi" w:cs="Arial"/>
          <w:b/>
          <w:bCs/>
          <w:lang w:eastAsia="en-US"/>
        </w:rPr>
        <w:tab/>
      </w:r>
      <w:r w:rsidRPr="001A67B6">
        <w:rPr>
          <w:rFonts w:asciiTheme="majorHAnsi" w:eastAsiaTheme="majorEastAsia" w:hAnsiTheme="majorHAnsi" w:cs="Arial"/>
          <w:lang w:eastAsia="en-US"/>
        </w:rPr>
        <w:t>Zamawiający w zaproszeniu do negocjacji wskaże miejsce, termin i sposób prowadzenia negocjacji oraz kryteria oceny ofert, w ramach których będą prowadzone negocjacje w celu ulepszenia treści ofert.</w:t>
      </w:r>
    </w:p>
    <w:p w14:paraId="4FDDDCD7" w14:textId="77777777" w:rsidR="00C959E5" w:rsidRDefault="00C959E5" w:rsidP="004D0574">
      <w:pPr>
        <w:pStyle w:val="Akapitzlist"/>
        <w:numPr>
          <w:ilvl w:val="0"/>
          <w:numId w:val="31"/>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0D6E0511" w14:textId="77777777" w:rsidR="00C959E5" w:rsidRDefault="00C959E5" w:rsidP="004D0574">
      <w:pPr>
        <w:pStyle w:val="Akapitzlist"/>
        <w:numPr>
          <w:ilvl w:val="0"/>
          <w:numId w:val="31"/>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Po zakończeniu negocjacji z wszystkimi wykonawcami, zamawiający informuje o tym fakcie uczestników negocjacji oraz zaprasza ich do składania ofert dodatkowych.</w:t>
      </w:r>
    </w:p>
    <w:p w14:paraId="50C5124D" w14:textId="1CE4B580" w:rsidR="00C959E5" w:rsidRPr="00D43875" w:rsidRDefault="00C959E5" w:rsidP="004D0574">
      <w:pPr>
        <w:pStyle w:val="Akapitzlist"/>
        <w:numPr>
          <w:ilvl w:val="0"/>
          <w:numId w:val="31"/>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Zaproszenie do złożenia ofert dodatkowych będzie zawierać co najmniej:</w:t>
      </w:r>
    </w:p>
    <w:p w14:paraId="335BE57F" w14:textId="77777777" w:rsidR="00C959E5" w:rsidRPr="00D43875" w:rsidRDefault="00C959E5" w:rsidP="00C959E5">
      <w:pPr>
        <w:ind w:left="567" w:hanging="283"/>
        <w:jc w:val="both"/>
        <w:rPr>
          <w:rFonts w:asciiTheme="majorHAnsi" w:eastAsiaTheme="majorEastAsia" w:hAnsiTheme="majorHAnsi" w:cs="Arial"/>
          <w:lang w:eastAsia="en-US"/>
        </w:rPr>
      </w:pPr>
      <w:r>
        <w:rPr>
          <w:rFonts w:asciiTheme="majorHAnsi" w:eastAsiaTheme="majorEastAsia" w:hAnsiTheme="majorHAnsi" w:cs="Arial"/>
          <w:lang w:eastAsia="en-US"/>
        </w:rPr>
        <w:t xml:space="preserve">1) </w:t>
      </w:r>
      <w:r w:rsidRPr="00D43875">
        <w:rPr>
          <w:rFonts w:asciiTheme="majorHAnsi" w:eastAsiaTheme="majorEastAsia" w:hAnsiTheme="majorHAnsi" w:cs="Arial"/>
          <w:lang w:eastAsia="en-US"/>
        </w:rPr>
        <w:t>nazwę oraz adres zamawiającego, numer telefonu, adres poczty elektronicznej oraz strony internetowej prowadzonego postępowania;</w:t>
      </w:r>
    </w:p>
    <w:p w14:paraId="67800496" w14:textId="77777777" w:rsidR="00C959E5" w:rsidRDefault="00C959E5" w:rsidP="00C959E5">
      <w:pPr>
        <w:ind w:left="567" w:hanging="283"/>
        <w:jc w:val="both"/>
        <w:rPr>
          <w:rFonts w:asciiTheme="majorHAnsi" w:eastAsiaTheme="majorEastAsia" w:hAnsiTheme="majorHAnsi" w:cs="Arial"/>
          <w:lang w:eastAsia="en-US"/>
        </w:rPr>
      </w:pPr>
      <w:r w:rsidRPr="00D43875">
        <w:rPr>
          <w:rFonts w:asciiTheme="majorHAnsi" w:eastAsiaTheme="majorEastAsia" w:hAnsiTheme="majorHAnsi" w:cs="Arial"/>
          <w:lang w:eastAsia="en-US"/>
        </w:rPr>
        <w:t>2)</w:t>
      </w:r>
      <w:r>
        <w:rPr>
          <w:rFonts w:asciiTheme="majorHAnsi" w:eastAsiaTheme="majorEastAsia" w:hAnsiTheme="majorHAnsi" w:cs="Arial"/>
          <w:b/>
          <w:lang w:eastAsia="en-US"/>
        </w:rPr>
        <w:t xml:space="preserve"> </w:t>
      </w:r>
      <w:r w:rsidRPr="001A67B6">
        <w:rPr>
          <w:rFonts w:asciiTheme="majorHAnsi" w:eastAsiaTheme="majorEastAsia" w:hAnsiTheme="majorHAnsi" w:cs="Arial"/>
          <w:lang w:eastAsia="en-US"/>
        </w:rPr>
        <w:t>sposób i termin składania ofert dodatkowych oraz język lub języki, w jakich muszą one być sporządzone, oraz termin otwarcia tych ofert.</w:t>
      </w:r>
    </w:p>
    <w:p w14:paraId="353CEB53" w14:textId="77777777" w:rsidR="00C959E5" w:rsidRDefault="00C959E5" w:rsidP="004D0574">
      <w:pPr>
        <w:pStyle w:val="Akapitzlist"/>
        <w:numPr>
          <w:ilvl w:val="0"/>
          <w:numId w:val="31"/>
        </w:numPr>
        <w:ind w:left="426"/>
        <w:jc w:val="both"/>
        <w:rPr>
          <w:rFonts w:asciiTheme="majorHAnsi" w:eastAsiaTheme="majorEastAsia" w:hAnsiTheme="majorHAnsi" w:cs="Arial"/>
          <w:lang w:eastAsia="en-US"/>
        </w:rPr>
      </w:pPr>
      <w:r w:rsidRPr="00D43875">
        <w:rPr>
          <w:rFonts w:asciiTheme="majorHAnsi" w:eastAsiaTheme="majorEastAsia" w:hAnsiTheme="majorHAnsi" w:cs="Arial"/>
          <w:lang w:eastAsia="en-US"/>
        </w:rPr>
        <w:t xml:space="preserve">Wykonawca może złożyć ofertę dodatkową, która zawiera nowe propozycje w zakresie treści oferty podlegających ocenie w ramach kryteriów oceny ofert wskazanych przez zamawiającego w zaproszeniu do negocjacji. </w:t>
      </w:r>
    </w:p>
    <w:p w14:paraId="7D1C9A27" w14:textId="77777777" w:rsidR="00C959E5" w:rsidRDefault="00C959E5" w:rsidP="004D0574">
      <w:pPr>
        <w:pStyle w:val="Akapitzlist"/>
        <w:numPr>
          <w:ilvl w:val="0"/>
          <w:numId w:val="31"/>
        </w:numPr>
        <w:ind w:left="426"/>
        <w:jc w:val="both"/>
        <w:rPr>
          <w:rFonts w:asciiTheme="majorHAnsi" w:eastAsiaTheme="majorEastAsia" w:hAnsiTheme="majorHAnsi" w:cs="Arial"/>
          <w:lang w:eastAsia="en-US"/>
        </w:rPr>
      </w:pPr>
      <w:r w:rsidRPr="00D43875">
        <w:rPr>
          <w:rFonts w:asciiTheme="majorHAnsi" w:eastAsiaTheme="majorEastAsia" w:hAnsiTheme="majorHAnsi" w:cs="Arial"/>
          <w:lang w:eastAsia="en-US"/>
        </w:rPr>
        <w:t xml:space="preserve">Oferta dodatkowa nie może być mniej korzystna w żadnym z kryteriów oceny ofert wskazanych w zaproszeniu do negocjacji niż oferta złożona w odpowiedzi na ogłoszenie o zamówieniu. </w:t>
      </w:r>
    </w:p>
    <w:p w14:paraId="4D52C38D" w14:textId="77777777" w:rsidR="00C959E5" w:rsidRDefault="00C959E5" w:rsidP="004D0574">
      <w:pPr>
        <w:pStyle w:val="Akapitzlist"/>
        <w:numPr>
          <w:ilvl w:val="0"/>
          <w:numId w:val="31"/>
        </w:numPr>
        <w:ind w:left="426"/>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3F7E51">
        <w:rPr>
          <w:rFonts w:asciiTheme="majorHAnsi" w:eastAsiaTheme="majorEastAsia" w:hAnsiTheme="majorHAnsi" w:cs="Arial"/>
          <w:lang w:eastAsia="en-US"/>
        </w:rPr>
        <w:t xml:space="preserve">Oferta przestaje wiązać wykonawcę w zakresie, w jakim złoży on ofertę dodatkową zawierającą korzystniejsze propozycje w ramach każdego z kryteriów oceny ofert wskazanych w zaproszeniu do negocjacji. </w:t>
      </w:r>
    </w:p>
    <w:p w14:paraId="14F5FC6B" w14:textId="512A764B" w:rsidR="00CB7654" w:rsidRPr="00CB7654" w:rsidRDefault="00C959E5" w:rsidP="004D0574">
      <w:pPr>
        <w:pStyle w:val="Akapitzlist"/>
        <w:numPr>
          <w:ilvl w:val="0"/>
          <w:numId w:val="31"/>
        </w:numPr>
        <w:ind w:left="426"/>
        <w:jc w:val="both"/>
        <w:rPr>
          <w:rFonts w:asciiTheme="majorHAnsi" w:eastAsiaTheme="majorEastAsia" w:hAnsiTheme="majorHAnsi" w:cs="Arial"/>
          <w:color w:val="FF0000"/>
          <w:lang w:eastAsia="en-US"/>
        </w:rPr>
      </w:pPr>
      <w:r>
        <w:rPr>
          <w:rFonts w:asciiTheme="majorHAnsi" w:eastAsiaTheme="majorEastAsia" w:hAnsiTheme="majorHAnsi" w:cs="Arial"/>
          <w:lang w:eastAsia="en-US"/>
        </w:rPr>
        <w:t xml:space="preserve"> </w:t>
      </w:r>
      <w:r w:rsidRPr="003F7E51">
        <w:rPr>
          <w:rFonts w:asciiTheme="majorHAnsi" w:eastAsiaTheme="majorEastAsia" w:hAnsiTheme="majorHAnsi" w:cs="Arial"/>
          <w:lang w:eastAsia="en-US"/>
        </w:rPr>
        <w:t xml:space="preserve">Oferta dodatkowa, która jest mniej korzystna w którymkolwiek z kryteriów oceny ofert wskazanych w zaproszeniu do negocjacji niż oferta złożona w odpowiedzi na </w:t>
      </w:r>
      <w:r w:rsidRPr="003F7E51">
        <w:rPr>
          <w:rFonts w:asciiTheme="majorHAnsi" w:eastAsiaTheme="majorEastAsia" w:hAnsiTheme="majorHAnsi" w:cs="Arial"/>
          <w:lang w:eastAsia="en-US"/>
        </w:rPr>
        <w:lastRenderedPageBreak/>
        <w:t xml:space="preserve">ogłoszenie o zamówieniu, podlega odrzuceniu W przypadku skorzystania przez zamawiającego z możliwości negocjowania treści ofert, negocjacje dotyczyć będą wyłącznie tych elementów treści ofert, które podlegają ocenie w ramach kryteriów oceny ofert, o których </w:t>
      </w:r>
      <w:r w:rsidRPr="00C9260D">
        <w:rPr>
          <w:rFonts w:asciiTheme="majorHAnsi" w:eastAsiaTheme="majorEastAsia" w:hAnsiTheme="majorHAnsi" w:cs="Arial"/>
          <w:lang w:eastAsia="en-US"/>
        </w:rPr>
        <w:t xml:space="preserve">mowa w rozdziale III pkt </w:t>
      </w:r>
      <w:r w:rsidR="00C37169" w:rsidRPr="00C9260D">
        <w:rPr>
          <w:rFonts w:asciiTheme="majorHAnsi" w:eastAsiaTheme="majorEastAsia" w:hAnsiTheme="majorHAnsi" w:cs="Arial"/>
          <w:lang w:eastAsia="en-US"/>
        </w:rPr>
        <w:t>4</w:t>
      </w:r>
      <w:r w:rsidRPr="00C9260D">
        <w:rPr>
          <w:rFonts w:asciiTheme="majorHAnsi" w:eastAsiaTheme="majorEastAsia" w:hAnsiTheme="majorHAnsi" w:cs="Arial"/>
          <w:lang w:eastAsia="en-US"/>
        </w:rPr>
        <w:t xml:space="preserve"> niniejszej SWZ.</w:t>
      </w:r>
    </w:p>
    <w:p w14:paraId="6BEACAE4" w14:textId="77777777" w:rsidR="00CB7654" w:rsidRPr="00CB7654" w:rsidRDefault="00CB7654" w:rsidP="004D0574">
      <w:pPr>
        <w:pStyle w:val="Akapitzlist"/>
        <w:numPr>
          <w:ilvl w:val="0"/>
          <w:numId w:val="31"/>
        </w:numPr>
        <w:ind w:left="426"/>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CB7654">
        <w:rPr>
          <w:rFonts w:ascii="Cambria" w:hAnsi="Cambria"/>
        </w:rPr>
        <w:t>Zamawiający poinformuje wykonawcę, któremu zostanie udzielone zamówienie, o miejscu i terminie zawarcia umowy.</w:t>
      </w:r>
      <w:bookmarkStart w:id="3" w:name="_Toc42045493"/>
    </w:p>
    <w:p w14:paraId="4FB3207C" w14:textId="29767A13" w:rsidR="00CB7654" w:rsidRPr="00CB7654" w:rsidRDefault="00CB7654" w:rsidP="004D0574">
      <w:pPr>
        <w:pStyle w:val="Akapitzlist"/>
        <w:numPr>
          <w:ilvl w:val="0"/>
          <w:numId w:val="31"/>
        </w:numPr>
        <w:ind w:left="426"/>
        <w:jc w:val="both"/>
        <w:rPr>
          <w:rFonts w:asciiTheme="majorHAnsi" w:eastAsiaTheme="majorEastAsia" w:hAnsiTheme="majorHAnsi" w:cs="Arial"/>
          <w:lang w:eastAsia="en-US"/>
        </w:rPr>
      </w:pPr>
      <w:r w:rsidRPr="00CB7654">
        <w:rPr>
          <w:rFonts w:ascii="Cambria" w:hAnsi="Cambria"/>
        </w:rPr>
        <w:t>Wykonawca przed zawarciem umowy:</w:t>
      </w:r>
    </w:p>
    <w:p w14:paraId="25F21375" w14:textId="77777777" w:rsidR="00CB7654" w:rsidRPr="00773D17" w:rsidRDefault="00CB7654" w:rsidP="004D0574">
      <w:pPr>
        <w:numPr>
          <w:ilvl w:val="1"/>
          <w:numId w:val="14"/>
        </w:numPr>
        <w:ind w:left="567" w:right="-108" w:hanging="148"/>
        <w:jc w:val="both"/>
        <w:rPr>
          <w:rFonts w:ascii="Cambria" w:hAnsi="Cambria"/>
        </w:rPr>
      </w:pPr>
      <w:r w:rsidRPr="00773D17">
        <w:rPr>
          <w:rFonts w:ascii="Cambria" w:hAnsi="Cambria"/>
        </w:rPr>
        <w:t>poda wszelkie informacje niezbędne do wypełnienia treści umowy na wezwanie zamawiającego</w:t>
      </w:r>
      <w:r>
        <w:rPr>
          <w:rFonts w:ascii="Cambria" w:hAnsi="Cambria"/>
        </w:rPr>
        <w:t>,</w:t>
      </w:r>
    </w:p>
    <w:p w14:paraId="175452E8" w14:textId="77777777" w:rsidR="004C0DA4" w:rsidRDefault="00CB7654" w:rsidP="004D0574">
      <w:pPr>
        <w:pStyle w:val="Akapitzlist"/>
        <w:numPr>
          <w:ilvl w:val="0"/>
          <w:numId w:val="61"/>
        </w:numPr>
        <w:ind w:left="426" w:right="-108"/>
        <w:jc w:val="both"/>
        <w:rPr>
          <w:rFonts w:ascii="Cambria" w:hAnsi="Cambria"/>
        </w:rPr>
      </w:pPr>
      <w:r w:rsidRPr="004C0DA4">
        <w:rPr>
          <w:rFonts w:ascii="Cambria" w:hAnsi="Cambria"/>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bookmarkEnd w:id="3"/>
    </w:p>
    <w:p w14:paraId="29231C88" w14:textId="0119A8D2" w:rsidR="00CB7654" w:rsidRPr="004C0DA4" w:rsidRDefault="00CB7654" w:rsidP="004D0574">
      <w:pPr>
        <w:pStyle w:val="Akapitzlist"/>
        <w:numPr>
          <w:ilvl w:val="0"/>
          <w:numId w:val="61"/>
        </w:numPr>
        <w:ind w:left="426" w:right="-108"/>
        <w:jc w:val="both"/>
        <w:rPr>
          <w:rFonts w:ascii="Cambria" w:hAnsi="Cambria"/>
        </w:rPr>
      </w:pPr>
      <w:r w:rsidRPr="004C0DA4">
        <w:rPr>
          <w:rFonts w:ascii="Cambria" w:hAnsi="Cambria"/>
        </w:rPr>
        <w:t>Niedopełnienie powyższych formalności przez wybranego wykonawcę będzie potraktowane przez zamawiającego jako niemożność zawarcia umowy w sprawie zamówienia publicznego z przyczyn leżących po stronie wykonawcy i zgodnie z art. 98 ust. 6 pkt 3 ustawy Pzp.</w:t>
      </w:r>
      <w:r w:rsidRPr="004C0DA4">
        <w:rPr>
          <w:b/>
          <w:szCs w:val="20"/>
        </w:rPr>
        <w:t xml:space="preserve"> </w:t>
      </w:r>
    </w:p>
    <w:p w14:paraId="0D63DA7D" w14:textId="77777777" w:rsidR="004C0DA4" w:rsidRDefault="004C0DA4" w:rsidP="00C5791B">
      <w:pPr>
        <w:widowControl w:val="0"/>
        <w:snapToGrid w:val="0"/>
        <w:jc w:val="both"/>
        <w:rPr>
          <w:rFonts w:asciiTheme="majorHAnsi" w:hAnsiTheme="majorHAnsi"/>
          <w:b/>
          <w:u w:val="single"/>
        </w:rPr>
      </w:pPr>
    </w:p>
    <w:p w14:paraId="495A6D14" w14:textId="1104C7EB" w:rsidR="00C5791B" w:rsidRDefault="003447E2" w:rsidP="00C5791B">
      <w:pPr>
        <w:widowControl w:val="0"/>
        <w:snapToGrid w:val="0"/>
        <w:jc w:val="both"/>
        <w:rPr>
          <w:rFonts w:asciiTheme="majorHAnsi" w:hAnsiTheme="majorHAnsi"/>
          <w:b/>
          <w:u w:val="single"/>
        </w:rPr>
      </w:pPr>
      <w:r w:rsidRPr="003447E2">
        <w:rPr>
          <w:rFonts w:asciiTheme="majorHAnsi" w:hAnsiTheme="majorHAnsi"/>
          <w:b/>
          <w:u w:val="single"/>
        </w:rPr>
        <w:t>Następujące załączniki stanowią integralną część SWZ:</w:t>
      </w:r>
    </w:p>
    <w:p w14:paraId="6B265F0A" w14:textId="77777777" w:rsidR="00AD4FF1" w:rsidRPr="003447E2" w:rsidRDefault="00AD4FF1" w:rsidP="00C5791B">
      <w:pPr>
        <w:widowControl w:val="0"/>
        <w:snapToGrid w:val="0"/>
        <w:jc w:val="both"/>
        <w:rPr>
          <w:rFonts w:asciiTheme="majorHAnsi" w:hAnsiTheme="majorHAnsi"/>
          <w:b/>
          <w:u w:val="single"/>
        </w:rPr>
      </w:pPr>
    </w:p>
    <w:p w14:paraId="4D78447D" w14:textId="02EAABFE" w:rsidR="003447E2" w:rsidRDefault="003447E2" w:rsidP="003447E2">
      <w:pPr>
        <w:pStyle w:val="Akapitzlist"/>
        <w:spacing w:line="276" w:lineRule="auto"/>
        <w:ind w:left="0"/>
        <w:rPr>
          <w:rFonts w:asciiTheme="majorHAnsi" w:hAnsiTheme="majorHAnsi" w:cs="Arial"/>
          <w:snapToGrid w:val="0"/>
        </w:rPr>
      </w:pPr>
      <w:r>
        <w:rPr>
          <w:rFonts w:asciiTheme="majorHAnsi" w:hAnsiTheme="majorHAnsi" w:cs="Arial"/>
          <w:snapToGrid w:val="0"/>
        </w:rPr>
        <w:t xml:space="preserve">Załącznik nr 1- </w:t>
      </w:r>
      <w:r w:rsidR="00CC55BD">
        <w:rPr>
          <w:rFonts w:asciiTheme="majorHAnsi" w:hAnsiTheme="majorHAnsi" w:cs="Arial"/>
          <w:snapToGrid w:val="0"/>
        </w:rPr>
        <w:t xml:space="preserve">  </w:t>
      </w:r>
      <w:r w:rsidR="001F0E7A" w:rsidRPr="001F0E7A">
        <w:rPr>
          <w:rFonts w:asciiTheme="majorHAnsi" w:hAnsiTheme="majorHAnsi" w:cs="Arial"/>
          <w:snapToGrid w:val="0"/>
        </w:rPr>
        <w:t>Formularz oferty</w:t>
      </w:r>
    </w:p>
    <w:p w14:paraId="1BF83747" w14:textId="02563539" w:rsidR="00683D0E" w:rsidRPr="003447E2" w:rsidRDefault="003447E2" w:rsidP="00CC55BD">
      <w:pPr>
        <w:pStyle w:val="Akapitzlist"/>
        <w:spacing w:line="276" w:lineRule="auto"/>
        <w:ind w:left="1701" w:hanging="1701"/>
        <w:rPr>
          <w:rFonts w:asciiTheme="majorHAnsi" w:hAnsiTheme="majorHAnsi" w:cs="Arial"/>
          <w:i/>
          <w:snapToGrid w:val="0"/>
        </w:rPr>
      </w:pPr>
      <w:r>
        <w:rPr>
          <w:rFonts w:asciiTheme="majorHAnsi" w:hAnsiTheme="majorHAnsi" w:cs="Arial"/>
          <w:snapToGrid w:val="0"/>
        </w:rPr>
        <w:t xml:space="preserve">Załącznik nr 2- </w:t>
      </w:r>
      <w:r w:rsidR="00CC55BD">
        <w:rPr>
          <w:rFonts w:asciiTheme="majorHAnsi" w:hAnsiTheme="majorHAnsi" w:cs="Arial"/>
          <w:snapToGrid w:val="0"/>
        </w:rPr>
        <w:t xml:space="preserve">  </w:t>
      </w:r>
      <w:r w:rsidR="00683D0E" w:rsidRPr="003447E2">
        <w:rPr>
          <w:rFonts w:asciiTheme="majorHAnsi" w:hAnsiTheme="majorHAnsi" w:cs="Arial"/>
          <w:snapToGrid w:val="0"/>
        </w:rPr>
        <w:t>Oświadczenie Wykonawcy o niepodleganiu wykluczeniu, spełnianiu warunków udziału w postępowaniu</w:t>
      </w:r>
    </w:p>
    <w:p w14:paraId="7F4C5452" w14:textId="116CEB31" w:rsidR="003447E2" w:rsidRDefault="003447E2" w:rsidP="0032189C">
      <w:pPr>
        <w:pStyle w:val="Akapitzlist"/>
        <w:spacing w:line="276" w:lineRule="auto"/>
        <w:ind w:left="1701" w:hanging="1701"/>
        <w:rPr>
          <w:rFonts w:asciiTheme="majorHAnsi" w:hAnsiTheme="majorHAnsi" w:cs="Arial"/>
          <w:snapToGrid w:val="0"/>
        </w:rPr>
      </w:pPr>
      <w:r>
        <w:rPr>
          <w:rFonts w:asciiTheme="majorHAnsi" w:hAnsiTheme="majorHAnsi" w:cs="Arial"/>
          <w:snapToGrid w:val="0"/>
        </w:rPr>
        <w:t xml:space="preserve">Załącznik nr 3- </w:t>
      </w:r>
      <w:r w:rsidR="00CC55BD">
        <w:rPr>
          <w:rFonts w:asciiTheme="majorHAnsi" w:hAnsiTheme="majorHAnsi" w:cs="Arial"/>
          <w:snapToGrid w:val="0"/>
        </w:rPr>
        <w:t xml:space="preserve">  </w:t>
      </w:r>
      <w:r w:rsidR="001F0E7A" w:rsidRPr="00683D0E">
        <w:rPr>
          <w:rFonts w:asciiTheme="majorHAnsi" w:hAnsiTheme="majorHAnsi" w:cs="Arial"/>
          <w:snapToGrid w:val="0"/>
        </w:rPr>
        <w:t xml:space="preserve">Oświadczenie </w:t>
      </w:r>
      <w:r w:rsidR="004C0083" w:rsidRPr="00683D0E">
        <w:rPr>
          <w:rFonts w:asciiTheme="majorHAnsi" w:hAnsiTheme="majorHAnsi" w:cs="Arial"/>
          <w:snapToGrid w:val="0"/>
        </w:rPr>
        <w:t>o braku przynależności bądź przynależności do tej samej grupy kapitałowej</w:t>
      </w:r>
    </w:p>
    <w:p w14:paraId="471FD986" w14:textId="77777777" w:rsidR="00324A9F" w:rsidRDefault="003447E2" w:rsidP="00324A9F">
      <w:pPr>
        <w:pStyle w:val="Akapitzlist"/>
        <w:spacing w:line="276" w:lineRule="auto"/>
        <w:ind w:left="0"/>
        <w:rPr>
          <w:rFonts w:asciiTheme="majorHAnsi" w:hAnsiTheme="majorHAnsi" w:cs="Arial"/>
          <w:snapToGrid w:val="0"/>
        </w:rPr>
      </w:pPr>
      <w:r>
        <w:rPr>
          <w:rFonts w:asciiTheme="majorHAnsi" w:hAnsiTheme="majorHAnsi" w:cs="Arial"/>
          <w:snapToGrid w:val="0"/>
        </w:rPr>
        <w:t xml:space="preserve">Załącznik nr </w:t>
      </w:r>
      <w:r w:rsidR="007C4352">
        <w:rPr>
          <w:rFonts w:asciiTheme="majorHAnsi" w:hAnsiTheme="majorHAnsi" w:cs="Arial"/>
          <w:snapToGrid w:val="0"/>
        </w:rPr>
        <w:t>4</w:t>
      </w:r>
      <w:r>
        <w:rPr>
          <w:rFonts w:asciiTheme="majorHAnsi" w:hAnsiTheme="majorHAnsi" w:cs="Arial"/>
          <w:snapToGrid w:val="0"/>
        </w:rPr>
        <w:t xml:space="preserve">- </w:t>
      </w:r>
      <w:r w:rsidR="00CC55BD">
        <w:rPr>
          <w:rFonts w:asciiTheme="majorHAnsi" w:hAnsiTheme="majorHAnsi" w:cs="Arial"/>
          <w:snapToGrid w:val="0"/>
        </w:rPr>
        <w:t xml:space="preserve">  </w:t>
      </w:r>
      <w:r w:rsidR="004C0083" w:rsidRPr="003447E2">
        <w:rPr>
          <w:rFonts w:asciiTheme="majorHAnsi" w:hAnsiTheme="majorHAnsi" w:cs="Arial"/>
          <w:snapToGrid w:val="0"/>
        </w:rPr>
        <w:t xml:space="preserve">Wykaz </w:t>
      </w:r>
      <w:r w:rsidR="00324A9F">
        <w:rPr>
          <w:rFonts w:asciiTheme="majorHAnsi" w:hAnsiTheme="majorHAnsi" w:cs="Arial"/>
          <w:snapToGrid w:val="0"/>
        </w:rPr>
        <w:t>wykonanych usług</w:t>
      </w:r>
    </w:p>
    <w:p w14:paraId="05FE47D5" w14:textId="7BC672F2" w:rsidR="00324A9F" w:rsidRPr="00324A9F" w:rsidRDefault="00324A9F" w:rsidP="00324A9F">
      <w:pPr>
        <w:pStyle w:val="Akapitzlist"/>
        <w:spacing w:line="276" w:lineRule="auto"/>
        <w:ind w:left="0"/>
        <w:rPr>
          <w:rFonts w:asciiTheme="majorHAnsi" w:hAnsiTheme="majorHAnsi" w:cs="Arial"/>
          <w:snapToGrid w:val="0"/>
        </w:rPr>
      </w:pPr>
      <w:r w:rsidRPr="00324A9F">
        <w:rPr>
          <w:rFonts w:asciiTheme="majorHAnsi" w:hAnsiTheme="majorHAnsi"/>
        </w:rPr>
        <w:t xml:space="preserve">Załącznik nr </w:t>
      </w:r>
      <w:r>
        <w:rPr>
          <w:rFonts w:asciiTheme="majorHAnsi" w:hAnsiTheme="majorHAnsi"/>
        </w:rPr>
        <w:t>5</w:t>
      </w:r>
      <w:r w:rsidRPr="00324A9F">
        <w:rPr>
          <w:rFonts w:asciiTheme="majorHAnsi" w:hAnsiTheme="majorHAnsi"/>
        </w:rPr>
        <w:t xml:space="preserve">– </w:t>
      </w:r>
      <w:r>
        <w:rPr>
          <w:rFonts w:asciiTheme="majorHAnsi" w:hAnsiTheme="majorHAnsi"/>
        </w:rPr>
        <w:t xml:space="preserve"> W</w:t>
      </w:r>
      <w:r w:rsidRPr="00324A9F">
        <w:rPr>
          <w:rFonts w:asciiTheme="majorHAnsi" w:hAnsiTheme="majorHAnsi"/>
        </w:rPr>
        <w:t>ykaz sprzętu i potencjału technicznego,</w:t>
      </w:r>
    </w:p>
    <w:p w14:paraId="071665AA" w14:textId="719DD1B7" w:rsidR="00324A9F" w:rsidRPr="00324A9F" w:rsidRDefault="00324A9F" w:rsidP="0032189C">
      <w:pPr>
        <w:pStyle w:val="pkt"/>
        <w:suppressAutoHyphens/>
        <w:autoSpaceDE w:val="0"/>
        <w:autoSpaceDN w:val="0"/>
        <w:spacing w:before="0" w:after="0" w:line="276" w:lineRule="auto"/>
        <w:ind w:left="0" w:firstLine="0"/>
        <w:jc w:val="left"/>
        <w:rPr>
          <w:rFonts w:asciiTheme="majorHAnsi" w:hAnsiTheme="majorHAnsi"/>
        </w:rPr>
      </w:pPr>
      <w:r w:rsidRPr="00324A9F">
        <w:rPr>
          <w:rFonts w:asciiTheme="majorHAnsi" w:hAnsiTheme="majorHAnsi"/>
        </w:rPr>
        <w:t xml:space="preserve">Załącznik nr </w:t>
      </w:r>
      <w:r>
        <w:rPr>
          <w:rFonts w:asciiTheme="majorHAnsi" w:hAnsiTheme="majorHAnsi"/>
        </w:rPr>
        <w:t>6</w:t>
      </w:r>
      <w:r w:rsidRPr="00324A9F">
        <w:rPr>
          <w:rFonts w:asciiTheme="majorHAnsi" w:hAnsiTheme="majorHAnsi"/>
        </w:rPr>
        <w:t xml:space="preserve"> – </w:t>
      </w:r>
      <w:r>
        <w:rPr>
          <w:rFonts w:asciiTheme="majorHAnsi" w:hAnsiTheme="majorHAnsi"/>
        </w:rPr>
        <w:t>W</w:t>
      </w:r>
      <w:r w:rsidRPr="00324A9F">
        <w:rPr>
          <w:rFonts w:asciiTheme="majorHAnsi" w:hAnsiTheme="majorHAnsi"/>
        </w:rPr>
        <w:t>ykaz osób, które będą uczestniczyć w wykonaniu zamówienia,</w:t>
      </w:r>
    </w:p>
    <w:p w14:paraId="78B9ABBC" w14:textId="39305E34" w:rsidR="00324A9F" w:rsidRPr="0032189C" w:rsidRDefault="00324A9F" w:rsidP="0032189C">
      <w:pPr>
        <w:pStyle w:val="pkt"/>
        <w:suppressAutoHyphens/>
        <w:autoSpaceDE w:val="0"/>
        <w:autoSpaceDN w:val="0"/>
        <w:spacing w:before="0" w:after="0" w:line="276" w:lineRule="auto"/>
        <w:ind w:left="1701" w:hanging="1712"/>
        <w:jc w:val="left"/>
        <w:rPr>
          <w:rFonts w:asciiTheme="majorHAnsi" w:hAnsiTheme="majorHAnsi"/>
        </w:rPr>
      </w:pPr>
      <w:r w:rsidRPr="00324A9F">
        <w:rPr>
          <w:rFonts w:asciiTheme="majorHAnsi" w:hAnsiTheme="majorHAnsi"/>
        </w:rPr>
        <w:t xml:space="preserve">Załącznik nr </w:t>
      </w:r>
      <w:r>
        <w:rPr>
          <w:rFonts w:asciiTheme="majorHAnsi" w:hAnsiTheme="majorHAnsi"/>
        </w:rPr>
        <w:t>7</w:t>
      </w:r>
      <w:r w:rsidRPr="00324A9F">
        <w:rPr>
          <w:rFonts w:asciiTheme="majorHAnsi" w:hAnsiTheme="majorHAnsi"/>
        </w:rPr>
        <w:t xml:space="preserve"> – </w:t>
      </w:r>
      <w:r>
        <w:rPr>
          <w:rFonts w:asciiTheme="majorHAnsi" w:hAnsiTheme="majorHAnsi"/>
          <w:bCs/>
        </w:rPr>
        <w:t>O</w:t>
      </w:r>
      <w:r w:rsidRPr="00324A9F">
        <w:rPr>
          <w:rFonts w:asciiTheme="majorHAnsi" w:hAnsiTheme="majorHAnsi"/>
          <w:bCs/>
        </w:rPr>
        <w:t>świadczenie o posiadaniu uprawnień do wykonania zamówienia przez osoby uczestniczące w wykonywaniu zamówienia</w:t>
      </w:r>
      <w:r w:rsidRPr="00324A9F">
        <w:rPr>
          <w:rFonts w:asciiTheme="majorHAnsi" w:hAnsiTheme="majorHAnsi"/>
        </w:rPr>
        <w:t>,</w:t>
      </w:r>
    </w:p>
    <w:p w14:paraId="264D9189" w14:textId="3FE49F2B" w:rsidR="004C0083" w:rsidRPr="004C0083" w:rsidRDefault="003447E2" w:rsidP="003447E2">
      <w:pPr>
        <w:pStyle w:val="Akapitzlist"/>
        <w:spacing w:line="276" w:lineRule="auto"/>
        <w:ind w:left="0"/>
        <w:rPr>
          <w:rFonts w:asciiTheme="majorHAnsi" w:hAnsiTheme="majorHAnsi" w:cs="Arial"/>
          <w:i/>
          <w:snapToGrid w:val="0"/>
        </w:rPr>
      </w:pPr>
      <w:r>
        <w:rPr>
          <w:rFonts w:asciiTheme="majorHAnsi" w:hAnsiTheme="majorHAnsi" w:cs="Arial"/>
          <w:snapToGrid w:val="0"/>
        </w:rPr>
        <w:t xml:space="preserve">Załącznik nr </w:t>
      </w:r>
      <w:r w:rsidR="0032189C">
        <w:rPr>
          <w:rFonts w:asciiTheme="majorHAnsi" w:hAnsiTheme="majorHAnsi" w:cs="Arial"/>
          <w:snapToGrid w:val="0"/>
        </w:rPr>
        <w:t>8</w:t>
      </w:r>
      <w:r>
        <w:rPr>
          <w:rFonts w:asciiTheme="majorHAnsi" w:hAnsiTheme="majorHAnsi" w:cs="Arial"/>
          <w:snapToGrid w:val="0"/>
        </w:rPr>
        <w:t xml:space="preserve">- </w:t>
      </w:r>
      <w:r w:rsidR="00130E09">
        <w:rPr>
          <w:rFonts w:asciiTheme="majorHAnsi" w:hAnsiTheme="majorHAnsi" w:cs="Arial"/>
          <w:snapToGrid w:val="0"/>
        </w:rPr>
        <w:t xml:space="preserve">  </w:t>
      </w:r>
      <w:r w:rsidR="004C0083">
        <w:rPr>
          <w:rFonts w:asciiTheme="majorHAnsi" w:hAnsiTheme="majorHAnsi" w:cs="Arial"/>
          <w:snapToGrid w:val="0"/>
        </w:rPr>
        <w:t>Wzór umowy</w:t>
      </w:r>
    </w:p>
    <w:p w14:paraId="019AD50E" w14:textId="638F8E95" w:rsidR="004C0083" w:rsidRDefault="003447E2" w:rsidP="00130E09">
      <w:pPr>
        <w:pStyle w:val="Akapitzlist"/>
        <w:spacing w:line="276" w:lineRule="auto"/>
        <w:ind w:left="0"/>
        <w:rPr>
          <w:rFonts w:asciiTheme="majorHAnsi" w:hAnsiTheme="majorHAnsi" w:cs="Arial"/>
          <w:snapToGrid w:val="0"/>
        </w:rPr>
      </w:pPr>
      <w:r>
        <w:rPr>
          <w:rFonts w:asciiTheme="majorHAnsi" w:hAnsiTheme="majorHAnsi" w:cs="Arial"/>
          <w:snapToGrid w:val="0"/>
        </w:rPr>
        <w:t xml:space="preserve">Załącznik nr </w:t>
      </w:r>
      <w:r w:rsidR="0032189C">
        <w:rPr>
          <w:rFonts w:asciiTheme="majorHAnsi" w:hAnsiTheme="majorHAnsi" w:cs="Arial"/>
          <w:snapToGrid w:val="0"/>
        </w:rPr>
        <w:t>9</w:t>
      </w:r>
      <w:r>
        <w:rPr>
          <w:rFonts w:asciiTheme="majorHAnsi" w:hAnsiTheme="majorHAnsi" w:cs="Arial"/>
          <w:snapToGrid w:val="0"/>
        </w:rPr>
        <w:t xml:space="preserve">- </w:t>
      </w:r>
      <w:r w:rsidR="00130E09">
        <w:rPr>
          <w:rFonts w:asciiTheme="majorHAnsi" w:hAnsiTheme="majorHAnsi" w:cs="Arial"/>
          <w:snapToGrid w:val="0"/>
        </w:rPr>
        <w:t xml:space="preserve">  </w:t>
      </w:r>
      <w:r w:rsidR="004C0083">
        <w:rPr>
          <w:rFonts w:asciiTheme="majorHAnsi" w:hAnsiTheme="majorHAnsi" w:cs="Arial"/>
          <w:snapToGrid w:val="0"/>
        </w:rPr>
        <w:t>S</w:t>
      </w:r>
      <w:r w:rsidR="004C0DA4">
        <w:rPr>
          <w:rFonts w:asciiTheme="majorHAnsi" w:hAnsiTheme="majorHAnsi" w:cs="Arial"/>
          <w:snapToGrid w:val="0"/>
        </w:rPr>
        <w:t xml:space="preserve">zczegółowa </w:t>
      </w:r>
      <w:r w:rsidR="004C0083">
        <w:rPr>
          <w:rFonts w:asciiTheme="majorHAnsi" w:hAnsiTheme="majorHAnsi" w:cs="Arial"/>
          <w:snapToGrid w:val="0"/>
        </w:rPr>
        <w:t>S</w:t>
      </w:r>
      <w:r w:rsidR="004C0DA4">
        <w:rPr>
          <w:rFonts w:asciiTheme="majorHAnsi" w:hAnsiTheme="majorHAnsi" w:cs="Arial"/>
          <w:snapToGrid w:val="0"/>
        </w:rPr>
        <w:t xml:space="preserve">pecyfikacja </w:t>
      </w:r>
      <w:r w:rsidR="004C0083">
        <w:rPr>
          <w:rFonts w:asciiTheme="majorHAnsi" w:hAnsiTheme="majorHAnsi" w:cs="Arial"/>
          <w:snapToGrid w:val="0"/>
        </w:rPr>
        <w:t>T</w:t>
      </w:r>
      <w:r w:rsidR="004C0DA4">
        <w:rPr>
          <w:rFonts w:asciiTheme="majorHAnsi" w:hAnsiTheme="majorHAnsi" w:cs="Arial"/>
          <w:snapToGrid w:val="0"/>
        </w:rPr>
        <w:t xml:space="preserve">echniczna </w:t>
      </w:r>
      <w:r w:rsidR="000A23B9">
        <w:rPr>
          <w:rFonts w:asciiTheme="majorHAnsi" w:hAnsiTheme="majorHAnsi" w:cs="Arial"/>
          <w:snapToGrid w:val="0"/>
        </w:rPr>
        <w:t>(SST)</w:t>
      </w:r>
    </w:p>
    <w:p w14:paraId="6AD68DAD" w14:textId="3E6D3EEB" w:rsidR="00470255" w:rsidRPr="00470255" w:rsidRDefault="0032189C" w:rsidP="0032189C">
      <w:pPr>
        <w:autoSpaceDE w:val="0"/>
        <w:autoSpaceDN w:val="0"/>
        <w:adjustRightInd w:val="0"/>
        <w:ind w:left="1701" w:hanging="1701"/>
        <w:rPr>
          <w:rFonts w:asciiTheme="majorHAnsi" w:hAnsiTheme="majorHAnsi"/>
        </w:rPr>
      </w:pPr>
      <w:r>
        <w:rPr>
          <w:rFonts w:asciiTheme="majorHAnsi" w:hAnsiTheme="majorHAnsi" w:cs="Arial"/>
          <w:snapToGrid w:val="0"/>
        </w:rPr>
        <w:t xml:space="preserve">Załącznik nr 10- </w:t>
      </w:r>
      <w:r w:rsidR="00141EF7">
        <w:rPr>
          <w:rFonts w:asciiTheme="majorHAnsi" w:hAnsiTheme="majorHAnsi"/>
        </w:rPr>
        <w:t>K</w:t>
      </w:r>
      <w:r w:rsidR="00470255" w:rsidRPr="00470255">
        <w:rPr>
          <w:rFonts w:asciiTheme="majorHAnsi" w:hAnsiTheme="majorHAnsi"/>
        </w:rPr>
        <w:t>lauzula informacyjna z art.</w:t>
      </w:r>
      <w:r>
        <w:rPr>
          <w:rFonts w:asciiTheme="majorHAnsi" w:hAnsiTheme="majorHAnsi"/>
        </w:rPr>
        <w:t xml:space="preserve"> 13 RODO do zastosowania przez </w:t>
      </w:r>
      <w:r w:rsidR="00470255" w:rsidRPr="00470255">
        <w:rPr>
          <w:rFonts w:asciiTheme="majorHAnsi" w:hAnsiTheme="majorHAnsi"/>
        </w:rPr>
        <w:t>Zamawiającego w celu związany</w:t>
      </w:r>
      <w:r>
        <w:rPr>
          <w:rFonts w:asciiTheme="majorHAnsi" w:hAnsiTheme="majorHAnsi"/>
        </w:rPr>
        <w:t xml:space="preserve">m z postępowaniem o udzielenie </w:t>
      </w:r>
      <w:r w:rsidR="00470255" w:rsidRPr="00470255">
        <w:rPr>
          <w:rFonts w:asciiTheme="majorHAnsi" w:hAnsiTheme="majorHAnsi"/>
        </w:rPr>
        <w:t>zamówienia publicznego,</w:t>
      </w:r>
    </w:p>
    <w:p w14:paraId="3D7F1E33" w14:textId="5FF0C921" w:rsidR="00AD4FF1" w:rsidRPr="00470255" w:rsidRDefault="00470255" w:rsidP="0032189C">
      <w:pPr>
        <w:autoSpaceDE w:val="0"/>
        <w:autoSpaceDN w:val="0"/>
        <w:adjustRightInd w:val="0"/>
        <w:ind w:left="1701" w:hanging="1701"/>
        <w:jc w:val="both"/>
        <w:rPr>
          <w:rFonts w:asciiTheme="majorHAnsi" w:hAnsiTheme="majorHAnsi"/>
        </w:rPr>
      </w:pPr>
      <w:r w:rsidRPr="00470255">
        <w:rPr>
          <w:rFonts w:asciiTheme="majorHAnsi" w:hAnsiTheme="majorHAnsi" w:cs="Arial"/>
          <w:snapToGrid w:val="0"/>
        </w:rPr>
        <w:t xml:space="preserve">Załącznik nr </w:t>
      </w:r>
      <w:r w:rsidR="0032189C">
        <w:rPr>
          <w:rFonts w:asciiTheme="majorHAnsi" w:hAnsiTheme="majorHAnsi" w:cs="Arial"/>
          <w:snapToGrid w:val="0"/>
        </w:rPr>
        <w:t xml:space="preserve">11- </w:t>
      </w:r>
      <w:r w:rsidR="00141EF7">
        <w:rPr>
          <w:rFonts w:asciiTheme="majorHAnsi" w:hAnsiTheme="majorHAnsi"/>
        </w:rPr>
        <w:t>W</w:t>
      </w:r>
      <w:r w:rsidRPr="00470255">
        <w:rPr>
          <w:rFonts w:asciiTheme="majorHAnsi" w:hAnsiTheme="majorHAnsi"/>
        </w:rPr>
        <w:t>zór oświadczenia wymaganego od wykonawcy w zakresie wypełnienia</w:t>
      </w:r>
      <w:r>
        <w:rPr>
          <w:rFonts w:asciiTheme="majorHAnsi" w:hAnsiTheme="majorHAnsi"/>
        </w:rPr>
        <w:t xml:space="preserve"> </w:t>
      </w:r>
      <w:r w:rsidRPr="00470255">
        <w:rPr>
          <w:rFonts w:asciiTheme="majorHAnsi" w:hAnsiTheme="majorHAnsi"/>
        </w:rPr>
        <w:t>obowiązków informacyjnych przewidzianych w art. 13 lub art. 14 RODO</w:t>
      </w:r>
    </w:p>
    <w:sectPr w:rsidR="00AD4FF1" w:rsidRPr="00470255" w:rsidSect="00AF53BA">
      <w:headerReference w:type="default" r:id="rId3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DFE843" w14:textId="77777777" w:rsidR="00E124E1" w:rsidRDefault="00E124E1" w:rsidP="000F1DCF">
      <w:r>
        <w:separator/>
      </w:r>
    </w:p>
  </w:endnote>
  <w:endnote w:type="continuationSeparator" w:id="0">
    <w:p w14:paraId="65CD7854" w14:textId="77777777" w:rsidR="00E124E1" w:rsidRDefault="00E124E1" w:rsidP="000F1DCF">
      <w:r>
        <w:continuationSeparator/>
      </w:r>
    </w:p>
  </w:endnote>
  <w:endnote w:type="continuationNotice" w:id="1">
    <w:p w14:paraId="673BAAA2" w14:textId="77777777" w:rsidR="00E124E1" w:rsidRDefault="00E124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en Sans">
    <w:altName w:val="Segoe UI"/>
    <w:charset w:val="EE"/>
    <w:family w:val="roman"/>
    <w:pitch w:val="variable"/>
  </w:font>
  <w:font w:name="Calibri,Bold">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6CDE23" w14:textId="77777777" w:rsidR="00E124E1" w:rsidRDefault="00E124E1" w:rsidP="000F1DCF">
      <w:r>
        <w:separator/>
      </w:r>
    </w:p>
  </w:footnote>
  <w:footnote w:type="continuationSeparator" w:id="0">
    <w:p w14:paraId="6DDFF8C0" w14:textId="77777777" w:rsidR="00E124E1" w:rsidRDefault="00E124E1" w:rsidP="000F1DCF">
      <w:r>
        <w:continuationSeparator/>
      </w:r>
    </w:p>
  </w:footnote>
  <w:footnote w:type="continuationNotice" w:id="1">
    <w:p w14:paraId="4FAB23AC" w14:textId="77777777" w:rsidR="00E124E1" w:rsidRDefault="00E124E1"/>
  </w:footnote>
  <w:footnote w:id="2">
    <w:p w14:paraId="4C2783A3" w14:textId="77777777" w:rsidR="00633737" w:rsidRDefault="00633737" w:rsidP="0032776C">
      <w:pPr>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61955" w14:textId="4DDE5649" w:rsidR="00633737" w:rsidRDefault="00633737" w:rsidP="004C1A22">
    <w:pPr>
      <w:pStyle w:val="Nagwek"/>
      <w:jc w:val="both"/>
      <w:rPr>
        <w:rFonts w:asciiTheme="majorHAnsi" w:hAnsiTheme="majorHAnsi"/>
        <w:lang w:val="pl-PL"/>
      </w:rPr>
    </w:pPr>
    <w:r w:rsidRPr="00B972C4">
      <w:rPr>
        <w:rFonts w:ascii="Cambria" w:hAnsi="Cambria"/>
        <w:lang w:val="pl-PL"/>
      </w:rPr>
      <w:t>2</w:t>
    </w:r>
    <w:r>
      <w:rPr>
        <w:rFonts w:ascii="Cambria" w:hAnsi="Cambria"/>
        <w:lang w:val="pl-PL"/>
      </w:rPr>
      <w:t>1</w:t>
    </w:r>
    <w:r w:rsidRPr="00B972C4">
      <w:rPr>
        <w:rFonts w:ascii="Cambria" w:hAnsi="Cambria"/>
        <w:lang w:val="pl-PL"/>
      </w:rPr>
      <w:t>/p.n/2</w:t>
    </w:r>
    <w:r>
      <w:rPr>
        <w:rFonts w:ascii="Cambria" w:hAnsi="Cambria"/>
        <w:lang w:val="pl-PL"/>
      </w:rPr>
      <w:t>2</w:t>
    </w:r>
    <w:r w:rsidRPr="00B972C4">
      <w:rPr>
        <w:rFonts w:ascii="Cambria" w:hAnsi="Cambria"/>
        <w:lang w:val="pl-PL"/>
      </w:rPr>
      <w:t>-</w:t>
    </w:r>
    <w:r>
      <w:rPr>
        <w:rFonts w:asciiTheme="majorHAnsi" w:hAnsiTheme="majorHAnsi"/>
        <w:lang w:val="pl-PL"/>
      </w:rPr>
      <w:t xml:space="preserve"> </w:t>
    </w:r>
    <w:r w:rsidRPr="00B972C4">
      <w:rPr>
        <w:rFonts w:asciiTheme="majorHAnsi" w:hAnsiTheme="majorHAnsi"/>
        <w:lang w:val="pl-PL"/>
      </w:rPr>
      <w:t xml:space="preserve">postępowanie o udzielenie zamówienia w trybie podstawowym </w:t>
    </w:r>
    <w:r>
      <w:rPr>
        <w:rFonts w:asciiTheme="majorHAnsi" w:hAnsiTheme="majorHAnsi"/>
        <w:lang w:val="pl-PL"/>
      </w:rPr>
      <w:t>z</w:t>
    </w:r>
    <w:r w:rsidRPr="00B972C4">
      <w:rPr>
        <w:rFonts w:asciiTheme="majorHAnsi" w:hAnsiTheme="majorHAnsi"/>
        <w:lang w:val="pl-PL"/>
      </w:rPr>
      <w:t xml:space="preserve"> możliwością przeprowadzenia negocjacji pod nazwą: „Usługi sprzętowo- transportowe przy zimowym utrzymaniu dróg powiatowych w sezonie 202</w:t>
    </w:r>
    <w:r>
      <w:rPr>
        <w:rFonts w:asciiTheme="majorHAnsi" w:hAnsiTheme="majorHAnsi"/>
        <w:lang w:val="pl-PL"/>
      </w:rPr>
      <w:t>2/2023</w:t>
    </w:r>
    <w:r w:rsidRPr="00B972C4">
      <w:rPr>
        <w:rFonts w:asciiTheme="majorHAnsi" w:hAnsiTheme="majorHAnsi"/>
        <w:lang w:val="pl-PL"/>
      </w:rPr>
      <w:t xml:space="preserve">” </w:t>
    </w:r>
  </w:p>
  <w:p w14:paraId="08242F1B" w14:textId="77777777" w:rsidR="00633737" w:rsidRPr="00B972C4" w:rsidRDefault="00633737" w:rsidP="004C1A22">
    <w:pPr>
      <w:pStyle w:val="Nagwek"/>
      <w:jc w:val="both"/>
      <w:rPr>
        <w:rFonts w:asciiTheme="majorHAnsi" w:hAnsiTheme="majorHAnsi"/>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D2391"/>
    <w:multiLevelType w:val="hybridMultilevel"/>
    <w:tmpl w:val="115EA9AA"/>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91098C"/>
    <w:multiLevelType w:val="hybridMultilevel"/>
    <w:tmpl w:val="BD06060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15:restartNumberingAfterBreak="0">
    <w:nsid w:val="08A83A52"/>
    <w:multiLevelType w:val="hybridMultilevel"/>
    <w:tmpl w:val="15187AC0"/>
    <w:lvl w:ilvl="0" w:tplc="863C34E8">
      <w:start w:val="5"/>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FE1E88"/>
    <w:multiLevelType w:val="hybridMultilevel"/>
    <w:tmpl w:val="209420F2"/>
    <w:lvl w:ilvl="0" w:tplc="0FC2E4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FF4B76"/>
    <w:multiLevelType w:val="hybridMultilevel"/>
    <w:tmpl w:val="41F4C3C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09941D00"/>
    <w:multiLevelType w:val="hybridMultilevel"/>
    <w:tmpl w:val="5A1AF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46406B"/>
    <w:multiLevelType w:val="hybridMultilevel"/>
    <w:tmpl w:val="23EC7E56"/>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 w15:restartNumberingAfterBreak="0">
    <w:nsid w:val="0A982286"/>
    <w:multiLevelType w:val="hybridMultilevel"/>
    <w:tmpl w:val="2DD6FA30"/>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E4C32FD"/>
    <w:multiLevelType w:val="multilevel"/>
    <w:tmpl w:val="61C0575C"/>
    <w:lvl w:ilvl="0">
      <w:start w:val="1"/>
      <w:numFmt w:val="decimal"/>
      <w:lvlText w:val="%1."/>
      <w:lvlJc w:val="left"/>
      <w:pPr>
        <w:ind w:left="360" w:hanging="360"/>
      </w:pPr>
      <w:rPr>
        <w:rFonts w:hint="default"/>
        <w:b/>
        <w:sz w:val="22"/>
        <w:szCs w:val="22"/>
      </w:rPr>
    </w:lvl>
    <w:lvl w:ilvl="1">
      <w:start w:val="11"/>
      <w:numFmt w:val="decimal"/>
      <w:lvlText w:val="%2)"/>
      <w:lvlJc w:val="left"/>
      <w:pPr>
        <w:ind w:left="432" w:hanging="432"/>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0153B5F"/>
    <w:multiLevelType w:val="hybridMultilevel"/>
    <w:tmpl w:val="CD6C5A14"/>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21B3829"/>
    <w:multiLevelType w:val="hybridMultilevel"/>
    <w:tmpl w:val="12162E16"/>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77B7537"/>
    <w:multiLevelType w:val="hybridMultilevel"/>
    <w:tmpl w:val="37C883EE"/>
    <w:lvl w:ilvl="0" w:tplc="8522EFB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A5472F"/>
    <w:multiLevelType w:val="hybridMultilevel"/>
    <w:tmpl w:val="B5AC249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192555A7"/>
    <w:multiLevelType w:val="multilevel"/>
    <w:tmpl w:val="EEAAAFF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594118"/>
    <w:multiLevelType w:val="hybridMultilevel"/>
    <w:tmpl w:val="E82ED14A"/>
    <w:lvl w:ilvl="0" w:tplc="C12076CA">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080D77"/>
    <w:multiLevelType w:val="hybridMultilevel"/>
    <w:tmpl w:val="A3520B8C"/>
    <w:lvl w:ilvl="0" w:tplc="B246B668">
      <w:start w:val="1"/>
      <w:numFmt w:val="lowerLetter"/>
      <w:lvlText w:val="%1)"/>
      <w:lvlJc w:val="left"/>
      <w:pPr>
        <w:ind w:left="360" w:hanging="360"/>
      </w:pPr>
      <w:rPr>
        <w:rFonts w:hint="default"/>
        <w:b w:val="0"/>
        <w:color w:val="auto"/>
      </w:rPr>
    </w:lvl>
    <w:lvl w:ilvl="1" w:tplc="CE7A9E2E">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69B5401"/>
    <w:multiLevelType w:val="hybridMultilevel"/>
    <w:tmpl w:val="136A1AE6"/>
    <w:lvl w:ilvl="0" w:tplc="87DA39A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6D313F2"/>
    <w:multiLevelType w:val="hybridMultilevel"/>
    <w:tmpl w:val="7F8E039C"/>
    <w:lvl w:ilvl="0" w:tplc="0415000F">
      <w:start w:val="1"/>
      <w:numFmt w:val="decimal"/>
      <w:lvlText w:val="%1."/>
      <w:lvlJc w:val="left"/>
      <w:pPr>
        <w:ind w:left="360" w:hanging="360"/>
      </w:pPr>
      <w:rPr>
        <w:rFonts w:hint="default"/>
        <w:b w:val="0"/>
        <w:bCs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27337748"/>
    <w:multiLevelType w:val="hybridMultilevel"/>
    <w:tmpl w:val="9244E0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A518CF"/>
    <w:multiLevelType w:val="hybridMultilevel"/>
    <w:tmpl w:val="8C20301E"/>
    <w:lvl w:ilvl="0" w:tplc="A8F65E2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016FB1"/>
    <w:multiLevelType w:val="multilevel"/>
    <w:tmpl w:val="4314CDFE"/>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2ABE7534"/>
    <w:multiLevelType w:val="hybridMultilevel"/>
    <w:tmpl w:val="C0E236F0"/>
    <w:lvl w:ilvl="0" w:tplc="6992A086">
      <w:start w:val="1"/>
      <w:numFmt w:val="decimal"/>
      <w:lvlText w:val="%1."/>
      <w:lvlJc w:val="left"/>
      <w:pPr>
        <w:ind w:left="360" w:hanging="360"/>
      </w:pPr>
      <w:rPr>
        <w:b w:val="0"/>
        <w:i w:val="0"/>
        <w:iCs/>
        <w:color w:val="auto"/>
      </w:rPr>
    </w:lvl>
    <w:lvl w:ilvl="1" w:tplc="FBD8119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ADA2DF7"/>
    <w:multiLevelType w:val="hybridMultilevel"/>
    <w:tmpl w:val="7EC26668"/>
    <w:lvl w:ilvl="0" w:tplc="3A403056">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B5477DD"/>
    <w:multiLevelType w:val="hybridMultilevel"/>
    <w:tmpl w:val="6FBA9D5C"/>
    <w:lvl w:ilvl="0" w:tplc="8586CC0A">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BE243C4"/>
    <w:multiLevelType w:val="hybridMultilevel"/>
    <w:tmpl w:val="16C277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ED42BA6"/>
    <w:multiLevelType w:val="hybridMultilevel"/>
    <w:tmpl w:val="6A547778"/>
    <w:lvl w:ilvl="0" w:tplc="A2EA937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F8550E2"/>
    <w:multiLevelType w:val="hybridMultilevel"/>
    <w:tmpl w:val="E91A176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307652EE"/>
    <w:multiLevelType w:val="hybridMultilevel"/>
    <w:tmpl w:val="5538E114"/>
    <w:lvl w:ilvl="0" w:tplc="3CB67F40">
      <w:start w:val="3"/>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2E52F81"/>
    <w:multiLevelType w:val="multilevel"/>
    <w:tmpl w:val="6A90B2D2"/>
    <w:lvl w:ilvl="0">
      <w:start w:val="2"/>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2"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4" w15:restartNumberingAfterBreak="0">
    <w:nsid w:val="35066C43"/>
    <w:multiLevelType w:val="multilevel"/>
    <w:tmpl w:val="46E4F0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350C4178"/>
    <w:multiLevelType w:val="hybridMultilevel"/>
    <w:tmpl w:val="D7E4C468"/>
    <w:lvl w:ilvl="0" w:tplc="04150011">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36"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7C012D3"/>
    <w:multiLevelType w:val="hybridMultilevel"/>
    <w:tmpl w:val="7EF84D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9D13F33"/>
    <w:multiLevelType w:val="hybridMultilevel"/>
    <w:tmpl w:val="6B9CCD88"/>
    <w:lvl w:ilvl="0" w:tplc="8752CAEC">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0" w15:restartNumberingAfterBreak="0">
    <w:nsid w:val="3C2A677B"/>
    <w:multiLevelType w:val="hybridMultilevel"/>
    <w:tmpl w:val="C49E5F7C"/>
    <w:lvl w:ilvl="0" w:tplc="95685244">
      <w:start w:val="1"/>
      <w:numFmt w:val="decimal"/>
      <w:lvlText w:val="%1."/>
      <w:lvlJc w:val="left"/>
      <w:pPr>
        <w:ind w:left="360" w:hanging="360"/>
      </w:pPr>
      <w:rPr>
        <w:b w:val="0"/>
        <w:i w:val="0"/>
        <w:iCs/>
        <w:color w:val="auto"/>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F530A54"/>
    <w:multiLevelType w:val="hybridMultilevel"/>
    <w:tmpl w:val="3222C956"/>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095604B"/>
    <w:multiLevelType w:val="hybridMultilevel"/>
    <w:tmpl w:val="E58CEB7C"/>
    <w:lvl w:ilvl="0" w:tplc="CE7A9E2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4" w15:restartNumberingAfterBreak="0">
    <w:nsid w:val="427535B1"/>
    <w:multiLevelType w:val="hybridMultilevel"/>
    <w:tmpl w:val="27F43BE0"/>
    <w:lvl w:ilvl="0" w:tplc="22A693F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27C53C8"/>
    <w:multiLevelType w:val="hybridMultilevel"/>
    <w:tmpl w:val="6E1CCB10"/>
    <w:lvl w:ilvl="0" w:tplc="C33C76C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558032B"/>
    <w:multiLevelType w:val="hybridMultilevel"/>
    <w:tmpl w:val="F7120FAE"/>
    <w:lvl w:ilvl="0" w:tplc="D7043EC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5F32C6A"/>
    <w:multiLevelType w:val="hybridMultilevel"/>
    <w:tmpl w:val="E47ACB50"/>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46957DAD"/>
    <w:multiLevelType w:val="hybridMultilevel"/>
    <w:tmpl w:val="7632C974"/>
    <w:lvl w:ilvl="0" w:tplc="50A655D0">
      <w:start w:val="4"/>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7D45EE1"/>
    <w:multiLevelType w:val="hybridMultilevel"/>
    <w:tmpl w:val="56DEFA84"/>
    <w:lvl w:ilvl="0" w:tplc="1F36C5CA">
      <w:start w:val="2"/>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8DB43DC"/>
    <w:multiLevelType w:val="hybridMultilevel"/>
    <w:tmpl w:val="36D04C5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1" w15:restartNumberingAfterBreak="0">
    <w:nsid w:val="48FA59C7"/>
    <w:multiLevelType w:val="hybridMultilevel"/>
    <w:tmpl w:val="3E3612A4"/>
    <w:lvl w:ilvl="0" w:tplc="5B402B1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96A2FC8"/>
    <w:multiLevelType w:val="hybridMultilevel"/>
    <w:tmpl w:val="F392DE6E"/>
    <w:lvl w:ilvl="0" w:tplc="04150011">
      <w:start w:val="1"/>
      <w:numFmt w:val="decimal"/>
      <w:lvlText w:val="%1)"/>
      <w:lvlJc w:val="left"/>
      <w:pPr>
        <w:ind w:left="2062"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49B02FCA"/>
    <w:multiLevelType w:val="hybridMultilevel"/>
    <w:tmpl w:val="CFCC6F26"/>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4A630E8F"/>
    <w:multiLevelType w:val="hybridMultilevel"/>
    <w:tmpl w:val="CE3EA952"/>
    <w:lvl w:ilvl="0" w:tplc="87DA39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C4A663C"/>
    <w:multiLevelType w:val="hybridMultilevel"/>
    <w:tmpl w:val="EBF8091E"/>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4D4B7D5A"/>
    <w:multiLevelType w:val="hybridMultilevel"/>
    <w:tmpl w:val="48647BDC"/>
    <w:lvl w:ilvl="0" w:tplc="323A3706">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7"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516434FE"/>
    <w:multiLevelType w:val="hybridMultilevel"/>
    <w:tmpl w:val="974A68DE"/>
    <w:lvl w:ilvl="0" w:tplc="8A3EDB4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1BF5ECC"/>
    <w:multiLevelType w:val="hybridMultilevel"/>
    <w:tmpl w:val="1F3CB7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4F874DC"/>
    <w:multiLevelType w:val="hybridMultilevel"/>
    <w:tmpl w:val="56AA3E4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59E31EA5"/>
    <w:multiLevelType w:val="hybridMultilevel"/>
    <w:tmpl w:val="E660A1B6"/>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5A3746C3"/>
    <w:multiLevelType w:val="hybridMultilevel"/>
    <w:tmpl w:val="A3520B8C"/>
    <w:lvl w:ilvl="0" w:tplc="B246B668">
      <w:start w:val="1"/>
      <w:numFmt w:val="lowerLetter"/>
      <w:lvlText w:val="%1)"/>
      <w:lvlJc w:val="left"/>
      <w:pPr>
        <w:ind w:left="360" w:hanging="360"/>
      </w:pPr>
      <w:rPr>
        <w:rFonts w:hint="default"/>
        <w:b w:val="0"/>
        <w:color w:val="auto"/>
      </w:rPr>
    </w:lvl>
    <w:lvl w:ilvl="1" w:tplc="CE7A9E2E">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5BFD4616"/>
    <w:multiLevelType w:val="multilevel"/>
    <w:tmpl w:val="B5DA0C74"/>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i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CD21CF6"/>
    <w:multiLevelType w:val="hybridMultilevel"/>
    <w:tmpl w:val="AB94F664"/>
    <w:lvl w:ilvl="0" w:tplc="F77CD300">
      <w:start w:val="9"/>
      <w:numFmt w:val="decimal"/>
      <w:lvlText w:val="%1."/>
      <w:lvlJc w:val="left"/>
      <w:pPr>
        <w:ind w:left="360" w:hanging="360"/>
      </w:pPr>
      <w:rPr>
        <w:rFonts w:hint="default"/>
        <w:b/>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0E75B5F"/>
    <w:multiLevelType w:val="hybridMultilevel"/>
    <w:tmpl w:val="79AC4BEE"/>
    <w:lvl w:ilvl="0" w:tplc="61AC96DA">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6"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6DA5106B"/>
    <w:multiLevelType w:val="hybridMultilevel"/>
    <w:tmpl w:val="6CF6BA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70D6095B"/>
    <w:multiLevelType w:val="multilevel"/>
    <w:tmpl w:val="226E5F38"/>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 w15:restartNumberingAfterBreak="0">
    <w:nsid w:val="70E85244"/>
    <w:multiLevelType w:val="hybridMultilevel"/>
    <w:tmpl w:val="BFDC0CBE"/>
    <w:lvl w:ilvl="0" w:tplc="44A0FDBA">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1"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2" w15:restartNumberingAfterBreak="0">
    <w:nsid w:val="737A53CA"/>
    <w:multiLevelType w:val="hybridMultilevel"/>
    <w:tmpl w:val="52CE28AA"/>
    <w:lvl w:ilvl="0" w:tplc="0415000F">
      <w:start w:val="1"/>
      <w:numFmt w:val="decimal"/>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15:restartNumberingAfterBreak="0">
    <w:nsid w:val="74C218E2"/>
    <w:multiLevelType w:val="hybridMultilevel"/>
    <w:tmpl w:val="B66CE4CE"/>
    <w:lvl w:ilvl="0" w:tplc="CE7A9E2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4" w15:restartNumberingAfterBreak="0">
    <w:nsid w:val="78A46E7F"/>
    <w:multiLevelType w:val="hybridMultilevel"/>
    <w:tmpl w:val="C0AAD8DE"/>
    <w:lvl w:ilvl="0" w:tplc="703A03F4">
      <w:start w:val="1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D9A5BF1"/>
    <w:multiLevelType w:val="hybridMultilevel"/>
    <w:tmpl w:val="069831FC"/>
    <w:lvl w:ilvl="0" w:tplc="F6B04AF8">
      <w:start w:val="8"/>
      <w:numFmt w:val="decimal"/>
      <w:lvlText w:val="%1."/>
      <w:lvlJc w:val="left"/>
      <w:pPr>
        <w:ind w:left="360" w:hanging="360"/>
      </w:pPr>
      <w:rPr>
        <w:rFonts w:hint="default"/>
        <w:b/>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2"/>
  </w:num>
  <w:num w:numId="2">
    <w:abstractNumId w:val="57"/>
  </w:num>
  <w:num w:numId="3">
    <w:abstractNumId w:val="71"/>
  </w:num>
  <w:num w:numId="4">
    <w:abstractNumId w:val="72"/>
  </w:num>
  <w:num w:numId="5">
    <w:abstractNumId w:val="10"/>
  </w:num>
  <w:num w:numId="6">
    <w:abstractNumId w:val="33"/>
  </w:num>
  <w:num w:numId="7">
    <w:abstractNumId w:val="47"/>
  </w:num>
  <w:num w:numId="8">
    <w:abstractNumId w:val="26"/>
  </w:num>
  <w:num w:numId="9">
    <w:abstractNumId w:val="61"/>
  </w:num>
  <w:num w:numId="10">
    <w:abstractNumId w:val="13"/>
  </w:num>
  <w:num w:numId="11">
    <w:abstractNumId w:val="38"/>
  </w:num>
  <w:num w:numId="12">
    <w:abstractNumId w:val="68"/>
  </w:num>
  <w:num w:numId="13">
    <w:abstractNumId w:val="63"/>
  </w:num>
  <w:num w:numId="14">
    <w:abstractNumId w:val="37"/>
  </w:num>
  <w:num w:numId="15">
    <w:abstractNumId w:val="19"/>
  </w:num>
  <w:num w:numId="16">
    <w:abstractNumId w:val="67"/>
  </w:num>
  <w:num w:numId="17">
    <w:abstractNumId w:val="36"/>
  </w:num>
  <w:num w:numId="18">
    <w:abstractNumId w:val="16"/>
  </w:num>
  <w:num w:numId="19">
    <w:abstractNumId w:val="17"/>
  </w:num>
  <w:num w:numId="20">
    <w:abstractNumId w:val="42"/>
  </w:num>
  <w:num w:numId="21">
    <w:abstractNumId w:val="66"/>
  </w:num>
  <w:num w:numId="22">
    <w:abstractNumId w:val="23"/>
  </w:num>
  <w:num w:numId="23">
    <w:abstractNumId w:val="41"/>
  </w:num>
  <w:num w:numId="24">
    <w:abstractNumId w:val="39"/>
  </w:num>
  <w:num w:numId="25">
    <w:abstractNumId w:val="69"/>
  </w:num>
  <w:num w:numId="26">
    <w:abstractNumId w:val="31"/>
  </w:num>
  <w:num w:numId="27">
    <w:abstractNumId w:val="34"/>
  </w:num>
  <w:num w:numId="28">
    <w:abstractNumId w:val="5"/>
  </w:num>
  <w:num w:numId="29">
    <w:abstractNumId w:val="44"/>
  </w:num>
  <w:num w:numId="30">
    <w:abstractNumId w:val="58"/>
  </w:num>
  <w:num w:numId="31">
    <w:abstractNumId w:val="14"/>
  </w:num>
  <w:num w:numId="32">
    <w:abstractNumId w:val="12"/>
  </w:num>
  <w:num w:numId="33">
    <w:abstractNumId w:val="54"/>
  </w:num>
  <w:num w:numId="34">
    <w:abstractNumId w:val="18"/>
  </w:num>
  <w:num w:numId="35">
    <w:abstractNumId w:val="40"/>
  </w:num>
  <w:num w:numId="36">
    <w:abstractNumId w:val="55"/>
  </w:num>
  <w:num w:numId="37">
    <w:abstractNumId w:val="7"/>
  </w:num>
  <w:num w:numId="38">
    <w:abstractNumId w:val="49"/>
  </w:num>
  <w:num w:numId="39">
    <w:abstractNumId w:val="48"/>
  </w:num>
  <w:num w:numId="40">
    <w:abstractNumId w:val="45"/>
  </w:num>
  <w:num w:numId="41">
    <w:abstractNumId w:val="51"/>
  </w:num>
  <w:num w:numId="42">
    <w:abstractNumId w:val="75"/>
  </w:num>
  <w:num w:numId="43">
    <w:abstractNumId w:val="64"/>
  </w:num>
  <w:num w:numId="44">
    <w:abstractNumId w:val="27"/>
  </w:num>
  <w:num w:numId="45">
    <w:abstractNumId w:val="70"/>
  </w:num>
  <w:num w:numId="46">
    <w:abstractNumId w:val="60"/>
  </w:num>
  <w:num w:numId="47">
    <w:abstractNumId w:val="29"/>
  </w:num>
  <w:num w:numId="48">
    <w:abstractNumId w:val="6"/>
  </w:num>
  <w:num w:numId="49">
    <w:abstractNumId w:val="22"/>
  </w:num>
  <w:num w:numId="50">
    <w:abstractNumId w:val="35"/>
  </w:num>
  <w:num w:numId="51">
    <w:abstractNumId w:val="52"/>
  </w:num>
  <w:num w:numId="52">
    <w:abstractNumId w:val="46"/>
  </w:num>
  <w:num w:numId="53">
    <w:abstractNumId w:val="65"/>
  </w:num>
  <w:num w:numId="54">
    <w:abstractNumId w:val="9"/>
  </w:num>
  <w:num w:numId="55">
    <w:abstractNumId w:val="20"/>
  </w:num>
  <w:num w:numId="56">
    <w:abstractNumId w:val="1"/>
  </w:num>
  <w:num w:numId="57">
    <w:abstractNumId w:val="2"/>
  </w:num>
  <w:num w:numId="58">
    <w:abstractNumId w:val="25"/>
  </w:num>
  <w:num w:numId="59">
    <w:abstractNumId w:val="56"/>
  </w:num>
  <w:num w:numId="60">
    <w:abstractNumId w:val="3"/>
  </w:num>
  <w:num w:numId="61">
    <w:abstractNumId w:val="74"/>
  </w:num>
  <w:num w:numId="62">
    <w:abstractNumId w:val="8"/>
  </w:num>
  <w:num w:numId="63">
    <w:abstractNumId w:val="28"/>
  </w:num>
  <w:num w:numId="64">
    <w:abstractNumId w:val="59"/>
  </w:num>
  <w:num w:numId="65">
    <w:abstractNumId w:val="30"/>
  </w:num>
  <w:num w:numId="66">
    <w:abstractNumId w:val="24"/>
  </w:num>
  <w:num w:numId="67">
    <w:abstractNumId w:val="15"/>
  </w:num>
  <w:num w:numId="68">
    <w:abstractNumId w:val="53"/>
  </w:num>
  <w:num w:numId="69">
    <w:abstractNumId w:val="11"/>
  </w:num>
  <w:num w:numId="70">
    <w:abstractNumId w:val="0"/>
  </w:num>
  <w:num w:numId="71">
    <w:abstractNumId w:val="21"/>
  </w:num>
  <w:num w:numId="72">
    <w:abstractNumId w:val="4"/>
  </w:num>
  <w:num w:numId="73">
    <w:abstractNumId w:val="43"/>
  </w:num>
  <w:num w:numId="74">
    <w:abstractNumId w:val="73"/>
  </w:num>
  <w:num w:numId="75">
    <w:abstractNumId w:val="62"/>
  </w:num>
  <w:num w:numId="76">
    <w:abstractNumId w:val="5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1CB"/>
    <w:rsid w:val="00007B28"/>
    <w:rsid w:val="00007E72"/>
    <w:rsid w:val="0001016A"/>
    <w:rsid w:val="00011439"/>
    <w:rsid w:val="00012548"/>
    <w:rsid w:val="00014A8A"/>
    <w:rsid w:val="000151F9"/>
    <w:rsid w:val="00015B95"/>
    <w:rsid w:val="00016F35"/>
    <w:rsid w:val="000179DD"/>
    <w:rsid w:val="00020159"/>
    <w:rsid w:val="00021F08"/>
    <w:rsid w:val="0002409D"/>
    <w:rsid w:val="0002409E"/>
    <w:rsid w:val="00024159"/>
    <w:rsid w:val="00024441"/>
    <w:rsid w:val="00024889"/>
    <w:rsid w:val="00024AF6"/>
    <w:rsid w:val="000254C7"/>
    <w:rsid w:val="000255BE"/>
    <w:rsid w:val="000262FC"/>
    <w:rsid w:val="000278ED"/>
    <w:rsid w:val="0003224C"/>
    <w:rsid w:val="00033FF9"/>
    <w:rsid w:val="00035C62"/>
    <w:rsid w:val="00036A89"/>
    <w:rsid w:val="000402E0"/>
    <w:rsid w:val="000436EE"/>
    <w:rsid w:val="0004373B"/>
    <w:rsid w:val="00043BCE"/>
    <w:rsid w:val="000450C6"/>
    <w:rsid w:val="00045936"/>
    <w:rsid w:val="00046CE9"/>
    <w:rsid w:val="000521B3"/>
    <w:rsid w:val="000530B3"/>
    <w:rsid w:val="00053AB9"/>
    <w:rsid w:val="0005502D"/>
    <w:rsid w:val="0005623C"/>
    <w:rsid w:val="0005768C"/>
    <w:rsid w:val="000607BD"/>
    <w:rsid w:val="00061705"/>
    <w:rsid w:val="0006246E"/>
    <w:rsid w:val="00063DB3"/>
    <w:rsid w:val="00064CF2"/>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280E"/>
    <w:rsid w:val="00082FED"/>
    <w:rsid w:val="0008405C"/>
    <w:rsid w:val="00084B5A"/>
    <w:rsid w:val="00084E5C"/>
    <w:rsid w:val="00086526"/>
    <w:rsid w:val="0008794F"/>
    <w:rsid w:val="0008796B"/>
    <w:rsid w:val="00087C7A"/>
    <w:rsid w:val="000910CE"/>
    <w:rsid w:val="00094B4F"/>
    <w:rsid w:val="00097C94"/>
    <w:rsid w:val="000A12A1"/>
    <w:rsid w:val="000A1AC4"/>
    <w:rsid w:val="000A1E59"/>
    <w:rsid w:val="000A23B9"/>
    <w:rsid w:val="000A2873"/>
    <w:rsid w:val="000A3677"/>
    <w:rsid w:val="000A43B7"/>
    <w:rsid w:val="000A4BC7"/>
    <w:rsid w:val="000A59B8"/>
    <w:rsid w:val="000A5A04"/>
    <w:rsid w:val="000B003C"/>
    <w:rsid w:val="000B1CE6"/>
    <w:rsid w:val="000B391F"/>
    <w:rsid w:val="000B3AD8"/>
    <w:rsid w:val="000B484D"/>
    <w:rsid w:val="000B4D5B"/>
    <w:rsid w:val="000B608D"/>
    <w:rsid w:val="000B7C6C"/>
    <w:rsid w:val="000C0411"/>
    <w:rsid w:val="000C08A0"/>
    <w:rsid w:val="000C2BD1"/>
    <w:rsid w:val="000C2C21"/>
    <w:rsid w:val="000C3885"/>
    <w:rsid w:val="000C487F"/>
    <w:rsid w:val="000C557A"/>
    <w:rsid w:val="000C69C9"/>
    <w:rsid w:val="000C6C44"/>
    <w:rsid w:val="000C6E02"/>
    <w:rsid w:val="000C735D"/>
    <w:rsid w:val="000C7629"/>
    <w:rsid w:val="000C7F8C"/>
    <w:rsid w:val="000D0144"/>
    <w:rsid w:val="000D0DB6"/>
    <w:rsid w:val="000D1E74"/>
    <w:rsid w:val="000D1EB6"/>
    <w:rsid w:val="000D2A39"/>
    <w:rsid w:val="000D390A"/>
    <w:rsid w:val="000D3D99"/>
    <w:rsid w:val="000D4695"/>
    <w:rsid w:val="000D4D7F"/>
    <w:rsid w:val="000D504C"/>
    <w:rsid w:val="000D55A8"/>
    <w:rsid w:val="000D5D50"/>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D02"/>
    <w:rsid w:val="000F12DA"/>
    <w:rsid w:val="000F1657"/>
    <w:rsid w:val="000F1DCF"/>
    <w:rsid w:val="000F3CDB"/>
    <w:rsid w:val="000F42FF"/>
    <w:rsid w:val="000F4D96"/>
    <w:rsid w:val="000F51AC"/>
    <w:rsid w:val="000F55BF"/>
    <w:rsid w:val="000F6671"/>
    <w:rsid w:val="000F6750"/>
    <w:rsid w:val="000F7318"/>
    <w:rsid w:val="000F78A0"/>
    <w:rsid w:val="001016C6"/>
    <w:rsid w:val="00104143"/>
    <w:rsid w:val="00104E69"/>
    <w:rsid w:val="0010510E"/>
    <w:rsid w:val="001055BB"/>
    <w:rsid w:val="001063DB"/>
    <w:rsid w:val="00106627"/>
    <w:rsid w:val="00106BF6"/>
    <w:rsid w:val="00107929"/>
    <w:rsid w:val="00110CE6"/>
    <w:rsid w:val="00110D3E"/>
    <w:rsid w:val="00113196"/>
    <w:rsid w:val="001144A7"/>
    <w:rsid w:val="0011460F"/>
    <w:rsid w:val="00114DA5"/>
    <w:rsid w:val="00114E78"/>
    <w:rsid w:val="00115D7F"/>
    <w:rsid w:val="00116C5E"/>
    <w:rsid w:val="00116EAA"/>
    <w:rsid w:val="00117109"/>
    <w:rsid w:val="00117CE3"/>
    <w:rsid w:val="00117E71"/>
    <w:rsid w:val="00121AAD"/>
    <w:rsid w:val="00121ECB"/>
    <w:rsid w:val="00122345"/>
    <w:rsid w:val="001223CB"/>
    <w:rsid w:val="001235BC"/>
    <w:rsid w:val="00123A83"/>
    <w:rsid w:val="00124FA0"/>
    <w:rsid w:val="00130E09"/>
    <w:rsid w:val="00131911"/>
    <w:rsid w:val="00131B26"/>
    <w:rsid w:val="00131E3A"/>
    <w:rsid w:val="001323B3"/>
    <w:rsid w:val="001331F0"/>
    <w:rsid w:val="001334CF"/>
    <w:rsid w:val="001339C7"/>
    <w:rsid w:val="00135E48"/>
    <w:rsid w:val="001402A0"/>
    <w:rsid w:val="001412E3"/>
    <w:rsid w:val="001413BE"/>
    <w:rsid w:val="00141EF7"/>
    <w:rsid w:val="00142312"/>
    <w:rsid w:val="00142A1B"/>
    <w:rsid w:val="00142F98"/>
    <w:rsid w:val="00150742"/>
    <w:rsid w:val="001512BA"/>
    <w:rsid w:val="001515DD"/>
    <w:rsid w:val="001537D4"/>
    <w:rsid w:val="0015398B"/>
    <w:rsid w:val="00153BE6"/>
    <w:rsid w:val="00155272"/>
    <w:rsid w:val="00157E58"/>
    <w:rsid w:val="00162512"/>
    <w:rsid w:val="001628D0"/>
    <w:rsid w:val="001637DD"/>
    <w:rsid w:val="001641F2"/>
    <w:rsid w:val="0016477E"/>
    <w:rsid w:val="001648A5"/>
    <w:rsid w:val="00164971"/>
    <w:rsid w:val="00165D6A"/>
    <w:rsid w:val="00170449"/>
    <w:rsid w:val="0017194A"/>
    <w:rsid w:val="001722C4"/>
    <w:rsid w:val="001727FA"/>
    <w:rsid w:val="00173278"/>
    <w:rsid w:val="001734FC"/>
    <w:rsid w:val="00174D01"/>
    <w:rsid w:val="0017556E"/>
    <w:rsid w:val="00177054"/>
    <w:rsid w:val="00177863"/>
    <w:rsid w:val="00177AAF"/>
    <w:rsid w:val="0018003D"/>
    <w:rsid w:val="00180145"/>
    <w:rsid w:val="0018257D"/>
    <w:rsid w:val="0018285D"/>
    <w:rsid w:val="00187357"/>
    <w:rsid w:val="00187847"/>
    <w:rsid w:val="00190571"/>
    <w:rsid w:val="00192868"/>
    <w:rsid w:val="00194316"/>
    <w:rsid w:val="001974AB"/>
    <w:rsid w:val="00197764"/>
    <w:rsid w:val="00197BFB"/>
    <w:rsid w:val="001A009D"/>
    <w:rsid w:val="001A025A"/>
    <w:rsid w:val="001A131C"/>
    <w:rsid w:val="001A2AFE"/>
    <w:rsid w:val="001A33C6"/>
    <w:rsid w:val="001A50A7"/>
    <w:rsid w:val="001A5867"/>
    <w:rsid w:val="001A5B3C"/>
    <w:rsid w:val="001A67B6"/>
    <w:rsid w:val="001A6F87"/>
    <w:rsid w:val="001B01D0"/>
    <w:rsid w:val="001B069A"/>
    <w:rsid w:val="001B1C4E"/>
    <w:rsid w:val="001B30C5"/>
    <w:rsid w:val="001B42DA"/>
    <w:rsid w:val="001B46AE"/>
    <w:rsid w:val="001B4F32"/>
    <w:rsid w:val="001B543A"/>
    <w:rsid w:val="001B6665"/>
    <w:rsid w:val="001B6DA1"/>
    <w:rsid w:val="001B70C8"/>
    <w:rsid w:val="001C1481"/>
    <w:rsid w:val="001C2CB7"/>
    <w:rsid w:val="001C365A"/>
    <w:rsid w:val="001C46B2"/>
    <w:rsid w:val="001C4A2D"/>
    <w:rsid w:val="001C5024"/>
    <w:rsid w:val="001C6784"/>
    <w:rsid w:val="001C6A9E"/>
    <w:rsid w:val="001C7C1C"/>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808"/>
    <w:rsid w:val="001E3B05"/>
    <w:rsid w:val="001E467C"/>
    <w:rsid w:val="001E5801"/>
    <w:rsid w:val="001E5CB9"/>
    <w:rsid w:val="001E5F51"/>
    <w:rsid w:val="001E72B7"/>
    <w:rsid w:val="001E7409"/>
    <w:rsid w:val="001F0D7F"/>
    <w:rsid w:val="001F0E7A"/>
    <w:rsid w:val="001F1B9F"/>
    <w:rsid w:val="0020063A"/>
    <w:rsid w:val="002040C0"/>
    <w:rsid w:val="0020540A"/>
    <w:rsid w:val="00205450"/>
    <w:rsid w:val="00205672"/>
    <w:rsid w:val="00206687"/>
    <w:rsid w:val="00206FC6"/>
    <w:rsid w:val="00207AC9"/>
    <w:rsid w:val="00212D4B"/>
    <w:rsid w:val="002134A8"/>
    <w:rsid w:val="0021475D"/>
    <w:rsid w:val="00217332"/>
    <w:rsid w:val="00217870"/>
    <w:rsid w:val="00217D17"/>
    <w:rsid w:val="00221090"/>
    <w:rsid w:val="00222203"/>
    <w:rsid w:val="00223229"/>
    <w:rsid w:val="00223FF0"/>
    <w:rsid w:val="002241E4"/>
    <w:rsid w:val="00224931"/>
    <w:rsid w:val="00224FA6"/>
    <w:rsid w:val="00226422"/>
    <w:rsid w:val="00226659"/>
    <w:rsid w:val="00226C79"/>
    <w:rsid w:val="00230F21"/>
    <w:rsid w:val="00232A4E"/>
    <w:rsid w:val="002330FD"/>
    <w:rsid w:val="0023371F"/>
    <w:rsid w:val="00233A98"/>
    <w:rsid w:val="00233ED3"/>
    <w:rsid w:val="00234D56"/>
    <w:rsid w:val="0023658A"/>
    <w:rsid w:val="00236611"/>
    <w:rsid w:val="00236739"/>
    <w:rsid w:val="00242490"/>
    <w:rsid w:val="002431BA"/>
    <w:rsid w:val="00245825"/>
    <w:rsid w:val="002469EF"/>
    <w:rsid w:val="00246F8D"/>
    <w:rsid w:val="00247911"/>
    <w:rsid w:val="00247D6B"/>
    <w:rsid w:val="00250EE5"/>
    <w:rsid w:val="00251531"/>
    <w:rsid w:val="0025387A"/>
    <w:rsid w:val="00253B05"/>
    <w:rsid w:val="00254E10"/>
    <w:rsid w:val="0026342C"/>
    <w:rsid w:val="00263B56"/>
    <w:rsid w:val="00264F87"/>
    <w:rsid w:val="00266790"/>
    <w:rsid w:val="002728AE"/>
    <w:rsid w:val="00272F11"/>
    <w:rsid w:val="00273F4D"/>
    <w:rsid w:val="00274A3F"/>
    <w:rsid w:val="00274D88"/>
    <w:rsid w:val="002760B5"/>
    <w:rsid w:val="00276B21"/>
    <w:rsid w:val="00277564"/>
    <w:rsid w:val="002800BC"/>
    <w:rsid w:val="00280117"/>
    <w:rsid w:val="00281114"/>
    <w:rsid w:val="002812B7"/>
    <w:rsid w:val="00282787"/>
    <w:rsid w:val="00282B30"/>
    <w:rsid w:val="00283B24"/>
    <w:rsid w:val="0028536E"/>
    <w:rsid w:val="00287174"/>
    <w:rsid w:val="002877B4"/>
    <w:rsid w:val="002902B6"/>
    <w:rsid w:val="0029119B"/>
    <w:rsid w:val="002924ED"/>
    <w:rsid w:val="00292E7E"/>
    <w:rsid w:val="002939E9"/>
    <w:rsid w:val="002958F8"/>
    <w:rsid w:val="00295E81"/>
    <w:rsid w:val="00296DE6"/>
    <w:rsid w:val="00297ADD"/>
    <w:rsid w:val="00297AEF"/>
    <w:rsid w:val="00297BFA"/>
    <w:rsid w:val="002A3630"/>
    <w:rsid w:val="002A4570"/>
    <w:rsid w:val="002A475E"/>
    <w:rsid w:val="002A58BF"/>
    <w:rsid w:val="002A5E78"/>
    <w:rsid w:val="002A6A69"/>
    <w:rsid w:val="002B07B9"/>
    <w:rsid w:val="002B0EF1"/>
    <w:rsid w:val="002B0FD0"/>
    <w:rsid w:val="002B132C"/>
    <w:rsid w:val="002B2430"/>
    <w:rsid w:val="002B3087"/>
    <w:rsid w:val="002B408A"/>
    <w:rsid w:val="002B7152"/>
    <w:rsid w:val="002B7FF7"/>
    <w:rsid w:val="002C12CC"/>
    <w:rsid w:val="002C149C"/>
    <w:rsid w:val="002C1BC1"/>
    <w:rsid w:val="002C2D40"/>
    <w:rsid w:val="002C37E6"/>
    <w:rsid w:val="002C3D32"/>
    <w:rsid w:val="002C7E1C"/>
    <w:rsid w:val="002D0644"/>
    <w:rsid w:val="002D09DD"/>
    <w:rsid w:val="002D0C9E"/>
    <w:rsid w:val="002D1955"/>
    <w:rsid w:val="002D1B86"/>
    <w:rsid w:val="002D249E"/>
    <w:rsid w:val="002D25CD"/>
    <w:rsid w:val="002D2DBE"/>
    <w:rsid w:val="002D48ED"/>
    <w:rsid w:val="002D566D"/>
    <w:rsid w:val="002D6352"/>
    <w:rsid w:val="002E0D5F"/>
    <w:rsid w:val="002E15C9"/>
    <w:rsid w:val="002E18FC"/>
    <w:rsid w:val="002E1D84"/>
    <w:rsid w:val="002E2F67"/>
    <w:rsid w:val="002E3871"/>
    <w:rsid w:val="002E4726"/>
    <w:rsid w:val="002E54C1"/>
    <w:rsid w:val="002E557A"/>
    <w:rsid w:val="002E5BBC"/>
    <w:rsid w:val="002E6D69"/>
    <w:rsid w:val="002F06D2"/>
    <w:rsid w:val="002F4402"/>
    <w:rsid w:val="002F588A"/>
    <w:rsid w:val="002F5F6E"/>
    <w:rsid w:val="002F61C3"/>
    <w:rsid w:val="002F61DB"/>
    <w:rsid w:val="002F731B"/>
    <w:rsid w:val="002F7C46"/>
    <w:rsid w:val="00300F65"/>
    <w:rsid w:val="0030178F"/>
    <w:rsid w:val="00301BC1"/>
    <w:rsid w:val="00302D55"/>
    <w:rsid w:val="003035B5"/>
    <w:rsid w:val="003042BF"/>
    <w:rsid w:val="00306039"/>
    <w:rsid w:val="0030603D"/>
    <w:rsid w:val="00306FEE"/>
    <w:rsid w:val="00307399"/>
    <w:rsid w:val="00310306"/>
    <w:rsid w:val="003106A4"/>
    <w:rsid w:val="0031118B"/>
    <w:rsid w:val="003128F7"/>
    <w:rsid w:val="00312E08"/>
    <w:rsid w:val="003136F9"/>
    <w:rsid w:val="0031399F"/>
    <w:rsid w:val="0031443E"/>
    <w:rsid w:val="0031500A"/>
    <w:rsid w:val="003150F2"/>
    <w:rsid w:val="00315798"/>
    <w:rsid w:val="00317A25"/>
    <w:rsid w:val="00317C1A"/>
    <w:rsid w:val="00320F91"/>
    <w:rsid w:val="0032189C"/>
    <w:rsid w:val="00323B10"/>
    <w:rsid w:val="003247A5"/>
    <w:rsid w:val="00324A9F"/>
    <w:rsid w:val="00324D72"/>
    <w:rsid w:val="0032556F"/>
    <w:rsid w:val="0032562F"/>
    <w:rsid w:val="00325AC4"/>
    <w:rsid w:val="00325D16"/>
    <w:rsid w:val="0032776C"/>
    <w:rsid w:val="003313EB"/>
    <w:rsid w:val="003320AC"/>
    <w:rsid w:val="0033351C"/>
    <w:rsid w:val="00334054"/>
    <w:rsid w:val="003356CD"/>
    <w:rsid w:val="003361EA"/>
    <w:rsid w:val="00337B48"/>
    <w:rsid w:val="0034067C"/>
    <w:rsid w:val="00340CDF"/>
    <w:rsid w:val="00340DE7"/>
    <w:rsid w:val="0034193E"/>
    <w:rsid w:val="00341E11"/>
    <w:rsid w:val="00342227"/>
    <w:rsid w:val="0034391A"/>
    <w:rsid w:val="00343BA6"/>
    <w:rsid w:val="00344669"/>
    <w:rsid w:val="003447E2"/>
    <w:rsid w:val="00344A5D"/>
    <w:rsid w:val="0035012D"/>
    <w:rsid w:val="00350973"/>
    <w:rsid w:val="00351F67"/>
    <w:rsid w:val="003521A7"/>
    <w:rsid w:val="00352806"/>
    <w:rsid w:val="00353DD4"/>
    <w:rsid w:val="00354033"/>
    <w:rsid w:val="00354AD9"/>
    <w:rsid w:val="00362037"/>
    <w:rsid w:val="00363749"/>
    <w:rsid w:val="00363B8C"/>
    <w:rsid w:val="00363F44"/>
    <w:rsid w:val="003654CE"/>
    <w:rsid w:val="003659F5"/>
    <w:rsid w:val="003673C5"/>
    <w:rsid w:val="00367B8C"/>
    <w:rsid w:val="00370F46"/>
    <w:rsid w:val="003711FE"/>
    <w:rsid w:val="00372DF6"/>
    <w:rsid w:val="00373448"/>
    <w:rsid w:val="003744BF"/>
    <w:rsid w:val="0038352A"/>
    <w:rsid w:val="00383625"/>
    <w:rsid w:val="003836FC"/>
    <w:rsid w:val="00384C06"/>
    <w:rsid w:val="00384D62"/>
    <w:rsid w:val="003867FC"/>
    <w:rsid w:val="00386CBE"/>
    <w:rsid w:val="00387C05"/>
    <w:rsid w:val="00387FA1"/>
    <w:rsid w:val="003903B0"/>
    <w:rsid w:val="003905BF"/>
    <w:rsid w:val="00391EF0"/>
    <w:rsid w:val="00395360"/>
    <w:rsid w:val="003979FA"/>
    <w:rsid w:val="00397A9A"/>
    <w:rsid w:val="00397B04"/>
    <w:rsid w:val="003A0690"/>
    <w:rsid w:val="003A11E7"/>
    <w:rsid w:val="003A193C"/>
    <w:rsid w:val="003A1E63"/>
    <w:rsid w:val="003A24FE"/>
    <w:rsid w:val="003A3475"/>
    <w:rsid w:val="003A4F4E"/>
    <w:rsid w:val="003A5304"/>
    <w:rsid w:val="003A6420"/>
    <w:rsid w:val="003A6DC3"/>
    <w:rsid w:val="003A708D"/>
    <w:rsid w:val="003A74E9"/>
    <w:rsid w:val="003B0E8A"/>
    <w:rsid w:val="003B36E0"/>
    <w:rsid w:val="003B40C8"/>
    <w:rsid w:val="003B41A6"/>
    <w:rsid w:val="003B44E5"/>
    <w:rsid w:val="003B4AA9"/>
    <w:rsid w:val="003B5E66"/>
    <w:rsid w:val="003B6AFB"/>
    <w:rsid w:val="003B6F67"/>
    <w:rsid w:val="003C1501"/>
    <w:rsid w:val="003C359B"/>
    <w:rsid w:val="003C4C49"/>
    <w:rsid w:val="003C6E18"/>
    <w:rsid w:val="003C6F16"/>
    <w:rsid w:val="003C70F6"/>
    <w:rsid w:val="003C758B"/>
    <w:rsid w:val="003C7B82"/>
    <w:rsid w:val="003D11A7"/>
    <w:rsid w:val="003D290D"/>
    <w:rsid w:val="003D2F91"/>
    <w:rsid w:val="003D39E9"/>
    <w:rsid w:val="003D4025"/>
    <w:rsid w:val="003D4B95"/>
    <w:rsid w:val="003D4F3D"/>
    <w:rsid w:val="003D623F"/>
    <w:rsid w:val="003D6846"/>
    <w:rsid w:val="003D7923"/>
    <w:rsid w:val="003D79C2"/>
    <w:rsid w:val="003E157D"/>
    <w:rsid w:val="003E1E04"/>
    <w:rsid w:val="003E21BF"/>
    <w:rsid w:val="003E23A7"/>
    <w:rsid w:val="003E2557"/>
    <w:rsid w:val="003E270F"/>
    <w:rsid w:val="003E325B"/>
    <w:rsid w:val="003E3954"/>
    <w:rsid w:val="003E4689"/>
    <w:rsid w:val="003E4A86"/>
    <w:rsid w:val="003E5CE7"/>
    <w:rsid w:val="003E5EA3"/>
    <w:rsid w:val="003E5F4E"/>
    <w:rsid w:val="003E6115"/>
    <w:rsid w:val="003E65CD"/>
    <w:rsid w:val="003F0AA4"/>
    <w:rsid w:val="003F0F07"/>
    <w:rsid w:val="003F14D2"/>
    <w:rsid w:val="003F1B97"/>
    <w:rsid w:val="003F1F25"/>
    <w:rsid w:val="003F2B0A"/>
    <w:rsid w:val="003F3B3E"/>
    <w:rsid w:val="003F5A7C"/>
    <w:rsid w:val="003F6689"/>
    <w:rsid w:val="003F69D7"/>
    <w:rsid w:val="003F77AD"/>
    <w:rsid w:val="003F7DE9"/>
    <w:rsid w:val="003F7E4E"/>
    <w:rsid w:val="003F7E51"/>
    <w:rsid w:val="00400727"/>
    <w:rsid w:val="00401C5E"/>
    <w:rsid w:val="00402BA7"/>
    <w:rsid w:val="00402D76"/>
    <w:rsid w:val="00403114"/>
    <w:rsid w:val="00403C90"/>
    <w:rsid w:val="00404C5E"/>
    <w:rsid w:val="004057F8"/>
    <w:rsid w:val="0040601A"/>
    <w:rsid w:val="004079F4"/>
    <w:rsid w:val="004110DE"/>
    <w:rsid w:val="00411635"/>
    <w:rsid w:val="00412BC8"/>
    <w:rsid w:val="00413FFC"/>
    <w:rsid w:val="004143FD"/>
    <w:rsid w:val="00414D11"/>
    <w:rsid w:val="0041594B"/>
    <w:rsid w:val="00415B47"/>
    <w:rsid w:val="00415B89"/>
    <w:rsid w:val="00415D11"/>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32806"/>
    <w:rsid w:val="00432F4E"/>
    <w:rsid w:val="00433E8F"/>
    <w:rsid w:val="00434F4D"/>
    <w:rsid w:val="00435C83"/>
    <w:rsid w:val="0043791D"/>
    <w:rsid w:val="0044087B"/>
    <w:rsid w:val="00441908"/>
    <w:rsid w:val="00442159"/>
    <w:rsid w:val="00442373"/>
    <w:rsid w:val="00443AFB"/>
    <w:rsid w:val="00443C4D"/>
    <w:rsid w:val="0044416D"/>
    <w:rsid w:val="00444E99"/>
    <w:rsid w:val="00446599"/>
    <w:rsid w:val="00447382"/>
    <w:rsid w:val="00447396"/>
    <w:rsid w:val="00447E67"/>
    <w:rsid w:val="00450D14"/>
    <w:rsid w:val="00451B08"/>
    <w:rsid w:val="00452036"/>
    <w:rsid w:val="004546B5"/>
    <w:rsid w:val="004579A7"/>
    <w:rsid w:val="00460508"/>
    <w:rsid w:val="00460B78"/>
    <w:rsid w:val="00460C17"/>
    <w:rsid w:val="00463C1D"/>
    <w:rsid w:val="00466A45"/>
    <w:rsid w:val="00466DEE"/>
    <w:rsid w:val="00470255"/>
    <w:rsid w:val="00470661"/>
    <w:rsid w:val="00470903"/>
    <w:rsid w:val="00470C64"/>
    <w:rsid w:val="00470F5A"/>
    <w:rsid w:val="004743EF"/>
    <w:rsid w:val="00475FFB"/>
    <w:rsid w:val="00476408"/>
    <w:rsid w:val="00477C08"/>
    <w:rsid w:val="00480E8D"/>
    <w:rsid w:val="00480EC1"/>
    <w:rsid w:val="00480FD1"/>
    <w:rsid w:val="0048160F"/>
    <w:rsid w:val="0048246B"/>
    <w:rsid w:val="00482F2F"/>
    <w:rsid w:val="00483084"/>
    <w:rsid w:val="004833D6"/>
    <w:rsid w:val="004835A1"/>
    <w:rsid w:val="0048419E"/>
    <w:rsid w:val="00484329"/>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027"/>
    <w:rsid w:val="00493561"/>
    <w:rsid w:val="00493828"/>
    <w:rsid w:val="004939A6"/>
    <w:rsid w:val="00493BC9"/>
    <w:rsid w:val="00494831"/>
    <w:rsid w:val="0049567C"/>
    <w:rsid w:val="004958F7"/>
    <w:rsid w:val="0049696A"/>
    <w:rsid w:val="00497145"/>
    <w:rsid w:val="004A1CDB"/>
    <w:rsid w:val="004A1D27"/>
    <w:rsid w:val="004A3755"/>
    <w:rsid w:val="004A4B4A"/>
    <w:rsid w:val="004A5B68"/>
    <w:rsid w:val="004A65DA"/>
    <w:rsid w:val="004A6CBB"/>
    <w:rsid w:val="004B0015"/>
    <w:rsid w:val="004B0C99"/>
    <w:rsid w:val="004B1BE4"/>
    <w:rsid w:val="004B227D"/>
    <w:rsid w:val="004B37F8"/>
    <w:rsid w:val="004B3BBC"/>
    <w:rsid w:val="004B4168"/>
    <w:rsid w:val="004B52BB"/>
    <w:rsid w:val="004B6CE4"/>
    <w:rsid w:val="004B7F25"/>
    <w:rsid w:val="004C0083"/>
    <w:rsid w:val="004C01CA"/>
    <w:rsid w:val="004C0DA4"/>
    <w:rsid w:val="004C110F"/>
    <w:rsid w:val="004C1A22"/>
    <w:rsid w:val="004C3078"/>
    <w:rsid w:val="004C32C0"/>
    <w:rsid w:val="004C3528"/>
    <w:rsid w:val="004C3E03"/>
    <w:rsid w:val="004C4B45"/>
    <w:rsid w:val="004C4FA9"/>
    <w:rsid w:val="004C5145"/>
    <w:rsid w:val="004C6342"/>
    <w:rsid w:val="004C7C56"/>
    <w:rsid w:val="004D0574"/>
    <w:rsid w:val="004D18E8"/>
    <w:rsid w:val="004D2628"/>
    <w:rsid w:val="004D441C"/>
    <w:rsid w:val="004D4C7C"/>
    <w:rsid w:val="004D4CF6"/>
    <w:rsid w:val="004D5854"/>
    <w:rsid w:val="004D78C0"/>
    <w:rsid w:val="004E234C"/>
    <w:rsid w:val="004E35BF"/>
    <w:rsid w:val="004E3B96"/>
    <w:rsid w:val="004E4168"/>
    <w:rsid w:val="004E480A"/>
    <w:rsid w:val="004E54D8"/>
    <w:rsid w:val="004E69C7"/>
    <w:rsid w:val="004E6B05"/>
    <w:rsid w:val="004E729E"/>
    <w:rsid w:val="004F0CEC"/>
    <w:rsid w:val="004F13E8"/>
    <w:rsid w:val="004F185E"/>
    <w:rsid w:val="004F19D7"/>
    <w:rsid w:val="004F63EB"/>
    <w:rsid w:val="004F6812"/>
    <w:rsid w:val="004F7D01"/>
    <w:rsid w:val="00500770"/>
    <w:rsid w:val="00503361"/>
    <w:rsid w:val="005044EC"/>
    <w:rsid w:val="005057B5"/>
    <w:rsid w:val="00506D4A"/>
    <w:rsid w:val="00507788"/>
    <w:rsid w:val="005110E1"/>
    <w:rsid w:val="00511B8B"/>
    <w:rsid w:val="00512AAF"/>
    <w:rsid w:val="00513159"/>
    <w:rsid w:val="005137AD"/>
    <w:rsid w:val="00514BAF"/>
    <w:rsid w:val="00515767"/>
    <w:rsid w:val="00515E02"/>
    <w:rsid w:val="00516A48"/>
    <w:rsid w:val="00520398"/>
    <w:rsid w:val="00523418"/>
    <w:rsid w:val="0052346B"/>
    <w:rsid w:val="00524383"/>
    <w:rsid w:val="00524C8F"/>
    <w:rsid w:val="00525A7B"/>
    <w:rsid w:val="0053312B"/>
    <w:rsid w:val="00533E87"/>
    <w:rsid w:val="00534763"/>
    <w:rsid w:val="00534BF9"/>
    <w:rsid w:val="00534CF3"/>
    <w:rsid w:val="00534F77"/>
    <w:rsid w:val="005375FA"/>
    <w:rsid w:val="00541BD3"/>
    <w:rsid w:val="00541DD3"/>
    <w:rsid w:val="005436E4"/>
    <w:rsid w:val="00543E58"/>
    <w:rsid w:val="00544C94"/>
    <w:rsid w:val="00544FE1"/>
    <w:rsid w:val="00545239"/>
    <w:rsid w:val="0054687E"/>
    <w:rsid w:val="00547C0C"/>
    <w:rsid w:val="0055085B"/>
    <w:rsid w:val="00551622"/>
    <w:rsid w:val="00551C33"/>
    <w:rsid w:val="00552834"/>
    <w:rsid w:val="005530A3"/>
    <w:rsid w:val="00554306"/>
    <w:rsid w:val="00557025"/>
    <w:rsid w:val="0055742C"/>
    <w:rsid w:val="00562321"/>
    <w:rsid w:val="00564D7E"/>
    <w:rsid w:val="00565529"/>
    <w:rsid w:val="005668AF"/>
    <w:rsid w:val="00570F42"/>
    <w:rsid w:val="00571D0D"/>
    <w:rsid w:val="0057347E"/>
    <w:rsid w:val="005734AD"/>
    <w:rsid w:val="005741A8"/>
    <w:rsid w:val="005745E3"/>
    <w:rsid w:val="00575714"/>
    <w:rsid w:val="00576B61"/>
    <w:rsid w:val="00577053"/>
    <w:rsid w:val="00580367"/>
    <w:rsid w:val="00580658"/>
    <w:rsid w:val="00581F72"/>
    <w:rsid w:val="00581FA8"/>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5E35"/>
    <w:rsid w:val="0059613E"/>
    <w:rsid w:val="005961F5"/>
    <w:rsid w:val="00596310"/>
    <w:rsid w:val="005A0A0B"/>
    <w:rsid w:val="005A494D"/>
    <w:rsid w:val="005A57E7"/>
    <w:rsid w:val="005A792D"/>
    <w:rsid w:val="005A7BEC"/>
    <w:rsid w:val="005B1FDE"/>
    <w:rsid w:val="005B355E"/>
    <w:rsid w:val="005B3E68"/>
    <w:rsid w:val="005B4E66"/>
    <w:rsid w:val="005B666F"/>
    <w:rsid w:val="005B68C9"/>
    <w:rsid w:val="005B6901"/>
    <w:rsid w:val="005B6F7A"/>
    <w:rsid w:val="005C0F9F"/>
    <w:rsid w:val="005C1A20"/>
    <w:rsid w:val="005C1A68"/>
    <w:rsid w:val="005C30CD"/>
    <w:rsid w:val="005C3726"/>
    <w:rsid w:val="005C42D3"/>
    <w:rsid w:val="005C676A"/>
    <w:rsid w:val="005C68C0"/>
    <w:rsid w:val="005C7357"/>
    <w:rsid w:val="005C799E"/>
    <w:rsid w:val="005D0167"/>
    <w:rsid w:val="005D03FD"/>
    <w:rsid w:val="005D05AE"/>
    <w:rsid w:val="005D0AA2"/>
    <w:rsid w:val="005D1739"/>
    <w:rsid w:val="005D1932"/>
    <w:rsid w:val="005D2A8E"/>
    <w:rsid w:val="005D2DE1"/>
    <w:rsid w:val="005D3105"/>
    <w:rsid w:val="005D559C"/>
    <w:rsid w:val="005D5AB7"/>
    <w:rsid w:val="005D5AFD"/>
    <w:rsid w:val="005D5E20"/>
    <w:rsid w:val="005D6371"/>
    <w:rsid w:val="005D7EDC"/>
    <w:rsid w:val="005E0054"/>
    <w:rsid w:val="005E3304"/>
    <w:rsid w:val="005E452A"/>
    <w:rsid w:val="005E574E"/>
    <w:rsid w:val="005E65E2"/>
    <w:rsid w:val="005F2B57"/>
    <w:rsid w:val="005F2F1F"/>
    <w:rsid w:val="005F2F41"/>
    <w:rsid w:val="005F5561"/>
    <w:rsid w:val="005F621F"/>
    <w:rsid w:val="005F7442"/>
    <w:rsid w:val="005F74F8"/>
    <w:rsid w:val="00600234"/>
    <w:rsid w:val="00600D37"/>
    <w:rsid w:val="00601087"/>
    <w:rsid w:val="006013BE"/>
    <w:rsid w:val="00601FF8"/>
    <w:rsid w:val="00605A89"/>
    <w:rsid w:val="00606657"/>
    <w:rsid w:val="00607D4C"/>
    <w:rsid w:val="0061324C"/>
    <w:rsid w:val="00614B79"/>
    <w:rsid w:val="006169DA"/>
    <w:rsid w:val="00617953"/>
    <w:rsid w:val="00617C7C"/>
    <w:rsid w:val="00621336"/>
    <w:rsid w:val="00623901"/>
    <w:rsid w:val="00625125"/>
    <w:rsid w:val="00625D61"/>
    <w:rsid w:val="006268D9"/>
    <w:rsid w:val="006320D5"/>
    <w:rsid w:val="00632588"/>
    <w:rsid w:val="00633737"/>
    <w:rsid w:val="006359EA"/>
    <w:rsid w:val="006374A7"/>
    <w:rsid w:val="00640D74"/>
    <w:rsid w:val="006430FD"/>
    <w:rsid w:val="0064330E"/>
    <w:rsid w:val="006469BD"/>
    <w:rsid w:val="006470AB"/>
    <w:rsid w:val="00647D03"/>
    <w:rsid w:val="006500EA"/>
    <w:rsid w:val="006519CC"/>
    <w:rsid w:val="00653870"/>
    <w:rsid w:val="00653F27"/>
    <w:rsid w:val="00654B01"/>
    <w:rsid w:val="00655463"/>
    <w:rsid w:val="00660A68"/>
    <w:rsid w:val="00662A29"/>
    <w:rsid w:val="0066344E"/>
    <w:rsid w:val="00663A43"/>
    <w:rsid w:val="00665775"/>
    <w:rsid w:val="006663CE"/>
    <w:rsid w:val="00666F41"/>
    <w:rsid w:val="00667596"/>
    <w:rsid w:val="00670DB0"/>
    <w:rsid w:val="0067144D"/>
    <w:rsid w:val="00671598"/>
    <w:rsid w:val="00672F29"/>
    <w:rsid w:val="00673144"/>
    <w:rsid w:val="0067328D"/>
    <w:rsid w:val="00673AD8"/>
    <w:rsid w:val="00673C8F"/>
    <w:rsid w:val="00675246"/>
    <w:rsid w:val="00676A96"/>
    <w:rsid w:val="00677D7B"/>
    <w:rsid w:val="006822A0"/>
    <w:rsid w:val="006823F3"/>
    <w:rsid w:val="0068274E"/>
    <w:rsid w:val="00683608"/>
    <w:rsid w:val="006839FB"/>
    <w:rsid w:val="00683D0E"/>
    <w:rsid w:val="00683F59"/>
    <w:rsid w:val="006863AF"/>
    <w:rsid w:val="0068680A"/>
    <w:rsid w:val="0068788A"/>
    <w:rsid w:val="00690FA6"/>
    <w:rsid w:val="006929D6"/>
    <w:rsid w:val="00692B88"/>
    <w:rsid w:val="00692C83"/>
    <w:rsid w:val="00692F70"/>
    <w:rsid w:val="00693AF0"/>
    <w:rsid w:val="00695B51"/>
    <w:rsid w:val="00696ADA"/>
    <w:rsid w:val="006A0EB1"/>
    <w:rsid w:val="006A3C40"/>
    <w:rsid w:val="006A4F2A"/>
    <w:rsid w:val="006A7A05"/>
    <w:rsid w:val="006B1ED3"/>
    <w:rsid w:val="006B2833"/>
    <w:rsid w:val="006B2C8A"/>
    <w:rsid w:val="006B7695"/>
    <w:rsid w:val="006B79A3"/>
    <w:rsid w:val="006B79B3"/>
    <w:rsid w:val="006B7C5D"/>
    <w:rsid w:val="006B7E11"/>
    <w:rsid w:val="006C012F"/>
    <w:rsid w:val="006C24DA"/>
    <w:rsid w:val="006C3F4D"/>
    <w:rsid w:val="006C541D"/>
    <w:rsid w:val="006C6E4C"/>
    <w:rsid w:val="006D1BD2"/>
    <w:rsid w:val="006D23CA"/>
    <w:rsid w:val="006D23D2"/>
    <w:rsid w:val="006D3864"/>
    <w:rsid w:val="006D3FD2"/>
    <w:rsid w:val="006D4CF2"/>
    <w:rsid w:val="006D6032"/>
    <w:rsid w:val="006E03AC"/>
    <w:rsid w:val="006E2432"/>
    <w:rsid w:val="006E2A4B"/>
    <w:rsid w:val="006E50F9"/>
    <w:rsid w:val="006E65D5"/>
    <w:rsid w:val="006E69E3"/>
    <w:rsid w:val="006E73BC"/>
    <w:rsid w:val="006E7FC4"/>
    <w:rsid w:val="006F1689"/>
    <w:rsid w:val="006F1EA5"/>
    <w:rsid w:val="006F38B7"/>
    <w:rsid w:val="006F4850"/>
    <w:rsid w:val="006F4D3F"/>
    <w:rsid w:val="006F53DA"/>
    <w:rsid w:val="006F6489"/>
    <w:rsid w:val="006F6744"/>
    <w:rsid w:val="006F69FC"/>
    <w:rsid w:val="00701C6A"/>
    <w:rsid w:val="007035FA"/>
    <w:rsid w:val="00704FCD"/>
    <w:rsid w:val="00705282"/>
    <w:rsid w:val="00707D49"/>
    <w:rsid w:val="0071485B"/>
    <w:rsid w:val="00714A06"/>
    <w:rsid w:val="007155DA"/>
    <w:rsid w:val="00716461"/>
    <w:rsid w:val="0072017F"/>
    <w:rsid w:val="007212CC"/>
    <w:rsid w:val="007244E6"/>
    <w:rsid w:val="00724A0F"/>
    <w:rsid w:val="007260C5"/>
    <w:rsid w:val="00727B78"/>
    <w:rsid w:val="00730839"/>
    <w:rsid w:val="00732163"/>
    <w:rsid w:val="00733794"/>
    <w:rsid w:val="007338C9"/>
    <w:rsid w:val="00733A6A"/>
    <w:rsid w:val="007345CA"/>
    <w:rsid w:val="00735855"/>
    <w:rsid w:val="00736E26"/>
    <w:rsid w:val="00737C40"/>
    <w:rsid w:val="00744AEA"/>
    <w:rsid w:val="00744C5C"/>
    <w:rsid w:val="0074543F"/>
    <w:rsid w:val="00745DA7"/>
    <w:rsid w:val="00745F2F"/>
    <w:rsid w:val="00747543"/>
    <w:rsid w:val="007515D3"/>
    <w:rsid w:val="00752A2D"/>
    <w:rsid w:val="00755614"/>
    <w:rsid w:val="00761E00"/>
    <w:rsid w:val="00762198"/>
    <w:rsid w:val="00764EFB"/>
    <w:rsid w:val="0077233A"/>
    <w:rsid w:val="00773D17"/>
    <w:rsid w:val="00775E5E"/>
    <w:rsid w:val="00777B35"/>
    <w:rsid w:val="007805F4"/>
    <w:rsid w:val="007838DB"/>
    <w:rsid w:val="00784131"/>
    <w:rsid w:val="0078519A"/>
    <w:rsid w:val="00785F0A"/>
    <w:rsid w:val="0078693A"/>
    <w:rsid w:val="007872F6"/>
    <w:rsid w:val="00790167"/>
    <w:rsid w:val="007904AD"/>
    <w:rsid w:val="007908CA"/>
    <w:rsid w:val="00790F53"/>
    <w:rsid w:val="007910A2"/>
    <w:rsid w:val="007912AF"/>
    <w:rsid w:val="0079228E"/>
    <w:rsid w:val="00795597"/>
    <w:rsid w:val="00795BA8"/>
    <w:rsid w:val="00795EB8"/>
    <w:rsid w:val="00796BA3"/>
    <w:rsid w:val="007A1264"/>
    <w:rsid w:val="007A211F"/>
    <w:rsid w:val="007A2E20"/>
    <w:rsid w:val="007A371C"/>
    <w:rsid w:val="007A3A5E"/>
    <w:rsid w:val="007A41C9"/>
    <w:rsid w:val="007A634E"/>
    <w:rsid w:val="007A6614"/>
    <w:rsid w:val="007A6C63"/>
    <w:rsid w:val="007A6E04"/>
    <w:rsid w:val="007A78E1"/>
    <w:rsid w:val="007B14FE"/>
    <w:rsid w:val="007B34BD"/>
    <w:rsid w:val="007B3676"/>
    <w:rsid w:val="007B3EF8"/>
    <w:rsid w:val="007B459A"/>
    <w:rsid w:val="007B6AA5"/>
    <w:rsid w:val="007B72CA"/>
    <w:rsid w:val="007B7A08"/>
    <w:rsid w:val="007C0085"/>
    <w:rsid w:val="007C14F5"/>
    <w:rsid w:val="007C15EA"/>
    <w:rsid w:val="007C1A96"/>
    <w:rsid w:val="007C2AE5"/>
    <w:rsid w:val="007C4352"/>
    <w:rsid w:val="007C45F9"/>
    <w:rsid w:val="007C5D05"/>
    <w:rsid w:val="007C5F1D"/>
    <w:rsid w:val="007D0752"/>
    <w:rsid w:val="007D103B"/>
    <w:rsid w:val="007D2A6C"/>
    <w:rsid w:val="007D2B17"/>
    <w:rsid w:val="007D3702"/>
    <w:rsid w:val="007D427B"/>
    <w:rsid w:val="007D4F6A"/>
    <w:rsid w:val="007D6186"/>
    <w:rsid w:val="007D63B3"/>
    <w:rsid w:val="007D67B6"/>
    <w:rsid w:val="007D7898"/>
    <w:rsid w:val="007D7D9D"/>
    <w:rsid w:val="007E049F"/>
    <w:rsid w:val="007E1ABF"/>
    <w:rsid w:val="007E1B2C"/>
    <w:rsid w:val="007E1C3E"/>
    <w:rsid w:val="007E3986"/>
    <w:rsid w:val="007E3F62"/>
    <w:rsid w:val="007E436D"/>
    <w:rsid w:val="007E44B2"/>
    <w:rsid w:val="007E4BE9"/>
    <w:rsid w:val="007F05C4"/>
    <w:rsid w:val="007F0775"/>
    <w:rsid w:val="007F0DA0"/>
    <w:rsid w:val="007F1448"/>
    <w:rsid w:val="007F1C50"/>
    <w:rsid w:val="007F45D1"/>
    <w:rsid w:val="007F66D9"/>
    <w:rsid w:val="007F70B8"/>
    <w:rsid w:val="007F7497"/>
    <w:rsid w:val="0080092E"/>
    <w:rsid w:val="0080158C"/>
    <w:rsid w:val="008034FB"/>
    <w:rsid w:val="00804111"/>
    <w:rsid w:val="008041F5"/>
    <w:rsid w:val="00804ACA"/>
    <w:rsid w:val="00804EF6"/>
    <w:rsid w:val="008050EE"/>
    <w:rsid w:val="00805A04"/>
    <w:rsid w:val="0081096A"/>
    <w:rsid w:val="008135FB"/>
    <w:rsid w:val="00813913"/>
    <w:rsid w:val="00814ACA"/>
    <w:rsid w:val="00814EB5"/>
    <w:rsid w:val="0081543D"/>
    <w:rsid w:val="00816456"/>
    <w:rsid w:val="008204FC"/>
    <w:rsid w:val="0082105F"/>
    <w:rsid w:val="00821F8E"/>
    <w:rsid w:val="008231AE"/>
    <w:rsid w:val="00823425"/>
    <w:rsid w:val="0082603D"/>
    <w:rsid w:val="008269E9"/>
    <w:rsid w:val="00826E43"/>
    <w:rsid w:val="00827BA0"/>
    <w:rsid w:val="00832755"/>
    <w:rsid w:val="0083277D"/>
    <w:rsid w:val="008330F9"/>
    <w:rsid w:val="00833138"/>
    <w:rsid w:val="00834EA3"/>
    <w:rsid w:val="00835624"/>
    <w:rsid w:val="00835E4A"/>
    <w:rsid w:val="008372B2"/>
    <w:rsid w:val="00837337"/>
    <w:rsid w:val="00840152"/>
    <w:rsid w:val="00840160"/>
    <w:rsid w:val="00843ADE"/>
    <w:rsid w:val="00843CB9"/>
    <w:rsid w:val="00843F67"/>
    <w:rsid w:val="0084465D"/>
    <w:rsid w:val="00845F59"/>
    <w:rsid w:val="00846346"/>
    <w:rsid w:val="00846443"/>
    <w:rsid w:val="00846FBB"/>
    <w:rsid w:val="008471B2"/>
    <w:rsid w:val="008508D5"/>
    <w:rsid w:val="00850FF2"/>
    <w:rsid w:val="00851C32"/>
    <w:rsid w:val="00852C50"/>
    <w:rsid w:val="00852CFA"/>
    <w:rsid w:val="008531FB"/>
    <w:rsid w:val="00853A8B"/>
    <w:rsid w:val="0085755E"/>
    <w:rsid w:val="008577F2"/>
    <w:rsid w:val="00857A1E"/>
    <w:rsid w:val="008605D7"/>
    <w:rsid w:val="00860B31"/>
    <w:rsid w:val="008617E7"/>
    <w:rsid w:val="008625D6"/>
    <w:rsid w:val="008634F9"/>
    <w:rsid w:val="008655A9"/>
    <w:rsid w:val="00866071"/>
    <w:rsid w:val="00866456"/>
    <w:rsid w:val="00866B88"/>
    <w:rsid w:val="00867299"/>
    <w:rsid w:val="00867A33"/>
    <w:rsid w:val="00867D98"/>
    <w:rsid w:val="0087114F"/>
    <w:rsid w:val="008726C7"/>
    <w:rsid w:val="00875A5E"/>
    <w:rsid w:val="00875A79"/>
    <w:rsid w:val="00876F5F"/>
    <w:rsid w:val="0087787E"/>
    <w:rsid w:val="00880D99"/>
    <w:rsid w:val="00880E26"/>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54D8"/>
    <w:rsid w:val="00896A57"/>
    <w:rsid w:val="00897586"/>
    <w:rsid w:val="008979CA"/>
    <w:rsid w:val="008A0085"/>
    <w:rsid w:val="008A0B0D"/>
    <w:rsid w:val="008A0C60"/>
    <w:rsid w:val="008A20B6"/>
    <w:rsid w:val="008A2895"/>
    <w:rsid w:val="008A5619"/>
    <w:rsid w:val="008A5969"/>
    <w:rsid w:val="008A5B98"/>
    <w:rsid w:val="008A77AF"/>
    <w:rsid w:val="008A7D89"/>
    <w:rsid w:val="008B0184"/>
    <w:rsid w:val="008B15FA"/>
    <w:rsid w:val="008B2C6D"/>
    <w:rsid w:val="008B4147"/>
    <w:rsid w:val="008B54D5"/>
    <w:rsid w:val="008B58DE"/>
    <w:rsid w:val="008B722E"/>
    <w:rsid w:val="008B7355"/>
    <w:rsid w:val="008B7F69"/>
    <w:rsid w:val="008C110D"/>
    <w:rsid w:val="008C1446"/>
    <w:rsid w:val="008C1997"/>
    <w:rsid w:val="008C201C"/>
    <w:rsid w:val="008C4E60"/>
    <w:rsid w:val="008C4FDA"/>
    <w:rsid w:val="008C72F2"/>
    <w:rsid w:val="008D2764"/>
    <w:rsid w:val="008D5B63"/>
    <w:rsid w:val="008E1190"/>
    <w:rsid w:val="008E24B4"/>
    <w:rsid w:val="008E2912"/>
    <w:rsid w:val="008E2E67"/>
    <w:rsid w:val="008E2F35"/>
    <w:rsid w:val="008E366F"/>
    <w:rsid w:val="008E3763"/>
    <w:rsid w:val="008E5A5F"/>
    <w:rsid w:val="008F092C"/>
    <w:rsid w:val="008F1D84"/>
    <w:rsid w:val="008F28C4"/>
    <w:rsid w:val="008F4290"/>
    <w:rsid w:val="008F4580"/>
    <w:rsid w:val="008F4894"/>
    <w:rsid w:val="008F4F4C"/>
    <w:rsid w:val="008F5003"/>
    <w:rsid w:val="008F5882"/>
    <w:rsid w:val="008F6463"/>
    <w:rsid w:val="008F6A34"/>
    <w:rsid w:val="008F73F2"/>
    <w:rsid w:val="0090378B"/>
    <w:rsid w:val="009050E2"/>
    <w:rsid w:val="00907000"/>
    <w:rsid w:val="00910EE4"/>
    <w:rsid w:val="00911EC5"/>
    <w:rsid w:val="00912C79"/>
    <w:rsid w:val="00914132"/>
    <w:rsid w:val="009143E7"/>
    <w:rsid w:val="00915DBD"/>
    <w:rsid w:val="009163A8"/>
    <w:rsid w:val="00917A5D"/>
    <w:rsid w:val="00920833"/>
    <w:rsid w:val="0092167E"/>
    <w:rsid w:val="00921CB7"/>
    <w:rsid w:val="009220E3"/>
    <w:rsid w:val="009233C5"/>
    <w:rsid w:val="00925C76"/>
    <w:rsid w:val="00927F3A"/>
    <w:rsid w:val="009303A8"/>
    <w:rsid w:val="00931BE6"/>
    <w:rsid w:val="009321C8"/>
    <w:rsid w:val="009326E6"/>
    <w:rsid w:val="00932F6D"/>
    <w:rsid w:val="0093304E"/>
    <w:rsid w:val="009347ED"/>
    <w:rsid w:val="00936656"/>
    <w:rsid w:val="0093682D"/>
    <w:rsid w:val="00940E0B"/>
    <w:rsid w:val="009416D5"/>
    <w:rsid w:val="00941CF6"/>
    <w:rsid w:val="0094222C"/>
    <w:rsid w:val="009423F6"/>
    <w:rsid w:val="00942AF8"/>
    <w:rsid w:val="0094313D"/>
    <w:rsid w:val="00943395"/>
    <w:rsid w:val="00943E12"/>
    <w:rsid w:val="0094404E"/>
    <w:rsid w:val="00944D8E"/>
    <w:rsid w:val="009450F5"/>
    <w:rsid w:val="00946EFA"/>
    <w:rsid w:val="00950040"/>
    <w:rsid w:val="0095063D"/>
    <w:rsid w:val="00950B93"/>
    <w:rsid w:val="009522A7"/>
    <w:rsid w:val="00952806"/>
    <w:rsid w:val="00953458"/>
    <w:rsid w:val="00956743"/>
    <w:rsid w:val="00956B15"/>
    <w:rsid w:val="00957160"/>
    <w:rsid w:val="00960489"/>
    <w:rsid w:val="00960E59"/>
    <w:rsid w:val="0096132D"/>
    <w:rsid w:val="009613F2"/>
    <w:rsid w:val="009615B1"/>
    <w:rsid w:val="00962CBB"/>
    <w:rsid w:val="00963994"/>
    <w:rsid w:val="00964348"/>
    <w:rsid w:val="00964B7C"/>
    <w:rsid w:val="0096500D"/>
    <w:rsid w:val="009658FF"/>
    <w:rsid w:val="00966059"/>
    <w:rsid w:val="0096677E"/>
    <w:rsid w:val="00967C2D"/>
    <w:rsid w:val="00971C15"/>
    <w:rsid w:val="009724DF"/>
    <w:rsid w:val="009738D0"/>
    <w:rsid w:val="00974DFE"/>
    <w:rsid w:val="0097614A"/>
    <w:rsid w:val="00976556"/>
    <w:rsid w:val="009817EF"/>
    <w:rsid w:val="009832E0"/>
    <w:rsid w:val="0098416C"/>
    <w:rsid w:val="00986057"/>
    <w:rsid w:val="0098605C"/>
    <w:rsid w:val="00986E9A"/>
    <w:rsid w:val="009876FE"/>
    <w:rsid w:val="009878DF"/>
    <w:rsid w:val="00992331"/>
    <w:rsid w:val="00992905"/>
    <w:rsid w:val="0099461B"/>
    <w:rsid w:val="0099534A"/>
    <w:rsid w:val="00995A53"/>
    <w:rsid w:val="00996F21"/>
    <w:rsid w:val="009A0CEE"/>
    <w:rsid w:val="009A11B8"/>
    <w:rsid w:val="009A3625"/>
    <w:rsid w:val="009A43F7"/>
    <w:rsid w:val="009A469F"/>
    <w:rsid w:val="009A482A"/>
    <w:rsid w:val="009A51AC"/>
    <w:rsid w:val="009A5B16"/>
    <w:rsid w:val="009A6477"/>
    <w:rsid w:val="009B00E1"/>
    <w:rsid w:val="009B1650"/>
    <w:rsid w:val="009B22E2"/>
    <w:rsid w:val="009B2E71"/>
    <w:rsid w:val="009B3FD1"/>
    <w:rsid w:val="009B5ED5"/>
    <w:rsid w:val="009B62B8"/>
    <w:rsid w:val="009B69E1"/>
    <w:rsid w:val="009B6DA2"/>
    <w:rsid w:val="009C02EA"/>
    <w:rsid w:val="009C0E33"/>
    <w:rsid w:val="009C101A"/>
    <w:rsid w:val="009C14AF"/>
    <w:rsid w:val="009C3048"/>
    <w:rsid w:val="009C3386"/>
    <w:rsid w:val="009C33D7"/>
    <w:rsid w:val="009C3538"/>
    <w:rsid w:val="009C4529"/>
    <w:rsid w:val="009C477C"/>
    <w:rsid w:val="009C525B"/>
    <w:rsid w:val="009C5346"/>
    <w:rsid w:val="009C55A5"/>
    <w:rsid w:val="009C6BD5"/>
    <w:rsid w:val="009C7BF7"/>
    <w:rsid w:val="009D0B0A"/>
    <w:rsid w:val="009D0E77"/>
    <w:rsid w:val="009D470D"/>
    <w:rsid w:val="009D4DAE"/>
    <w:rsid w:val="009D503C"/>
    <w:rsid w:val="009D50A4"/>
    <w:rsid w:val="009D6807"/>
    <w:rsid w:val="009D72F7"/>
    <w:rsid w:val="009E4102"/>
    <w:rsid w:val="009E42E0"/>
    <w:rsid w:val="009E4350"/>
    <w:rsid w:val="009E435B"/>
    <w:rsid w:val="009E4F7E"/>
    <w:rsid w:val="009E5753"/>
    <w:rsid w:val="009E58FD"/>
    <w:rsid w:val="009E670D"/>
    <w:rsid w:val="009E73B1"/>
    <w:rsid w:val="009E73E2"/>
    <w:rsid w:val="009E7BAE"/>
    <w:rsid w:val="009F01BF"/>
    <w:rsid w:val="009F0347"/>
    <w:rsid w:val="009F0A31"/>
    <w:rsid w:val="009F0C34"/>
    <w:rsid w:val="009F21A8"/>
    <w:rsid w:val="009F276E"/>
    <w:rsid w:val="009F3A1D"/>
    <w:rsid w:val="009F3A23"/>
    <w:rsid w:val="009F4459"/>
    <w:rsid w:val="009F493C"/>
    <w:rsid w:val="009F6209"/>
    <w:rsid w:val="009F62A5"/>
    <w:rsid w:val="009F6F18"/>
    <w:rsid w:val="009F6FFD"/>
    <w:rsid w:val="009F75C5"/>
    <w:rsid w:val="00A02411"/>
    <w:rsid w:val="00A03866"/>
    <w:rsid w:val="00A04311"/>
    <w:rsid w:val="00A0455C"/>
    <w:rsid w:val="00A04E44"/>
    <w:rsid w:val="00A06EFA"/>
    <w:rsid w:val="00A100EE"/>
    <w:rsid w:val="00A10382"/>
    <w:rsid w:val="00A11B71"/>
    <w:rsid w:val="00A11F33"/>
    <w:rsid w:val="00A12D92"/>
    <w:rsid w:val="00A2163E"/>
    <w:rsid w:val="00A22BAB"/>
    <w:rsid w:val="00A233EA"/>
    <w:rsid w:val="00A23B70"/>
    <w:rsid w:val="00A24493"/>
    <w:rsid w:val="00A24BB4"/>
    <w:rsid w:val="00A24DA0"/>
    <w:rsid w:val="00A24FC8"/>
    <w:rsid w:val="00A2647E"/>
    <w:rsid w:val="00A265F9"/>
    <w:rsid w:val="00A26877"/>
    <w:rsid w:val="00A26F56"/>
    <w:rsid w:val="00A30F76"/>
    <w:rsid w:val="00A33F72"/>
    <w:rsid w:val="00A3473B"/>
    <w:rsid w:val="00A35531"/>
    <w:rsid w:val="00A3786A"/>
    <w:rsid w:val="00A37A1A"/>
    <w:rsid w:val="00A37A34"/>
    <w:rsid w:val="00A37AEB"/>
    <w:rsid w:val="00A37FB4"/>
    <w:rsid w:val="00A40C22"/>
    <w:rsid w:val="00A413F9"/>
    <w:rsid w:val="00A41B55"/>
    <w:rsid w:val="00A421C9"/>
    <w:rsid w:val="00A430F4"/>
    <w:rsid w:val="00A44241"/>
    <w:rsid w:val="00A4461F"/>
    <w:rsid w:val="00A44726"/>
    <w:rsid w:val="00A46B0B"/>
    <w:rsid w:val="00A476DE"/>
    <w:rsid w:val="00A514B6"/>
    <w:rsid w:val="00A51B3F"/>
    <w:rsid w:val="00A5234B"/>
    <w:rsid w:val="00A5424C"/>
    <w:rsid w:val="00A55356"/>
    <w:rsid w:val="00A5582A"/>
    <w:rsid w:val="00A5798B"/>
    <w:rsid w:val="00A60B12"/>
    <w:rsid w:val="00A60EAD"/>
    <w:rsid w:val="00A60F14"/>
    <w:rsid w:val="00A622D6"/>
    <w:rsid w:val="00A6282E"/>
    <w:rsid w:val="00A63C81"/>
    <w:rsid w:val="00A63E6C"/>
    <w:rsid w:val="00A655B9"/>
    <w:rsid w:val="00A66CB7"/>
    <w:rsid w:val="00A67961"/>
    <w:rsid w:val="00A71B19"/>
    <w:rsid w:val="00A73B0F"/>
    <w:rsid w:val="00A7447E"/>
    <w:rsid w:val="00A76348"/>
    <w:rsid w:val="00A8003D"/>
    <w:rsid w:val="00A80AEA"/>
    <w:rsid w:val="00A80F8A"/>
    <w:rsid w:val="00A85EAD"/>
    <w:rsid w:val="00A87297"/>
    <w:rsid w:val="00A87478"/>
    <w:rsid w:val="00A8759C"/>
    <w:rsid w:val="00A91339"/>
    <w:rsid w:val="00A91907"/>
    <w:rsid w:val="00A9207B"/>
    <w:rsid w:val="00A9405B"/>
    <w:rsid w:val="00AA0EB9"/>
    <w:rsid w:val="00AA1932"/>
    <w:rsid w:val="00AA2AD2"/>
    <w:rsid w:val="00AA3165"/>
    <w:rsid w:val="00AA3FDD"/>
    <w:rsid w:val="00AA4970"/>
    <w:rsid w:val="00AA4F20"/>
    <w:rsid w:val="00AA4FDB"/>
    <w:rsid w:val="00AA59A0"/>
    <w:rsid w:val="00AB0104"/>
    <w:rsid w:val="00AB1419"/>
    <w:rsid w:val="00AB30F8"/>
    <w:rsid w:val="00AB3704"/>
    <w:rsid w:val="00AB37EF"/>
    <w:rsid w:val="00AB3B64"/>
    <w:rsid w:val="00AB491F"/>
    <w:rsid w:val="00AB53D1"/>
    <w:rsid w:val="00AB5B48"/>
    <w:rsid w:val="00AB7DAF"/>
    <w:rsid w:val="00AC0F44"/>
    <w:rsid w:val="00AC1CD8"/>
    <w:rsid w:val="00AC26F5"/>
    <w:rsid w:val="00AC2E99"/>
    <w:rsid w:val="00AC4CFE"/>
    <w:rsid w:val="00AC671E"/>
    <w:rsid w:val="00AC678E"/>
    <w:rsid w:val="00AD03BE"/>
    <w:rsid w:val="00AD13F0"/>
    <w:rsid w:val="00AD32BE"/>
    <w:rsid w:val="00AD4375"/>
    <w:rsid w:val="00AD4EA0"/>
    <w:rsid w:val="00AD4F05"/>
    <w:rsid w:val="00AD4FF1"/>
    <w:rsid w:val="00AD5CC3"/>
    <w:rsid w:val="00AD7AAC"/>
    <w:rsid w:val="00AD7B9C"/>
    <w:rsid w:val="00AE0410"/>
    <w:rsid w:val="00AE2B21"/>
    <w:rsid w:val="00AE3A7B"/>
    <w:rsid w:val="00AE474B"/>
    <w:rsid w:val="00AE51E1"/>
    <w:rsid w:val="00AE57B1"/>
    <w:rsid w:val="00AE61CC"/>
    <w:rsid w:val="00AF0B91"/>
    <w:rsid w:val="00AF173C"/>
    <w:rsid w:val="00AF25E9"/>
    <w:rsid w:val="00AF34E8"/>
    <w:rsid w:val="00AF4AA8"/>
    <w:rsid w:val="00AF4E87"/>
    <w:rsid w:val="00AF51FD"/>
    <w:rsid w:val="00AF52F0"/>
    <w:rsid w:val="00AF53BA"/>
    <w:rsid w:val="00AF6134"/>
    <w:rsid w:val="00AF6E26"/>
    <w:rsid w:val="00AF73D2"/>
    <w:rsid w:val="00B001C0"/>
    <w:rsid w:val="00B00FE9"/>
    <w:rsid w:val="00B0169E"/>
    <w:rsid w:val="00B01BAC"/>
    <w:rsid w:val="00B023CD"/>
    <w:rsid w:val="00B047CB"/>
    <w:rsid w:val="00B04DA9"/>
    <w:rsid w:val="00B05193"/>
    <w:rsid w:val="00B07B30"/>
    <w:rsid w:val="00B07F86"/>
    <w:rsid w:val="00B11662"/>
    <w:rsid w:val="00B12042"/>
    <w:rsid w:val="00B142B3"/>
    <w:rsid w:val="00B14819"/>
    <w:rsid w:val="00B14C7B"/>
    <w:rsid w:val="00B14D9C"/>
    <w:rsid w:val="00B1578E"/>
    <w:rsid w:val="00B15C88"/>
    <w:rsid w:val="00B16D97"/>
    <w:rsid w:val="00B170B2"/>
    <w:rsid w:val="00B174FF"/>
    <w:rsid w:val="00B2342A"/>
    <w:rsid w:val="00B24E9D"/>
    <w:rsid w:val="00B252EB"/>
    <w:rsid w:val="00B2574C"/>
    <w:rsid w:val="00B272D9"/>
    <w:rsid w:val="00B309A3"/>
    <w:rsid w:val="00B30B4C"/>
    <w:rsid w:val="00B31202"/>
    <w:rsid w:val="00B32A86"/>
    <w:rsid w:val="00B34300"/>
    <w:rsid w:val="00B36291"/>
    <w:rsid w:val="00B40D1F"/>
    <w:rsid w:val="00B42702"/>
    <w:rsid w:val="00B434F7"/>
    <w:rsid w:val="00B4354F"/>
    <w:rsid w:val="00B43E83"/>
    <w:rsid w:val="00B43FA5"/>
    <w:rsid w:val="00B446C5"/>
    <w:rsid w:val="00B45DA7"/>
    <w:rsid w:val="00B46746"/>
    <w:rsid w:val="00B46B46"/>
    <w:rsid w:val="00B47165"/>
    <w:rsid w:val="00B5295E"/>
    <w:rsid w:val="00B52F9B"/>
    <w:rsid w:val="00B53AF9"/>
    <w:rsid w:val="00B55087"/>
    <w:rsid w:val="00B5535E"/>
    <w:rsid w:val="00B554DD"/>
    <w:rsid w:val="00B5619D"/>
    <w:rsid w:val="00B613A2"/>
    <w:rsid w:val="00B630EE"/>
    <w:rsid w:val="00B63157"/>
    <w:rsid w:val="00B63531"/>
    <w:rsid w:val="00B63974"/>
    <w:rsid w:val="00B641D4"/>
    <w:rsid w:val="00B654B8"/>
    <w:rsid w:val="00B6671A"/>
    <w:rsid w:val="00B66CB3"/>
    <w:rsid w:val="00B71CA8"/>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2E8"/>
    <w:rsid w:val="00B8273D"/>
    <w:rsid w:val="00B839A6"/>
    <w:rsid w:val="00B876AF"/>
    <w:rsid w:val="00B91119"/>
    <w:rsid w:val="00B9155B"/>
    <w:rsid w:val="00B9200D"/>
    <w:rsid w:val="00B92F13"/>
    <w:rsid w:val="00B940EF"/>
    <w:rsid w:val="00B9474A"/>
    <w:rsid w:val="00B9655D"/>
    <w:rsid w:val="00B96B78"/>
    <w:rsid w:val="00B972C4"/>
    <w:rsid w:val="00BA2247"/>
    <w:rsid w:val="00BA303B"/>
    <w:rsid w:val="00BA4FBC"/>
    <w:rsid w:val="00BA6D52"/>
    <w:rsid w:val="00BA7D2C"/>
    <w:rsid w:val="00BA7D34"/>
    <w:rsid w:val="00BB063E"/>
    <w:rsid w:val="00BB13AE"/>
    <w:rsid w:val="00BB1698"/>
    <w:rsid w:val="00BB1B42"/>
    <w:rsid w:val="00BB25B9"/>
    <w:rsid w:val="00BB6588"/>
    <w:rsid w:val="00BB76F8"/>
    <w:rsid w:val="00BC1073"/>
    <w:rsid w:val="00BC13B2"/>
    <w:rsid w:val="00BC303C"/>
    <w:rsid w:val="00BC40C0"/>
    <w:rsid w:val="00BC5875"/>
    <w:rsid w:val="00BC59DC"/>
    <w:rsid w:val="00BC64AB"/>
    <w:rsid w:val="00BD0627"/>
    <w:rsid w:val="00BD089B"/>
    <w:rsid w:val="00BD0AAA"/>
    <w:rsid w:val="00BD16C3"/>
    <w:rsid w:val="00BD1F23"/>
    <w:rsid w:val="00BD58B8"/>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5609"/>
    <w:rsid w:val="00BF6A6C"/>
    <w:rsid w:val="00BF6F5A"/>
    <w:rsid w:val="00BF7AA7"/>
    <w:rsid w:val="00C00803"/>
    <w:rsid w:val="00C00CB1"/>
    <w:rsid w:val="00C00EB1"/>
    <w:rsid w:val="00C00F92"/>
    <w:rsid w:val="00C0157E"/>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13C9"/>
    <w:rsid w:val="00C1201C"/>
    <w:rsid w:val="00C13094"/>
    <w:rsid w:val="00C1340B"/>
    <w:rsid w:val="00C15A87"/>
    <w:rsid w:val="00C16473"/>
    <w:rsid w:val="00C20446"/>
    <w:rsid w:val="00C235F6"/>
    <w:rsid w:val="00C25570"/>
    <w:rsid w:val="00C260D4"/>
    <w:rsid w:val="00C26557"/>
    <w:rsid w:val="00C269AE"/>
    <w:rsid w:val="00C27079"/>
    <w:rsid w:val="00C307C6"/>
    <w:rsid w:val="00C30B87"/>
    <w:rsid w:val="00C33183"/>
    <w:rsid w:val="00C33307"/>
    <w:rsid w:val="00C34D89"/>
    <w:rsid w:val="00C36405"/>
    <w:rsid w:val="00C36C98"/>
    <w:rsid w:val="00C36FC0"/>
    <w:rsid w:val="00C36FE4"/>
    <w:rsid w:val="00C37169"/>
    <w:rsid w:val="00C3795D"/>
    <w:rsid w:val="00C402BA"/>
    <w:rsid w:val="00C40815"/>
    <w:rsid w:val="00C4111D"/>
    <w:rsid w:val="00C416C7"/>
    <w:rsid w:val="00C4221C"/>
    <w:rsid w:val="00C427C9"/>
    <w:rsid w:val="00C42A40"/>
    <w:rsid w:val="00C42A49"/>
    <w:rsid w:val="00C431AD"/>
    <w:rsid w:val="00C43608"/>
    <w:rsid w:val="00C43E52"/>
    <w:rsid w:val="00C447CB"/>
    <w:rsid w:val="00C4625F"/>
    <w:rsid w:val="00C479DE"/>
    <w:rsid w:val="00C47D0E"/>
    <w:rsid w:val="00C5035C"/>
    <w:rsid w:val="00C5079F"/>
    <w:rsid w:val="00C510BD"/>
    <w:rsid w:val="00C54BC6"/>
    <w:rsid w:val="00C55044"/>
    <w:rsid w:val="00C55760"/>
    <w:rsid w:val="00C569E9"/>
    <w:rsid w:val="00C56E67"/>
    <w:rsid w:val="00C57761"/>
    <w:rsid w:val="00C5791B"/>
    <w:rsid w:val="00C608AB"/>
    <w:rsid w:val="00C609D8"/>
    <w:rsid w:val="00C60D41"/>
    <w:rsid w:val="00C625AD"/>
    <w:rsid w:val="00C63B49"/>
    <w:rsid w:val="00C63E90"/>
    <w:rsid w:val="00C64088"/>
    <w:rsid w:val="00C663F6"/>
    <w:rsid w:val="00C67A26"/>
    <w:rsid w:val="00C67CB7"/>
    <w:rsid w:val="00C67E4C"/>
    <w:rsid w:val="00C70F4E"/>
    <w:rsid w:val="00C72C78"/>
    <w:rsid w:val="00C742B8"/>
    <w:rsid w:val="00C74AD1"/>
    <w:rsid w:val="00C75135"/>
    <w:rsid w:val="00C753BF"/>
    <w:rsid w:val="00C754AC"/>
    <w:rsid w:val="00C75797"/>
    <w:rsid w:val="00C75C48"/>
    <w:rsid w:val="00C75CF6"/>
    <w:rsid w:val="00C803E7"/>
    <w:rsid w:val="00C83A21"/>
    <w:rsid w:val="00C8667D"/>
    <w:rsid w:val="00C8760F"/>
    <w:rsid w:val="00C918D9"/>
    <w:rsid w:val="00C92170"/>
    <w:rsid w:val="00C9260D"/>
    <w:rsid w:val="00C92A33"/>
    <w:rsid w:val="00C93666"/>
    <w:rsid w:val="00C938B8"/>
    <w:rsid w:val="00C93CFD"/>
    <w:rsid w:val="00C9532A"/>
    <w:rsid w:val="00C959E5"/>
    <w:rsid w:val="00C95C4F"/>
    <w:rsid w:val="00C968E1"/>
    <w:rsid w:val="00C97B0C"/>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479E"/>
    <w:rsid w:val="00CB74F6"/>
    <w:rsid w:val="00CB7654"/>
    <w:rsid w:val="00CB78AC"/>
    <w:rsid w:val="00CC1C23"/>
    <w:rsid w:val="00CC450C"/>
    <w:rsid w:val="00CC4EBA"/>
    <w:rsid w:val="00CC55BD"/>
    <w:rsid w:val="00CC64FA"/>
    <w:rsid w:val="00CC6E9B"/>
    <w:rsid w:val="00CD0F4F"/>
    <w:rsid w:val="00CD1235"/>
    <w:rsid w:val="00CD174A"/>
    <w:rsid w:val="00CD345D"/>
    <w:rsid w:val="00CD49A8"/>
    <w:rsid w:val="00CD5113"/>
    <w:rsid w:val="00CD658F"/>
    <w:rsid w:val="00CE0FDC"/>
    <w:rsid w:val="00CE245C"/>
    <w:rsid w:val="00CE4334"/>
    <w:rsid w:val="00CE4920"/>
    <w:rsid w:val="00CE5112"/>
    <w:rsid w:val="00CE54E0"/>
    <w:rsid w:val="00CE5693"/>
    <w:rsid w:val="00CE5944"/>
    <w:rsid w:val="00CE66F3"/>
    <w:rsid w:val="00CF07EC"/>
    <w:rsid w:val="00CF0BF3"/>
    <w:rsid w:val="00CF2987"/>
    <w:rsid w:val="00CF2F91"/>
    <w:rsid w:val="00CF3663"/>
    <w:rsid w:val="00CF3FB9"/>
    <w:rsid w:val="00CF47B6"/>
    <w:rsid w:val="00CF5944"/>
    <w:rsid w:val="00CF5EF6"/>
    <w:rsid w:val="00CF7F8D"/>
    <w:rsid w:val="00D0019A"/>
    <w:rsid w:val="00D0214A"/>
    <w:rsid w:val="00D03518"/>
    <w:rsid w:val="00D03EED"/>
    <w:rsid w:val="00D03FFA"/>
    <w:rsid w:val="00D0442D"/>
    <w:rsid w:val="00D045C0"/>
    <w:rsid w:val="00D048A0"/>
    <w:rsid w:val="00D04D3F"/>
    <w:rsid w:val="00D04DEB"/>
    <w:rsid w:val="00D064B1"/>
    <w:rsid w:val="00D06791"/>
    <w:rsid w:val="00D10A57"/>
    <w:rsid w:val="00D11994"/>
    <w:rsid w:val="00D11A21"/>
    <w:rsid w:val="00D12189"/>
    <w:rsid w:val="00D140BC"/>
    <w:rsid w:val="00D146D8"/>
    <w:rsid w:val="00D16B7D"/>
    <w:rsid w:val="00D170B1"/>
    <w:rsid w:val="00D17309"/>
    <w:rsid w:val="00D227EE"/>
    <w:rsid w:val="00D22E4A"/>
    <w:rsid w:val="00D25B32"/>
    <w:rsid w:val="00D263AD"/>
    <w:rsid w:val="00D27F94"/>
    <w:rsid w:val="00D30BF5"/>
    <w:rsid w:val="00D312A6"/>
    <w:rsid w:val="00D323C2"/>
    <w:rsid w:val="00D330F1"/>
    <w:rsid w:val="00D34E9E"/>
    <w:rsid w:val="00D355CD"/>
    <w:rsid w:val="00D355F3"/>
    <w:rsid w:val="00D35A3B"/>
    <w:rsid w:val="00D4019A"/>
    <w:rsid w:val="00D40A96"/>
    <w:rsid w:val="00D4155E"/>
    <w:rsid w:val="00D42815"/>
    <w:rsid w:val="00D43875"/>
    <w:rsid w:val="00D43AE1"/>
    <w:rsid w:val="00D44540"/>
    <w:rsid w:val="00D4594A"/>
    <w:rsid w:val="00D46066"/>
    <w:rsid w:val="00D46866"/>
    <w:rsid w:val="00D476BC"/>
    <w:rsid w:val="00D47AC4"/>
    <w:rsid w:val="00D50D67"/>
    <w:rsid w:val="00D523D6"/>
    <w:rsid w:val="00D52F4F"/>
    <w:rsid w:val="00D53DC3"/>
    <w:rsid w:val="00D54408"/>
    <w:rsid w:val="00D54597"/>
    <w:rsid w:val="00D5479A"/>
    <w:rsid w:val="00D551DB"/>
    <w:rsid w:val="00D565A4"/>
    <w:rsid w:val="00D56A75"/>
    <w:rsid w:val="00D56C04"/>
    <w:rsid w:val="00D60341"/>
    <w:rsid w:val="00D61920"/>
    <w:rsid w:val="00D63F94"/>
    <w:rsid w:val="00D66B39"/>
    <w:rsid w:val="00D67304"/>
    <w:rsid w:val="00D67A20"/>
    <w:rsid w:val="00D70085"/>
    <w:rsid w:val="00D708DA"/>
    <w:rsid w:val="00D7389E"/>
    <w:rsid w:val="00D73E9A"/>
    <w:rsid w:val="00D758C2"/>
    <w:rsid w:val="00D80D06"/>
    <w:rsid w:val="00D8154D"/>
    <w:rsid w:val="00D81CE5"/>
    <w:rsid w:val="00D83AB9"/>
    <w:rsid w:val="00D8473C"/>
    <w:rsid w:val="00D84AAB"/>
    <w:rsid w:val="00D852E4"/>
    <w:rsid w:val="00D8541D"/>
    <w:rsid w:val="00D86E11"/>
    <w:rsid w:val="00D91E00"/>
    <w:rsid w:val="00D91F93"/>
    <w:rsid w:val="00D93D35"/>
    <w:rsid w:val="00D940FF"/>
    <w:rsid w:val="00D95519"/>
    <w:rsid w:val="00D95CA5"/>
    <w:rsid w:val="00D97CDF"/>
    <w:rsid w:val="00DA1908"/>
    <w:rsid w:val="00DA19DC"/>
    <w:rsid w:val="00DA1DDD"/>
    <w:rsid w:val="00DA2BB9"/>
    <w:rsid w:val="00DA3D12"/>
    <w:rsid w:val="00DA449F"/>
    <w:rsid w:val="00DA5672"/>
    <w:rsid w:val="00DA5BE2"/>
    <w:rsid w:val="00DB0CD8"/>
    <w:rsid w:val="00DB181E"/>
    <w:rsid w:val="00DB1923"/>
    <w:rsid w:val="00DB1A25"/>
    <w:rsid w:val="00DB22BC"/>
    <w:rsid w:val="00DB393F"/>
    <w:rsid w:val="00DB3B56"/>
    <w:rsid w:val="00DB3C44"/>
    <w:rsid w:val="00DB4A2F"/>
    <w:rsid w:val="00DB4CFB"/>
    <w:rsid w:val="00DB5266"/>
    <w:rsid w:val="00DB57E4"/>
    <w:rsid w:val="00DB5EF8"/>
    <w:rsid w:val="00DB65A7"/>
    <w:rsid w:val="00DB70B4"/>
    <w:rsid w:val="00DC0582"/>
    <w:rsid w:val="00DC0B3A"/>
    <w:rsid w:val="00DC25DF"/>
    <w:rsid w:val="00DC2A3E"/>
    <w:rsid w:val="00DC3711"/>
    <w:rsid w:val="00DC632D"/>
    <w:rsid w:val="00DC6E39"/>
    <w:rsid w:val="00DD0276"/>
    <w:rsid w:val="00DD03C1"/>
    <w:rsid w:val="00DD05B2"/>
    <w:rsid w:val="00DD11DE"/>
    <w:rsid w:val="00DD1F6F"/>
    <w:rsid w:val="00DD3394"/>
    <w:rsid w:val="00DD36DB"/>
    <w:rsid w:val="00DD3D80"/>
    <w:rsid w:val="00DD4604"/>
    <w:rsid w:val="00DD4D87"/>
    <w:rsid w:val="00DD4F78"/>
    <w:rsid w:val="00DD5F8F"/>
    <w:rsid w:val="00DE013C"/>
    <w:rsid w:val="00DE1317"/>
    <w:rsid w:val="00DE2041"/>
    <w:rsid w:val="00DE29D2"/>
    <w:rsid w:val="00DE4567"/>
    <w:rsid w:val="00DE535E"/>
    <w:rsid w:val="00DE6058"/>
    <w:rsid w:val="00DE6BCF"/>
    <w:rsid w:val="00DE7DA9"/>
    <w:rsid w:val="00DF03B4"/>
    <w:rsid w:val="00DF1253"/>
    <w:rsid w:val="00DF1A8D"/>
    <w:rsid w:val="00DF2F56"/>
    <w:rsid w:val="00DF36E8"/>
    <w:rsid w:val="00DF74A8"/>
    <w:rsid w:val="00E0124C"/>
    <w:rsid w:val="00E01355"/>
    <w:rsid w:val="00E02416"/>
    <w:rsid w:val="00E02451"/>
    <w:rsid w:val="00E0443A"/>
    <w:rsid w:val="00E05915"/>
    <w:rsid w:val="00E06CDA"/>
    <w:rsid w:val="00E06E06"/>
    <w:rsid w:val="00E06E93"/>
    <w:rsid w:val="00E0732D"/>
    <w:rsid w:val="00E1023A"/>
    <w:rsid w:val="00E11906"/>
    <w:rsid w:val="00E124E1"/>
    <w:rsid w:val="00E148E5"/>
    <w:rsid w:val="00E14BA8"/>
    <w:rsid w:val="00E14DCB"/>
    <w:rsid w:val="00E16007"/>
    <w:rsid w:val="00E16824"/>
    <w:rsid w:val="00E177D5"/>
    <w:rsid w:val="00E177DA"/>
    <w:rsid w:val="00E17DD4"/>
    <w:rsid w:val="00E20327"/>
    <w:rsid w:val="00E20FB4"/>
    <w:rsid w:val="00E21105"/>
    <w:rsid w:val="00E211E2"/>
    <w:rsid w:val="00E214D1"/>
    <w:rsid w:val="00E21844"/>
    <w:rsid w:val="00E21DFD"/>
    <w:rsid w:val="00E229C1"/>
    <w:rsid w:val="00E22CD6"/>
    <w:rsid w:val="00E23757"/>
    <w:rsid w:val="00E2450C"/>
    <w:rsid w:val="00E25832"/>
    <w:rsid w:val="00E26763"/>
    <w:rsid w:val="00E27D90"/>
    <w:rsid w:val="00E27DE6"/>
    <w:rsid w:val="00E310D2"/>
    <w:rsid w:val="00E32808"/>
    <w:rsid w:val="00E32E9E"/>
    <w:rsid w:val="00E341CD"/>
    <w:rsid w:val="00E34C19"/>
    <w:rsid w:val="00E36F3F"/>
    <w:rsid w:val="00E3713E"/>
    <w:rsid w:val="00E37C11"/>
    <w:rsid w:val="00E4164C"/>
    <w:rsid w:val="00E419B8"/>
    <w:rsid w:val="00E41F90"/>
    <w:rsid w:val="00E42C19"/>
    <w:rsid w:val="00E4394E"/>
    <w:rsid w:val="00E43C0C"/>
    <w:rsid w:val="00E44A42"/>
    <w:rsid w:val="00E450EC"/>
    <w:rsid w:val="00E45FA6"/>
    <w:rsid w:val="00E4619C"/>
    <w:rsid w:val="00E47739"/>
    <w:rsid w:val="00E50405"/>
    <w:rsid w:val="00E50C16"/>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708E1"/>
    <w:rsid w:val="00E70C5B"/>
    <w:rsid w:val="00E711E2"/>
    <w:rsid w:val="00E72E22"/>
    <w:rsid w:val="00E7318F"/>
    <w:rsid w:val="00E74BAB"/>
    <w:rsid w:val="00E74EA1"/>
    <w:rsid w:val="00E75917"/>
    <w:rsid w:val="00E773AC"/>
    <w:rsid w:val="00E7766F"/>
    <w:rsid w:val="00E77F60"/>
    <w:rsid w:val="00E8091D"/>
    <w:rsid w:val="00E80ABE"/>
    <w:rsid w:val="00E80CBB"/>
    <w:rsid w:val="00E81643"/>
    <w:rsid w:val="00E82113"/>
    <w:rsid w:val="00E83371"/>
    <w:rsid w:val="00E8422A"/>
    <w:rsid w:val="00E84AB8"/>
    <w:rsid w:val="00E85D10"/>
    <w:rsid w:val="00E90B9E"/>
    <w:rsid w:val="00E914EC"/>
    <w:rsid w:val="00E928E4"/>
    <w:rsid w:val="00E92B12"/>
    <w:rsid w:val="00E92E63"/>
    <w:rsid w:val="00E93BBE"/>
    <w:rsid w:val="00E93EEB"/>
    <w:rsid w:val="00E951C6"/>
    <w:rsid w:val="00E952ED"/>
    <w:rsid w:val="00E955AF"/>
    <w:rsid w:val="00E95CB9"/>
    <w:rsid w:val="00E96E26"/>
    <w:rsid w:val="00EA25F4"/>
    <w:rsid w:val="00EA29AF"/>
    <w:rsid w:val="00EA49DF"/>
    <w:rsid w:val="00EA6475"/>
    <w:rsid w:val="00EA79B5"/>
    <w:rsid w:val="00EA7F4C"/>
    <w:rsid w:val="00EB0037"/>
    <w:rsid w:val="00EB0F32"/>
    <w:rsid w:val="00EB540D"/>
    <w:rsid w:val="00EB5770"/>
    <w:rsid w:val="00EB5C38"/>
    <w:rsid w:val="00EB643D"/>
    <w:rsid w:val="00EB758A"/>
    <w:rsid w:val="00EB7EB9"/>
    <w:rsid w:val="00EB7FB8"/>
    <w:rsid w:val="00EC1754"/>
    <w:rsid w:val="00EC1C6F"/>
    <w:rsid w:val="00EC1ED7"/>
    <w:rsid w:val="00EC35AD"/>
    <w:rsid w:val="00EC3E68"/>
    <w:rsid w:val="00EC4596"/>
    <w:rsid w:val="00EC45FB"/>
    <w:rsid w:val="00EC5B65"/>
    <w:rsid w:val="00EC6D36"/>
    <w:rsid w:val="00EC7DFD"/>
    <w:rsid w:val="00ED1285"/>
    <w:rsid w:val="00ED172B"/>
    <w:rsid w:val="00ED2F1B"/>
    <w:rsid w:val="00ED5500"/>
    <w:rsid w:val="00ED6401"/>
    <w:rsid w:val="00EE2A32"/>
    <w:rsid w:val="00EE3FD0"/>
    <w:rsid w:val="00EE4AAE"/>
    <w:rsid w:val="00EE4E2B"/>
    <w:rsid w:val="00EE5F73"/>
    <w:rsid w:val="00EE646D"/>
    <w:rsid w:val="00EE7C15"/>
    <w:rsid w:val="00EF033E"/>
    <w:rsid w:val="00EF0C4E"/>
    <w:rsid w:val="00EF13CE"/>
    <w:rsid w:val="00EF1DF9"/>
    <w:rsid w:val="00EF334A"/>
    <w:rsid w:val="00EF36A4"/>
    <w:rsid w:val="00EF4A34"/>
    <w:rsid w:val="00EF556E"/>
    <w:rsid w:val="00EF77F1"/>
    <w:rsid w:val="00EF7CF4"/>
    <w:rsid w:val="00EF7F38"/>
    <w:rsid w:val="00F00218"/>
    <w:rsid w:val="00F00611"/>
    <w:rsid w:val="00F00957"/>
    <w:rsid w:val="00F00A91"/>
    <w:rsid w:val="00F00D5D"/>
    <w:rsid w:val="00F00FBB"/>
    <w:rsid w:val="00F019DE"/>
    <w:rsid w:val="00F02797"/>
    <w:rsid w:val="00F03183"/>
    <w:rsid w:val="00F03965"/>
    <w:rsid w:val="00F03E61"/>
    <w:rsid w:val="00F04544"/>
    <w:rsid w:val="00F04C1F"/>
    <w:rsid w:val="00F0632C"/>
    <w:rsid w:val="00F07159"/>
    <w:rsid w:val="00F07EBC"/>
    <w:rsid w:val="00F11018"/>
    <w:rsid w:val="00F11205"/>
    <w:rsid w:val="00F128C5"/>
    <w:rsid w:val="00F13375"/>
    <w:rsid w:val="00F13D0E"/>
    <w:rsid w:val="00F14465"/>
    <w:rsid w:val="00F146CE"/>
    <w:rsid w:val="00F15A6F"/>
    <w:rsid w:val="00F15DE4"/>
    <w:rsid w:val="00F168E8"/>
    <w:rsid w:val="00F173A6"/>
    <w:rsid w:val="00F20EB6"/>
    <w:rsid w:val="00F23E7B"/>
    <w:rsid w:val="00F24B9B"/>
    <w:rsid w:val="00F25D2D"/>
    <w:rsid w:val="00F26F4F"/>
    <w:rsid w:val="00F2779D"/>
    <w:rsid w:val="00F307FF"/>
    <w:rsid w:val="00F315A0"/>
    <w:rsid w:val="00F31D80"/>
    <w:rsid w:val="00F3293B"/>
    <w:rsid w:val="00F32B0D"/>
    <w:rsid w:val="00F33181"/>
    <w:rsid w:val="00F35701"/>
    <w:rsid w:val="00F3708F"/>
    <w:rsid w:val="00F40E76"/>
    <w:rsid w:val="00F422DF"/>
    <w:rsid w:val="00F43A18"/>
    <w:rsid w:val="00F46088"/>
    <w:rsid w:val="00F468E4"/>
    <w:rsid w:val="00F4720D"/>
    <w:rsid w:val="00F5187A"/>
    <w:rsid w:val="00F51E36"/>
    <w:rsid w:val="00F52A41"/>
    <w:rsid w:val="00F52C40"/>
    <w:rsid w:val="00F5474E"/>
    <w:rsid w:val="00F55E79"/>
    <w:rsid w:val="00F56763"/>
    <w:rsid w:val="00F56831"/>
    <w:rsid w:val="00F57363"/>
    <w:rsid w:val="00F5767F"/>
    <w:rsid w:val="00F60406"/>
    <w:rsid w:val="00F60925"/>
    <w:rsid w:val="00F61D18"/>
    <w:rsid w:val="00F63628"/>
    <w:rsid w:val="00F64795"/>
    <w:rsid w:val="00F65EB3"/>
    <w:rsid w:val="00F7224F"/>
    <w:rsid w:val="00F746B3"/>
    <w:rsid w:val="00F754E9"/>
    <w:rsid w:val="00F76470"/>
    <w:rsid w:val="00F765EE"/>
    <w:rsid w:val="00F779C7"/>
    <w:rsid w:val="00F77A1B"/>
    <w:rsid w:val="00F77FDE"/>
    <w:rsid w:val="00F8194F"/>
    <w:rsid w:val="00F823EC"/>
    <w:rsid w:val="00F859E3"/>
    <w:rsid w:val="00F86111"/>
    <w:rsid w:val="00F8680B"/>
    <w:rsid w:val="00F86B4E"/>
    <w:rsid w:val="00F87E4D"/>
    <w:rsid w:val="00F907D8"/>
    <w:rsid w:val="00F90B19"/>
    <w:rsid w:val="00F914DA"/>
    <w:rsid w:val="00F91F64"/>
    <w:rsid w:val="00F920CF"/>
    <w:rsid w:val="00F93293"/>
    <w:rsid w:val="00F93C01"/>
    <w:rsid w:val="00F9440E"/>
    <w:rsid w:val="00F956F1"/>
    <w:rsid w:val="00F957D1"/>
    <w:rsid w:val="00FA226F"/>
    <w:rsid w:val="00FA2AE5"/>
    <w:rsid w:val="00FA3175"/>
    <w:rsid w:val="00FA45C2"/>
    <w:rsid w:val="00FA4CDF"/>
    <w:rsid w:val="00FA5529"/>
    <w:rsid w:val="00FA5614"/>
    <w:rsid w:val="00FA5741"/>
    <w:rsid w:val="00FA6CBA"/>
    <w:rsid w:val="00FA6F35"/>
    <w:rsid w:val="00FA7ECA"/>
    <w:rsid w:val="00FB1DD0"/>
    <w:rsid w:val="00FB2292"/>
    <w:rsid w:val="00FB4488"/>
    <w:rsid w:val="00FB484C"/>
    <w:rsid w:val="00FB5679"/>
    <w:rsid w:val="00FB5EC5"/>
    <w:rsid w:val="00FB621F"/>
    <w:rsid w:val="00FB6881"/>
    <w:rsid w:val="00FB70A8"/>
    <w:rsid w:val="00FB778F"/>
    <w:rsid w:val="00FB7F53"/>
    <w:rsid w:val="00FC0368"/>
    <w:rsid w:val="00FC03EE"/>
    <w:rsid w:val="00FC0F6F"/>
    <w:rsid w:val="00FC21C8"/>
    <w:rsid w:val="00FC28EF"/>
    <w:rsid w:val="00FC3886"/>
    <w:rsid w:val="00FC5B7A"/>
    <w:rsid w:val="00FC5C74"/>
    <w:rsid w:val="00FC751F"/>
    <w:rsid w:val="00FC7BE5"/>
    <w:rsid w:val="00FC7FEE"/>
    <w:rsid w:val="00FD00D3"/>
    <w:rsid w:val="00FD1676"/>
    <w:rsid w:val="00FD1B6C"/>
    <w:rsid w:val="00FD2A85"/>
    <w:rsid w:val="00FD2C3B"/>
    <w:rsid w:val="00FD2EBF"/>
    <w:rsid w:val="00FD4AD1"/>
    <w:rsid w:val="00FD4B74"/>
    <w:rsid w:val="00FD5C35"/>
    <w:rsid w:val="00FE21C5"/>
    <w:rsid w:val="00FE25B8"/>
    <w:rsid w:val="00FE361A"/>
    <w:rsid w:val="00FE4000"/>
    <w:rsid w:val="00FE4449"/>
    <w:rsid w:val="00FE5694"/>
    <w:rsid w:val="00FE5AD0"/>
    <w:rsid w:val="00FE70F7"/>
    <w:rsid w:val="00FE7477"/>
    <w:rsid w:val="00FE7803"/>
    <w:rsid w:val="00FE7FA5"/>
    <w:rsid w:val="00FF0519"/>
    <w:rsid w:val="00FF0878"/>
    <w:rsid w:val="00FF1690"/>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76A546F1"/>
  <w15:docId w15:val="{EF635AE2-BE96-4450-8A97-8028A3960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B70A8"/>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qFormat/>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aliases w:val="Podrozdział"/>
    <w:basedOn w:val="Normalny"/>
    <w:link w:val="TekstprzypisudolnegoZnak"/>
    <w:uiPriority w:val="99"/>
    <w:rsid w:val="006470AB"/>
    <w:rPr>
      <w:sz w:val="20"/>
      <w:szCs w:val="20"/>
    </w:rPr>
  </w:style>
  <w:style w:type="character" w:customStyle="1" w:styleId="TekstprzypisudolnegoZnak">
    <w:name w:val="Tekst przypisu dolnego Znak"/>
    <w:aliases w:val="Podrozdział Znak"/>
    <w:basedOn w:val="Domylnaczcionkaakapitu"/>
    <w:link w:val="Tekstprzypisudolnego"/>
    <w:uiPriority w:val="99"/>
    <w:rsid w:val="006470AB"/>
  </w:style>
  <w:style w:type="character" w:styleId="Odwoanieprzypisudolnego">
    <w:name w:val="footnote reference"/>
    <w:uiPriority w:val="99"/>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link w:val="Akapitzlist"/>
    <w:locked/>
    <w:rsid w:val="00F914DA"/>
    <w:rPr>
      <w:sz w:val="24"/>
      <w:szCs w:val="24"/>
    </w:rPr>
  </w:style>
  <w:style w:type="character" w:customStyle="1" w:styleId="pktZnak">
    <w:name w:val="pkt Znak"/>
    <w:link w:val="pkt"/>
    <w:locked/>
    <w:rsid w:val="00135E48"/>
    <w:rPr>
      <w:sz w:val="24"/>
    </w:rPr>
  </w:style>
  <w:style w:type="paragraph" w:customStyle="1" w:styleId="pkt">
    <w:name w:val="pkt"/>
    <w:basedOn w:val="Normalny"/>
    <w:link w:val="pktZnak"/>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Teksttreci">
    <w:name w:val="Tekst treści_"/>
    <w:basedOn w:val="Domylnaczcionkaakapitu"/>
    <w:link w:val="Teksttreci0"/>
    <w:locked/>
    <w:rsid w:val="00C33307"/>
    <w:rPr>
      <w:rFonts w:ascii="Verdana" w:hAnsi="Verdana" w:cs="Verdana"/>
      <w:sz w:val="19"/>
      <w:szCs w:val="19"/>
      <w:shd w:val="clear" w:color="auto" w:fill="FFFFFF"/>
    </w:rPr>
  </w:style>
  <w:style w:type="paragraph" w:customStyle="1" w:styleId="Teksttreci0">
    <w:name w:val="Tekst treści"/>
    <w:basedOn w:val="Normalny"/>
    <w:link w:val="Teksttreci"/>
    <w:rsid w:val="00C33307"/>
    <w:pPr>
      <w:shd w:val="clear" w:color="auto" w:fill="FFFFFF"/>
      <w:spacing w:line="240" w:lineRule="atLeast"/>
      <w:ind w:hanging="1700"/>
    </w:pPr>
    <w:rPr>
      <w:rFonts w:ascii="Verdana" w:hAnsi="Verdana" w:cs="Verdana"/>
      <w:sz w:val="19"/>
      <w:szCs w:val="19"/>
    </w:rPr>
  </w:style>
  <w:style w:type="paragraph" w:styleId="Tekstpodstawowy2">
    <w:name w:val="Body Text 2"/>
    <w:basedOn w:val="Normalny"/>
    <w:link w:val="Tekstpodstawowy2Znak"/>
    <w:rsid w:val="00837337"/>
    <w:pPr>
      <w:overflowPunct w:val="0"/>
      <w:autoSpaceDE w:val="0"/>
      <w:autoSpaceDN w:val="0"/>
      <w:adjustRightInd w:val="0"/>
      <w:spacing w:after="120" w:line="480" w:lineRule="auto"/>
      <w:textAlignment w:val="baseline"/>
    </w:pPr>
    <w:rPr>
      <w:sz w:val="20"/>
      <w:szCs w:val="20"/>
    </w:rPr>
  </w:style>
  <w:style w:type="character" w:customStyle="1" w:styleId="Tekstpodstawowy2Znak">
    <w:name w:val="Tekst podstawowy 2 Znak"/>
    <w:basedOn w:val="Domylnaczcionkaakapitu"/>
    <w:link w:val="Tekstpodstawowy2"/>
    <w:rsid w:val="00837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670528932">
              <w:marLeft w:val="360"/>
              <w:marRight w:val="0"/>
              <w:marTop w:val="0"/>
              <w:marBottom w:val="72"/>
              <w:divBdr>
                <w:top w:val="none" w:sz="0" w:space="0" w:color="auto"/>
                <w:left w:val="none" w:sz="0" w:space="0" w:color="auto"/>
                <w:bottom w:val="none" w:sz="0" w:space="0" w:color="auto"/>
                <w:right w:val="none" w:sz="0" w:space="0" w:color="auto"/>
              </w:divBdr>
            </w:div>
            <w:div w:id="1565987065">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693850222">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1517378007">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 w:id="2103404667">
          <w:marLeft w:val="360"/>
          <w:marRight w:val="0"/>
          <w:marTop w:val="72"/>
          <w:marBottom w:val="72"/>
          <w:divBdr>
            <w:top w:val="none" w:sz="0" w:space="0" w:color="auto"/>
            <w:left w:val="none" w:sz="0" w:space="0" w:color="auto"/>
            <w:bottom w:val="none" w:sz="0" w:space="0" w:color="auto"/>
            <w:right w:val="none" w:sz="0" w:space="0" w:color="auto"/>
          </w:divBdr>
          <w:divsChild>
            <w:div w:id="106236585">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36027518">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764111500">
          <w:marLeft w:val="0"/>
          <w:marRight w:val="0"/>
          <w:marTop w:val="72"/>
          <w:marBottom w:val="0"/>
          <w:divBdr>
            <w:top w:val="none" w:sz="0" w:space="0" w:color="auto"/>
            <w:left w:val="none" w:sz="0" w:space="0" w:color="auto"/>
            <w:bottom w:val="none" w:sz="0" w:space="0" w:color="auto"/>
            <w:right w:val="none" w:sz="0" w:space="0" w:color="auto"/>
          </w:divBdr>
        </w:div>
        <w:div w:id="1800566161">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234512240">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876236522">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203442252">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1192260180">
              <w:marLeft w:val="0"/>
              <w:marRight w:val="0"/>
              <w:marTop w:val="72"/>
              <w:marBottom w:val="0"/>
              <w:divBdr>
                <w:top w:val="none" w:sz="0" w:space="0" w:color="auto"/>
                <w:left w:val="none" w:sz="0" w:space="0" w:color="auto"/>
                <w:bottom w:val="none" w:sz="0" w:space="0" w:color="auto"/>
                <w:right w:val="none" w:sz="0" w:space="0" w:color="auto"/>
              </w:divBdr>
            </w:div>
          </w:divsChild>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64763872">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556480332">
          <w:marLeft w:val="0"/>
          <w:marRight w:val="0"/>
          <w:marTop w:val="72"/>
          <w:marBottom w:val="0"/>
          <w:divBdr>
            <w:top w:val="none" w:sz="0" w:space="0" w:color="auto"/>
            <w:left w:val="none" w:sz="0" w:space="0" w:color="auto"/>
            <w:bottom w:val="none" w:sz="0" w:space="0" w:color="auto"/>
            <w:right w:val="none" w:sz="0" w:space="0" w:color="auto"/>
          </w:divBdr>
          <w:divsChild>
            <w:div w:id="763695472">
              <w:marLeft w:val="360"/>
              <w:marRight w:val="0"/>
              <w:marTop w:val="0"/>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2052152166">
              <w:marLeft w:val="360"/>
              <w:marRight w:val="0"/>
              <w:marTop w:val="72"/>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910576041">
          <w:marLeft w:val="0"/>
          <w:marRight w:val="0"/>
          <w:marTop w:val="72"/>
          <w:marBottom w:val="0"/>
          <w:divBdr>
            <w:top w:val="none" w:sz="0" w:space="0" w:color="auto"/>
            <w:left w:val="none" w:sz="0" w:space="0" w:color="auto"/>
            <w:bottom w:val="none" w:sz="0" w:space="0" w:color="auto"/>
            <w:right w:val="none" w:sz="0" w:space="0" w:color="auto"/>
          </w:divBdr>
        </w:div>
        <w:div w:id="1939025156">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311981572">
          <w:marLeft w:val="360"/>
          <w:marRight w:val="0"/>
          <w:marTop w:val="0"/>
          <w:marBottom w:val="72"/>
          <w:divBdr>
            <w:top w:val="none" w:sz="0" w:space="0" w:color="auto"/>
            <w:left w:val="none" w:sz="0" w:space="0" w:color="auto"/>
            <w:bottom w:val="none" w:sz="0" w:space="0" w:color="auto"/>
            <w:right w:val="none" w:sz="0" w:space="0" w:color="auto"/>
          </w:divBdr>
        </w:div>
        <w:div w:id="1841042180">
          <w:marLeft w:val="360"/>
          <w:marRight w:val="0"/>
          <w:marTop w:val="72"/>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494495817">
          <w:marLeft w:val="0"/>
          <w:marRight w:val="0"/>
          <w:marTop w:val="72"/>
          <w:marBottom w:val="0"/>
          <w:divBdr>
            <w:top w:val="none" w:sz="0" w:space="0" w:color="auto"/>
            <w:left w:val="none" w:sz="0" w:space="0" w:color="auto"/>
            <w:bottom w:val="none" w:sz="0" w:space="0" w:color="auto"/>
            <w:right w:val="none" w:sz="0" w:space="0" w:color="auto"/>
          </w:divBdr>
          <w:divsChild>
            <w:div w:id="825055255">
              <w:marLeft w:val="360"/>
              <w:marRight w:val="0"/>
              <w:marTop w:val="0"/>
              <w:marBottom w:val="72"/>
              <w:divBdr>
                <w:top w:val="none" w:sz="0" w:space="0" w:color="auto"/>
                <w:left w:val="none" w:sz="0" w:space="0" w:color="auto"/>
                <w:bottom w:val="none" w:sz="0" w:space="0" w:color="auto"/>
                <w:right w:val="none" w:sz="0" w:space="0" w:color="auto"/>
              </w:divBdr>
              <w:divsChild>
                <w:div w:id="1289698590">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782070535">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sChild>
            </w:div>
            <w:div w:id="966549633">
              <w:marLeft w:val="360"/>
              <w:marRight w:val="0"/>
              <w:marTop w:val="72"/>
              <w:marBottom w:val="72"/>
              <w:divBdr>
                <w:top w:val="none" w:sz="0" w:space="0" w:color="auto"/>
                <w:left w:val="none" w:sz="0" w:space="0" w:color="auto"/>
                <w:bottom w:val="none" w:sz="0" w:space="0" w:color="auto"/>
                <w:right w:val="none" w:sz="0" w:space="0" w:color="auto"/>
              </w:divBdr>
            </w:div>
          </w:divsChild>
        </w:div>
        <w:div w:id="585193015">
          <w:marLeft w:val="0"/>
          <w:marRight w:val="0"/>
          <w:marTop w:val="72"/>
          <w:marBottom w:val="0"/>
          <w:divBdr>
            <w:top w:val="none" w:sz="0" w:space="0" w:color="auto"/>
            <w:left w:val="none" w:sz="0" w:space="0" w:color="auto"/>
            <w:bottom w:val="none" w:sz="0" w:space="0" w:color="auto"/>
            <w:right w:val="none" w:sz="0" w:space="0" w:color="auto"/>
          </w:divBdr>
        </w:div>
        <w:div w:id="1623883349">
          <w:marLeft w:val="0"/>
          <w:marRight w:val="0"/>
          <w:marTop w:val="72"/>
          <w:marBottom w:val="0"/>
          <w:divBdr>
            <w:top w:val="none" w:sz="0" w:space="0" w:color="auto"/>
            <w:left w:val="none" w:sz="0" w:space="0" w:color="auto"/>
            <w:bottom w:val="none" w:sz="0" w:space="0" w:color="auto"/>
            <w:right w:val="none" w:sz="0" w:space="0" w:color="auto"/>
          </w:divBdr>
        </w:div>
        <w:div w:id="1780759353">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21878331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196183537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 w:id="856769148">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610315844">
          <w:marLeft w:val="0"/>
          <w:marRight w:val="0"/>
          <w:marTop w:val="0"/>
          <w:marBottom w:val="240"/>
          <w:divBdr>
            <w:top w:val="none" w:sz="0" w:space="0" w:color="auto"/>
            <w:left w:val="none" w:sz="0" w:space="0" w:color="auto"/>
            <w:bottom w:val="none" w:sz="0" w:space="0" w:color="auto"/>
            <w:right w:val="none" w:sz="0" w:space="0" w:color="auto"/>
          </w:divBdr>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805468108">
              <w:marLeft w:val="360"/>
              <w:marRight w:val="0"/>
              <w:marTop w:val="0"/>
              <w:marBottom w:val="72"/>
              <w:divBdr>
                <w:top w:val="none" w:sz="0" w:space="0" w:color="auto"/>
                <w:left w:val="none" w:sz="0" w:space="0" w:color="auto"/>
                <w:bottom w:val="none" w:sz="0" w:space="0" w:color="auto"/>
                <w:right w:val="none" w:sz="0" w:space="0" w:color="auto"/>
              </w:divBdr>
            </w:div>
            <w:div w:id="2087219362">
              <w:marLeft w:val="360"/>
              <w:marRight w:val="0"/>
              <w:marTop w:val="72"/>
              <w:marBottom w:val="72"/>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192961325">
              <w:marLeft w:val="0"/>
              <w:marRight w:val="0"/>
              <w:marTop w:val="72"/>
              <w:marBottom w:val="0"/>
              <w:divBdr>
                <w:top w:val="none" w:sz="0" w:space="0" w:color="auto"/>
                <w:left w:val="none" w:sz="0" w:space="0" w:color="auto"/>
                <w:bottom w:val="none" w:sz="0" w:space="0" w:color="auto"/>
                <w:right w:val="none" w:sz="0" w:space="0" w:color="auto"/>
              </w:divBdr>
            </w:div>
            <w:div w:id="73158053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494951810">
          <w:marLeft w:val="0"/>
          <w:marRight w:val="0"/>
          <w:marTop w:val="240"/>
          <w:marBottom w:val="0"/>
          <w:divBdr>
            <w:top w:val="none" w:sz="0" w:space="0" w:color="auto"/>
            <w:left w:val="none" w:sz="0" w:space="0" w:color="auto"/>
            <w:bottom w:val="none" w:sz="0" w:space="0" w:color="auto"/>
            <w:right w:val="none" w:sz="0" w:space="0" w:color="auto"/>
          </w:divBdr>
          <w:divsChild>
            <w:div w:id="673917607">
              <w:marLeft w:val="0"/>
              <w:marRight w:val="0"/>
              <w:marTop w:val="0"/>
              <w:marBottom w:val="240"/>
              <w:divBdr>
                <w:top w:val="none" w:sz="0" w:space="0" w:color="auto"/>
                <w:left w:val="none" w:sz="0" w:space="0" w:color="auto"/>
                <w:bottom w:val="none" w:sz="0" w:space="0" w:color="auto"/>
                <w:right w:val="none" w:sz="0" w:space="0" w:color="auto"/>
              </w:divBdr>
              <w:divsChild>
                <w:div w:id="902253644">
                  <w:marLeft w:val="0"/>
                  <w:marRight w:val="0"/>
                  <w:marTop w:val="72"/>
                  <w:marBottom w:val="0"/>
                  <w:divBdr>
                    <w:top w:val="none" w:sz="0" w:space="0" w:color="auto"/>
                    <w:left w:val="none" w:sz="0" w:space="0" w:color="auto"/>
                    <w:bottom w:val="none" w:sz="0" w:space="0" w:color="auto"/>
                    <w:right w:val="none" w:sz="0" w:space="0" w:color="auto"/>
                  </w:divBdr>
                </w:div>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555506322">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 w:id="1545603791">
                  <w:marLeft w:val="0"/>
                  <w:marRight w:val="0"/>
                  <w:marTop w:val="72"/>
                  <w:marBottom w:val="0"/>
                  <w:divBdr>
                    <w:top w:val="none" w:sz="0" w:space="0" w:color="auto"/>
                    <w:left w:val="none" w:sz="0" w:space="0" w:color="auto"/>
                    <w:bottom w:val="none" w:sz="0" w:space="0" w:color="auto"/>
                    <w:right w:val="none" w:sz="0" w:space="0" w:color="auto"/>
                  </w:divBdr>
                  <w:divsChild>
                    <w:div w:id="866719541">
                      <w:marLeft w:val="360"/>
                      <w:marRight w:val="0"/>
                      <w:marTop w:val="0"/>
                      <w:marBottom w:val="72"/>
                      <w:divBdr>
                        <w:top w:val="none" w:sz="0" w:space="0" w:color="auto"/>
                        <w:left w:val="none" w:sz="0" w:space="0" w:color="auto"/>
                        <w:bottom w:val="none" w:sz="0" w:space="0" w:color="auto"/>
                        <w:right w:val="none" w:sz="0" w:space="0" w:color="auto"/>
                      </w:divBdr>
                    </w:div>
                    <w:div w:id="183842035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274102610">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1756047175">
              <w:marLeft w:val="0"/>
              <w:marRight w:val="0"/>
              <w:marTop w:val="0"/>
              <w:marBottom w:val="240"/>
              <w:divBdr>
                <w:top w:val="none" w:sz="0" w:space="0" w:color="auto"/>
                <w:left w:val="none" w:sz="0" w:space="0" w:color="auto"/>
                <w:bottom w:val="none" w:sz="0" w:space="0" w:color="auto"/>
                <w:right w:val="none" w:sz="0" w:space="0" w:color="auto"/>
              </w:divBdr>
              <w:divsChild>
                <w:div w:id="1068461003">
                  <w:marLeft w:val="360"/>
                  <w:marRight w:val="0"/>
                  <w:marTop w:val="0"/>
                  <w:marBottom w:val="72"/>
                  <w:divBdr>
                    <w:top w:val="none" w:sz="0" w:space="0" w:color="auto"/>
                    <w:left w:val="none" w:sz="0" w:space="0" w:color="auto"/>
                    <w:bottom w:val="none" w:sz="0" w:space="0" w:color="auto"/>
                    <w:right w:val="none" w:sz="0" w:space="0" w:color="auto"/>
                  </w:divBdr>
                </w:div>
                <w:div w:id="1839924926">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6128778">
              <w:marLeft w:val="360"/>
              <w:marRight w:val="0"/>
              <w:marTop w:val="0"/>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565408190">
              <w:marLeft w:val="360"/>
              <w:marRight w:val="0"/>
              <w:marTop w:val="72"/>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29398640">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349140017">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381487412">
              <w:marLeft w:val="0"/>
              <w:marRight w:val="0"/>
              <w:marTop w:val="72"/>
              <w:marBottom w:val="0"/>
              <w:divBdr>
                <w:top w:val="none" w:sz="0" w:space="0" w:color="auto"/>
                <w:left w:val="none" w:sz="0" w:space="0" w:color="auto"/>
                <w:bottom w:val="none" w:sz="0" w:space="0" w:color="auto"/>
                <w:right w:val="none" w:sz="0" w:space="0" w:color="auto"/>
              </w:divBdr>
            </w:div>
            <w:div w:id="1362048918">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802968370">
              <w:marLeft w:val="0"/>
              <w:marRight w:val="0"/>
              <w:marTop w:val="72"/>
              <w:marBottom w:val="0"/>
              <w:divBdr>
                <w:top w:val="none" w:sz="0" w:space="0" w:color="auto"/>
                <w:left w:val="none" w:sz="0" w:space="0" w:color="auto"/>
                <w:bottom w:val="none" w:sz="0" w:space="0" w:color="auto"/>
                <w:right w:val="none" w:sz="0" w:space="0" w:color="auto"/>
              </w:divBdr>
              <w:divsChild>
                <w:div w:id="1590845491">
                  <w:marLeft w:val="360"/>
                  <w:marRight w:val="0"/>
                  <w:marTop w:val="0"/>
                  <w:marBottom w:val="72"/>
                  <w:divBdr>
                    <w:top w:val="none" w:sz="0" w:space="0" w:color="auto"/>
                    <w:left w:val="none" w:sz="0" w:space="0" w:color="auto"/>
                    <w:bottom w:val="none" w:sz="0" w:space="0" w:color="auto"/>
                    <w:right w:val="none" w:sz="0" w:space="0" w:color="auto"/>
                  </w:divBdr>
                </w:div>
                <w:div w:id="1662418652">
                  <w:marLeft w:val="360"/>
                  <w:marRight w:val="0"/>
                  <w:marTop w:val="72"/>
                  <w:marBottom w:val="72"/>
                  <w:divBdr>
                    <w:top w:val="none" w:sz="0" w:space="0" w:color="auto"/>
                    <w:left w:val="none" w:sz="0" w:space="0" w:color="auto"/>
                    <w:bottom w:val="none" w:sz="0" w:space="0" w:color="auto"/>
                    <w:right w:val="none" w:sz="0" w:space="0" w:color="auto"/>
                  </w:divBdr>
                  <w:divsChild>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156991838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06818960">
              <w:marLeft w:val="0"/>
              <w:marRight w:val="0"/>
              <w:marTop w:val="72"/>
              <w:marBottom w:val="0"/>
              <w:divBdr>
                <w:top w:val="none" w:sz="0" w:space="0" w:color="auto"/>
                <w:left w:val="none" w:sz="0" w:space="0" w:color="auto"/>
                <w:bottom w:val="none" w:sz="0" w:space="0" w:color="auto"/>
                <w:right w:val="none" w:sz="0" w:space="0" w:color="auto"/>
              </w:divBdr>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60955419">
                  <w:marLeft w:val="360"/>
                  <w:marRight w:val="0"/>
                  <w:marTop w:val="0"/>
                  <w:marBottom w:val="72"/>
                  <w:divBdr>
                    <w:top w:val="none" w:sz="0" w:space="0" w:color="auto"/>
                    <w:left w:val="none" w:sz="0" w:space="0" w:color="auto"/>
                    <w:bottom w:val="none" w:sz="0" w:space="0" w:color="auto"/>
                    <w:right w:val="none" w:sz="0" w:space="0" w:color="auto"/>
                  </w:divBdr>
                </w:div>
                <w:div w:id="823860289">
                  <w:marLeft w:val="360"/>
                  <w:marRight w:val="0"/>
                  <w:marTop w:val="72"/>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1548759622">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 w:id="2139756058">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814757474">
              <w:marLeft w:val="0"/>
              <w:marRight w:val="0"/>
              <w:marTop w:val="72"/>
              <w:marBottom w:val="0"/>
              <w:divBdr>
                <w:top w:val="none" w:sz="0" w:space="0" w:color="auto"/>
                <w:left w:val="none" w:sz="0" w:space="0" w:color="auto"/>
                <w:bottom w:val="none" w:sz="0" w:space="0" w:color="auto"/>
                <w:right w:val="none" w:sz="0" w:space="0" w:color="auto"/>
              </w:divBdr>
            </w:div>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32823071">
              <w:marLeft w:val="0"/>
              <w:marRight w:val="0"/>
              <w:marTop w:val="72"/>
              <w:marBottom w:val="0"/>
              <w:divBdr>
                <w:top w:val="none" w:sz="0" w:space="0" w:color="auto"/>
                <w:left w:val="none" w:sz="0" w:space="0" w:color="auto"/>
                <w:bottom w:val="none" w:sz="0" w:space="0" w:color="auto"/>
                <w:right w:val="none" w:sz="0" w:space="0" w:color="auto"/>
              </w:divBdr>
            </w:div>
            <w:div w:id="485903363">
              <w:marLeft w:val="0"/>
              <w:marRight w:val="0"/>
              <w:marTop w:val="72"/>
              <w:marBottom w:val="0"/>
              <w:divBdr>
                <w:top w:val="none" w:sz="0" w:space="0" w:color="auto"/>
                <w:left w:val="none" w:sz="0" w:space="0" w:color="auto"/>
                <w:bottom w:val="none" w:sz="0" w:space="0" w:color="auto"/>
                <w:right w:val="none" w:sz="0" w:space="0" w:color="auto"/>
              </w:divBdr>
              <w:divsChild>
                <w:div w:id="980766049">
                  <w:marLeft w:val="360"/>
                  <w:marRight w:val="0"/>
                  <w:marTop w:val="0"/>
                  <w:marBottom w:val="72"/>
                  <w:divBdr>
                    <w:top w:val="none" w:sz="0" w:space="0" w:color="auto"/>
                    <w:left w:val="none" w:sz="0" w:space="0" w:color="auto"/>
                    <w:bottom w:val="none" w:sz="0" w:space="0" w:color="auto"/>
                    <w:right w:val="none" w:sz="0" w:space="0" w:color="auto"/>
                  </w:divBdr>
                </w:div>
                <w:div w:id="1596593335">
                  <w:marLeft w:val="360"/>
                  <w:marRight w:val="0"/>
                  <w:marTop w:val="72"/>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93716525">
                  <w:marLeft w:val="360"/>
                  <w:marRight w:val="0"/>
                  <w:marTop w:val="0"/>
                  <w:marBottom w:val="72"/>
                  <w:divBdr>
                    <w:top w:val="none" w:sz="0" w:space="0" w:color="auto"/>
                    <w:left w:val="none" w:sz="0" w:space="0" w:color="auto"/>
                    <w:bottom w:val="none" w:sz="0" w:space="0" w:color="auto"/>
                    <w:right w:val="none" w:sz="0" w:space="0" w:color="auto"/>
                  </w:divBdr>
                </w:div>
                <w:div w:id="507596871">
                  <w:marLeft w:val="360"/>
                  <w:marRight w:val="0"/>
                  <w:marTop w:val="72"/>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472992279">
              <w:marLeft w:val="0"/>
              <w:marRight w:val="0"/>
              <w:marTop w:val="72"/>
              <w:marBottom w:val="0"/>
              <w:divBdr>
                <w:top w:val="none" w:sz="0" w:space="0" w:color="auto"/>
                <w:left w:val="none" w:sz="0" w:space="0" w:color="auto"/>
                <w:bottom w:val="none" w:sz="0" w:space="0" w:color="auto"/>
                <w:right w:val="none" w:sz="0" w:space="0" w:color="auto"/>
              </w:divBdr>
            </w:div>
            <w:div w:id="84675278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07672569">
              <w:marLeft w:val="0"/>
              <w:marRight w:val="0"/>
              <w:marTop w:val="72"/>
              <w:marBottom w:val="0"/>
              <w:divBdr>
                <w:top w:val="none" w:sz="0" w:space="0" w:color="auto"/>
                <w:left w:val="none" w:sz="0" w:space="0" w:color="auto"/>
                <w:bottom w:val="none" w:sz="0" w:space="0" w:color="auto"/>
                <w:right w:val="none" w:sz="0" w:space="0" w:color="auto"/>
              </w:divBdr>
            </w:div>
            <w:div w:id="153206648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53882192">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967009063">
              <w:marLeft w:val="0"/>
              <w:marRight w:val="0"/>
              <w:marTop w:val="72"/>
              <w:marBottom w:val="0"/>
              <w:divBdr>
                <w:top w:val="none" w:sz="0" w:space="0" w:color="auto"/>
                <w:left w:val="none" w:sz="0" w:space="0" w:color="auto"/>
                <w:bottom w:val="none" w:sz="0" w:space="0" w:color="auto"/>
                <w:right w:val="none" w:sz="0" w:space="0" w:color="auto"/>
              </w:divBdr>
            </w:div>
          </w:divsChild>
        </w:div>
        <w:div w:id="1856260865">
          <w:marLeft w:val="0"/>
          <w:marRight w:val="0"/>
          <w:marTop w:val="0"/>
          <w:marBottom w:val="240"/>
          <w:divBdr>
            <w:top w:val="none" w:sz="0" w:space="0" w:color="auto"/>
            <w:left w:val="none" w:sz="0" w:space="0" w:color="auto"/>
            <w:bottom w:val="none" w:sz="0" w:space="0" w:color="auto"/>
            <w:right w:val="none" w:sz="0" w:space="0" w:color="auto"/>
          </w:divBdr>
          <w:divsChild>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sChild>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 w:id="1291664122">
              <w:marLeft w:val="0"/>
              <w:marRight w:val="0"/>
              <w:marTop w:val="72"/>
              <w:marBottom w:val="0"/>
              <w:divBdr>
                <w:top w:val="none" w:sz="0" w:space="0" w:color="auto"/>
                <w:left w:val="none" w:sz="0" w:space="0" w:color="auto"/>
                <w:bottom w:val="none" w:sz="0" w:space="0" w:color="auto"/>
                <w:right w:val="none" w:sz="0" w:space="0" w:color="auto"/>
              </w:divBdr>
            </w:div>
            <w:div w:id="1392773101">
              <w:marLeft w:val="0"/>
              <w:marRight w:val="0"/>
              <w:marTop w:val="72"/>
              <w:marBottom w:val="0"/>
              <w:divBdr>
                <w:top w:val="none" w:sz="0" w:space="0" w:color="auto"/>
                <w:left w:val="none" w:sz="0" w:space="0" w:color="auto"/>
                <w:bottom w:val="none" w:sz="0" w:space="0" w:color="auto"/>
                <w:right w:val="none" w:sz="0" w:space="0" w:color="auto"/>
              </w:divBdr>
              <w:divsChild>
                <w:div w:id="680471814">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 w:id="1734349995">
          <w:marLeft w:val="360"/>
          <w:marRight w:val="0"/>
          <w:marTop w:val="72"/>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23797877">
          <w:marLeft w:val="0"/>
          <w:marRight w:val="0"/>
          <w:marTop w:val="0"/>
          <w:marBottom w:val="240"/>
          <w:divBdr>
            <w:top w:val="none" w:sz="0" w:space="0" w:color="auto"/>
            <w:left w:val="none" w:sz="0" w:space="0" w:color="auto"/>
            <w:bottom w:val="none" w:sz="0" w:space="0" w:color="auto"/>
            <w:right w:val="none" w:sz="0" w:space="0" w:color="auto"/>
          </w:divBdr>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617491166">
              <w:marLeft w:val="0"/>
              <w:marRight w:val="0"/>
              <w:marTop w:val="72"/>
              <w:marBottom w:val="0"/>
              <w:divBdr>
                <w:top w:val="none" w:sz="0" w:space="0" w:color="auto"/>
                <w:left w:val="none" w:sz="0" w:space="0" w:color="auto"/>
                <w:bottom w:val="none" w:sz="0" w:space="0" w:color="auto"/>
                <w:right w:val="none" w:sz="0" w:space="0" w:color="auto"/>
              </w:divBdr>
            </w:div>
            <w:div w:id="2035377720">
              <w:marLeft w:val="0"/>
              <w:marRight w:val="0"/>
              <w:marTop w:val="72"/>
              <w:marBottom w:val="0"/>
              <w:divBdr>
                <w:top w:val="none" w:sz="0" w:space="0" w:color="auto"/>
                <w:left w:val="none" w:sz="0" w:space="0" w:color="auto"/>
                <w:bottom w:val="none" w:sz="0" w:space="0" w:color="auto"/>
                <w:right w:val="none" w:sz="0" w:space="0" w:color="auto"/>
              </w:divBdr>
              <w:divsChild>
                <w:div w:id="201792754">
                  <w:marLeft w:val="360"/>
                  <w:marRight w:val="0"/>
                  <w:marTop w:val="0"/>
                  <w:marBottom w:val="72"/>
                  <w:divBdr>
                    <w:top w:val="none" w:sz="0" w:space="0" w:color="auto"/>
                    <w:left w:val="none" w:sz="0" w:space="0" w:color="auto"/>
                    <w:bottom w:val="none" w:sz="0" w:space="0" w:color="auto"/>
                    <w:right w:val="none" w:sz="0" w:space="0" w:color="auto"/>
                  </w:divBdr>
                </w:div>
                <w:div w:id="1465540999">
                  <w:marLeft w:val="360"/>
                  <w:marRight w:val="0"/>
                  <w:marTop w:val="72"/>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643857468">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1497645191">
              <w:marLeft w:val="0"/>
              <w:marRight w:val="0"/>
              <w:marTop w:val="72"/>
              <w:marBottom w:val="0"/>
              <w:divBdr>
                <w:top w:val="none" w:sz="0" w:space="0" w:color="auto"/>
                <w:left w:val="none" w:sz="0" w:space="0" w:color="auto"/>
                <w:bottom w:val="none" w:sz="0" w:space="0" w:color="auto"/>
                <w:right w:val="none" w:sz="0" w:space="0" w:color="auto"/>
              </w:divBdr>
              <w:divsChild>
                <w:div w:id="217784224">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952370309">
                  <w:marLeft w:val="360"/>
                  <w:marRight w:val="0"/>
                  <w:marTop w:val="72"/>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637420967">
          <w:marLeft w:val="0"/>
          <w:marRight w:val="0"/>
          <w:marTop w:val="0"/>
          <w:marBottom w:val="240"/>
          <w:divBdr>
            <w:top w:val="none" w:sz="0" w:space="0" w:color="auto"/>
            <w:left w:val="none" w:sz="0" w:space="0" w:color="auto"/>
            <w:bottom w:val="none" w:sz="0" w:space="0" w:color="auto"/>
            <w:right w:val="none" w:sz="0" w:space="0" w:color="auto"/>
          </w:divBdr>
        </w:div>
        <w:div w:id="662273576">
          <w:marLeft w:val="0"/>
          <w:marRight w:val="0"/>
          <w:marTop w:val="0"/>
          <w:marBottom w:val="240"/>
          <w:divBdr>
            <w:top w:val="none" w:sz="0" w:space="0" w:color="auto"/>
            <w:left w:val="none" w:sz="0" w:space="0" w:color="auto"/>
            <w:bottom w:val="none" w:sz="0" w:space="0" w:color="auto"/>
            <w:right w:val="none" w:sz="0" w:space="0" w:color="auto"/>
          </w:divBdr>
        </w:div>
        <w:div w:id="1715108223">
          <w:marLeft w:val="0"/>
          <w:marRight w:val="0"/>
          <w:marTop w:val="0"/>
          <w:marBottom w:val="240"/>
          <w:divBdr>
            <w:top w:val="none" w:sz="0" w:space="0" w:color="auto"/>
            <w:left w:val="none" w:sz="0" w:space="0" w:color="auto"/>
            <w:bottom w:val="none" w:sz="0" w:space="0" w:color="auto"/>
            <w:right w:val="none" w:sz="0" w:space="0" w:color="auto"/>
          </w:divBdr>
          <w:divsChild>
            <w:div w:id="895579821">
              <w:marLeft w:val="0"/>
              <w:marRight w:val="0"/>
              <w:marTop w:val="72"/>
              <w:marBottom w:val="0"/>
              <w:divBdr>
                <w:top w:val="none" w:sz="0" w:space="0" w:color="auto"/>
                <w:left w:val="none" w:sz="0" w:space="0" w:color="auto"/>
                <w:bottom w:val="none" w:sz="0" w:space="0" w:color="auto"/>
                <w:right w:val="none" w:sz="0" w:space="0" w:color="auto"/>
              </w:divBdr>
            </w:div>
            <w:div w:id="1966428227">
              <w:marLeft w:val="0"/>
              <w:marRight w:val="0"/>
              <w:marTop w:val="72"/>
              <w:marBottom w:val="0"/>
              <w:divBdr>
                <w:top w:val="none" w:sz="0" w:space="0" w:color="auto"/>
                <w:left w:val="none" w:sz="0" w:space="0" w:color="auto"/>
                <w:bottom w:val="none" w:sz="0" w:space="0" w:color="auto"/>
                <w:right w:val="none" w:sz="0" w:space="0" w:color="auto"/>
              </w:divBdr>
            </w:div>
          </w:divsChild>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840238026">
              <w:marLeft w:val="0"/>
              <w:marRight w:val="0"/>
              <w:marTop w:val="72"/>
              <w:marBottom w:val="0"/>
              <w:divBdr>
                <w:top w:val="none" w:sz="0" w:space="0" w:color="auto"/>
                <w:left w:val="none" w:sz="0" w:space="0" w:color="auto"/>
                <w:bottom w:val="none" w:sz="0" w:space="0" w:color="auto"/>
                <w:right w:val="none" w:sz="0" w:space="0" w:color="auto"/>
              </w:divBdr>
            </w:div>
            <w:div w:id="187141090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834565785">
              <w:marLeft w:val="360"/>
              <w:marRight w:val="0"/>
              <w:marTop w:val="0"/>
              <w:marBottom w:val="72"/>
              <w:divBdr>
                <w:top w:val="none" w:sz="0" w:space="0" w:color="auto"/>
                <w:left w:val="none" w:sz="0" w:space="0" w:color="auto"/>
                <w:bottom w:val="none" w:sz="0" w:space="0" w:color="auto"/>
                <w:right w:val="none" w:sz="0" w:space="0" w:color="auto"/>
              </w:divBdr>
            </w:div>
            <w:div w:id="1660843284">
              <w:marLeft w:val="360"/>
              <w:marRight w:val="0"/>
              <w:marTop w:val="72"/>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212621410">
          <w:marLeft w:val="360"/>
          <w:marRight w:val="0"/>
          <w:marTop w:val="0"/>
          <w:marBottom w:val="72"/>
          <w:divBdr>
            <w:top w:val="none" w:sz="0" w:space="0" w:color="auto"/>
            <w:left w:val="none" w:sz="0" w:space="0" w:color="auto"/>
            <w:bottom w:val="none" w:sz="0" w:space="0" w:color="auto"/>
            <w:right w:val="none" w:sz="0" w:space="0" w:color="auto"/>
          </w:divBdr>
        </w:div>
        <w:div w:id="305202110">
          <w:marLeft w:val="360"/>
          <w:marRight w:val="0"/>
          <w:marTop w:val="72"/>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362678525">
          <w:marLeft w:val="0"/>
          <w:marRight w:val="0"/>
          <w:marTop w:val="0"/>
          <w:marBottom w:val="240"/>
          <w:divBdr>
            <w:top w:val="none" w:sz="0" w:space="0" w:color="auto"/>
            <w:left w:val="none" w:sz="0" w:space="0" w:color="auto"/>
            <w:bottom w:val="none" w:sz="0" w:space="0" w:color="auto"/>
            <w:right w:val="none" w:sz="0" w:space="0" w:color="auto"/>
          </w:divBdr>
        </w:div>
        <w:div w:id="647826510">
          <w:marLeft w:val="0"/>
          <w:marRight w:val="0"/>
          <w:marTop w:val="0"/>
          <w:marBottom w:val="240"/>
          <w:divBdr>
            <w:top w:val="none" w:sz="0" w:space="0" w:color="auto"/>
            <w:left w:val="none" w:sz="0" w:space="0" w:color="auto"/>
            <w:bottom w:val="none" w:sz="0" w:space="0" w:color="auto"/>
            <w:right w:val="none" w:sz="0" w:space="0" w:color="auto"/>
          </w:divBdr>
        </w:div>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732168241">
          <w:marLeft w:val="0"/>
          <w:marRight w:val="0"/>
          <w:marTop w:val="240"/>
          <w:marBottom w:val="0"/>
          <w:divBdr>
            <w:top w:val="none" w:sz="0" w:space="0" w:color="auto"/>
            <w:left w:val="none" w:sz="0" w:space="0" w:color="auto"/>
            <w:bottom w:val="none" w:sz="0" w:space="0" w:color="auto"/>
            <w:right w:val="none" w:sz="0" w:space="0" w:color="auto"/>
          </w:divBdr>
        </w:div>
        <w:div w:id="1588420843">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55204899">
          <w:marLeft w:val="0"/>
          <w:marRight w:val="0"/>
          <w:marTop w:val="72"/>
          <w:marBottom w:val="0"/>
          <w:divBdr>
            <w:top w:val="none" w:sz="0" w:space="0" w:color="auto"/>
            <w:left w:val="none" w:sz="0" w:space="0" w:color="auto"/>
            <w:bottom w:val="none" w:sz="0" w:space="0" w:color="auto"/>
            <w:right w:val="none" w:sz="0" w:space="0" w:color="auto"/>
          </w:divBdr>
          <w:divsChild>
            <w:div w:id="98373113">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183596049">
              <w:marLeft w:val="360"/>
              <w:marRight w:val="0"/>
              <w:marTop w:val="72"/>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sChild>
        </w:div>
        <w:div w:id="1032997278">
          <w:marLeft w:val="0"/>
          <w:marRight w:val="0"/>
          <w:marTop w:val="72"/>
          <w:marBottom w:val="0"/>
          <w:divBdr>
            <w:top w:val="none" w:sz="0" w:space="0" w:color="auto"/>
            <w:left w:val="none" w:sz="0" w:space="0" w:color="auto"/>
            <w:bottom w:val="none" w:sz="0" w:space="0" w:color="auto"/>
            <w:right w:val="none" w:sz="0" w:space="0" w:color="auto"/>
          </w:divBdr>
          <w:divsChild>
            <w:div w:id="67775242">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910120250">
              <w:marLeft w:val="360"/>
              <w:marRight w:val="0"/>
              <w:marTop w:val="72"/>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400759247">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1399747086">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1516381833">
          <w:marLeft w:val="0"/>
          <w:marRight w:val="0"/>
          <w:marTop w:val="72"/>
          <w:marBottom w:val="0"/>
          <w:divBdr>
            <w:top w:val="none" w:sz="0" w:space="0" w:color="auto"/>
            <w:left w:val="none" w:sz="0" w:space="0" w:color="auto"/>
            <w:bottom w:val="none" w:sz="0" w:space="0" w:color="auto"/>
            <w:right w:val="none" w:sz="0" w:space="0" w:color="auto"/>
          </w:divBdr>
        </w:div>
        <w:div w:id="213444530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758212825">
          <w:marLeft w:val="360"/>
          <w:marRight w:val="0"/>
          <w:marTop w:val="0"/>
          <w:marBottom w:val="72"/>
          <w:divBdr>
            <w:top w:val="none" w:sz="0" w:space="0" w:color="auto"/>
            <w:left w:val="none" w:sz="0" w:space="0" w:color="auto"/>
            <w:bottom w:val="none" w:sz="0" w:space="0" w:color="auto"/>
            <w:right w:val="none" w:sz="0" w:space="0" w:color="auto"/>
          </w:divBdr>
        </w:div>
        <w:div w:id="1182622721">
          <w:marLeft w:val="360"/>
          <w:marRight w:val="0"/>
          <w:marTop w:val="72"/>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586229842">
          <w:marLeft w:val="0"/>
          <w:marRight w:val="0"/>
          <w:marTop w:val="72"/>
          <w:marBottom w:val="0"/>
          <w:divBdr>
            <w:top w:val="none" w:sz="0" w:space="0" w:color="auto"/>
            <w:left w:val="none" w:sz="0" w:space="0" w:color="auto"/>
            <w:bottom w:val="none" w:sz="0" w:space="0" w:color="auto"/>
            <w:right w:val="none" w:sz="0" w:space="0" w:color="auto"/>
          </w:divBdr>
        </w:div>
        <w:div w:id="712849393">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 w:id="1615136074">
              <w:marLeft w:val="0"/>
              <w:marRight w:val="0"/>
              <w:marTop w:val="0"/>
              <w:marBottom w:val="240"/>
              <w:divBdr>
                <w:top w:val="none" w:sz="0" w:space="0" w:color="auto"/>
                <w:left w:val="none" w:sz="0" w:space="0" w:color="auto"/>
                <w:bottom w:val="none" w:sz="0" w:space="0" w:color="auto"/>
                <w:right w:val="none" w:sz="0" w:space="0" w:color="auto"/>
              </w:divBdr>
              <w:divsChild>
                <w:div w:id="150366017">
                  <w:marLeft w:val="0"/>
                  <w:marRight w:val="0"/>
                  <w:marTop w:val="72"/>
                  <w:marBottom w:val="0"/>
                  <w:divBdr>
                    <w:top w:val="none" w:sz="0" w:space="0" w:color="auto"/>
                    <w:left w:val="none" w:sz="0" w:space="0" w:color="auto"/>
                    <w:bottom w:val="none" w:sz="0" w:space="0" w:color="auto"/>
                    <w:right w:val="none" w:sz="0" w:space="0" w:color="auto"/>
                  </w:divBdr>
                </w:div>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zdp.leszno.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strona/1-regulamin" TargetMode="External"/><Relationship Id="rId19" Type="http://schemas.openxmlformats.org/officeDocument/2006/relationships/hyperlink" Target="https://platformazakupowa.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zdp_leszno" TargetMode="External"/><Relationship Id="rId14" Type="http://schemas.openxmlformats.org/officeDocument/2006/relationships/hyperlink" Target="mailto:zamowienia@zdp.leszno.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pn/zdp_leszno" TargetMode="External"/><Relationship Id="rId30"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92930-2E11-430F-8783-F3F9E2012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3112</TotalTime>
  <Pages>36</Pages>
  <Words>12915</Words>
  <Characters>77496</Characters>
  <Application>Microsoft Office Word</Application>
  <DocSecurity>0</DocSecurity>
  <Lines>645</Lines>
  <Paragraphs>180</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90231</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malgorzata.sobolewska</dc:creator>
  <cp:keywords/>
  <dc:description/>
  <cp:lastModifiedBy>x</cp:lastModifiedBy>
  <cp:revision>47</cp:revision>
  <cp:lastPrinted>2021-09-07T07:12:00Z</cp:lastPrinted>
  <dcterms:created xsi:type="dcterms:W3CDTF">2021-01-08T11:15:00Z</dcterms:created>
  <dcterms:modified xsi:type="dcterms:W3CDTF">2022-09-06T06:20:00Z</dcterms:modified>
</cp:coreProperties>
</file>