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302EF8D" w14:textId="1A53F121" w:rsidR="004665FD" w:rsidRDefault="005657A9" w:rsidP="000D0800">
      <w:pPr>
        <w:jc w:val="center"/>
        <w:rPr>
          <w:sz w:val="36"/>
          <w:szCs w:val="36"/>
        </w:rPr>
      </w:pPr>
      <w:r>
        <w:rPr>
          <w:sz w:val="36"/>
          <w:szCs w:val="36"/>
        </w:rPr>
        <w:t>Opis Przedmiotu Zamówienia</w:t>
      </w:r>
    </w:p>
    <w:p w14:paraId="265CA865" w14:textId="01E01876" w:rsidR="00D130DA" w:rsidRDefault="00D130DA" w:rsidP="00D130DA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Na wykonanie przebudowy instalacji elektrycznej i teletechnicznej w pomieszczeniu nr </w:t>
      </w:r>
      <w:r w:rsidR="00CC50F0">
        <w:rPr>
          <w:sz w:val="24"/>
          <w:szCs w:val="24"/>
        </w:rPr>
        <w:t>132</w:t>
      </w:r>
      <w:r>
        <w:rPr>
          <w:sz w:val="24"/>
          <w:szCs w:val="24"/>
        </w:rPr>
        <w:t xml:space="preserve"> w budynku Wydziału Budownictwa i Architektury Politechniki Lubelskiej przy ul. Nadbystrzyckiej 40 w Lublinie</w:t>
      </w:r>
    </w:p>
    <w:p w14:paraId="63B5FAB1" w14:textId="0E672755" w:rsidR="000D0800" w:rsidRDefault="000D0800" w:rsidP="00D130DA">
      <w:pPr>
        <w:jc w:val="center"/>
        <w:rPr>
          <w:sz w:val="24"/>
          <w:szCs w:val="24"/>
        </w:rPr>
      </w:pPr>
    </w:p>
    <w:p w14:paraId="5A2C02A5" w14:textId="77777777" w:rsidR="008E26B5" w:rsidRPr="009D06A3" w:rsidRDefault="008E26B5" w:rsidP="009D06A3">
      <w:pPr>
        <w:pStyle w:val="Akapitzlist"/>
        <w:ind w:left="1440"/>
        <w:jc w:val="both"/>
        <w:rPr>
          <w:rFonts w:cstheme="minorHAnsi"/>
          <w:sz w:val="24"/>
          <w:szCs w:val="24"/>
        </w:rPr>
      </w:pPr>
    </w:p>
    <w:p w14:paraId="656E69CD" w14:textId="23B9BDAF" w:rsidR="00E25222" w:rsidRPr="009D06A3" w:rsidRDefault="005813A5" w:rsidP="009D06A3">
      <w:pPr>
        <w:pStyle w:val="Akapitzlist"/>
        <w:numPr>
          <w:ilvl w:val="0"/>
          <w:numId w:val="1"/>
        </w:numPr>
        <w:ind w:left="284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>Zadanie nr.</w:t>
      </w:r>
      <w:r w:rsidR="00CC50F0">
        <w:rPr>
          <w:rFonts w:cstheme="minorHAnsi"/>
          <w:sz w:val="24"/>
          <w:szCs w:val="24"/>
        </w:rPr>
        <w:t>3</w:t>
      </w:r>
      <w:r w:rsidRPr="009D06A3">
        <w:rPr>
          <w:rFonts w:cstheme="minorHAnsi"/>
          <w:sz w:val="24"/>
          <w:szCs w:val="24"/>
        </w:rPr>
        <w:t>– Instalacj</w:t>
      </w:r>
      <w:r w:rsidR="00B71962" w:rsidRPr="009D06A3">
        <w:rPr>
          <w:rFonts w:cstheme="minorHAnsi"/>
          <w:sz w:val="24"/>
          <w:szCs w:val="24"/>
        </w:rPr>
        <w:t>a</w:t>
      </w:r>
      <w:r w:rsidRPr="009D06A3">
        <w:rPr>
          <w:rFonts w:cstheme="minorHAnsi"/>
          <w:sz w:val="24"/>
          <w:szCs w:val="24"/>
        </w:rPr>
        <w:t xml:space="preserve">  okablowania strukturalnego w Sali</w:t>
      </w:r>
      <w:r w:rsidR="000D0800" w:rsidRPr="009D06A3">
        <w:rPr>
          <w:rFonts w:cstheme="minorHAnsi"/>
          <w:sz w:val="24"/>
          <w:szCs w:val="24"/>
        </w:rPr>
        <w:t xml:space="preserve"> </w:t>
      </w:r>
      <w:r w:rsidR="00CC50F0">
        <w:rPr>
          <w:rFonts w:cstheme="minorHAnsi"/>
          <w:sz w:val="24"/>
          <w:szCs w:val="24"/>
        </w:rPr>
        <w:t>132</w:t>
      </w:r>
    </w:p>
    <w:p w14:paraId="042ABB50" w14:textId="33DC5BD3" w:rsidR="00DC62A8" w:rsidRPr="009D06A3" w:rsidRDefault="00DC62A8" w:rsidP="009D06A3">
      <w:pPr>
        <w:pStyle w:val="Akapitzlist"/>
        <w:numPr>
          <w:ilvl w:val="0"/>
          <w:numId w:val="9"/>
        </w:numPr>
        <w:ind w:left="851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>Opis prac:</w:t>
      </w:r>
    </w:p>
    <w:p w14:paraId="127B33F0" w14:textId="0AE6B4D8" w:rsidR="00B71962" w:rsidRPr="009D06A3" w:rsidRDefault="512D6D8B" w:rsidP="75A3FA7B">
      <w:pPr>
        <w:pStyle w:val="Akapitzlist"/>
        <w:numPr>
          <w:ilvl w:val="1"/>
          <w:numId w:val="10"/>
        </w:numPr>
        <w:ind w:left="1134"/>
        <w:jc w:val="both"/>
        <w:rPr>
          <w:sz w:val="24"/>
          <w:szCs w:val="24"/>
        </w:rPr>
      </w:pPr>
      <w:r w:rsidRPr="75A3FA7B">
        <w:rPr>
          <w:sz w:val="24"/>
          <w:szCs w:val="24"/>
        </w:rPr>
        <w:t xml:space="preserve">Zamontowanie </w:t>
      </w:r>
      <w:r w:rsidR="00CC50F0">
        <w:rPr>
          <w:sz w:val="24"/>
          <w:szCs w:val="24"/>
        </w:rPr>
        <w:t>8</w:t>
      </w:r>
      <w:r w:rsidRPr="75A3FA7B">
        <w:rPr>
          <w:sz w:val="24"/>
          <w:szCs w:val="24"/>
        </w:rPr>
        <w:t xml:space="preserve"> puszek podłogowych </w:t>
      </w:r>
      <w:r w:rsidR="40EC09BC" w:rsidRPr="004A31F3">
        <w:rPr>
          <w:sz w:val="24"/>
          <w:szCs w:val="24"/>
        </w:rPr>
        <w:t>(specyfikacja załącznik_nr_5)</w:t>
      </w:r>
      <w:r w:rsidRPr="004A31F3">
        <w:rPr>
          <w:sz w:val="24"/>
          <w:szCs w:val="24"/>
        </w:rPr>
        <w:t xml:space="preserve"> </w:t>
      </w:r>
      <w:r w:rsidRPr="75A3FA7B">
        <w:rPr>
          <w:sz w:val="24"/>
          <w:szCs w:val="24"/>
        </w:rPr>
        <w:t xml:space="preserve">według rysunku (załącznik </w:t>
      </w:r>
      <w:r w:rsidR="00CC50F0">
        <w:rPr>
          <w:sz w:val="24"/>
          <w:szCs w:val="24"/>
        </w:rPr>
        <w:t>2</w:t>
      </w:r>
      <w:r w:rsidRPr="75A3FA7B">
        <w:rPr>
          <w:sz w:val="24"/>
          <w:szCs w:val="24"/>
        </w:rPr>
        <w:t>)</w:t>
      </w:r>
    </w:p>
    <w:p w14:paraId="1B844153" w14:textId="74FAA2C9" w:rsidR="00B71962" w:rsidRPr="009D06A3" w:rsidRDefault="00B71962" w:rsidP="009D06A3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 xml:space="preserve">Każdy zestaw podłogowy powinien posiadać 4 gniazda elektryczne - obwód komputerowy oraz 2 gniazda </w:t>
      </w:r>
      <w:proofErr w:type="spellStart"/>
      <w:r w:rsidR="006B6621">
        <w:rPr>
          <w:rFonts w:cstheme="minorHAnsi"/>
          <w:sz w:val="24"/>
          <w:szCs w:val="24"/>
        </w:rPr>
        <w:t>ethernetowe</w:t>
      </w:r>
      <w:proofErr w:type="spellEnd"/>
      <w:r w:rsidRPr="009D06A3">
        <w:rPr>
          <w:rFonts w:cstheme="minorHAnsi"/>
          <w:sz w:val="24"/>
          <w:szCs w:val="24"/>
        </w:rPr>
        <w:t xml:space="preserve">  RJ45 kat. 6 STP (ekranowane)</w:t>
      </w:r>
    </w:p>
    <w:p w14:paraId="3BCADD67" w14:textId="693CF8A1" w:rsidR="00B71962" w:rsidRPr="009D06A3" w:rsidRDefault="512D6D8B" w:rsidP="75A3FA7B">
      <w:pPr>
        <w:pStyle w:val="Akapitzlist"/>
        <w:numPr>
          <w:ilvl w:val="1"/>
          <w:numId w:val="10"/>
        </w:numPr>
        <w:ind w:left="1134"/>
        <w:jc w:val="both"/>
        <w:rPr>
          <w:sz w:val="24"/>
          <w:szCs w:val="24"/>
        </w:rPr>
      </w:pPr>
      <w:r w:rsidRPr="75A3FA7B">
        <w:rPr>
          <w:sz w:val="24"/>
          <w:szCs w:val="24"/>
        </w:rPr>
        <w:t xml:space="preserve">Do </w:t>
      </w:r>
      <w:r w:rsidR="00CC50F0">
        <w:rPr>
          <w:sz w:val="24"/>
          <w:szCs w:val="24"/>
        </w:rPr>
        <w:t xml:space="preserve">każdego zestawu </w:t>
      </w:r>
      <w:r w:rsidRPr="75A3FA7B">
        <w:rPr>
          <w:sz w:val="24"/>
          <w:szCs w:val="24"/>
        </w:rPr>
        <w:t xml:space="preserve"> podłogow</w:t>
      </w:r>
      <w:r w:rsidR="00CC50F0">
        <w:rPr>
          <w:sz w:val="24"/>
          <w:szCs w:val="24"/>
        </w:rPr>
        <w:t>ego</w:t>
      </w:r>
      <w:r w:rsidRPr="75A3FA7B">
        <w:rPr>
          <w:sz w:val="24"/>
          <w:szCs w:val="24"/>
        </w:rPr>
        <w:t xml:space="preserve"> należy doprowadzić zasilanie</w:t>
      </w:r>
      <w:r w:rsidR="370F4518" w:rsidRPr="75A3FA7B">
        <w:rPr>
          <w:sz w:val="24"/>
          <w:szCs w:val="24"/>
        </w:rPr>
        <w:t xml:space="preserve"> gniazd</w:t>
      </w:r>
      <w:r w:rsidRPr="75A3FA7B">
        <w:rPr>
          <w:sz w:val="24"/>
          <w:szCs w:val="24"/>
        </w:rPr>
        <w:t xml:space="preserve"> z najbliższej szafy </w:t>
      </w:r>
      <w:proofErr w:type="spellStart"/>
      <w:r w:rsidRPr="75A3FA7B">
        <w:rPr>
          <w:sz w:val="24"/>
          <w:szCs w:val="24"/>
        </w:rPr>
        <w:t>nn</w:t>
      </w:r>
      <w:proofErr w:type="spellEnd"/>
      <w:r w:rsidR="58411D3F" w:rsidRPr="75A3FA7B">
        <w:rPr>
          <w:sz w:val="24"/>
          <w:szCs w:val="24"/>
        </w:rPr>
        <w:t xml:space="preserve"> </w:t>
      </w:r>
      <w:r w:rsidR="00CC50F0">
        <w:rPr>
          <w:sz w:val="24"/>
          <w:szCs w:val="24"/>
        </w:rPr>
        <w:t>TBO</w:t>
      </w:r>
      <w:r w:rsidRPr="75A3FA7B">
        <w:rPr>
          <w:sz w:val="24"/>
          <w:szCs w:val="24"/>
        </w:rPr>
        <w:t xml:space="preserve"> oraz 2x kabel </w:t>
      </w:r>
      <w:proofErr w:type="spellStart"/>
      <w:r w:rsidRPr="75A3FA7B">
        <w:rPr>
          <w:sz w:val="24"/>
          <w:szCs w:val="24"/>
        </w:rPr>
        <w:t>ethernet</w:t>
      </w:r>
      <w:proofErr w:type="spellEnd"/>
      <w:r w:rsidRPr="75A3FA7B">
        <w:rPr>
          <w:sz w:val="24"/>
          <w:szCs w:val="24"/>
        </w:rPr>
        <w:t xml:space="preserve"> Kat. 6  FTP</w:t>
      </w:r>
      <w:r w:rsidR="00CB6F40">
        <w:rPr>
          <w:sz w:val="24"/>
          <w:szCs w:val="24"/>
        </w:rPr>
        <w:t>/STP</w:t>
      </w:r>
      <w:r w:rsidRPr="75A3FA7B">
        <w:rPr>
          <w:sz w:val="24"/>
          <w:szCs w:val="24"/>
        </w:rPr>
        <w:t xml:space="preserve"> z punktu dystrybucyjnego IDF wskazanego na rys. (Załącznik </w:t>
      </w:r>
      <w:r w:rsidR="00CC50F0">
        <w:rPr>
          <w:sz w:val="24"/>
          <w:szCs w:val="24"/>
        </w:rPr>
        <w:t>2</w:t>
      </w:r>
      <w:r w:rsidRPr="75A3FA7B">
        <w:rPr>
          <w:sz w:val="24"/>
          <w:szCs w:val="24"/>
        </w:rPr>
        <w:t>.)</w:t>
      </w:r>
    </w:p>
    <w:p w14:paraId="2ACC14AF" w14:textId="35472967" w:rsidR="00B71962" w:rsidRPr="009D06A3" w:rsidRDefault="512D6D8B" w:rsidP="009D06A3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75A3FA7B">
        <w:rPr>
          <w:sz w:val="24"/>
          <w:szCs w:val="24"/>
        </w:rPr>
        <w:t>Montaż puszek podłogowych będzie wymagał wykucia</w:t>
      </w:r>
      <w:r w:rsidR="00CC50F0">
        <w:rPr>
          <w:sz w:val="24"/>
          <w:szCs w:val="24"/>
        </w:rPr>
        <w:t xml:space="preserve"> w posadzce miejsca pod puszkę.</w:t>
      </w:r>
      <w:r w:rsidR="00C82CF1">
        <w:rPr>
          <w:sz w:val="24"/>
          <w:szCs w:val="24"/>
        </w:rPr>
        <w:t xml:space="preserve"> </w:t>
      </w:r>
      <w:r w:rsidR="00CC50F0">
        <w:rPr>
          <w:sz w:val="24"/>
          <w:szCs w:val="24"/>
        </w:rPr>
        <w:t>Na posadzce w pomieszczeniu znajduje się żywica epoksydowa w której należy wyciąć otwory na puszki podłogowe w następnie wykonać przewiert z każdej puszki do kondygnacji niżej.</w:t>
      </w:r>
    </w:p>
    <w:p w14:paraId="550F1465" w14:textId="29108BF2" w:rsidR="00250E43" w:rsidRPr="00250E43" w:rsidRDefault="00250E43" w:rsidP="0042337A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00250E43">
        <w:rPr>
          <w:sz w:val="24"/>
          <w:szCs w:val="24"/>
        </w:rPr>
        <w:t>Kable sieci strukturalnej należy przeprowadz</w:t>
      </w:r>
      <w:r w:rsidR="00C82CF1">
        <w:rPr>
          <w:sz w:val="24"/>
          <w:szCs w:val="24"/>
        </w:rPr>
        <w:t>i</w:t>
      </w:r>
      <w:r w:rsidRPr="00250E43">
        <w:rPr>
          <w:sz w:val="24"/>
          <w:szCs w:val="24"/>
        </w:rPr>
        <w:t xml:space="preserve">ć na stropie niższej kondygnacji </w:t>
      </w:r>
      <w:r w:rsidR="00C82CF1">
        <w:rPr>
          <w:sz w:val="24"/>
          <w:szCs w:val="24"/>
        </w:rPr>
        <w:t xml:space="preserve"> (Załą</w:t>
      </w:r>
      <w:r>
        <w:rPr>
          <w:sz w:val="24"/>
          <w:szCs w:val="24"/>
        </w:rPr>
        <w:t>cznik nr 6) w suficie po</w:t>
      </w:r>
      <w:r w:rsidR="00C82CF1">
        <w:rPr>
          <w:sz w:val="24"/>
          <w:szCs w:val="24"/>
        </w:rPr>
        <w:t>d</w:t>
      </w:r>
      <w:r>
        <w:rPr>
          <w:sz w:val="24"/>
          <w:szCs w:val="24"/>
        </w:rPr>
        <w:t>wieszanym, a następnie przeprowadzenie okablowania do istniejących już tras kablowych biegnących do punktu dystrybucyjnego IDF na parterze budynku (w przypadku braku tras należy wykonać nowe trasy kab</w:t>
      </w:r>
      <w:r w:rsidR="00C82CF1">
        <w:rPr>
          <w:sz w:val="24"/>
          <w:szCs w:val="24"/>
        </w:rPr>
        <w:t>lowe</w:t>
      </w:r>
      <w:r w:rsidR="00FF2A44">
        <w:rPr>
          <w:sz w:val="24"/>
          <w:szCs w:val="24"/>
        </w:rPr>
        <w:t xml:space="preserve"> </w:t>
      </w:r>
    </w:p>
    <w:p w14:paraId="5BDC9BAA" w14:textId="051A17C8" w:rsidR="00C9073D" w:rsidRPr="00250E43" w:rsidRDefault="00C9073D" w:rsidP="0042337A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00250E43">
        <w:rPr>
          <w:rFonts w:cstheme="minorHAnsi"/>
          <w:sz w:val="24"/>
          <w:szCs w:val="24"/>
        </w:rPr>
        <w:t>Wszystkie prace powinny być wykonane estetycznie i zgodnie ze sztuką budowlaną.</w:t>
      </w:r>
    </w:p>
    <w:p w14:paraId="14EB9EFD" w14:textId="7A6C2652" w:rsidR="00F91C01" w:rsidRDefault="512D6D8B" w:rsidP="00F91C01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75A3FA7B">
        <w:rPr>
          <w:sz w:val="24"/>
          <w:szCs w:val="24"/>
        </w:rPr>
        <w:t xml:space="preserve">Dostawa i montaż </w:t>
      </w:r>
      <w:proofErr w:type="spellStart"/>
      <w:r w:rsidRPr="75A3FA7B">
        <w:rPr>
          <w:sz w:val="24"/>
          <w:szCs w:val="24"/>
        </w:rPr>
        <w:t>zarządzalnego</w:t>
      </w:r>
      <w:proofErr w:type="spellEnd"/>
      <w:r w:rsidRPr="75A3FA7B">
        <w:rPr>
          <w:sz w:val="24"/>
          <w:szCs w:val="24"/>
        </w:rPr>
        <w:t xml:space="preserve"> przełącznika sieciowego w szafie </w:t>
      </w:r>
      <w:proofErr w:type="spellStart"/>
      <w:r w:rsidRPr="75A3FA7B">
        <w:rPr>
          <w:sz w:val="24"/>
          <w:szCs w:val="24"/>
        </w:rPr>
        <w:t>rackowej</w:t>
      </w:r>
      <w:proofErr w:type="spellEnd"/>
      <w:r w:rsidRPr="75A3FA7B">
        <w:rPr>
          <w:sz w:val="24"/>
          <w:szCs w:val="24"/>
        </w:rPr>
        <w:t xml:space="preserve"> 19” znajdujące</w:t>
      </w:r>
      <w:r w:rsidR="347230E3" w:rsidRPr="75A3FA7B">
        <w:rPr>
          <w:sz w:val="24"/>
          <w:szCs w:val="24"/>
        </w:rPr>
        <w:t>go</w:t>
      </w:r>
      <w:r w:rsidRPr="75A3FA7B">
        <w:rPr>
          <w:sz w:val="24"/>
          <w:szCs w:val="24"/>
        </w:rPr>
        <w:t xml:space="preserve"> się w punkcie dystrybucyjnym IDF zamawiającego</w:t>
      </w:r>
      <w:r w:rsidR="13276353" w:rsidRPr="75A3FA7B">
        <w:rPr>
          <w:sz w:val="24"/>
          <w:szCs w:val="24"/>
        </w:rPr>
        <w:t>,</w:t>
      </w:r>
      <w:r w:rsidRPr="75A3FA7B">
        <w:rPr>
          <w:sz w:val="24"/>
          <w:szCs w:val="24"/>
        </w:rPr>
        <w:t xml:space="preserve"> zgodn</w:t>
      </w:r>
      <w:r w:rsidR="347230E3" w:rsidRPr="75A3FA7B">
        <w:rPr>
          <w:sz w:val="24"/>
          <w:szCs w:val="24"/>
        </w:rPr>
        <w:t>ego</w:t>
      </w:r>
      <w:r w:rsidRPr="75A3FA7B">
        <w:rPr>
          <w:sz w:val="24"/>
          <w:szCs w:val="24"/>
        </w:rPr>
        <w:t xml:space="preserve"> z opisem (Załącznik nr. 4)</w:t>
      </w:r>
    </w:p>
    <w:p w14:paraId="140B2118" w14:textId="465CDBB3" w:rsidR="00F91C01" w:rsidRDefault="7B2D966E" w:rsidP="00F91C01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75A3FA7B">
        <w:rPr>
          <w:sz w:val="24"/>
          <w:szCs w:val="24"/>
        </w:rPr>
        <w:t xml:space="preserve">Dostawa i montaż </w:t>
      </w:r>
      <w:proofErr w:type="spellStart"/>
      <w:r w:rsidR="00250E43">
        <w:rPr>
          <w:sz w:val="24"/>
          <w:szCs w:val="24"/>
        </w:rPr>
        <w:t>P</w:t>
      </w:r>
      <w:r w:rsidRPr="75A3FA7B">
        <w:rPr>
          <w:sz w:val="24"/>
          <w:szCs w:val="24"/>
        </w:rPr>
        <w:t>atchpanela</w:t>
      </w:r>
      <w:proofErr w:type="spellEnd"/>
      <w:r w:rsidRPr="75A3FA7B">
        <w:rPr>
          <w:sz w:val="24"/>
          <w:szCs w:val="24"/>
        </w:rPr>
        <w:t xml:space="preserve"> </w:t>
      </w:r>
      <w:proofErr w:type="spellStart"/>
      <w:r w:rsidR="00250E43">
        <w:rPr>
          <w:sz w:val="24"/>
          <w:szCs w:val="24"/>
        </w:rPr>
        <w:t>ethernetowego</w:t>
      </w:r>
      <w:proofErr w:type="spellEnd"/>
      <w:r w:rsidR="00250E43">
        <w:rPr>
          <w:sz w:val="24"/>
          <w:szCs w:val="24"/>
        </w:rPr>
        <w:t xml:space="preserve"> </w:t>
      </w:r>
      <w:r w:rsidRPr="75A3FA7B">
        <w:rPr>
          <w:sz w:val="24"/>
          <w:szCs w:val="24"/>
        </w:rPr>
        <w:t xml:space="preserve">24p kat. 6 STP (ekranowany) </w:t>
      </w:r>
      <w:r w:rsidR="0F4AED20" w:rsidRPr="75A3FA7B">
        <w:rPr>
          <w:sz w:val="24"/>
          <w:szCs w:val="24"/>
        </w:rPr>
        <w:t xml:space="preserve">w szafie </w:t>
      </w:r>
      <w:proofErr w:type="spellStart"/>
      <w:r w:rsidR="0F4AED20" w:rsidRPr="75A3FA7B">
        <w:rPr>
          <w:sz w:val="24"/>
          <w:szCs w:val="24"/>
        </w:rPr>
        <w:t>rackowej</w:t>
      </w:r>
      <w:proofErr w:type="spellEnd"/>
      <w:r w:rsidR="00250E43">
        <w:rPr>
          <w:sz w:val="24"/>
          <w:szCs w:val="24"/>
        </w:rPr>
        <w:t xml:space="preserve"> 19’’</w:t>
      </w:r>
      <w:r w:rsidR="0F4AED20" w:rsidRPr="75A3FA7B">
        <w:rPr>
          <w:sz w:val="24"/>
          <w:szCs w:val="24"/>
        </w:rPr>
        <w:t xml:space="preserve"> </w:t>
      </w:r>
      <w:r w:rsidR="330CFD02" w:rsidRPr="75A3FA7B">
        <w:rPr>
          <w:sz w:val="24"/>
          <w:szCs w:val="24"/>
        </w:rPr>
        <w:t xml:space="preserve">znajdującej się w punkcie dystrybucyjnym IDF zamawiającego oraz zarobienie w nim doprowadzonych kabli z pomieszczenia </w:t>
      </w:r>
      <w:r w:rsidR="00250E43">
        <w:rPr>
          <w:sz w:val="24"/>
          <w:szCs w:val="24"/>
        </w:rPr>
        <w:t>132 zgodnie z opisem ( Załącznik 4)</w:t>
      </w:r>
    </w:p>
    <w:p w14:paraId="0AAAC367" w14:textId="41CEB51B" w:rsidR="00B71962" w:rsidRPr="009D06A3" w:rsidRDefault="512D6D8B" w:rsidP="009D06A3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75A3FA7B">
        <w:rPr>
          <w:sz w:val="24"/>
          <w:szCs w:val="24"/>
        </w:rPr>
        <w:t xml:space="preserve">Dostawa i montaż </w:t>
      </w:r>
      <w:proofErr w:type="spellStart"/>
      <w:r w:rsidRPr="75A3FA7B">
        <w:rPr>
          <w:sz w:val="24"/>
          <w:szCs w:val="24"/>
        </w:rPr>
        <w:t>organizera</w:t>
      </w:r>
      <w:proofErr w:type="spellEnd"/>
      <w:r w:rsidRPr="75A3FA7B">
        <w:rPr>
          <w:sz w:val="24"/>
          <w:szCs w:val="24"/>
        </w:rPr>
        <w:t xml:space="preserve"> na kable do szafy </w:t>
      </w:r>
      <w:proofErr w:type="spellStart"/>
      <w:r w:rsidRPr="75A3FA7B">
        <w:rPr>
          <w:sz w:val="24"/>
          <w:szCs w:val="24"/>
        </w:rPr>
        <w:t>rackowej</w:t>
      </w:r>
      <w:proofErr w:type="spellEnd"/>
      <w:r w:rsidRPr="75A3FA7B">
        <w:rPr>
          <w:sz w:val="24"/>
          <w:szCs w:val="24"/>
        </w:rPr>
        <w:t xml:space="preserve"> 19” </w:t>
      </w:r>
    </w:p>
    <w:p w14:paraId="541700B6" w14:textId="60F60832" w:rsidR="00B71962" w:rsidRPr="009D06A3" w:rsidRDefault="512D6D8B" w:rsidP="009D06A3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75A3FA7B">
        <w:rPr>
          <w:sz w:val="24"/>
          <w:szCs w:val="24"/>
        </w:rPr>
        <w:t xml:space="preserve">Dostawa  40 </w:t>
      </w:r>
      <w:proofErr w:type="spellStart"/>
      <w:r w:rsidRPr="75A3FA7B">
        <w:rPr>
          <w:sz w:val="24"/>
          <w:szCs w:val="24"/>
        </w:rPr>
        <w:t>patchcordów</w:t>
      </w:r>
      <w:proofErr w:type="spellEnd"/>
      <w:r w:rsidRPr="75A3FA7B">
        <w:rPr>
          <w:sz w:val="24"/>
          <w:szCs w:val="24"/>
        </w:rPr>
        <w:t xml:space="preserve"> </w:t>
      </w:r>
      <w:proofErr w:type="spellStart"/>
      <w:r w:rsidRPr="75A3FA7B">
        <w:rPr>
          <w:sz w:val="24"/>
          <w:szCs w:val="24"/>
        </w:rPr>
        <w:t>cat</w:t>
      </w:r>
      <w:proofErr w:type="spellEnd"/>
      <w:r w:rsidRPr="75A3FA7B">
        <w:rPr>
          <w:sz w:val="24"/>
          <w:szCs w:val="24"/>
        </w:rPr>
        <w:t>. 6 FTP</w:t>
      </w:r>
      <w:r w:rsidR="00250E43">
        <w:rPr>
          <w:sz w:val="24"/>
          <w:szCs w:val="24"/>
        </w:rPr>
        <w:t>/STP</w:t>
      </w:r>
      <w:r w:rsidRPr="75A3FA7B">
        <w:rPr>
          <w:sz w:val="24"/>
          <w:szCs w:val="24"/>
        </w:rPr>
        <w:t xml:space="preserve"> o długości 2m </w:t>
      </w:r>
    </w:p>
    <w:p w14:paraId="5EBD5E33" w14:textId="3B2FDB6E" w:rsidR="008A027C" w:rsidRPr="004E5C54" w:rsidRDefault="512D6D8B" w:rsidP="75A3FA7B">
      <w:pPr>
        <w:pStyle w:val="Akapitzlist"/>
        <w:numPr>
          <w:ilvl w:val="1"/>
          <w:numId w:val="10"/>
        </w:numPr>
        <w:ind w:left="1134"/>
        <w:jc w:val="both"/>
        <w:rPr>
          <w:sz w:val="24"/>
          <w:szCs w:val="24"/>
        </w:rPr>
      </w:pPr>
      <w:r w:rsidRPr="75A3FA7B">
        <w:rPr>
          <w:sz w:val="24"/>
          <w:szCs w:val="24"/>
        </w:rPr>
        <w:t xml:space="preserve">Komputery należy zasilić z szafy </w:t>
      </w:r>
      <w:r w:rsidR="00250E43">
        <w:rPr>
          <w:sz w:val="24"/>
          <w:szCs w:val="24"/>
        </w:rPr>
        <w:t>TB 0</w:t>
      </w:r>
      <w:r w:rsidRPr="004E5C54">
        <w:rPr>
          <w:sz w:val="24"/>
          <w:szCs w:val="24"/>
        </w:rPr>
        <w:t xml:space="preserve"> </w:t>
      </w:r>
      <w:r w:rsidR="00250E43">
        <w:rPr>
          <w:sz w:val="24"/>
          <w:szCs w:val="24"/>
        </w:rPr>
        <w:t>przez wyłącznik różnicowo-prądowy 16A</w:t>
      </w:r>
    </w:p>
    <w:p w14:paraId="1A19A7C9" w14:textId="150AE9F0" w:rsidR="008A027C" w:rsidRPr="009D06A3" w:rsidRDefault="30DCDC64" w:rsidP="009D06A3">
      <w:pPr>
        <w:pStyle w:val="Akapitzlist"/>
        <w:numPr>
          <w:ilvl w:val="1"/>
          <w:numId w:val="10"/>
        </w:numPr>
        <w:ind w:left="1134"/>
        <w:jc w:val="both"/>
        <w:rPr>
          <w:rFonts w:cstheme="minorHAnsi"/>
          <w:sz w:val="24"/>
          <w:szCs w:val="24"/>
        </w:rPr>
      </w:pPr>
      <w:r w:rsidRPr="75A3FA7B">
        <w:rPr>
          <w:sz w:val="24"/>
          <w:szCs w:val="24"/>
        </w:rPr>
        <w:t xml:space="preserve">Kable sieci strukturalnej  6 kat FTP należy zakończyć gniazdami RJ 45, na każdym z nich należy wykonać pomiar przepustowości. </w:t>
      </w:r>
    </w:p>
    <w:p w14:paraId="31319614" w14:textId="61C08527" w:rsidR="00074F3C" w:rsidRDefault="00074F3C" w:rsidP="009D06A3">
      <w:pPr>
        <w:pStyle w:val="Akapitzlist"/>
        <w:ind w:left="851"/>
        <w:jc w:val="both"/>
        <w:rPr>
          <w:rFonts w:cstheme="minorHAnsi"/>
          <w:sz w:val="24"/>
          <w:szCs w:val="24"/>
        </w:rPr>
      </w:pPr>
    </w:p>
    <w:p w14:paraId="6EAD0460" w14:textId="77777777" w:rsidR="00074F3C" w:rsidRPr="009D06A3" w:rsidRDefault="00074F3C" w:rsidP="009D06A3">
      <w:pPr>
        <w:pStyle w:val="Akapitzlist"/>
        <w:ind w:left="851"/>
        <w:jc w:val="both"/>
        <w:rPr>
          <w:rFonts w:cstheme="minorHAnsi"/>
          <w:sz w:val="24"/>
          <w:szCs w:val="24"/>
        </w:rPr>
      </w:pPr>
    </w:p>
    <w:p w14:paraId="44F3B1A5" w14:textId="63914871" w:rsidR="00B71962" w:rsidRDefault="00B71962" w:rsidP="009D06A3">
      <w:pPr>
        <w:pStyle w:val="Akapitzlist"/>
        <w:numPr>
          <w:ilvl w:val="0"/>
          <w:numId w:val="9"/>
        </w:numPr>
        <w:ind w:left="851"/>
        <w:jc w:val="both"/>
        <w:rPr>
          <w:rFonts w:cstheme="minorHAnsi"/>
          <w:sz w:val="24"/>
          <w:szCs w:val="24"/>
        </w:rPr>
      </w:pPr>
      <w:r w:rsidRPr="009D06A3">
        <w:rPr>
          <w:rFonts w:cstheme="minorHAnsi"/>
          <w:sz w:val="24"/>
          <w:szCs w:val="24"/>
        </w:rPr>
        <w:t>Przedmiar</w:t>
      </w:r>
    </w:p>
    <w:p w14:paraId="0962BB90" w14:textId="77777777" w:rsidR="007D2B66" w:rsidRPr="007D2B66" w:rsidRDefault="007D2B66" w:rsidP="007D2B66">
      <w:pPr>
        <w:jc w:val="both"/>
        <w:rPr>
          <w:rFonts w:cstheme="minorHAnsi"/>
          <w:sz w:val="24"/>
          <w:szCs w:val="24"/>
        </w:rPr>
      </w:pPr>
      <w:bookmarkStart w:id="0" w:name="_GoBack"/>
      <w:r w:rsidRPr="007D2B66">
        <w:rPr>
          <w:rFonts w:cstheme="minorHAnsi"/>
          <w:sz w:val="24"/>
          <w:szCs w:val="24"/>
        </w:rPr>
        <w:t>Zamawiający dopuszcza wykonanie wizji lokalnej w opisanych powyżej pomieszczeniach zmawiającego przed złożeniem oferty. Aby umówić się na wizję lokalną należy skontaktować się z Panem Robertem Barszczykiem tel. 81 538 4458 , e-mail: r.barszczyk@pollub.pl</w:t>
      </w:r>
    </w:p>
    <w:p w14:paraId="2BC23391" w14:textId="77777777" w:rsidR="007D2B66" w:rsidRPr="007D2B66" w:rsidRDefault="007D2B66" w:rsidP="007D2B66">
      <w:pPr>
        <w:jc w:val="both"/>
        <w:rPr>
          <w:rFonts w:cstheme="minorHAnsi"/>
          <w:sz w:val="24"/>
          <w:szCs w:val="24"/>
        </w:rPr>
      </w:pPr>
      <w:r w:rsidRPr="007D2B66">
        <w:rPr>
          <w:rFonts w:cstheme="minorHAnsi"/>
          <w:sz w:val="24"/>
          <w:szCs w:val="24"/>
        </w:rPr>
        <w:t xml:space="preserve">Jeśli okres realizacji prac uciążliwych (skuwanie, wiercenie) pokryje się z okresem zajęć  dydaktycznych, wykonawca zobowiązany jest ustalić z zamawiającym harmonogram prac  tak aby prace uciążliwe </w:t>
      </w:r>
      <w:r w:rsidRPr="007D2B66">
        <w:rPr>
          <w:rFonts w:cstheme="minorHAnsi"/>
          <w:sz w:val="24"/>
          <w:szCs w:val="24"/>
        </w:rPr>
        <w:lastRenderedPageBreak/>
        <w:t>odbywały się poza  godzinami zajęć  lub w dni w których zajęcia nie odbywają się w najbliższym sąsiedztwie  remontowanej sali.</w:t>
      </w:r>
    </w:p>
    <w:bookmarkEnd w:id="0"/>
    <w:p w14:paraId="5794FAB4" w14:textId="77777777" w:rsidR="007D2B66" w:rsidRPr="009D06A3" w:rsidRDefault="007D2B66" w:rsidP="007D2B66">
      <w:pPr>
        <w:pStyle w:val="Akapitzlist"/>
        <w:ind w:left="851"/>
        <w:jc w:val="both"/>
        <w:rPr>
          <w:rFonts w:cstheme="minorHAnsi"/>
          <w:sz w:val="24"/>
          <w:szCs w:val="24"/>
        </w:rPr>
      </w:pPr>
    </w:p>
    <w:p w14:paraId="0AA052D9" w14:textId="4CBBA6FC" w:rsidR="000C1CBF" w:rsidRPr="009D06A3" w:rsidRDefault="007D2B66" w:rsidP="009D06A3">
      <w:pPr>
        <w:pStyle w:val="Akapitzlist"/>
        <w:ind w:left="709"/>
        <w:jc w:val="both"/>
        <w:rPr>
          <w:rFonts w:cstheme="minorHAnsi"/>
          <w:sz w:val="24"/>
          <w:szCs w:val="24"/>
        </w:rPr>
      </w:pPr>
      <w:r>
        <w:rPr>
          <w:noProof/>
          <w:lang w:eastAsia="pl-PL"/>
        </w:rPr>
        <w:drawing>
          <wp:anchor distT="0" distB="0" distL="114300" distR="114300" simplePos="0" relativeHeight="251659264" behindDoc="1" locked="0" layoutInCell="1" allowOverlap="1" wp14:anchorId="56020071" wp14:editId="25D7C24C">
            <wp:simplePos x="0" y="0"/>
            <wp:positionH relativeFrom="margin">
              <wp:posOffset>0</wp:posOffset>
            </wp:positionH>
            <wp:positionV relativeFrom="paragraph">
              <wp:posOffset>294640</wp:posOffset>
            </wp:positionV>
            <wp:extent cx="6299835" cy="3100705"/>
            <wp:effectExtent l="0" t="0" r="5715" b="4445"/>
            <wp:wrapTopAndBottom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10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03A3E5" w14:textId="69796050" w:rsidR="000C1CBF" w:rsidRDefault="000C1CBF" w:rsidP="009D06A3">
      <w:pPr>
        <w:jc w:val="both"/>
        <w:rPr>
          <w:rFonts w:cstheme="minorHAnsi"/>
          <w:sz w:val="24"/>
          <w:szCs w:val="24"/>
        </w:rPr>
      </w:pPr>
    </w:p>
    <w:p w14:paraId="7070D911" w14:textId="3444529E" w:rsidR="007D2B66" w:rsidRPr="009D06A3" w:rsidRDefault="007D2B66" w:rsidP="009D06A3">
      <w:pPr>
        <w:jc w:val="both"/>
        <w:rPr>
          <w:rFonts w:cstheme="minorHAnsi"/>
          <w:sz w:val="24"/>
          <w:szCs w:val="24"/>
        </w:rPr>
      </w:pPr>
      <w:r>
        <w:rPr>
          <w:noProof/>
          <w:lang w:eastAsia="pl-PL"/>
        </w:rPr>
        <w:drawing>
          <wp:anchor distT="0" distB="0" distL="114300" distR="114300" simplePos="0" relativeHeight="251661312" behindDoc="0" locked="0" layoutInCell="1" allowOverlap="1" wp14:anchorId="3C22518A" wp14:editId="0B9EE251">
            <wp:simplePos x="0" y="0"/>
            <wp:positionH relativeFrom="page">
              <wp:posOffset>612140</wp:posOffset>
            </wp:positionH>
            <wp:positionV relativeFrom="paragraph">
              <wp:posOffset>304800</wp:posOffset>
            </wp:positionV>
            <wp:extent cx="6299835" cy="2911475"/>
            <wp:effectExtent l="0" t="0" r="5715" b="3175"/>
            <wp:wrapTopAndBottom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2911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7D2B66" w:rsidRPr="009D06A3" w:rsidSect="0082607E">
      <w:pgSz w:w="11906" w:h="16838"/>
      <w:pgMar w:top="1135" w:right="1021" w:bottom="992" w:left="96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7F231B"/>
    <w:multiLevelType w:val="hybridMultilevel"/>
    <w:tmpl w:val="0BC84FE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25CF2E94"/>
    <w:multiLevelType w:val="hybridMultilevel"/>
    <w:tmpl w:val="5890EC2E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338068A5"/>
    <w:multiLevelType w:val="hybridMultilevel"/>
    <w:tmpl w:val="971A2C8E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 w15:restartNumberingAfterBreak="0">
    <w:nsid w:val="38AC613D"/>
    <w:multiLevelType w:val="hybridMultilevel"/>
    <w:tmpl w:val="4E94EC5C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553238B4"/>
    <w:multiLevelType w:val="hybridMultilevel"/>
    <w:tmpl w:val="0F72F91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59DB696C"/>
    <w:multiLevelType w:val="hybridMultilevel"/>
    <w:tmpl w:val="5FA0D8D8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5C1733B1"/>
    <w:multiLevelType w:val="hybridMultilevel"/>
    <w:tmpl w:val="CB7879A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3DAC61BE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000000" w:themeColor="text1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61C21F5D"/>
    <w:multiLevelType w:val="hybridMultilevel"/>
    <w:tmpl w:val="A2A86F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18E21DF"/>
    <w:multiLevelType w:val="hybridMultilevel"/>
    <w:tmpl w:val="0BC84FE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735F4479"/>
    <w:multiLevelType w:val="hybridMultilevel"/>
    <w:tmpl w:val="37E4A0B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77AA0BDB"/>
    <w:multiLevelType w:val="hybridMultilevel"/>
    <w:tmpl w:val="F38E0F8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7"/>
  </w:num>
  <w:num w:numId="2">
    <w:abstractNumId w:val="9"/>
  </w:num>
  <w:num w:numId="3">
    <w:abstractNumId w:val="0"/>
  </w:num>
  <w:num w:numId="4">
    <w:abstractNumId w:val="8"/>
  </w:num>
  <w:num w:numId="5">
    <w:abstractNumId w:val="6"/>
  </w:num>
  <w:num w:numId="6">
    <w:abstractNumId w:val="3"/>
  </w:num>
  <w:num w:numId="7">
    <w:abstractNumId w:val="2"/>
  </w:num>
  <w:num w:numId="8">
    <w:abstractNumId w:val="5"/>
  </w:num>
  <w:num w:numId="9">
    <w:abstractNumId w:val="10"/>
  </w:num>
  <w:num w:numId="10">
    <w:abstractNumId w:val="4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0800"/>
    <w:rsid w:val="00022A79"/>
    <w:rsid w:val="000404AC"/>
    <w:rsid w:val="00064F8B"/>
    <w:rsid w:val="00074F3C"/>
    <w:rsid w:val="0008244E"/>
    <w:rsid w:val="00090411"/>
    <w:rsid w:val="0009149D"/>
    <w:rsid w:val="00093D9E"/>
    <w:rsid w:val="000953CD"/>
    <w:rsid w:val="000A5749"/>
    <w:rsid w:val="000A7E09"/>
    <w:rsid w:val="000B13AB"/>
    <w:rsid w:val="000B44FF"/>
    <w:rsid w:val="000C00E4"/>
    <w:rsid w:val="000C175A"/>
    <w:rsid w:val="000C1CBF"/>
    <w:rsid w:val="000C619A"/>
    <w:rsid w:val="000C69BC"/>
    <w:rsid w:val="000C6C92"/>
    <w:rsid w:val="000D0800"/>
    <w:rsid w:val="000D6ACE"/>
    <w:rsid w:val="000E11B7"/>
    <w:rsid w:val="000E28A5"/>
    <w:rsid w:val="000E2B08"/>
    <w:rsid w:val="000E6412"/>
    <w:rsid w:val="000E7170"/>
    <w:rsid w:val="000F54B6"/>
    <w:rsid w:val="00111A19"/>
    <w:rsid w:val="00117DC8"/>
    <w:rsid w:val="00121F5F"/>
    <w:rsid w:val="0013255F"/>
    <w:rsid w:val="001434BE"/>
    <w:rsid w:val="001479F8"/>
    <w:rsid w:val="001602B9"/>
    <w:rsid w:val="00164BD2"/>
    <w:rsid w:val="00166461"/>
    <w:rsid w:val="00196156"/>
    <w:rsid w:val="001B6DDE"/>
    <w:rsid w:val="001E0C0B"/>
    <w:rsid w:val="001E45CB"/>
    <w:rsid w:val="001E6714"/>
    <w:rsid w:val="00217074"/>
    <w:rsid w:val="00233739"/>
    <w:rsid w:val="002341FF"/>
    <w:rsid w:val="002342A2"/>
    <w:rsid w:val="0025002B"/>
    <w:rsid w:val="00250E43"/>
    <w:rsid w:val="0025627E"/>
    <w:rsid w:val="002567C9"/>
    <w:rsid w:val="002809D7"/>
    <w:rsid w:val="00281D6C"/>
    <w:rsid w:val="00290256"/>
    <w:rsid w:val="003233DD"/>
    <w:rsid w:val="0032679C"/>
    <w:rsid w:val="003322C9"/>
    <w:rsid w:val="003439AC"/>
    <w:rsid w:val="00346155"/>
    <w:rsid w:val="003507B2"/>
    <w:rsid w:val="00350BF4"/>
    <w:rsid w:val="00362332"/>
    <w:rsid w:val="003651F0"/>
    <w:rsid w:val="003706CD"/>
    <w:rsid w:val="003736F2"/>
    <w:rsid w:val="00384F91"/>
    <w:rsid w:val="0038642B"/>
    <w:rsid w:val="00387BAD"/>
    <w:rsid w:val="003B4FE3"/>
    <w:rsid w:val="003D24B6"/>
    <w:rsid w:val="003D2B6A"/>
    <w:rsid w:val="003E7103"/>
    <w:rsid w:val="003F184F"/>
    <w:rsid w:val="004032AE"/>
    <w:rsid w:val="0041235B"/>
    <w:rsid w:val="004243BB"/>
    <w:rsid w:val="00425BE4"/>
    <w:rsid w:val="00425CDC"/>
    <w:rsid w:val="00437466"/>
    <w:rsid w:val="00454C53"/>
    <w:rsid w:val="00455714"/>
    <w:rsid w:val="004665FD"/>
    <w:rsid w:val="0048317D"/>
    <w:rsid w:val="00486701"/>
    <w:rsid w:val="004A31F3"/>
    <w:rsid w:val="004B4130"/>
    <w:rsid w:val="004B549B"/>
    <w:rsid w:val="004B7BF6"/>
    <w:rsid w:val="004D5F0D"/>
    <w:rsid w:val="004D6576"/>
    <w:rsid w:val="004E2408"/>
    <w:rsid w:val="004E4D82"/>
    <w:rsid w:val="004E54B9"/>
    <w:rsid w:val="004E5C54"/>
    <w:rsid w:val="005016E3"/>
    <w:rsid w:val="00510B7C"/>
    <w:rsid w:val="00523236"/>
    <w:rsid w:val="00536310"/>
    <w:rsid w:val="005375EA"/>
    <w:rsid w:val="00540FE3"/>
    <w:rsid w:val="0054385E"/>
    <w:rsid w:val="00550223"/>
    <w:rsid w:val="005611A0"/>
    <w:rsid w:val="00561848"/>
    <w:rsid w:val="005657A9"/>
    <w:rsid w:val="00571E2A"/>
    <w:rsid w:val="00580C16"/>
    <w:rsid w:val="005813A5"/>
    <w:rsid w:val="0058348E"/>
    <w:rsid w:val="005A10D1"/>
    <w:rsid w:val="005A678C"/>
    <w:rsid w:val="005A76F6"/>
    <w:rsid w:val="005C0502"/>
    <w:rsid w:val="005C59BA"/>
    <w:rsid w:val="005D268E"/>
    <w:rsid w:val="00615FC3"/>
    <w:rsid w:val="00630616"/>
    <w:rsid w:val="00641F79"/>
    <w:rsid w:val="00643A1B"/>
    <w:rsid w:val="0064772F"/>
    <w:rsid w:val="00660097"/>
    <w:rsid w:val="00661B1C"/>
    <w:rsid w:val="00663F41"/>
    <w:rsid w:val="006802F6"/>
    <w:rsid w:val="00683794"/>
    <w:rsid w:val="00684DD9"/>
    <w:rsid w:val="00686945"/>
    <w:rsid w:val="006B21AA"/>
    <w:rsid w:val="006B5B5D"/>
    <w:rsid w:val="006B6621"/>
    <w:rsid w:val="006B7926"/>
    <w:rsid w:val="006C0346"/>
    <w:rsid w:val="006D1361"/>
    <w:rsid w:val="006F4A47"/>
    <w:rsid w:val="0070097F"/>
    <w:rsid w:val="00700C7D"/>
    <w:rsid w:val="00705FDE"/>
    <w:rsid w:val="00720336"/>
    <w:rsid w:val="00725503"/>
    <w:rsid w:val="007349CF"/>
    <w:rsid w:val="00740B11"/>
    <w:rsid w:val="007412E9"/>
    <w:rsid w:val="00741657"/>
    <w:rsid w:val="0074755A"/>
    <w:rsid w:val="007567CF"/>
    <w:rsid w:val="00765CA2"/>
    <w:rsid w:val="007733EA"/>
    <w:rsid w:val="00773B9F"/>
    <w:rsid w:val="007A6E33"/>
    <w:rsid w:val="007B6115"/>
    <w:rsid w:val="007C6ED3"/>
    <w:rsid w:val="007D2B66"/>
    <w:rsid w:val="007F4791"/>
    <w:rsid w:val="007F5F4A"/>
    <w:rsid w:val="00802E37"/>
    <w:rsid w:val="00803ECB"/>
    <w:rsid w:val="0080746D"/>
    <w:rsid w:val="008120EB"/>
    <w:rsid w:val="008248C5"/>
    <w:rsid w:val="0082607E"/>
    <w:rsid w:val="00834EFD"/>
    <w:rsid w:val="0085264F"/>
    <w:rsid w:val="008617FD"/>
    <w:rsid w:val="00867B3D"/>
    <w:rsid w:val="00867DC2"/>
    <w:rsid w:val="00871B24"/>
    <w:rsid w:val="00872150"/>
    <w:rsid w:val="00892704"/>
    <w:rsid w:val="008A027C"/>
    <w:rsid w:val="008A4C4C"/>
    <w:rsid w:val="008B6C6A"/>
    <w:rsid w:val="008C76DF"/>
    <w:rsid w:val="008D3F57"/>
    <w:rsid w:val="008D494D"/>
    <w:rsid w:val="008E26B5"/>
    <w:rsid w:val="008F0023"/>
    <w:rsid w:val="008F1BA9"/>
    <w:rsid w:val="0091282D"/>
    <w:rsid w:val="00912EF1"/>
    <w:rsid w:val="00923E9F"/>
    <w:rsid w:val="00926073"/>
    <w:rsid w:val="00926DC8"/>
    <w:rsid w:val="009350CB"/>
    <w:rsid w:val="0093746A"/>
    <w:rsid w:val="0094062E"/>
    <w:rsid w:val="009447FC"/>
    <w:rsid w:val="00953F6E"/>
    <w:rsid w:val="00960E7A"/>
    <w:rsid w:val="009723C0"/>
    <w:rsid w:val="009779AD"/>
    <w:rsid w:val="00983AF1"/>
    <w:rsid w:val="0098555E"/>
    <w:rsid w:val="0098642C"/>
    <w:rsid w:val="00996EE7"/>
    <w:rsid w:val="009B0B3A"/>
    <w:rsid w:val="009C191B"/>
    <w:rsid w:val="009C49DF"/>
    <w:rsid w:val="009C553C"/>
    <w:rsid w:val="009C7A3B"/>
    <w:rsid w:val="009D06A3"/>
    <w:rsid w:val="009D1FBC"/>
    <w:rsid w:val="009E487F"/>
    <w:rsid w:val="00A0422C"/>
    <w:rsid w:val="00A1107C"/>
    <w:rsid w:val="00A154D9"/>
    <w:rsid w:val="00A225F5"/>
    <w:rsid w:val="00A27632"/>
    <w:rsid w:val="00A64605"/>
    <w:rsid w:val="00A760A0"/>
    <w:rsid w:val="00A843C8"/>
    <w:rsid w:val="00AA3226"/>
    <w:rsid w:val="00AA7704"/>
    <w:rsid w:val="00AE7094"/>
    <w:rsid w:val="00AF7345"/>
    <w:rsid w:val="00AF787E"/>
    <w:rsid w:val="00B02195"/>
    <w:rsid w:val="00B10F06"/>
    <w:rsid w:val="00B16C96"/>
    <w:rsid w:val="00B177C0"/>
    <w:rsid w:val="00B203FF"/>
    <w:rsid w:val="00B23345"/>
    <w:rsid w:val="00B31DAD"/>
    <w:rsid w:val="00B361D9"/>
    <w:rsid w:val="00B36DE0"/>
    <w:rsid w:val="00B5354E"/>
    <w:rsid w:val="00B7108E"/>
    <w:rsid w:val="00B71962"/>
    <w:rsid w:val="00B831A7"/>
    <w:rsid w:val="00B853EB"/>
    <w:rsid w:val="00B92F62"/>
    <w:rsid w:val="00B96FAD"/>
    <w:rsid w:val="00BB73C1"/>
    <w:rsid w:val="00BE0424"/>
    <w:rsid w:val="00BE1E92"/>
    <w:rsid w:val="00BF21C4"/>
    <w:rsid w:val="00C032C3"/>
    <w:rsid w:val="00C13597"/>
    <w:rsid w:val="00C2103E"/>
    <w:rsid w:val="00C23E3B"/>
    <w:rsid w:val="00C30AE1"/>
    <w:rsid w:val="00C35061"/>
    <w:rsid w:val="00C463AC"/>
    <w:rsid w:val="00C56835"/>
    <w:rsid w:val="00C63683"/>
    <w:rsid w:val="00C82C86"/>
    <w:rsid w:val="00C82CF1"/>
    <w:rsid w:val="00C82D76"/>
    <w:rsid w:val="00C8316C"/>
    <w:rsid w:val="00C83D2F"/>
    <w:rsid w:val="00C84B9D"/>
    <w:rsid w:val="00C9073D"/>
    <w:rsid w:val="00CA273F"/>
    <w:rsid w:val="00CA4550"/>
    <w:rsid w:val="00CB5A00"/>
    <w:rsid w:val="00CB6F40"/>
    <w:rsid w:val="00CC0636"/>
    <w:rsid w:val="00CC4E65"/>
    <w:rsid w:val="00CC50F0"/>
    <w:rsid w:val="00CC64DC"/>
    <w:rsid w:val="00CF3CDD"/>
    <w:rsid w:val="00CF3F67"/>
    <w:rsid w:val="00D0470A"/>
    <w:rsid w:val="00D0625A"/>
    <w:rsid w:val="00D10A38"/>
    <w:rsid w:val="00D12CB5"/>
    <w:rsid w:val="00D130DA"/>
    <w:rsid w:val="00D158DC"/>
    <w:rsid w:val="00D2387A"/>
    <w:rsid w:val="00D27739"/>
    <w:rsid w:val="00D31D01"/>
    <w:rsid w:val="00D33138"/>
    <w:rsid w:val="00D34E35"/>
    <w:rsid w:val="00D45C5E"/>
    <w:rsid w:val="00D56254"/>
    <w:rsid w:val="00D74C16"/>
    <w:rsid w:val="00D75E7F"/>
    <w:rsid w:val="00D77AEC"/>
    <w:rsid w:val="00D95BCD"/>
    <w:rsid w:val="00DA7360"/>
    <w:rsid w:val="00DB3013"/>
    <w:rsid w:val="00DC62A8"/>
    <w:rsid w:val="00DD1B55"/>
    <w:rsid w:val="00DD6A5A"/>
    <w:rsid w:val="00DE4A29"/>
    <w:rsid w:val="00DE4CFA"/>
    <w:rsid w:val="00DF79D8"/>
    <w:rsid w:val="00E145FE"/>
    <w:rsid w:val="00E16E61"/>
    <w:rsid w:val="00E25222"/>
    <w:rsid w:val="00E26C77"/>
    <w:rsid w:val="00E42CF5"/>
    <w:rsid w:val="00E56AD1"/>
    <w:rsid w:val="00E635E4"/>
    <w:rsid w:val="00E637DF"/>
    <w:rsid w:val="00E70FEE"/>
    <w:rsid w:val="00E74351"/>
    <w:rsid w:val="00E74DA4"/>
    <w:rsid w:val="00E755CB"/>
    <w:rsid w:val="00E76940"/>
    <w:rsid w:val="00E76B79"/>
    <w:rsid w:val="00E94C0B"/>
    <w:rsid w:val="00EA6874"/>
    <w:rsid w:val="00EC07B2"/>
    <w:rsid w:val="00EC32A2"/>
    <w:rsid w:val="00EC7C19"/>
    <w:rsid w:val="00ED15C2"/>
    <w:rsid w:val="00ED41DD"/>
    <w:rsid w:val="00EE023E"/>
    <w:rsid w:val="00EE2B6C"/>
    <w:rsid w:val="00F23B7F"/>
    <w:rsid w:val="00F351EF"/>
    <w:rsid w:val="00F3526C"/>
    <w:rsid w:val="00F36B3B"/>
    <w:rsid w:val="00F371F2"/>
    <w:rsid w:val="00F40E0A"/>
    <w:rsid w:val="00F51E3F"/>
    <w:rsid w:val="00F547AD"/>
    <w:rsid w:val="00F56F9D"/>
    <w:rsid w:val="00F67A57"/>
    <w:rsid w:val="00F821DA"/>
    <w:rsid w:val="00F82572"/>
    <w:rsid w:val="00F91282"/>
    <w:rsid w:val="00F91C01"/>
    <w:rsid w:val="00FA6D26"/>
    <w:rsid w:val="00FB3D2E"/>
    <w:rsid w:val="00FD59E7"/>
    <w:rsid w:val="00FF0F82"/>
    <w:rsid w:val="00FF2A44"/>
    <w:rsid w:val="00FF4AED"/>
    <w:rsid w:val="020E24B8"/>
    <w:rsid w:val="02DEB347"/>
    <w:rsid w:val="0545C57A"/>
    <w:rsid w:val="077D2797"/>
    <w:rsid w:val="087905B2"/>
    <w:rsid w:val="0ABB4CD4"/>
    <w:rsid w:val="0B1E9644"/>
    <w:rsid w:val="0D9AD2D4"/>
    <w:rsid w:val="0F4AED20"/>
    <w:rsid w:val="101040E7"/>
    <w:rsid w:val="13276353"/>
    <w:rsid w:val="137CC33A"/>
    <w:rsid w:val="1563D6CA"/>
    <w:rsid w:val="1616066A"/>
    <w:rsid w:val="17116DE7"/>
    <w:rsid w:val="177621BC"/>
    <w:rsid w:val="180C9660"/>
    <w:rsid w:val="1B2FAA97"/>
    <w:rsid w:val="1BD3184E"/>
    <w:rsid w:val="1C5111FF"/>
    <w:rsid w:val="1F0694C8"/>
    <w:rsid w:val="20A68971"/>
    <w:rsid w:val="217AD09E"/>
    <w:rsid w:val="25898791"/>
    <w:rsid w:val="25DECBE8"/>
    <w:rsid w:val="26C6899B"/>
    <w:rsid w:val="2738F62C"/>
    <w:rsid w:val="2A5297E6"/>
    <w:rsid w:val="2CDE07BB"/>
    <w:rsid w:val="2D328DC6"/>
    <w:rsid w:val="30DCDC64"/>
    <w:rsid w:val="31A0083E"/>
    <w:rsid w:val="330CFD02"/>
    <w:rsid w:val="347230E3"/>
    <w:rsid w:val="3535B8D5"/>
    <w:rsid w:val="370F4518"/>
    <w:rsid w:val="3874F643"/>
    <w:rsid w:val="38ECA538"/>
    <w:rsid w:val="397B7439"/>
    <w:rsid w:val="3994B4DD"/>
    <w:rsid w:val="3AE0706D"/>
    <w:rsid w:val="3CC0D21B"/>
    <w:rsid w:val="3F6D11CA"/>
    <w:rsid w:val="405F3E4E"/>
    <w:rsid w:val="40EC09BC"/>
    <w:rsid w:val="42DCD731"/>
    <w:rsid w:val="443CFEEF"/>
    <w:rsid w:val="46B2DAC1"/>
    <w:rsid w:val="4724FEBE"/>
    <w:rsid w:val="4811FE0D"/>
    <w:rsid w:val="49DB345B"/>
    <w:rsid w:val="4A8F5358"/>
    <w:rsid w:val="4B4B30EB"/>
    <w:rsid w:val="4C72B076"/>
    <w:rsid w:val="4DB7762F"/>
    <w:rsid w:val="4EF6D645"/>
    <w:rsid w:val="4FA231DC"/>
    <w:rsid w:val="512D6D8B"/>
    <w:rsid w:val="53977CA0"/>
    <w:rsid w:val="54CBDFBD"/>
    <w:rsid w:val="55C6564E"/>
    <w:rsid w:val="560C3951"/>
    <w:rsid w:val="58411D3F"/>
    <w:rsid w:val="5A5EEA2C"/>
    <w:rsid w:val="5C8AC565"/>
    <w:rsid w:val="5D9A4CDF"/>
    <w:rsid w:val="5DC3543F"/>
    <w:rsid w:val="6327E065"/>
    <w:rsid w:val="651C5688"/>
    <w:rsid w:val="6680903B"/>
    <w:rsid w:val="6711E16D"/>
    <w:rsid w:val="67A69773"/>
    <w:rsid w:val="689DE4F3"/>
    <w:rsid w:val="6B8D5FA6"/>
    <w:rsid w:val="6C4F2033"/>
    <w:rsid w:val="6DD328FD"/>
    <w:rsid w:val="6E9E07AA"/>
    <w:rsid w:val="711D6657"/>
    <w:rsid w:val="7129FA36"/>
    <w:rsid w:val="73910EC7"/>
    <w:rsid w:val="749DFA17"/>
    <w:rsid w:val="75A3FA7B"/>
    <w:rsid w:val="7B2D966E"/>
    <w:rsid w:val="7C7835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4436C"/>
  <w15:chartTrackingRefBased/>
  <w15:docId w15:val="{8487FE73-DAE1-4B1D-9338-13B053767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0D0800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0953C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953CD"/>
    <w:rPr>
      <w:rFonts w:ascii="Segoe UI" w:hAnsi="Segoe UI" w:cs="Segoe UI"/>
      <w:sz w:val="18"/>
      <w:szCs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A770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A770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A770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A770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A770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388</Words>
  <Characters>2333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</dc:creator>
  <cp:keywords/>
  <dc:description/>
  <cp:lastModifiedBy>Małgorzata</cp:lastModifiedBy>
  <cp:revision>4</cp:revision>
  <cp:lastPrinted>2023-06-06T07:17:00Z</cp:lastPrinted>
  <dcterms:created xsi:type="dcterms:W3CDTF">2024-07-23T11:27:00Z</dcterms:created>
  <dcterms:modified xsi:type="dcterms:W3CDTF">2024-07-23T11:31:00Z</dcterms:modified>
</cp:coreProperties>
</file>