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7753" w14:textId="18ABC4D8" w:rsidR="002D01DD" w:rsidRPr="001C72FB" w:rsidRDefault="002D01DD" w:rsidP="002D01DD">
      <w:pPr>
        <w:tabs>
          <w:tab w:val="center" w:pos="11520"/>
        </w:tabs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Numer postępowania: </w:t>
      </w:r>
      <w:r w:rsidR="00E1380E" w:rsidRPr="001C72FB">
        <w:rPr>
          <w:rFonts w:asciiTheme="minorHAnsi" w:hAnsiTheme="minorHAnsi" w:cstheme="minorHAnsi"/>
        </w:rPr>
        <w:t>DZ</w:t>
      </w:r>
      <w:r w:rsidR="005A2CED" w:rsidRPr="001C72FB">
        <w:rPr>
          <w:rFonts w:asciiTheme="minorHAnsi" w:hAnsiTheme="minorHAnsi" w:cstheme="minorHAnsi"/>
        </w:rPr>
        <w:t>p</w:t>
      </w:r>
      <w:r w:rsidR="00AA4831" w:rsidRPr="001C72FB">
        <w:rPr>
          <w:rFonts w:asciiTheme="minorHAnsi" w:hAnsiTheme="minorHAnsi" w:cstheme="minorHAnsi"/>
        </w:rPr>
        <w:t>.</w:t>
      </w:r>
      <w:r w:rsidR="00AB703B" w:rsidRPr="001C72FB">
        <w:rPr>
          <w:rFonts w:asciiTheme="minorHAnsi" w:hAnsiTheme="minorHAnsi" w:cstheme="minorHAnsi"/>
        </w:rPr>
        <w:t>380.2.</w:t>
      </w:r>
      <w:r w:rsidR="001C72FB" w:rsidRPr="001C72FB">
        <w:rPr>
          <w:rFonts w:asciiTheme="minorHAnsi" w:hAnsiTheme="minorHAnsi" w:cstheme="minorHAnsi"/>
        </w:rPr>
        <w:t>2</w:t>
      </w:r>
      <w:r w:rsidR="00C42327">
        <w:rPr>
          <w:rFonts w:asciiTheme="minorHAnsi" w:hAnsiTheme="minorHAnsi" w:cstheme="minorHAnsi"/>
        </w:rPr>
        <w:t>7</w:t>
      </w:r>
      <w:r w:rsidR="005A2CED" w:rsidRPr="001C72FB">
        <w:rPr>
          <w:rFonts w:asciiTheme="minorHAnsi" w:hAnsiTheme="minorHAnsi" w:cstheme="minorHAnsi"/>
        </w:rPr>
        <w:t>.202</w:t>
      </w:r>
      <w:r w:rsidR="001C72FB" w:rsidRPr="001C72FB">
        <w:rPr>
          <w:rFonts w:asciiTheme="minorHAnsi" w:hAnsiTheme="minorHAnsi" w:cstheme="minorHAnsi"/>
        </w:rPr>
        <w:t>3</w:t>
      </w:r>
      <w:r w:rsidR="00AB703B" w:rsidRPr="001C72FB">
        <w:rPr>
          <w:rFonts w:asciiTheme="minorHAnsi" w:hAnsiTheme="minorHAnsi" w:cstheme="minorHAnsi"/>
        </w:rPr>
        <w:t>.</w:t>
      </w:r>
      <w:r w:rsidR="008B0CEE" w:rsidRPr="001C72FB">
        <w:rPr>
          <w:rFonts w:asciiTheme="minorHAnsi" w:hAnsiTheme="minorHAnsi" w:cstheme="minorHAnsi"/>
        </w:rPr>
        <w:t>DPr</w:t>
      </w:r>
      <w:r w:rsidR="00EB12B9" w:rsidRPr="001C72FB">
        <w:rPr>
          <w:rFonts w:asciiTheme="minorHAnsi" w:hAnsiTheme="minorHAnsi" w:cstheme="minorHAnsi"/>
        </w:rPr>
        <w:t>.</w:t>
      </w:r>
      <w:r w:rsidR="00C42327">
        <w:rPr>
          <w:rFonts w:asciiTheme="minorHAnsi" w:hAnsiTheme="minorHAnsi" w:cstheme="minorHAnsi"/>
        </w:rPr>
        <w:t>401.431</w:t>
      </w:r>
    </w:p>
    <w:p w14:paraId="6667AB21" w14:textId="77777777" w:rsidR="002D01DD" w:rsidRPr="001C72FB" w:rsidRDefault="002D01DD" w:rsidP="002D01DD">
      <w:pPr>
        <w:rPr>
          <w:rFonts w:asciiTheme="minorHAnsi" w:hAnsiTheme="minorHAnsi" w:cstheme="minorHAnsi"/>
          <w:sz w:val="20"/>
        </w:rPr>
      </w:pPr>
    </w:p>
    <w:p w14:paraId="321CF41F" w14:textId="77777777" w:rsidR="003E65EE" w:rsidRPr="001C72FB" w:rsidRDefault="003E65EE" w:rsidP="002D01DD">
      <w:pPr>
        <w:rPr>
          <w:rFonts w:asciiTheme="minorHAnsi" w:hAnsiTheme="minorHAnsi" w:cstheme="minorHAnsi"/>
          <w:sz w:val="20"/>
        </w:rPr>
      </w:pPr>
    </w:p>
    <w:p w14:paraId="1BCE08A7" w14:textId="23B041F5" w:rsidR="002D01DD" w:rsidRPr="001C72FB" w:rsidRDefault="002D01DD" w:rsidP="002D01DD">
      <w:pPr>
        <w:jc w:val="center"/>
        <w:rPr>
          <w:rFonts w:asciiTheme="minorHAnsi" w:hAnsiTheme="minorHAnsi" w:cstheme="minorHAnsi"/>
          <w:b/>
          <w:bCs/>
        </w:rPr>
      </w:pPr>
      <w:r w:rsidRPr="001C72FB">
        <w:rPr>
          <w:rFonts w:asciiTheme="minorHAnsi" w:hAnsiTheme="minorHAnsi" w:cstheme="minorHAnsi"/>
          <w:b/>
          <w:bCs/>
        </w:rPr>
        <w:t>FORMULARZ OFERTY</w:t>
      </w:r>
      <w:r w:rsidR="00966A11" w:rsidRPr="001C72FB">
        <w:rPr>
          <w:rFonts w:asciiTheme="minorHAnsi" w:hAnsiTheme="minorHAnsi" w:cstheme="minorHAnsi"/>
          <w:b/>
          <w:bCs/>
        </w:rPr>
        <w:t xml:space="preserve"> </w:t>
      </w:r>
    </w:p>
    <w:p w14:paraId="4A2EBBC5" w14:textId="1A1ACDCA" w:rsidR="002D01DD" w:rsidRPr="001C72FB" w:rsidRDefault="00796DC6" w:rsidP="002D01DD">
      <w:pPr>
        <w:jc w:val="center"/>
        <w:rPr>
          <w:rFonts w:asciiTheme="minorHAnsi" w:hAnsiTheme="minorHAnsi" w:cstheme="minorHAnsi"/>
        </w:rPr>
      </w:pPr>
      <w:bookmarkStart w:id="0" w:name="_Hlk148351084"/>
      <w:r>
        <w:rPr>
          <w:rFonts w:asciiTheme="minorHAnsi" w:hAnsiTheme="minorHAnsi" w:cstheme="minorHAnsi"/>
        </w:rPr>
        <w:t xml:space="preserve">Kliniczny Szpital Psychiatryczny </w:t>
      </w:r>
      <w:r w:rsidR="002D01DD" w:rsidRPr="001C72FB">
        <w:rPr>
          <w:rFonts w:asciiTheme="minorHAnsi" w:hAnsiTheme="minorHAnsi" w:cstheme="minorHAnsi"/>
        </w:rPr>
        <w:t xml:space="preserve">SPZOZ </w:t>
      </w:r>
      <w:r>
        <w:rPr>
          <w:rFonts w:asciiTheme="minorHAnsi" w:hAnsiTheme="minorHAnsi" w:cstheme="minorHAnsi"/>
        </w:rPr>
        <w:t>w Rybniku</w:t>
      </w:r>
    </w:p>
    <w:bookmarkEnd w:id="0"/>
    <w:p w14:paraId="7DE64AE1" w14:textId="77777777" w:rsidR="002D01DD" w:rsidRPr="001C72FB" w:rsidRDefault="002D01DD" w:rsidP="002D01DD">
      <w:pPr>
        <w:jc w:val="center"/>
        <w:rPr>
          <w:rFonts w:asciiTheme="minorHAnsi" w:hAnsiTheme="minorHAnsi" w:cstheme="minorHAnsi"/>
          <w:lang w:val="de-DE"/>
        </w:rPr>
      </w:pPr>
      <w:r w:rsidRPr="001C72FB">
        <w:rPr>
          <w:rFonts w:asciiTheme="minorHAnsi" w:hAnsiTheme="minorHAnsi" w:cstheme="minorHAnsi"/>
        </w:rPr>
        <w:t xml:space="preserve">ul. </w:t>
      </w:r>
      <w:proofErr w:type="spellStart"/>
      <w:r w:rsidRPr="001C72FB">
        <w:rPr>
          <w:rFonts w:asciiTheme="minorHAnsi" w:hAnsiTheme="minorHAnsi" w:cstheme="minorHAnsi"/>
          <w:lang w:val="de-DE"/>
        </w:rPr>
        <w:t>Gliwicka</w:t>
      </w:r>
      <w:proofErr w:type="spellEnd"/>
      <w:r w:rsidRPr="001C72FB">
        <w:rPr>
          <w:rFonts w:asciiTheme="minorHAnsi" w:hAnsiTheme="minorHAnsi" w:cstheme="minorHAnsi"/>
          <w:lang w:val="de-DE"/>
        </w:rPr>
        <w:t xml:space="preserve"> 33, 44 - 201 Rybnik</w:t>
      </w:r>
    </w:p>
    <w:p w14:paraId="06D3A389" w14:textId="77777777" w:rsidR="002D01DD" w:rsidRPr="001C72FB" w:rsidRDefault="002D01DD" w:rsidP="002D01DD">
      <w:pPr>
        <w:jc w:val="center"/>
        <w:rPr>
          <w:rFonts w:asciiTheme="minorHAnsi" w:hAnsiTheme="minorHAnsi" w:cstheme="minorHAnsi"/>
          <w:lang w:val="de-DE"/>
        </w:rPr>
      </w:pPr>
      <w:r w:rsidRPr="001C72FB">
        <w:rPr>
          <w:rFonts w:asciiTheme="minorHAnsi" w:hAnsiTheme="minorHAnsi" w:cstheme="minorHAnsi"/>
        </w:rPr>
        <w:t>Numer telefonu</w:t>
      </w:r>
      <w:r w:rsidRPr="001C72FB">
        <w:rPr>
          <w:rFonts w:asciiTheme="minorHAnsi" w:hAnsiTheme="minorHAnsi" w:cstheme="minorHAnsi"/>
          <w:lang w:val="de-DE"/>
        </w:rPr>
        <w:t xml:space="preserve">: 32/43-28-100 </w:t>
      </w:r>
      <w:proofErr w:type="spellStart"/>
      <w:r w:rsidRPr="001C72FB">
        <w:rPr>
          <w:rFonts w:asciiTheme="minorHAnsi" w:hAnsiTheme="minorHAnsi" w:cstheme="minorHAnsi"/>
          <w:lang w:val="de-DE"/>
        </w:rPr>
        <w:t>lub</w:t>
      </w:r>
      <w:proofErr w:type="spellEnd"/>
      <w:r w:rsidRPr="001C72FB">
        <w:rPr>
          <w:rFonts w:asciiTheme="minorHAnsi" w:hAnsiTheme="minorHAnsi" w:cstheme="minorHAnsi"/>
          <w:lang w:val="de-DE"/>
        </w:rPr>
        <w:t xml:space="preserve"> </w:t>
      </w:r>
      <w:r w:rsidR="00586C25" w:rsidRPr="001C72FB">
        <w:rPr>
          <w:rFonts w:asciiTheme="minorHAnsi" w:hAnsiTheme="minorHAnsi" w:cstheme="minorHAnsi"/>
          <w:lang w:val="de-DE"/>
        </w:rPr>
        <w:t>32/</w:t>
      </w:r>
      <w:r w:rsidRPr="001C72FB">
        <w:rPr>
          <w:rFonts w:asciiTheme="minorHAnsi" w:hAnsiTheme="minorHAnsi" w:cstheme="minorHAnsi"/>
          <w:lang w:val="de-DE"/>
        </w:rPr>
        <w:t>43-28-298</w:t>
      </w:r>
      <w:r w:rsidRPr="001C72FB">
        <w:rPr>
          <w:rFonts w:asciiTheme="minorHAnsi" w:hAnsiTheme="minorHAnsi" w:cstheme="minorHAnsi"/>
        </w:rPr>
        <w:t xml:space="preserve">, Numer faksu: </w:t>
      </w:r>
      <w:r w:rsidRPr="001C72FB">
        <w:rPr>
          <w:rFonts w:asciiTheme="minorHAnsi" w:hAnsiTheme="minorHAnsi" w:cstheme="minorHAnsi"/>
          <w:lang w:val="de-DE"/>
        </w:rPr>
        <w:t>32/42-26-875</w:t>
      </w:r>
    </w:p>
    <w:p w14:paraId="003573C0" w14:textId="77777777" w:rsidR="002D01DD" w:rsidRPr="001C72FB" w:rsidRDefault="002D01DD" w:rsidP="002D01DD">
      <w:pPr>
        <w:jc w:val="center"/>
        <w:rPr>
          <w:rFonts w:asciiTheme="minorHAnsi" w:hAnsiTheme="minorHAnsi" w:cstheme="minorHAnsi"/>
          <w:lang w:val="en-US"/>
        </w:rPr>
      </w:pPr>
      <w:proofErr w:type="spellStart"/>
      <w:r w:rsidRPr="001C72FB">
        <w:rPr>
          <w:rFonts w:asciiTheme="minorHAnsi" w:hAnsiTheme="minorHAnsi" w:cstheme="minorHAnsi"/>
          <w:lang w:val="en-US"/>
        </w:rPr>
        <w:t>Adres</w:t>
      </w:r>
      <w:proofErr w:type="spellEnd"/>
      <w:r w:rsidRPr="001C72FB">
        <w:rPr>
          <w:rFonts w:asciiTheme="minorHAnsi" w:hAnsiTheme="minorHAnsi" w:cstheme="minorHAnsi"/>
          <w:lang w:val="en-US"/>
        </w:rPr>
        <w:t xml:space="preserve"> e-mail: </w:t>
      </w:r>
      <w:proofErr w:type="spellStart"/>
      <w:r w:rsidR="00586C25" w:rsidRPr="001C72FB">
        <w:rPr>
          <w:rStyle w:val="Hipercze"/>
          <w:rFonts w:asciiTheme="minorHAnsi" w:hAnsiTheme="minorHAnsi" w:cstheme="minorHAnsi"/>
          <w:color w:val="auto"/>
          <w:u w:val="none"/>
          <w:lang w:val="de-DE"/>
        </w:rPr>
        <w:t>kancelaria</w:t>
      </w:r>
      <w:proofErr w:type="spellEnd"/>
      <w:r w:rsidRPr="001C72FB">
        <w:rPr>
          <w:rFonts w:asciiTheme="minorHAnsi" w:hAnsiTheme="minorHAnsi" w:cstheme="minorHAnsi"/>
          <w:lang w:val="en-US"/>
        </w:rPr>
        <w:t>@</w:t>
      </w:r>
      <w:r w:rsidRPr="001C72FB">
        <w:rPr>
          <w:rFonts w:asciiTheme="minorHAnsi" w:hAnsiTheme="minorHAnsi" w:cstheme="minorHAnsi"/>
          <w:lang w:val="de-DE"/>
        </w:rPr>
        <w:t>psychiatria.com</w:t>
      </w:r>
    </w:p>
    <w:p w14:paraId="1DA629F9" w14:textId="44B640B5" w:rsidR="002D01DD" w:rsidRPr="001C72FB" w:rsidRDefault="002D01DD" w:rsidP="002D01DD">
      <w:pPr>
        <w:jc w:val="center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Strona internetowa: </w:t>
      </w:r>
      <w:hyperlink r:id="rId8" w:history="1">
        <w:r w:rsidR="00F1213E" w:rsidRPr="001C72FB">
          <w:rPr>
            <w:rStyle w:val="Hipercze"/>
            <w:rFonts w:asciiTheme="minorHAnsi" w:hAnsiTheme="minorHAnsi" w:cstheme="minorHAnsi"/>
          </w:rPr>
          <w:t>https://psychiatria.com</w:t>
        </w:r>
      </w:hyperlink>
    </w:p>
    <w:p w14:paraId="787B0418" w14:textId="0E375086" w:rsidR="00F1213E" w:rsidRPr="001C72FB" w:rsidRDefault="00F1213E" w:rsidP="002D01DD">
      <w:pPr>
        <w:jc w:val="center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Link do profilu nabywcy: </w:t>
      </w:r>
      <w:hyperlink r:id="rId9" w:tgtFrame="_blank" w:history="1">
        <w:r w:rsidR="00342CCB" w:rsidRPr="001C72FB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https://platformazakupowa.pl/pn/psychiatria_rybnik</w:t>
        </w:r>
      </w:hyperlink>
    </w:p>
    <w:p w14:paraId="0AA50928" w14:textId="77777777" w:rsidR="002D01DD" w:rsidRPr="001C72FB" w:rsidRDefault="002D01DD" w:rsidP="002D01DD">
      <w:pPr>
        <w:rPr>
          <w:rFonts w:asciiTheme="minorHAnsi" w:hAnsiTheme="minorHAnsi" w:cstheme="minorHAnsi"/>
          <w:sz w:val="20"/>
          <w:szCs w:val="10"/>
        </w:rPr>
      </w:pPr>
    </w:p>
    <w:p w14:paraId="785D0145" w14:textId="31170A05" w:rsidR="002D01DD" w:rsidRPr="001C72FB" w:rsidRDefault="002D01DD" w:rsidP="002D01DD">
      <w:pPr>
        <w:jc w:val="center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  <w:lang w:eastAsia="pl-PL"/>
        </w:rPr>
        <w:t xml:space="preserve">Postępowanie o udzielenie zamówienia o wartości przekraczającej </w:t>
      </w:r>
      <w:r w:rsidR="005A2CED" w:rsidRPr="001C72FB">
        <w:rPr>
          <w:rFonts w:asciiTheme="minorHAnsi" w:hAnsiTheme="minorHAnsi" w:cstheme="minorHAnsi"/>
          <w:lang w:eastAsia="pl-PL"/>
        </w:rPr>
        <w:t>5</w:t>
      </w:r>
      <w:r w:rsidRPr="001C72FB">
        <w:rPr>
          <w:rFonts w:asciiTheme="minorHAnsi" w:hAnsiTheme="minorHAnsi" w:cstheme="minorHAnsi"/>
          <w:lang w:eastAsia="pl-PL"/>
        </w:rPr>
        <w:t xml:space="preserve">0 000,00 PLN </w:t>
      </w:r>
      <w:r w:rsidRPr="001C72FB">
        <w:rPr>
          <w:rFonts w:asciiTheme="minorHAnsi" w:hAnsiTheme="minorHAnsi" w:cstheme="minorHAnsi"/>
        </w:rPr>
        <w:t xml:space="preserve">i nieprzekraczającej </w:t>
      </w:r>
      <w:r w:rsidRPr="001C72FB">
        <w:rPr>
          <w:rStyle w:val="Odwoaniedokomentarza"/>
          <w:rFonts w:asciiTheme="minorHAnsi" w:hAnsiTheme="minorHAnsi" w:cstheme="minorHAnsi"/>
          <w:sz w:val="24"/>
          <w:szCs w:val="24"/>
        </w:rPr>
        <w:t xml:space="preserve"> kwoty </w:t>
      </w:r>
      <w:r w:rsidR="00EB12B9" w:rsidRPr="001C72FB">
        <w:rPr>
          <w:rStyle w:val="Odwoaniedokomentarza"/>
          <w:rFonts w:asciiTheme="minorHAnsi" w:hAnsiTheme="minorHAnsi" w:cstheme="minorHAnsi"/>
          <w:sz w:val="24"/>
          <w:szCs w:val="24"/>
        </w:rPr>
        <w:t>130 000 zł</w:t>
      </w:r>
      <w:r w:rsidRPr="001C72FB">
        <w:rPr>
          <w:rFonts w:asciiTheme="minorHAnsi" w:hAnsiTheme="minorHAnsi" w:cstheme="minorHAnsi"/>
          <w:lang w:eastAsia="pl-PL"/>
        </w:rPr>
        <w:t xml:space="preserve"> na podstawie § 8 WRUZ </w:t>
      </w:r>
    </w:p>
    <w:p w14:paraId="2306A7AF" w14:textId="77777777" w:rsidR="002D01DD" w:rsidRPr="001C72FB" w:rsidRDefault="002D01DD" w:rsidP="002D01DD">
      <w:pPr>
        <w:rPr>
          <w:rFonts w:asciiTheme="minorHAnsi" w:hAnsiTheme="minorHAnsi" w:cstheme="minorHAnsi"/>
          <w:sz w:val="20"/>
          <w:szCs w:val="10"/>
        </w:rPr>
      </w:pPr>
    </w:p>
    <w:p w14:paraId="515BA28A" w14:textId="45699059" w:rsidR="002D01DD" w:rsidRPr="001C72FB" w:rsidRDefault="002D01DD" w:rsidP="002D01DD">
      <w:pPr>
        <w:jc w:val="center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WYPEŁNIA ZAMAWIAJĄCY</w:t>
      </w:r>
    </w:p>
    <w:p w14:paraId="43776A4A" w14:textId="77777777" w:rsidR="00FA5D36" w:rsidRPr="001C72FB" w:rsidRDefault="00FA5D36" w:rsidP="00FA5D36">
      <w:pPr>
        <w:rPr>
          <w:rFonts w:asciiTheme="minorHAnsi" w:hAnsiTheme="minorHAnsi" w:cstheme="minorHAnsi"/>
          <w:sz w:val="20"/>
        </w:rPr>
      </w:pPr>
    </w:p>
    <w:p w14:paraId="573570C6" w14:textId="77777777" w:rsidR="003C2666" w:rsidRPr="001C72FB" w:rsidRDefault="002D01DD" w:rsidP="00EB12B9">
      <w:pPr>
        <w:pStyle w:val="Akapitzlist"/>
        <w:numPr>
          <w:ilvl w:val="0"/>
          <w:numId w:val="12"/>
        </w:numPr>
        <w:ind w:left="284" w:hanging="426"/>
        <w:jc w:val="both"/>
        <w:rPr>
          <w:rFonts w:asciiTheme="minorHAnsi" w:hAnsiTheme="minorHAnsi" w:cstheme="minorHAnsi"/>
          <w:sz w:val="10"/>
        </w:rPr>
      </w:pPr>
      <w:r w:rsidRPr="001C72FB">
        <w:rPr>
          <w:rFonts w:asciiTheme="minorHAnsi" w:hAnsiTheme="minorHAnsi" w:cstheme="minorHAnsi"/>
          <w:lang w:eastAsia="pl-PL"/>
        </w:rPr>
        <w:t xml:space="preserve">NAZWA PRZEDMIOTU ZAMÓWIENIA: </w:t>
      </w:r>
    </w:p>
    <w:p w14:paraId="465E73F8" w14:textId="3511FABA" w:rsidR="007578F3" w:rsidRDefault="007578F3" w:rsidP="002435E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Przedmiotem zamówienia </w:t>
      </w:r>
      <w:r w:rsidR="00C42327">
        <w:rPr>
          <w:rFonts w:asciiTheme="minorHAnsi" w:hAnsiTheme="minorHAnsi" w:cstheme="minorHAnsi"/>
        </w:rPr>
        <w:t>dostawa sprzętu RTV i AGD ora</w:t>
      </w:r>
      <w:r w:rsidR="00941B85">
        <w:rPr>
          <w:rFonts w:asciiTheme="minorHAnsi" w:hAnsiTheme="minorHAnsi" w:cstheme="minorHAnsi"/>
        </w:rPr>
        <w:t>z</w:t>
      </w:r>
      <w:r w:rsidR="00C42327">
        <w:rPr>
          <w:rFonts w:asciiTheme="minorHAnsi" w:hAnsiTheme="minorHAnsi" w:cstheme="minorHAnsi"/>
        </w:rPr>
        <w:t xml:space="preserve"> multimedialnego</w:t>
      </w:r>
      <w:r w:rsidR="002435E4" w:rsidRPr="001C72FB">
        <w:rPr>
          <w:rFonts w:asciiTheme="minorHAnsi" w:hAnsiTheme="minorHAnsi" w:cstheme="minorHAnsi"/>
        </w:rPr>
        <w:t xml:space="preserve"> </w:t>
      </w:r>
      <w:r w:rsidR="00AA4831" w:rsidRPr="001C72FB">
        <w:rPr>
          <w:rFonts w:asciiTheme="minorHAnsi" w:hAnsiTheme="minorHAnsi" w:cstheme="minorHAnsi"/>
        </w:rPr>
        <w:t xml:space="preserve">dla </w:t>
      </w:r>
      <w:r w:rsidR="00796DC6" w:rsidRPr="00796DC6">
        <w:rPr>
          <w:rFonts w:asciiTheme="minorHAnsi" w:hAnsiTheme="minorHAnsi" w:cstheme="minorHAnsi"/>
        </w:rPr>
        <w:t>Kliniczn</w:t>
      </w:r>
      <w:r w:rsidR="00796DC6">
        <w:rPr>
          <w:rFonts w:asciiTheme="minorHAnsi" w:hAnsiTheme="minorHAnsi" w:cstheme="minorHAnsi"/>
        </w:rPr>
        <w:t>ego</w:t>
      </w:r>
      <w:r w:rsidR="00796DC6" w:rsidRPr="00796DC6">
        <w:rPr>
          <w:rFonts w:asciiTheme="minorHAnsi" w:hAnsiTheme="minorHAnsi" w:cstheme="minorHAnsi"/>
        </w:rPr>
        <w:t xml:space="preserve"> Szpital</w:t>
      </w:r>
      <w:r w:rsidR="00796DC6">
        <w:rPr>
          <w:rFonts w:asciiTheme="minorHAnsi" w:hAnsiTheme="minorHAnsi" w:cstheme="minorHAnsi"/>
        </w:rPr>
        <w:t>a</w:t>
      </w:r>
      <w:r w:rsidR="00796DC6" w:rsidRPr="00796DC6">
        <w:rPr>
          <w:rFonts w:asciiTheme="minorHAnsi" w:hAnsiTheme="minorHAnsi" w:cstheme="minorHAnsi"/>
        </w:rPr>
        <w:t xml:space="preserve"> Psychiatryczn</w:t>
      </w:r>
      <w:r w:rsidR="00796DC6">
        <w:rPr>
          <w:rFonts w:asciiTheme="minorHAnsi" w:hAnsiTheme="minorHAnsi" w:cstheme="minorHAnsi"/>
        </w:rPr>
        <w:t>ego</w:t>
      </w:r>
      <w:r w:rsidR="00796DC6" w:rsidRPr="00796DC6">
        <w:rPr>
          <w:rFonts w:asciiTheme="minorHAnsi" w:hAnsiTheme="minorHAnsi" w:cstheme="minorHAnsi"/>
        </w:rPr>
        <w:t xml:space="preserve"> SPZOZ w Rybniku</w:t>
      </w:r>
      <w:r w:rsidRPr="001C72FB">
        <w:rPr>
          <w:rFonts w:asciiTheme="minorHAnsi" w:hAnsiTheme="minorHAnsi" w:cstheme="minorHAnsi"/>
        </w:rPr>
        <w:t>.</w:t>
      </w:r>
      <w:r w:rsidR="002435E4" w:rsidRPr="001C72FB">
        <w:rPr>
          <w:rFonts w:asciiTheme="minorHAnsi" w:hAnsiTheme="minorHAnsi" w:cstheme="minorHAnsi"/>
        </w:rPr>
        <w:t xml:space="preserve"> </w:t>
      </w:r>
    </w:p>
    <w:p w14:paraId="4D6DE89E" w14:textId="40069E09" w:rsidR="00C42327" w:rsidRDefault="00C42327" w:rsidP="002435E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 zamówienia został podzielony na </w:t>
      </w:r>
      <w:r w:rsidR="009B68C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części</w:t>
      </w:r>
    </w:p>
    <w:p w14:paraId="099C1E14" w14:textId="73688AB0" w:rsidR="00C42327" w:rsidRDefault="00C42327" w:rsidP="00C42327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1 – Sprzęt RTV i AGD do Pawilonu nr </w:t>
      </w:r>
      <w:r w:rsidR="009B68C6">
        <w:rPr>
          <w:rFonts w:asciiTheme="minorHAnsi" w:hAnsiTheme="minorHAnsi" w:cstheme="minorHAnsi"/>
        </w:rPr>
        <w:t>IV</w:t>
      </w:r>
    </w:p>
    <w:p w14:paraId="15CABEC1" w14:textId="73694D55" w:rsidR="00C42327" w:rsidRDefault="00C42327" w:rsidP="00C42327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2 – Multimedia do Pawilonu </w:t>
      </w:r>
      <w:proofErr w:type="spellStart"/>
      <w:r>
        <w:rPr>
          <w:rFonts w:asciiTheme="minorHAnsi" w:hAnsiTheme="minorHAnsi" w:cstheme="minorHAnsi"/>
        </w:rPr>
        <w:t>Fickówka</w:t>
      </w:r>
      <w:proofErr w:type="spellEnd"/>
    </w:p>
    <w:p w14:paraId="29C8B2DC" w14:textId="2139A696" w:rsidR="00C42327" w:rsidRDefault="00C42327" w:rsidP="00C42327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3 – Sprzęt  RTV i AGD do Pawilonu </w:t>
      </w:r>
      <w:proofErr w:type="spellStart"/>
      <w:r>
        <w:rPr>
          <w:rFonts w:asciiTheme="minorHAnsi" w:hAnsiTheme="minorHAnsi" w:cstheme="minorHAnsi"/>
        </w:rPr>
        <w:t>Fickówka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3BB88410" w14:textId="1A7B846D" w:rsidR="009B68C6" w:rsidRPr="00C42327" w:rsidRDefault="009B68C6" w:rsidP="00C42327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4 – Sprzęt  RTV i AGD do Pawilonu nr XX</w:t>
      </w:r>
    </w:p>
    <w:p w14:paraId="54EF681D" w14:textId="3A814069" w:rsidR="003A43EB" w:rsidRPr="00C42327" w:rsidRDefault="00DF51C1" w:rsidP="00C42327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  <w:bCs/>
          <w:color w:val="000000" w:themeColor="text1"/>
          <w:lang w:eastAsia="pl-PL"/>
        </w:rPr>
        <w:t>Przedmiot zamówienia  został szczegółowo opisany w Formularzu asortymentowo - cenowym stanowiącym Załącznik nr 1 do Formularza Oferty. Zamawiający określił w opisie przedmiotu zamówienia standardy odnoszące się do wszystkich istotnych cech przedmiotu zamówienia.</w:t>
      </w:r>
    </w:p>
    <w:p w14:paraId="73B68E87" w14:textId="18345279" w:rsidR="00DF51C1" w:rsidRPr="001C72FB" w:rsidRDefault="00DF51C1" w:rsidP="00EB12B9">
      <w:pPr>
        <w:pStyle w:val="Akapitzlist"/>
        <w:widowControl w:val="0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outlineLvl w:val="3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  <w:bCs/>
          <w:lang w:eastAsia="pl-PL"/>
        </w:rPr>
        <w:t xml:space="preserve">Wykonawca jest zobowiązany zrealizować zamówienie na zasadach i warunkach opisanych </w:t>
      </w:r>
      <w:r w:rsidR="00A355D8" w:rsidRPr="001C72FB">
        <w:rPr>
          <w:rFonts w:asciiTheme="minorHAnsi" w:hAnsiTheme="minorHAnsi" w:cstheme="minorHAnsi"/>
          <w:bCs/>
          <w:lang w:eastAsia="pl-PL"/>
        </w:rPr>
        <w:br/>
      </w:r>
      <w:r w:rsidRPr="001C72FB">
        <w:rPr>
          <w:rFonts w:asciiTheme="minorHAnsi" w:hAnsiTheme="minorHAnsi" w:cstheme="minorHAnsi"/>
          <w:bCs/>
          <w:lang w:eastAsia="pl-PL"/>
        </w:rPr>
        <w:t>w Projekcie umowy stanowiącym Załącznik nr 2 do Formularza Oferty</w:t>
      </w:r>
    </w:p>
    <w:p w14:paraId="426239C2" w14:textId="77777777" w:rsidR="00A344B1" w:rsidRPr="001C72FB" w:rsidRDefault="00A344B1" w:rsidP="00A344B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D4EA835" w14:textId="427DAE7C" w:rsidR="00A344B1" w:rsidRPr="001C72FB" w:rsidRDefault="002D01DD" w:rsidP="00EB12B9">
      <w:pPr>
        <w:pStyle w:val="Akapitzlist"/>
        <w:numPr>
          <w:ilvl w:val="0"/>
          <w:numId w:val="13"/>
        </w:numPr>
        <w:tabs>
          <w:tab w:val="right" w:leader="dot" w:pos="10204"/>
        </w:tabs>
        <w:ind w:left="284" w:right="-11" w:hanging="426"/>
        <w:jc w:val="both"/>
        <w:outlineLvl w:val="0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TERMIN REALIZACJI ZAMÓWIENIA:</w:t>
      </w:r>
      <w:r w:rsidR="004A7B7E" w:rsidRPr="001C72FB">
        <w:rPr>
          <w:rFonts w:asciiTheme="minorHAnsi" w:hAnsiTheme="minorHAnsi" w:cstheme="minorHAnsi"/>
        </w:rPr>
        <w:t xml:space="preserve"> </w:t>
      </w:r>
      <w:r w:rsidR="00941B85">
        <w:rPr>
          <w:rFonts w:asciiTheme="minorHAnsi" w:hAnsiTheme="minorHAnsi" w:cstheme="minorHAnsi"/>
          <w:b/>
        </w:rPr>
        <w:t>08</w:t>
      </w:r>
      <w:r w:rsidR="00C42327">
        <w:rPr>
          <w:rFonts w:asciiTheme="minorHAnsi" w:hAnsiTheme="minorHAnsi" w:cstheme="minorHAnsi"/>
          <w:b/>
        </w:rPr>
        <w:t>.12.2023 r.</w:t>
      </w:r>
      <w:r w:rsidR="00A344B1" w:rsidRPr="001C72FB">
        <w:rPr>
          <w:rFonts w:asciiTheme="minorHAnsi" w:hAnsiTheme="minorHAnsi" w:cstheme="minorHAnsi"/>
        </w:rPr>
        <w:t xml:space="preserve"> </w:t>
      </w:r>
    </w:p>
    <w:p w14:paraId="5D97E633" w14:textId="77777777" w:rsidR="00222F5E" w:rsidRPr="001C72FB" w:rsidRDefault="00222F5E" w:rsidP="00A344B1">
      <w:pPr>
        <w:tabs>
          <w:tab w:val="right" w:leader="dot" w:pos="10204"/>
        </w:tabs>
        <w:ind w:left="-11" w:right="-11"/>
        <w:jc w:val="both"/>
        <w:outlineLvl w:val="0"/>
        <w:rPr>
          <w:rFonts w:asciiTheme="minorHAnsi" w:hAnsiTheme="minorHAnsi" w:cstheme="minorHAnsi"/>
          <w:sz w:val="10"/>
          <w:szCs w:val="10"/>
        </w:rPr>
      </w:pPr>
    </w:p>
    <w:p w14:paraId="2767106A" w14:textId="77777777" w:rsidR="002D01DD" w:rsidRPr="001C72FB" w:rsidRDefault="002D01DD" w:rsidP="00EB12B9">
      <w:pPr>
        <w:pStyle w:val="Akapitzlist"/>
        <w:numPr>
          <w:ilvl w:val="0"/>
          <w:numId w:val="13"/>
        </w:numPr>
        <w:ind w:left="284" w:hanging="295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t>WARUNKI PŁATNOŚCI:</w:t>
      </w:r>
    </w:p>
    <w:p w14:paraId="37ED7CD6" w14:textId="77777777" w:rsidR="002D01DD" w:rsidRPr="001C72FB" w:rsidRDefault="002D01DD" w:rsidP="001C72FB">
      <w:pPr>
        <w:ind w:left="360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Termin płatności:</w:t>
      </w:r>
      <w:r w:rsidR="00503953" w:rsidRPr="001C72FB">
        <w:rPr>
          <w:rFonts w:asciiTheme="minorHAnsi" w:hAnsiTheme="minorHAnsi" w:cstheme="minorHAnsi"/>
        </w:rPr>
        <w:t xml:space="preserve"> </w:t>
      </w:r>
      <w:r w:rsidRPr="001C72FB">
        <w:rPr>
          <w:rFonts w:asciiTheme="minorHAnsi" w:hAnsiTheme="minorHAnsi" w:cstheme="minorHAnsi"/>
        </w:rPr>
        <w:t xml:space="preserve">60 dni, licząc od dnia doręczenia prawidłowo </w:t>
      </w:r>
      <w:r w:rsidR="00E9645B" w:rsidRPr="001C72FB">
        <w:rPr>
          <w:rFonts w:asciiTheme="minorHAnsi" w:hAnsiTheme="minorHAnsi" w:cstheme="minorHAnsi"/>
        </w:rPr>
        <w:t>wystawio</w:t>
      </w:r>
      <w:r w:rsidRPr="001C72FB">
        <w:rPr>
          <w:rFonts w:asciiTheme="minorHAnsi" w:hAnsiTheme="minorHAnsi" w:cstheme="minorHAnsi"/>
        </w:rPr>
        <w:t>nej (pod względem merytorycznym</w:t>
      </w:r>
      <w:r w:rsidR="00503953" w:rsidRPr="001C72FB">
        <w:rPr>
          <w:rFonts w:asciiTheme="minorHAnsi" w:hAnsiTheme="minorHAnsi" w:cstheme="minorHAnsi"/>
        </w:rPr>
        <w:t xml:space="preserve"> </w:t>
      </w:r>
      <w:r w:rsidRPr="001C72FB">
        <w:rPr>
          <w:rFonts w:asciiTheme="minorHAnsi" w:hAnsiTheme="minorHAnsi" w:cstheme="minorHAnsi"/>
        </w:rPr>
        <w:t>i formalnym) faktury Zamawiającemu.</w:t>
      </w:r>
    </w:p>
    <w:p w14:paraId="1F8827F5" w14:textId="77777777" w:rsidR="005A2CED" w:rsidRPr="001C72FB" w:rsidRDefault="005A2CED" w:rsidP="000533B0">
      <w:pPr>
        <w:jc w:val="both"/>
        <w:rPr>
          <w:rFonts w:asciiTheme="minorHAnsi" w:hAnsiTheme="minorHAnsi" w:cstheme="minorHAnsi"/>
        </w:rPr>
      </w:pPr>
    </w:p>
    <w:p w14:paraId="686CD462" w14:textId="77777777" w:rsidR="002D01DD" w:rsidRPr="001C72FB" w:rsidRDefault="002D01DD" w:rsidP="002D01DD">
      <w:pPr>
        <w:rPr>
          <w:rFonts w:asciiTheme="minorHAnsi" w:hAnsiTheme="minorHAnsi" w:cstheme="minorHAnsi"/>
          <w:sz w:val="10"/>
          <w:szCs w:val="10"/>
          <w:lang w:eastAsia="pl-PL"/>
        </w:rPr>
      </w:pPr>
    </w:p>
    <w:p w14:paraId="321CA75E" w14:textId="77777777" w:rsidR="002D01DD" w:rsidRPr="001C72FB" w:rsidRDefault="002D01DD" w:rsidP="00EB12B9">
      <w:pPr>
        <w:pStyle w:val="Akapitzlist"/>
        <w:numPr>
          <w:ilvl w:val="0"/>
          <w:numId w:val="13"/>
        </w:numPr>
        <w:ind w:left="284" w:hanging="295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t>OPIS SPOSOBU PRZYGOTOWANIA OFERTY:</w:t>
      </w:r>
    </w:p>
    <w:p w14:paraId="670F9F3F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1C72FB">
        <w:rPr>
          <w:rFonts w:asciiTheme="minorHAnsi" w:hAnsiTheme="minorHAnsi" w:cstheme="minorHAnsi"/>
        </w:rPr>
        <w:t>Oferta winna zostać sporządzona w języku polskim, czytelnie.</w:t>
      </w:r>
    </w:p>
    <w:p w14:paraId="5D5D2E51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Komunikacja w postępowaniu, w tym składanie ofert, wymiana informacji oraz przekazywanie dokumentów lub oświadczeń między Zamawiającym a Wykonawcą, odbywa się przy użyciu środków komunikacji elektronicznej, wyłącznie za pośrednictwem Platformy pod adresem: https://platformazakupowa.pl/pn/psychiatria_rybnik [w zakładce dotyczącej postępowania do wyszukania po znaku sprawy (numerze referencyjnym)] i formularza „Wyślij wiadomość do zamawiającego”. </w:t>
      </w:r>
    </w:p>
    <w:p w14:paraId="5AC6D1FC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Instrukcje korzystania z Platformy dotyczące w szczególności logowania, składania wniosków o wyjaśnienie treści Formularza oferty, składania ofert oraz innych czynności podejmowanych w postępowaniu przy użyciu Platformy znajdują się w zakładce „Instrukcje dla Wykonawców” na stronie internetowej pod adresem: https://platformazakupowa.pl/strona/45-instrukcje.</w:t>
      </w:r>
    </w:p>
    <w:p w14:paraId="1872945B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Zamawiający będzie przekazywał wykonawcom informacje za pośrednictwem Platformy. Informacje dotyczące odpowiedzi na pytania, zmiany Formularz oferty, zmiany terminu składania i otwarcia ofert Zamawiający będzie zamieszczał na platformie w sekcji “Komunikaty”. </w:t>
      </w:r>
    </w:p>
    <w:p w14:paraId="7EB2186F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lastRenderedPageBreak/>
        <w:t xml:space="preserve">Korespondencja, której zgodnie z obowiązującymi przepisami adresatem jest konkretny Wykonawca, będzie przekazywana za pośrednictwem Platformy do konkretnego Wykonawcy. </w:t>
      </w:r>
    </w:p>
    <w:p w14:paraId="11604F11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Wykonawca może zwrócić się do Zamawiającego z wnioskiem o wyjaśnienie treści Formularza oferty za pośrednictwem Platformy. </w:t>
      </w:r>
    </w:p>
    <w:p w14:paraId="36C5F2A7" w14:textId="07FF1713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Zamawiający udzieli wyjaśnień niezwłocznie, jednak nie później niż na 2 dni przed upływem terminu składania ofert, pod warunkiem, że wniosek o wyjaśnienie treści Formularza oferty wpłynął do Zamawiającego nie później niż na 4 dni przed upływem terminu składania ofert. Zamawiający przedłuża termin składania ofert o czas niezbędny do wprowadzenia zmian w ofertach , jeżeli jest to konieczne z uwagi na zakres wprowadzonych zmian. </w:t>
      </w:r>
    </w:p>
    <w:p w14:paraId="62FAC257" w14:textId="1B1682FB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W przypadku, gdy wniosek o wyjaśnienie treści Formularza oferty nie wpłynął w terminie, </w:t>
      </w:r>
      <w:r w:rsidR="00A355D8" w:rsidRPr="001C72FB">
        <w:rPr>
          <w:rFonts w:asciiTheme="minorHAnsi" w:hAnsiTheme="minorHAnsi" w:cstheme="minorHAnsi"/>
        </w:rPr>
        <w:br/>
      </w:r>
      <w:r w:rsidRPr="001C72FB">
        <w:rPr>
          <w:rFonts w:asciiTheme="minorHAnsi" w:hAnsiTheme="minorHAnsi" w:cstheme="minorHAnsi"/>
        </w:rPr>
        <w:t xml:space="preserve">o którym mowa w pkt. 6 powyżej, Zamawiający nie ma obowiązku udzielania wyjaśnień Formularza oferty oraz obowiązku przedłużenia terminu składania ofert. </w:t>
      </w:r>
    </w:p>
    <w:p w14:paraId="48FE5CFF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Przedłużenie terminu składania ofert, o którym mowa w pkt. 7 powyżej, nie wpływa na bieg terminu składania wniosku o wyjaśnienie treści Formularza oferty. </w:t>
      </w:r>
    </w:p>
    <w:p w14:paraId="614270DC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Treść zapytań wraz z wyjaśnieniami Zamawiający udostępni, bez ujawniania źródła zapytania, na Platformie [w zakładce dotyczącej postępowania do wyszukania po znaku sprawy (numerze referencyjnym)] w sekcji „Komunikaty”. </w:t>
      </w:r>
    </w:p>
    <w:p w14:paraId="4CF09A0A" w14:textId="2E4D52F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  <w:b/>
          <w:bCs/>
        </w:rPr>
        <w:t xml:space="preserve"> </w:t>
      </w:r>
      <w:r w:rsidRPr="001C72FB">
        <w:rPr>
          <w:rFonts w:asciiTheme="minorHAnsi" w:hAnsiTheme="minorHAnsi" w:cstheme="minorHAnsi"/>
        </w:rPr>
        <w:t xml:space="preserve">Zamawiający nie przewiduje przesyłania treści zapytań wraz z wyjaśnieniami Wykonawcom. </w:t>
      </w:r>
    </w:p>
    <w:p w14:paraId="45523D9C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Analogiczny sposób powiadomienia Zamawiający zastosuje w przypadku innych informacji kierowanych do ogółu zainteresowanych dotyczących zmiany treści, zmiany treści ogłoszenia, zmiany terminu składania i otwarcia ofert.</w:t>
      </w:r>
    </w:p>
    <w:p w14:paraId="7F126A8D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W uzasadnionych przypadkach zamawiający może przed upływem terminu składania ofert zmienić treść Formularza oferty. </w:t>
      </w:r>
    </w:p>
    <w:p w14:paraId="008E9E1C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W przypadku gdy zmiana treści Formularza oferty jest istotna dla sporządzenia oferty lub wymaga od Wykonawców dodatkowego czasu na zapoznanie się ze zmianą treści Formularza oferty i przygotowania ofert, zamawiający przedłuża termin składania ofert o czas niezbędny na ich przygotowanie. </w:t>
      </w:r>
    </w:p>
    <w:p w14:paraId="7A544773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E45F839" w14:textId="57716A5B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Zamawiający, zgodnie z § 11 ust. 2 Rozporządzenie Prezesa Rady Ministrów z dnia</w:t>
      </w:r>
      <w:r w:rsidR="00A355D8" w:rsidRPr="001C72FB">
        <w:rPr>
          <w:rFonts w:asciiTheme="minorHAnsi" w:hAnsiTheme="minorHAnsi" w:cstheme="minorHAnsi"/>
        </w:rPr>
        <w:br/>
      </w:r>
      <w:r w:rsidRPr="001C72FB">
        <w:rPr>
          <w:rFonts w:asciiTheme="minorHAnsi" w:hAnsiTheme="minorHAnsi" w:cstheme="minorHAnsi"/>
        </w:rPr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określa niezbędne wymagania sprzętowo-aplikacyjne umożliwiające pracę na Platformie, tj.: odbioru danych za pośrednictwem platformazakupowa.pl , tj.:  </w:t>
      </w:r>
    </w:p>
    <w:p w14:paraId="2D5061E0" w14:textId="77777777" w:rsidR="00DF51C1" w:rsidRPr="001C72FB" w:rsidRDefault="00DF51C1" w:rsidP="00EB12B9">
      <w:pPr>
        <w:numPr>
          <w:ilvl w:val="0"/>
          <w:numId w:val="11"/>
        </w:numPr>
        <w:tabs>
          <w:tab w:val="clear" w:pos="360"/>
          <w:tab w:val="num" w:pos="993"/>
        </w:tabs>
        <w:ind w:left="851" w:right="-28" w:hanging="425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Stały dostęp do sieci Internet o gwarantowanej przepustowości nie mniejszej niż 512 </w:t>
      </w:r>
      <w:proofErr w:type="spellStart"/>
      <w:r w:rsidRPr="001C72FB">
        <w:rPr>
          <w:rFonts w:asciiTheme="minorHAnsi" w:hAnsiTheme="minorHAnsi" w:cstheme="minorHAnsi"/>
        </w:rPr>
        <w:t>kb</w:t>
      </w:r>
      <w:proofErr w:type="spellEnd"/>
      <w:r w:rsidRPr="001C72FB">
        <w:rPr>
          <w:rFonts w:asciiTheme="minorHAnsi" w:hAnsiTheme="minorHAnsi" w:cstheme="minorHAnsi"/>
        </w:rPr>
        <w:t>/s,</w:t>
      </w:r>
    </w:p>
    <w:p w14:paraId="7FC78691" w14:textId="77777777" w:rsidR="00DF51C1" w:rsidRPr="001C72FB" w:rsidRDefault="00DF51C1" w:rsidP="00EB12B9">
      <w:pPr>
        <w:numPr>
          <w:ilvl w:val="0"/>
          <w:numId w:val="11"/>
        </w:numPr>
        <w:tabs>
          <w:tab w:val="clear" w:pos="360"/>
          <w:tab w:val="num" w:pos="993"/>
        </w:tabs>
        <w:ind w:left="851" w:right="-28" w:hanging="425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48271B9" w14:textId="77777777" w:rsidR="00DF51C1" w:rsidRPr="001C72FB" w:rsidRDefault="00DF51C1" w:rsidP="00EB12B9">
      <w:pPr>
        <w:numPr>
          <w:ilvl w:val="0"/>
          <w:numId w:val="11"/>
        </w:numPr>
        <w:tabs>
          <w:tab w:val="clear" w:pos="360"/>
          <w:tab w:val="num" w:pos="993"/>
        </w:tabs>
        <w:ind w:left="851" w:right="-28" w:hanging="425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zainstalowana dowolna przeglądarka internetowa, w przypadku Internet Explorer minimalnie wersja 10 0.,</w:t>
      </w:r>
    </w:p>
    <w:p w14:paraId="3B51823A" w14:textId="77777777" w:rsidR="00DF51C1" w:rsidRPr="001C72FB" w:rsidRDefault="00DF51C1" w:rsidP="00EB12B9">
      <w:pPr>
        <w:numPr>
          <w:ilvl w:val="0"/>
          <w:numId w:val="11"/>
        </w:numPr>
        <w:tabs>
          <w:tab w:val="clear" w:pos="360"/>
          <w:tab w:val="num" w:pos="993"/>
        </w:tabs>
        <w:ind w:left="851" w:right="-28" w:hanging="425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włączona obsługa JavaScript,</w:t>
      </w:r>
    </w:p>
    <w:p w14:paraId="40FDB181" w14:textId="77777777" w:rsidR="00DF51C1" w:rsidRPr="001C72FB" w:rsidRDefault="00DF51C1" w:rsidP="00EB12B9">
      <w:pPr>
        <w:numPr>
          <w:ilvl w:val="0"/>
          <w:numId w:val="11"/>
        </w:numPr>
        <w:tabs>
          <w:tab w:val="clear" w:pos="360"/>
          <w:tab w:val="num" w:pos="993"/>
        </w:tabs>
        <w:ind w:left="851" w:right="-28" w:hanging="425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zainstalowany program Adobe </w:t>
      </w:r>
      <w:proofErr w:type="spellStart"/>
      <w:r w:rsidRPr="001C72FB">
        <w:rPr>
          <w:rFonts w:asciiTheme="minorHAnsi" w:hAnsiTheme="minorHAnsi" w:cstheme="minorHAnsi"/>
        </w:rPr>
        <w:t>Acrobat</w:t>
      </w:r>
      <w:proofErr w:type="spellEnd"/>
      <w:r w:rsidRPr="001C72FB">
        <w:rPr>
          <w:rFonts w:asciiTheme="minorHAnsi" w:hAnsiTheme="minorHAnsi" w:cstheme="minorHAnsi"/>
        </w:rPr>
        <w:t xml:space="preserve"> Reader lub inny obsługujący format plików pdf,</w:t>
      </w:r>
    </w:p>
    <w:p w14:paraId="5F8F71CF" w14:textId="77777777" w:rsidR="00DF51C1" w:rsidRPr="001C72FB" w:rsidRDefault="00DF51C1" w:rsidP="00EB12B9">
      <w:pPr>
        <w:numPr>
          <w:ilvl w:val="0"/>
          <w:numId w:val="11"/>
        </w:numPr>
        <w:tabs>
          <w:tab w:val="clear" w:pos="360"/>
          <w:tab w:val="num" w:pos="993"/>
        </w:tabs>
        <w:ind w:left="851" w:right="-28" w:hanging="425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Szyfrowanie na platformazakupowa.pl odbywa się za pomocą protokołu TLS 1.3. </w:t>
      </w:r>
    </w:p>
    <w:p w14:paraId="1D0E0B23" w14:textId="77777777" w:rsidR="00DF51C1" w:rsidRPr="001C72FB" w:rsidRDefault="00DF51C1" w:rsidP="00EB12B9">
      <w:pPr>
        <w:numPr>
          <w:ilvl w:val="0"/>
          <w:numId w:val="11"/>
        </w:numPr>
        <w:tabs>
          <w:tab w:val="clear" w:pos="360"/>
          <w:tab w:val="num" w:pos="993"/>
        </w:tabs>
        <w:ind w:left="851" w:right="-28" w:hanging="425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Oznaczenie czasu odbioru danych przez platformę zakupową stanowi datę oraz dokładny czas (</w:t>
      </w:r>
      <w:proofErr w:type="spellStart"/>
      <w:r w:rsidRPr="001C72FB">
        <w:rPr>
          <w:rFonts w:asciiTheme="minorHAnsi" w:hAnsiTheme="minorHAnsi" w:cstheme="minorHAnsi"/>
        </w:rPr>
        <w:t>hh:mm:ss</w:t>
      </w:r>
      <w:proofErr w:type="spellEnd"/>
      <w:r w:rsidRPr="001C72FB">
        <w:rPr>
          <w:rFonts w:asciiTheme="minorHAnsi" w:hAnsiTheme="minorHAnsi" w:cstheme="minorHAnsi"/>
        </w:rPr>
        <w:t>) generowany wg. czasu lokalnego serwera synchronizowanego z zegarem Głównego Urzędu Miar.</w:t>
      </w:r>
    </w:p>
    <w:p w14:paraId="3ECDF7A3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Zamawiający informuje, iż w przypadku jakichkolwiek pytań technicznych związanych z działaniem Platformy, Wykonawca winien skontaktować się z Centrum Wsparcia Klienta pod numerem tel. (22) 101-02-02, cwk@platformazakupowa.pl.</w:t>
      </w:r>
    </w:p>
    <w:p w14:paraId="7EA1EB59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1C72FB">
        <w:rPr>
          <w:rFonts w:asciiTheme="minorHAnsi" w:hAnsiTheme="minorHAnsi" w:cstheme="minorHAnsi"/>
        </w:rPr>
        <w:lastRenderedPageBreak/>
        <w:t>Oferta winna być podpisana przez osoby umocowane do reprezentowania Wykonawcy.</w:t>
      </w:r>
    </w:p>
    <w:p w14:paraId="24CEABF2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1C72FB">
        <w:rPr>
          <w:rFonts w:asciiTheme="minorHAnsi" w:hAnsiTheme="minorHAnsi" w:cstheme="minorHAnsi"/>
        </w:rPr>
        <w:t>W celu złożenia oferty o treści spełniającej warunki postępowania, Zamawiający zaleca, aby Wykonawcy na bieżąco monitorowali zmiany dotyczące postępowania.</w:t>
      </w:r>
    </w:p>
    <w:p w14:paraId="532C284E" w14:textId="74FC8529" w:rsidR="00DF51C1" w:rsidRPr="001C72FB" w:rsidRDefault="00DF51C1" w:rsidP="003A427D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  <w:b/>
          <w:bCs/>
        </w:rPr>
        <w:t>Każdy Wykonawca może złożyć jedną ofertę</w:t>
      </w:r>
      <w:r w:rsidRPr="001C72FB">
        <w:rPr>
          <w:rFonts w:asciiTheme="minorHAnsi" w:hAnsiTheme="minorHAnsi" w:cstheme="minorHAnsi"/>
        </w:rPr>
        <w:t xml:space="preserve">. Złożenie więcej niż jednej oferty spowoduje odrzucenie wszystkich ofert złożonych przez Wykonawcę. </w:t>
      </w:r>
    </w:p>
    <w:p w14:paraId="60131F36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1C72FB">
        <w:rPr>
          <w:rFonts w:asciiTheme="minorHAnsi" w:hAnsiTheme="minorHAnsi" w:cstheme="minorHAnsi"/>
        </w:rPr>
        <w:t xml:space="preserve">Ofertę wraz z wymaganymi dokumentami należy złożyć na Platformie zakupowej, zwanej dalej Platformą, pod adresem </w:t>
      </w:r>
      <w:hyperlink r:id="rId10" w:history="1">
        <w:r w:rsidRPr="001C72FB">
          <w:rPr>
            <w:rFonts w:asciiTheme="minorHAnsi" w:hAnsiTheme="minorHAnsi" w:cstheme="minorHAnsi"/>
          </w:rPr>
          <w:t>https://platformazakupowa.pl/pn/psychiatria_rybnik</w:t>
        </w:r>
      </w:hyperlink>
      <w:r w:rsidRPr="001C72FB">
        <w:rPr>
          <w:rFonts w:asciiTheme="minorHAnsi" w:hAnsiTheme="minorHAnsi" w:cstheme="minorHAnsi"/>
        </w:rPr>
        <w:t xml:space="preserve"> [w zakładce dotyczącej postępowania do wyszukania po numerze postępowania (numerze referencyjnym)].</w:t>
      </w:r>
      <w:r w:rsidRPr="001C72FB">
        <w:rPr>
          <w:rFonts w:asciiTheme="minorHAnsi" w:hAnsiTheme="minorHAnsi" w:cstheme="minorHAnsi"/>
          <w:u w:val="single"/>
        </w:rPr>
        <w:t xml:space="preserve"> </w:t>
      </w:r>
    </w:p>
    <w:p w14:paraId="58A14384" w14:textId="354A7EA3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1C72FB">
        <w:rPr>
          <w:rFonts w:asciiTheme="minorHAnsi" w:hAnsiTheme="minorHAnsi" w:cstheme="minorHAnsi"/>
        </w:rPr>
        <w:t>Termin składania ofert:</w:t>
      </w:r>
      <w:r w:rsidR="00A355D8" w:rsidRPr="001C72FB">
        <w:rPr>
          <w:rFonts w:asciiTheme="minorHAnsi" w:hAnsiTheme="minorHAnsi" w:cstheme="minorHAnsi"/>
        </w:rPr>
        <w:t xml:space="preserve"> </w:t>
      </w:r>
      <w:r w:rsidR="00252F1C">
        <w:rPr>
          <w:rFonts w:asciiTheme="minorHAnsi" w:hAnsiTheme="minorHAnsi" w:cstheme="minorHAnsi"/>
          <w:b/>
        </w:rPr>
        <w:t>10</w:t>
      </w:r>
      <w:r w:rsidR="002435E4" w:rsidRPr="001C72FB">
        <w:rPr>
          <w:rFonts w:asciiTheme="minorHAnsi" w:hAnsiTheme="minorHAnsi" w:cstheme="minorHAnsi"/>
          <w:b/>
        </w:rPr>
        <w:t>.</w:t>
      </w:r>
      <w:r w:rsidR="00C42327">
        <w:rPr>
          <w:rFonts w:asciiTheme="minorHAnsi" w:hAnsiTheme="minorHAnsi" w:cstheme="minorHAnsi"/>
          <w:b/>
        </w:rPr>
        <w:t>11</w:t>
      </w:r>
      <w:r w:rsidRPr="001C72FB">
        <w:rPr>
          <w:rFonts w:asciiTheme="minorHAnsi" w:hAnsiTheme="minorHAnsi" w:cstheme="minorHAnsi"/>
          <w:b/>
        </w:rPr>
        <w:t>.202</w:t>
      </w:r>
      <w:r w:rsidR="001C72FB">
        <w:rPr>
          <w:rFonts w:asciiTheme="minorHAnsi" w:hAnsiTheme="minorHAnsi" w:cstheme="minorHAnsi"/>
          <w:b/>
        </w:rPr>
        <w:t>3</w:t>
      </w:r>
      <w:r w:rsidRPr="001C72FB">
        <w:rPr>
          <w:rFonts w:asciiTheme="minorHAnsi" w:hAnsiTheme="minorHAnsi" w:cstheme="minorHAnsi"/>
        </w:rPr>
        <w:t xml:space="preserve"> r. </w:t>
      </w:r>
      <w:r w:rsidRPr="001C72FB">
        <w:rPr>
          <w:rFonts w:asciiTheme="minorHAnsi" w:hAnsiTheme="minorHAnsi" w:cstheme="minorHAnsi"/>
          <w:b/>
        </w:rPr>
        <w:t>do godz</w:t>
      </w:r>
      <w:r w:rsidRPr="001C72FB">
        <w:rPr>
          <w:rFonts w:asciiTheme="minorHAnsi" w:hAnsiTheme="minorHAnsi" w:cstheme="minorHAnsi"/>
        </w:rPr>
        <w:t xml:space="preserve">. </w:t>
      </w:r>
      <w:r w:rsidR="00497FE6" w:rsidRPr="001C72FB">
        <w:rPr>
          <w:rFonts w:asciiTheme="minorHAnsi" w:hAnsiTheme="minorHAnsi" w:cstheme="minorHAnsi"/>
          <w:b/>
        </w:rPr>
        <w:t>09</w:t>
      </w:r>
      <w:r w:rsidRPr="001C72FB">
        <w:rPr>
          <w:rFonts w:asciiTheme="minorHAnsi" w:hAnsiTheme="minorHAnsi" w:cstheme="minorHAnsi"/>
          <w:b/>
        </w:rPr>
        <w:t>.30</w:t>
      </w:r>
      <w:r w:rsidRPr="001C72FB">
        <w:rPr>
          <w:rFonts w:asciiTheme="minorHAnsi" w:hAnsiTheme="minorHAnsi" w:cstheme="minorHAnsi"/>
        </w:rPr>
        <w:t>.</w:t>
      </w:r>
    </w:p>
    <w:p w14:paraId="3DA8042F" w14:textId="6C9D1618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Termin otwarcia ofert: </w:t>
      </w:r>
      <w:r w:rsidR="00A355D8" w:rsidRPr="001C72FB">
        <w:rPr>
          <w:rFonts w:asciiTheme="minorHAnsi" w:hAnsiTheme="minorHAnsi" w:cstheme="minorHAnsi"/>
        </w:rPr>
        <w:t xml:space="preserve">  </w:t>
      </w:r>
      <w:r w:rsidR="00252F1C">
        <w:rPr>
          <w:rFonts w:asciiTheme="minorHAnsi" w:hAnsiTheme="minorHAnsi" w:cstheme="minorHAnsi"/>
          <w:b/>
          <w:bCs/>
        </w:rPr>
        <w:t>10</w:t>
      </w:r>
      <w:r w:rsidR="002435E4" w:rsidRPr="001C72FB">
        <w:rPr>
          <w:rFonts w:asciiTheme="minorHAnsi" w:hAnsiTheme="minorHAnsi" w:cstheme="minorHAnsi"/>
          <w:b/>
          <w:bCs/>
        </w:rPr>
        <w:t>.</w:t>
      </w:r>
      <w:r w:rsidR="005151AE">
        <w:rPr>
          <w:rFonts w:asciiTheme="minorHAnsi" w:hAnsiTheme="minorHAnsi" w:cstheme="minorHAnsi"/>
          <w:b/>
          <w:bCs/>
        </w:rPr>
        <w:t>1</w:t>
      </w:r>
      <w:r w:rsidR="00C42327">
        <w:rPr>
          <w:rFonts w:asciiTheme="minorHAnsi" w:hAnsiTheme="minorHAnsi" w:cstheme="minorHAnsi"/>
          <w:b/>
          <w:bCs/>
        </w:rPr>
        <w:t>1</w:t>
      </w:r>
      <w:r w:rsidRPr="001C72FB">
        <w:rPr>
          <w:rFonts w:asciiTheme="minorHAnsi" w:hAnsiTheme="minorHAnsi" w:cstheme="minorHAnsi"/>
          <w:b/>
          <w:bCs/>
        </w:rPr>
        <w:t>.202</w:t>
      </w:r>
      <w:r w:rsidR="001C72FB">
        <w:rPr>
          <w:rFonts w:asciiTheme="minorHAnsi" w:hAnsiTheme="minorHAnsi" w:cstheme="minorHAnsi"/>
          <w:b/>
          <w:bCs/>
        </w:rPr>
        <w:t>3</w:t>
      </w:r>
      <w:r w:rsidRPr="001C72FB">
        <w:rPr>
          <w:rFonts w:asciiTheme="minorHAnsi" w:hAnsiTheme="minorHAnsi" w:cstheme="minorHAnsi"/>
          <w:b/>
          <w:bCs/>
        </w:rPr>
        <w:t xml:space="preserve"> r. o godz. </w:t>
      </w:r>
      <w:r w:rsidR="00497FE6" w:rsidRPr="001C72FB">
        <w:rPr>
          <w:rFonts w:asciiTheme="minorHAnsi" w:hAnsiTheme="minorHAnsi" w:cstheme="minorHAnsi"/>
          <w:b/>
          <w:bCs/>
        </w:rPr>
        <w:t>10</w:t>
      </w:r>
      <w:r w:rsidRPr="001C72FB">
        <w:rPr>
          <w:rFonts w:asciiTheme="minorHAnsi" w:hAnsiTheme="minorHAnsi" w:cstheme="minorHAnsi"/>
          <w:b/>
          <w:bCs/>
        </w:rPr>
        <w:t>.00</w:t>
      </w:r>
      <w:r w:rsidRPr="001C72FB">
        <w:rPr>
          <w:rFonts w:asciiTheme="minorHAnsi" w:hAnsiTheme="minorHAnsi" w:cstheme="minorHAnsi"/>
        </w:rPr>
        <w:t>.</w:t>
      </w:r>
    </w:p>
    <w:p w14:paraId="71B541C2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51A8A2A4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Informacja z otwarcia ofert zostanie opublikowana na Platformie w sekcji „Komunikaty” [w zakładce dotyczącej postępowania do wyszukania po numerze postępowania (numerze referencyjnym)]. Informacja będzie zawierać nazwę Wykonawcy, jego siedzibę oraz cenę.</w:t>
      </w:r>
    </w:p>
    <w:p w14:paraId="4D744E76" w14:textId="77777777" w:rsidR="00DF51C1" w:rsidRPr="001C72FB" w:rsidRDefault="00DF51C1" w:rsidP="00EB12B9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eastAsiaTheme="minorHAnsi" w:hAnsiTheme="minorHAnsi" w:cstheme="minorHAnsi"/>
          <w:color w:val="000000"/>
          <w:lang w:eastAsia="en-US"/>
        </w:rPr>
        <w:t xml:space="preserve">Dokumenty elektroniczne muszą spełniać łącznie następujące wymagania: </w:t>
      </w:r>
    </w:p>
    <w:p w14:paraId="01F2D964" w14:textId="77777777" w:rsidR="00DF51C1" w:rsidRPr="001C72FB" w:rsidRDefault="00DF51C1" w:rsidP="00DF51C1">
      <w:pPr>
        <w:suppressAutoHyphens w:val="0"/>
        <w:autoSpaceDE w:val="0"/>
        <w:autoSpaceDN w:val="0"/>
        <w:adjustRightInd w:val="0"/>
        <w:spacing w:after="10"/>
        <w:ind w:left="709" w:hanging="283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72FB">
        <w:rPr>
          <w:rFonts w:asciiTheme="minorHAnsi" w:eastAsiaTheme="minorHAnsi" w:hAnsiTheme="minorHAnsi" w:cstheme="minorHAnsi"/>
          <w:color w:val="000000"/>
          <w:lang w:eastAsia="en-US"/>
        </w:rPr>
        <w:t xml:space="preserve">1) są utrwalone w sposób umożliwiający ich wielokrotne odczytanie, zapisanie i powielenie, a także przekazanie przy użyciu środków komunikacji elektronicznej lub na informatycznym nośniku danych; </w:t>
      </w:r>
    </w:p>
    <w:p w14:paraId="5C8A809B" w14:textId="77777777" w:rsidR="00DF51C1" w:rsidRPr="001C72FB" w:rsidRDefault="00DF51C1" w:rsidP="00DF51C1">
      <w:pPr>
        <w:suppressAutoHyphens w:val="0"/>
        <w:autoSpaceDE w:val="0"/>
        <w:autoSpaceDN w:val="0"/>
        <w:adjustRightInd w:val="0"/>
        <w:spacing w:after="10"/>
        <w:ind w:left="709" w:hanging="283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72FB">
        <w:rPr>
          <w:rFonts w:asciiTheme="minorHAnsi" w:eastAsiaTheme="minorHAnsi" w:hAnsiTheme="minorHAnsi" w:cstheme="minorHAnsi"/>
          <w:color w:val="000000"/>
          <w:lang w:eastAsia="en-US"/>
        </w:rPr>
        <w:t xml:space="preserve">2) umożliwiają prezentację treści w postaci elektronicznej, w szczególności przez wyświetlenie tej treści na monitorze ekranowym; </w:t>
      </w:r>
    </w:p>
    <w:p w14:paraId="4874ABC1" w14:textId="77777777" w:rsidR="00DF51C1" w:rsidRPr="001C72FB" w:rsidRDefault="00DF51C1" w:rsidP="00DF51C1">
      <w:pPr>
        <w:suppressAutoHyphens w:val="0"/>
        <w:autoSpaceDE w:val="0"/>
        <w:autoSpaceDN w:val="0"/>
        <w:adjustRightInd w:val="0"/>
        <w:spacing w:after="1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72FB">
        <w:rPr>
          <w:rFonts w:asciiTheme="minorHAnsi" w:eastAsiaTheme="minorHAnsi" w:hAnsiTheme="minorHAnsi" w:cstheme="minorHAnsi"/>
          <w:color w:val="000000"/>
          <w:lang w:eastAsia="en-US"/>
        </w:rPr>
        <w:t xml:space="preserve">3) umożliwiają prezentację treści w postaci papierowej, w szczególności za pomocą wydruku; </w:t>
      </w:r>
    </w:p>
    <w:p w14:paraId="3EEDD5BE" w14:textId="77777777" w:rsidR="00DF51C1" w:rsidRPr="001C72FB" w:rsidRDefault="00DF51C1" w:rsidP="00DF51C1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72FB">
        <w:rPr>
          <w:rFonts w:asciiTheme="minorHAnsi" w:eastAsiaTheme="minorHAnsi" w:hAnsiTheme="minorHAnsi" w:cstheme="minorHAnsi"/>
          <w:color w:val="000000"/>
          <w:lang w:eastAsia="en-US"/>
        </w:rPr>
        <w:t>4) zawierają dane w układzie niepozostawiającym wątpliwości co do treści i kontekstu zapisanych informacji.</w:t>
      </w:r>
    </w:p>
    <w:p w14:paraId="462A6998" w14:textId="77777777" w:rsidR="00EB12B9" w:rsidRPr="001C72FB" w:rsidRDefault="00EB12B9" w:rsidP="00DF51C1">
      <w:pPr>
        <w:ind w:right="-28"/>
        <w:jc w:val="both"/>
        <w:rPr>
          <w:rFonts w:asciiTheme="minorHAnsi" w:hAnsiTheme="minorHAnsi" w:cstheme="minorHAnsi"/>
          <w:sz w:val="20"/>
          <w:szCs w:val="10"/>
        </w:rPr>
      </w:pPr>
    </w:p>
    <w:p w14:paraId="78E6A7D4" w14:textId="77777777" w:rsidR="001A7FE7" w:rsidRPr="001C72FB" w:rsidRDefault="001A7FE7" w:rsidP="001A7FE7">
      <w:pPr>
        <w:ind w:right="-28"/>
        <w:jc w:val="both"/>
        <w:rPr>
          <w:rFonts w:asciiTheme="minorHAnsi" w:hAnsiTheme="minorHAnsi" w:cstheme="minorHAnsi"/>
          <w:sz w:val="10"/>
          <w:szCs w:val="10"/>
        </w:rPr>
      </w:pPr>
    </w:p>
    <w:p w14:paraId="43C160A2" w14:textId="77777777" w:rsidR="002D01DD" w:rsidRPr="001C72FB" w:rsidRDefault="002D01DD" w:rsidP="00EB12B9">
      <w:pPr>
        <w:pStyle w:val="Akapitzlist"/>
        <w:numPr>
          <w:ilvl w:val="0"/>
          <w:numId w:val="13"/>
        </w:numPr>
        <w:ind w:left="284" w:hanging="295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t>OPIS WARUNKÓW UDZIAŁU W POSTĘPOWANIU:</w:t>
      </w:r>
    </w:p>
    <w:p w14:paraId="270D6C90" w14:textId="1E4DF237" w:rsidR="002D01DD" w:rsidRPr="001C72FB" w:rsidRDefault="00DF51C1" w:rsidP="00DF51C1">
      <w:pPr>
        <w:tabs>
          <w:tab w:val="right" w:leader="dot" w:pos="10204"/>
        </w:tabs>
        <w:ind w:left="284" w:right="-11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Nie dotyczy</w:t>
      </w:r>
    </w:p>
    <w:p w14:paraId="3F9A5224" w14:textId="77777777" w:rsidR="00DF51C1" w:rsidRPr="001C72FB" w:rsidRDefault="00DF51C1" w:rsidP="00DF51C1">
      <w:pPr>
        <w:tabs>
          <w:tab w:val="right" w:leader="dot" w:pos="10204"/>
        </w:tabs>
        <w:ind w:left="284" w:right="-11"/>
        <w:jc w:val="both"/>
        <w:rPr>
          <w:rFonts w:asciiTheme="minorHAnsi" w:hAnsiTheme="minorHAnsi" w:cstheme="minorHAnsi"/>
        </w:rPr>
      </w:pPr>
    </w:p>
    <w:p w14:paraId="490A879C" w14:textId="77777777" w:rsidR="002D01DD" w:rsidRPr="001C72FB" w:rsidRDefault="002D01DD" w:rsidP="00EB12B9">
      <w:pPr>
        <w:pStyle w:val="Akapitzlist"/>
        <w:numPr>
          <w:ilvl w:val="0"/>
          <w:numId w:val="13"/>
        </w:numPr>
        <w:ind w:left="284" w:hanging="295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t>WYMAGANE DOKUMENTY:</w:t>
      </w:r>
    </w:p>
    <w:p w14:paraId="3AF26B84" w14:textId="77777777" w:rsidR="00DF51C1" w:rsidRPr="001C72FB" w:rsidRDefault="00DF51C1" w:rsidP="00DF51C1">
      <w:pPr>
        <w:widowControl w:val="0"/>
        <w:suppressAutoHyphens w:val="0"/>
        <w:spacing w:before="20" w:after="40" w:line="276" w:lineRule="auto"/>
        <w:jc w:val="both"/>
        <w:outlineLvl w:val="3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  <w:bCs/>
        </w:rPr>
        <w:t>Oferta musi zawierać następujące oświadczenia i dokumenty:</w:t>
      </w:r>
    </w:p>
    <w:p w14:paraId="01138C1C" w14:textId="77777777" w:rsidR="00DF51C1" w:rsidRPr="001C72FB" w:rsidRDefault="00DF51C1" w:rsidP="00EB12B9">
      <w:pPr>
        <w:widowControl w:val="0"/>
        <w:numPr>
          <w:ilvl w:val="0"/>
          <w:numId w:val="14"/>
        </w:numPr>
        <w:suppressAutoHyphens w:val="0"/>
        <w:spacing w:before="20" w:after="40" w:line="276" w:lineRule="auto"/>
        <w:ind w:left="284" w:hanging="284"/>
        <w:contextualSpacing/>
        <w:jc w:val="both"/>
        <w:outlineLvl w:val="3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  <w:b/>
        </w:rPr>
        <w:t>Wypełniony Formularz oferty</w:t>
      </w:r>
      <w:r w:rsidRPr="001C72FB">
        <w:rPr>
          <w:rFonts w:asciiTheme="minorHAnsi" w:hAnsiTheme="minorHAnsi" w:cstheme="minorHAnsi"/>
        </w:rPr>
        <w:t xml:space="preserve"> (część przeznaczona dla Wykonawców);</w:t>
      </w:r>
    </w:p>
    <w:p w14:paraId="65F2C9E3" w14:textId="77777777" w:rsidR="00DF51C1" w:rsidRPr="001C72FB" w:rsidRDefault="00DF51C1" w:rsidP="00EB12B9">
      <w:pPr>
        <w:widowControl w:val="0"/>
        <w:numPr>
          <w:ilvl w:val="0"/>
          <w:numId w:val="14"/>
        </w:numPr>
        <w:suppressAutoHyphens w:val="0"/>
        <w:spacing w:before="20" w:after="40" w:line="276" w:lineRule="auto"/>
        <w:ind w:left="284" w:hanging="284"/>
        <w:contextualSpacing/>
        <w:jc w:val="both"/>
        <w:outlineLvl w:val="3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  <w:b/>
          <w:bCs/>
        </w:rPr>
        <w:t xml:space="preserve">Formularz asortymentowo - cenowy </w:t>
      </w:r>
      <w:r w:rsidRPr="001C72FB">
        <w:rPr>
          <w:rFonts w:asciiTheme="minorHAnsi" w:hAnsiTheme="minorHAnsi" w:cstheme="minorHAnsi"/>
          <w:bCs/>
        </w:rPr>
        <w:t>stanowiący</w:t>
      </w:r>
      <w:r w:rsidRPr="001C72FB">
        <w:rPr>
          <w:rFonts w:asciiTheme="minorHAnsi" w:hAnsiTheme="minorHAnsi" w:cstheme="minorHAnsi"/>
          <w:b/>
          <w:bCs/>
        </w:rPr>
        <w:t xml:space="preserve"> Załącznik nr 1;</w:t>
      </w:r>
    </w:p>
    <w:p w14:paraId="2E3800C1" w14:textId="77777777" w:rsidR="00DF51C1" w:rsidRPr="001C72FB" w:rsidRDefault="00DF51C1" w:rsidP="00EB12B9">
      <w:pPr>
        <w:widowControl w:val="0"/>
        <w:numPr>
          <w:ilvl w:val="0"/>
          <w:numId w:val="14"/>
        </w:numPr>
        <w:suppressAutoHyphens w:val="0"/>
        <w:spacing w:before="20" w:after="40" w:line="276" w:lineRule="auto"/>
        <w:ind w:left="284" w:hanging="284"/>
        <w:contextualSpacing/>
        <w:jc w:val="both"/>
        <w:outlineLvl w:val="3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  <w:b/>
          <w:bCs/>
          <w:lang w:eastAsia="en-US"/>
        </w:rPr>
        <w:t>Potwierdzenie umocowania do działania w imieniu wykonawcy:</w:t>
      </w:r>
    </w:p>
    <w:p w14:paraId="3581B1A6" w14:textId="7A42EB4E" w:rsidR="00DF51C1" w:rsidRPr="001C72FB" w:rsidRDefault="00111447" w:rsidP="00EB12B9">
      <w:pPr>
        <w:widowControl w:val="0"/>
        <w:numPr>
          <w:ilvl w:val="0"/>
          <w:numId w:val="15"/>
        </w:numPr>
        <w:suppressAutoHyphens w:val="0"/>
        <w:spacing w:before="20" w:after="40" w:line="276" w:lineRule="auto"/>
        <w:ind w:left="709" w:hanging="425"/>
        <w:contextualSpacing/>
        <w:jc w:val="both"/>
        <w:outlineLvl w:val="3"/>
        <w:rPr>
          <w:rFonts w:asciiTheme="minorHAnsi" w:hAnsiTheme="minorHAnsi" w:cstheme="minorHAnsi"/>
          <w:b/>
          <w:bCs/>
          <w:lang w:eastAsia="en-US"/>
        </w:rPr>
      </w:pPr>
      <w:r w:rsidRPr="001C72FB">
        <w:rPr>
          <w:rFonts w:asciiTheme="minorHAnsi" w:hAnsiTheme="minorHAnsi" w:cstheme="minorHAnsi"/>
          <w:lang w:eastAsia="en-US"/>
        </w:rPr>
        <w:t>z</w:t>
      </w:r>
      <w:r w:rsidR="00DF51C1" w:rsidRPr="001C72FB">
        <w:rPr>
          <w:rFonts w:asciiTheme="minorHAnsi" w:hAnsiTheme="minorHAnsi" w:cstheme="minorHAnsi"/>
          <w:lang w:eastAsia="en-US"/>
        </w:rPr>
        <w:t>amawiający w</w:t>
      </w:r>
      <w:r w:rsidR="00DF51C1" w:rsidRPr="001C72FB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DF51C1" w:rsidRPr="001C72FB">
        <w:rPr>
          <w:rFonts w:asciiTheme="minorHAnsi" w:hAnsiTheme="minorHAnsi" w:cstheme="minorHAnsi"/>
          <w:color w:val="000000"/>
        </w:rPr>
        <w:t>celu potwierdzenia, że osoba działająca w imieniu wykonawcy jest umocowana do jego reprezentowania, żąda złożenia wraz z ofertą odpisu lub informacji z Krajowego Rejestru Sądowego, Centralnej Ewidencji i Informacji o Działalności Gospodarczej lub innego właściwego rejestru;</w:t>
      </w:r>
    </w:p>
    <w:p w14:paraId="4B88F65C" w14:textId="77777777" w:rsidR="00DF51C1" w:rsidRPr="001C72FB" w:rsidRDefault="00DF51C1" w:rsidP="00EB12B9">
      <w:pPr>
        <w:widowControl w:val="0"/>
        <w:numPr>
          <w:ilvl w:val="0"/>
          <w:numId w:val="15"/>
        </w:numPr>
        <w:suppressAutoHyphens w:val="0"/>
        <w:spacing w:before="20" w:after="40" w:line="276" w:lineRule="auto"/>
        <w:ind w:left="709" w:hanging="425"/>
        <w:contextualSpacing/>
        <w:jc w:val="both"/>
        <w:outlineLvl w:val="3"/>
        <w:rPr>
          <w:rFonts w:asciiTheme="minorHAnsi" w:hAnsiTheme="minorHAnsi" w:cstheme="minorHAnsi"/>
          <w:b/>
          <w:bCs/>
          <w:lang w:eastAsia="en-US"/>
        </w:rPr>
      </w:pPr>
      <w:r w:rsidRPr="001C72FB">
        <w:rPr>
          <w:rFonts w:asciiTheme="minorHAnsi" w:hAnsiTheme="minorHAnsi" w:cstheme="minorHAnsi"/>
          <w:color w:val="000000"/>
        </w:rPr>
        <w:t xml:space="preserve">wykonawca nie jest zobowiązany do złożenia dokumentów, o których mowa </w:t>
      </w:r>
      <w:r w:rsidRPr="001C72FB">
        <w:rPr>
          <w:rFonts w:asciiTheme="minorHAnsi" w:hAnsiTheme="minorHAnsi" w:cstheme="minorHAnsi"/>
          <w:color w:val="000000"/>
        </w:rPr>
        <w:br/>
        <w:t>w lit a), jeżeli zamawiający może je uzyskać za pomocą bezpłatnych i ogólnodostępnych baz danych, o ile wykonawca wskazał dane umożliwiające dostęp do tych dokumentów.</w:t>
      </w:r>
    </w:p>
    <w:p w14:paraId="60600515" w14:textId="77777777" w:rsidR="00DF51C1" w:rsidRPr="001C72FB" w:rsidRDefault="00DF51C1" w:rsidP="00EB12B9">
      <w:pPr>
        <w:widowControl w:val="0"/>
        <w:numPr>
          <w:ilvl w:val="0"/>
          <w:numId w:val="15"/>
        </w:numPr>
        <w:suppressAutoHyphens w:val="0"/>
        <w:spacing w:before="20" w:after="40" w:line="276" w:lineRule="auto"/>
        <w:ind w:left="709" w:hanging="425"/>
        <w:contextualSpacing/>
        <w:jc w:val="both"/>
        <w:outlineLvl w:val="3"/>
        <w:rPr>
          <w:rFonts w:asciiTheme="minorHAnsi" w:hAnsiTheme="minorHAnsi" w:cstheme="minorHAnsi"/>
          <w:b/>
          <w:bCs/>
          <w:lang w:eastAsia="en-US"/>
        </w:rPr>
      </w:pPr>
      <w:r w:rsidRPr="001C72FB">
        <w:rPr>
          <w:rFonts w:asciiTheme="minorHAnsi" w:hAnsiTheme="minorHAnsi" w:cstheme="minorHAnsi"/>
          <w:color w:val="000000"/>
        </w:rPr>
        <w:t xml:space="preserve">jeżeli w imieniu wykonawcy działa osoba, której umocowanie do jego reprezentowania nie wynika z dokumentów, o których mowa w lit a), zamawiający żąda od wykonawcy złożenia wraz z ofertą pełnomocnictwa lub innego dokumentu potwierdzającego umocowanie do reprezentowania wykonawcy. </w:t>
      </w:r>
    </w:p>
    <w:p w14:paraId="7E8BA33D" w14:textId="77777777" w:rsidR="004718FD" w:rsidRPr="001C72FB" w:rsidRDefault="004718FD" w:rsidP="002D01DD">
      <w:pPr>
        <w:rPr>
          <w:rFonts w:asciiTheme="minorHAnsi" w:hAnsiTheme="minorHAnsi" w:cstheme="minorHAnsi"/>
          <w:sz w:val="10"/>
          <w:szCs w:val="10"/>
          <w:lang w:eastAsia="pl-PL"/>
        </w:rPr>
      </w:pPr>
    </w:p>
    <w:p w14:paraId="4E024ED9" w14:textId="77777777" w:rsidR="002D01DD" w:rsidRPr="001C72FB" w:rsidRDefault="002D01DD" w:rsidP="00EB12B9">
      <w:pPr>
        <w:pStyle w:val="Akapitzlist"/>
        <w:numPr>
          <w:ilvl w:val="0"/>
          <w:numId w:val="13"/>
        </w:numPr>
        <w:ind w:left="284" w:hanging="295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t>OPIS SPOSOBU OBLICZANIA CENY:</w:t>
      </w:r>
    </w:p>
    <w:p w14:paraId="4997C60E" w14:textId="700F203C" w:rsidR="002D01DD" w:rsidRPr="001C72FB" w:rsidRDefault="002D01DD" w:rsidP="00EB12B9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  <w:bCs/>
        </w:rPr>
        <w:t xml:space="preserve">Maksymalna łączna cena </w:t>
      </w:r>
      <w:r w:rsidR="006A664D" w:rsidRPr="001C72FB">
        <w:rPr>
          <w:rFonts w:asciiTheme="minorHAnsi" w:hAnsiTheme="minorHAnsi" w:cstheme="minorHAnsi"/>
          <w:bCs/>
        </w:rPr>
        <w:t xml:space="preserve">netto i </w:t>
      </w:r>
      <w:r w:rsidRPr="001C72FB">
        <w:rPr>
          <w:rFonts w:asciiTheme="minorHAnsi" w:hAnsiTheme="minorHAnsi" w:cstheme="minorHAnsi"/>
          <w:bCs/>
        </w:rPr>
        <w:t>brutto zostanie wskazana przez Wykonawcę</w:t>
      </w:r>
      <w:r w:rsidR="006A664D" w:rsidRPr="001C72FB">
        <w:rPr>
          <w:rFonts w:asciiTheme="minorHAnsi" w:hAnsiTheme="minorHAnsi" w:cstheme="minorHAnsi"/>
          <w:bCs/>
        </w:rPr>
        <w:t xml:space="preserve"> </w:t>
      </w:r>
      <w:r w:rsidRPr="001C72FB">
        <w:rPr>
          <w:rFonts w:asciiTheme="minorHAnsi" w:hAnsiTheme="minorHAnsi" w:cstheme="minorHAnsi"/>
          <w:bCs/>
        </w:rPr>
        <w:t>w Formularzu oferty.</w:t>
      </w:r>
    </w:p>
    <w:p w14:paraId="5E95DE27" w14:textId="168D6AB6" w:rsidR="002D01DD" w:rsidRPr="001C72FB" w:rsidRDefault="002D01DD" w:rsidP="00EB12B9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  <w:bCs/>
        </w:rPr>
        <w:lastRenderedPageBreak/>
        <w:t xml:space="preserve">Wykonawca w Formularzu asortymentowo - cenowym </w:t>
      </w:r>
      <w:r w:rsidR="00916051" w:rsidRPr="001C72FB">
        <w:rPr>
          <w:rFonts w:asciiTheme="minorHAnsi" w:hAnsiTheme="minorHAnsi" w:cstheme="minorHAnsi"/>
          <w:bCs/>
        </w:rPr>
        <w:t xml:space="preserve">(Załączniku nr 1 do Formularza oferty) </w:t>
      </w:r>
      <w:r w:rsidRPr="001C72FB">
        <w:rPr>
          <w:rFonts w:asciiTheme="minorHAnsi" w:hAnsiTheme="minorHAnsi" w:cstheme="minorHAnsi"/>
          <w:bCs/>
        </w:rPr>
        <w:t>wskaże ceny jednostkowe netto dla poszczególnych pozycji, ceny łączne netto</w:t>
      </w:r>
      <w:r w:rsidR="003A427D" w:rsidRPr="001C72FB">
        <w:rPr>
          <w:rFonts w:asciiTheme="minorHAnsi" w:hAnsiTheme="minorHAnsi" w:cstheme="minorHAnsi"/>
          <w:bCs/>
        </w:rPr>
        <w:t xml:space="preserve"> </w:t>
      </w:r>
      <w:r w:rsidRPr="001C72FB">
        <w:rPr>
          <w:rFonts w:asciiTheme="minorHAnsi" w:hAnsiTheme="minorHAnsi" w:cstheme="minorHAnsi"/>
          <w:bCs/>
        </w:rPr>
        <w:t>i brutto dla danej pozycji asortymentowej oraz łączną cenę netto i brutto stanowiącą sumę cen łącznych netto i brutto dla wszystkich pozycji asortymentowych.</w:t>
      </w:r>
    </w:p>
    <w:p w14:paraId="36785A8E" w14:textId="1042BDAE" w:rsidR="002D01DD" w:rsidRPr="001C72FB" w:rsidRDefault="002D01DD" w:rsidP="00EB12B9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  <w:bCs/>
        </w:rPr>
        <w:t>Podana w Formularzu oferty cena musi być w</w:t>
      </w:r>
      <w:r w:rsidR="003A427D" w:rsidRPr="001C72FB">
        <w:rPr>
          <w:rFonts w:asciiTheme="minorHAnsi" w:hAnsiTheme="minorHAnsi" w:cstheme="minorHAnsi"/>
          <w:bCs/>
        </w:rPr>
        <w:t>yrażona w PLN liczbowo</w:t>
      </w:r>
      <w:r w:rsidRPr="001C72FB">
        <w:rPr>
          <w:rFonts w:asciiTheme="minorHAnsi" w:hAnsiTheme="minorHAnsi" w:cstheme="minorHAnsi"/>
          <w:bCs/>
        </w:rPr>
        <w:t xml:space="preserve">, z dokładnością do dwóch miejsc po przecinku. Cena musi uwzględniać wszystkie wymagania </w:t>
      </w:r>
      <w:r w:rsidR="005A2CED" w:rsidRPr="001C72FB">
        <w:rPr>
          <w:rFonts w:asciiTheme="minorHAnsi" w:hAnsiTheme="minorHAnsi" w:cstheme="minorHAnsi"/>
          <w:bCs/>
        </w:rPr>
        <w:t>Zamawiającego</w:t>
      </w:r>
      <w:r w:rsidRPr="001C72FB">
        <w:rPr>
          <w:rFonts w:asciiTheme="minorHAnsi" w:hAnsiTheme="minorHAnsi" w:cstheme="minorHAnsi"/>
          <w:bCs/>
        </w:rPr>
        <w:t xml:space="preserve"> wynikając</w:t>
      </w:r>
      <w:r w:rsidR="005A2CED" w:rsidRPr="001C72FB">
        <w:rPr>
          <w:rFonts w:asciiTheme="minorHAnsi" w:hAnsiTheme="minorHAnsi" w:cstheme="minorHAnsi"/>
          <w:bCs/>
        </w:rPr>
        <w:t xml:space="preserve">e z Zapytania ofertowego, w tym </w:t>
      </w:r>
      <w:r w:rsidRPr="001C72FB">
        <w:rPr>
          <w:rFonts w:asciiTheme="minorHAnsi" w:hAnsiTheme="minorHAnsi" w:cstheme="minorHAnsi"/>
          <w:bCs/>
        </w:rPr>
        <w:t>w szczególności z opisu przedmiotu zamówienia oraz obejmować wszelkie koszty, jakie poniesie Wykonawca z tytułu należytej oraz zgodnej z obowiązującymi przepisami realizacji przedmiotu zamówienia.</w:t>
      </w:r>
    </w:p>
    <w:p w14:paraId="4236D200" w14:textId="77777777" w:rsidR="002D01DD" w:rsidRPr="001C72FB" w:rsidRDefault="002D01DD" w:rsidP="00EB12B9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  <w:bCs/>
        </w:rPr>
        <w:t>Sposób zapłaty i rozliczenia za realizację zamówienia zostały określone w Projekcie umowy (Załączniku nr 2 do Formularza oferty).</w:t>
      </w:r>
    </w:p>
    <w:p w14:paraId="4C2330BA" w14:textId="445CE2EE" w:rsidR="002D01DD" w:rsidRPr="001C72FB" w:rsidRDefault="002D01DD" w:rsidP="00EB12B9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  <w:bCs/>
        </w:rPr>
        <w:t xml:space="preserve">Podana cena jest obowiązująca przez cały okres trwania umowy </w:t>
      </w:r>
      <w:r w:rsidR="005A2CED" w:rsidRPr="001C72FB">
        <w:rPr>
          <w:rFonts w:asciiTheme="minorHAnsi" w:hAnsiTheme="minorHAnsi" w:cstheme="minorHAnsi"/>
        </w:rPr>
        <w:t>podpisanej z wybranym Wykonawcą</w:t>
      </w:r>
      <w:r w:rsidRPr="001C72FB">
        <w:rPr>
          <w:rFonts w:asciiTheme="minorHAnsi" w:hAnsiTheme="minorHAnsi" w:cstheme="minorHAnsi"/>
        </w:rPr>
        <w:t xml:space="preserve"> </w:t>
      </w:r>
      <w:r w:rsidRPr="001C72FB">
        <w:rPr>
          <w:rFonts w:asciiTheme="minorHAnsi" w:hAnsiTheme="minorHAnsi" w:cstheme="minorHAnsi"/>
          <w:bCs/>
        </w:rPr>
        <w:t>i nie będzie podlegała waloryzacji.</w:t>
      </w:r>
    </w:p>
    <w:p w14:paraId="7D112A88" w14:textId="5B3C307F" w:rsidR="002D01DD" w:rsidRPr="001C72FB" w:rsidRDefault="002D01DD" w:rsidP="00EB12B9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</w:rPr>
        <w:t>Strony dopuszczają możliwość zmiany ceny brutto przedmiotu umowy w przypadku zmiany ustawowej stawki podatku VAT</w:t>
      </w:r>
      <w:r w:rsidR="00ED43F9" w:rsidRPr="001C72FB">
        <w:rPr>
          <w:rFonts w:asciiTheme="minorHAnsi" w:hAnsiTheme="minorHAnsi" w:cstheme="minorHAnsi"/>
        </w:rPr>
        <w:t xml:space="preserve"> oraz w przypadk</w:t>
      </w:r>
      <w:r w:rsidR="00AB703B" w:rsidRPr="001C72FB">
        <w:rPr>
          <w:rFonts w:asciiTheme="minorHAnsi" w:hAnsiTheme="minorHAnsi" w:cstheme="minorHAnsi"/>
        </w:rPr>
        <w:t>u</w:t>
      </w:r>
      <w:r w:rsidR="00ED43F9" w:rsidRPr="001C72FB">
        <w:rPr>
          <w:rFonts w:asciiTheme="minorHAnsi" w:hAnsiTheme="minorHAnsi" w:cstheme="minorHAnsi"/>
        </w:rPr>
        <w:t xml:space="preserve"> określon</w:t>
      </w:r>
      <w:r w:rsidR="00AB703B" w:rsidRPr="001C72FB">
        <w:rPr>
          <w:rFonts w:asciiTheme="minorHAnsi" w:hAnsiTheme="minorHAnsi" w:cstheme="minorHAnsi"/>
        </w:rPr>
        <w:t>ym</w:t>
      </w:r>
      <w:r w:rsidR="00ED43F9" w:rsidRPr="001C72FB">
        <w:rPr>
          <w:rFonts w:asciiTheme="minorHAnsi" w:hAnsiTheme="minorHAnsi" w:cstheme="minorHAnsi"/>
        </w:rPr>
        <w:t xml:space="preserve"> w § 1 ust.</w:t>
      </w:r>
      <w:r w:rsidR="00AB703B" w:rsidRPr="001C72FB">
        <w:rPr>
          <w:rFonts w:asciiTheme="minorHAnsi" w:hAnsiTheme="minorHAnsi" w:cstheme="minorHAnsi"/>
        </w:rPr>
        <w:t xml:space="preserve"> 5</w:t>
      </w:r>
      <w:r w:rsidR="00ED43F9" w:rsidRPr="001C72FB">
        <w:rPr>
          <w:rFonts w:asciiTheme="minorHAnsi" w:hAnsiTheme="minorHAnsi" w:cstheme="minorHAnsi"/>
        </w:rPr>
        <w:t xml:space="preserve"> umowy podpisanej</w:t>
      </w:r>
      <w:r w:rsidR="00203846" w:rsidRPr="001C72FB">
        <w:rPr>
          <w:rFonts w:asciiTheme="minorHAnsi" w:hAnsiTheme="minorHAnsi" w:cstheme="minorHAnsi"/>
        </w:rPr>
        <w:t xml:space="preserve"> </w:t>
      </w:r>
      <w:r w:rsidR="00ED43F9" w:rsidRPr="001C72FB">
        <w:rPr>
          <w:rFonts w:asciiTheme="minorHAnsi" w:hAnsiTheme="minorHAnsi" w:cstheme="minorHAnsi"/>
        </w:rPr>
        <w:t>z wybranym Wykonawcą</w:t>
      </w:r>
      <w:r w:rsidRPr="001C72FB">
        <w:rPr>
          <w:rFonts w:asciiTheme="minorHAnsi" w:hAnsiTheme="minorHAnsi" w:cstheme="minorHAnsi"/>
        </w:rPr>
        <w:t>, na podstawie pisemnego aneksu do umowy pod rygorem nieważności.</w:t>
      </w:r>
    </w:p>
    <w:p w14:paraId="169990E1" w14:textId="77777777" w:rsidR="004E465C" w:rsidRPr="001C72FB" w:rsidRDefault="004E465C" w:rsidP="00EB12B9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  <w:bCs/>
        </w:rPr>
      </w:pPr>
      <w:r w:rsidRPr="001C72FB">
        <w:rPr>
          <w:rFonts w:asciiTheme="minorHAnsi" w:hAnsiTheme="minorHAnsi" w:cstheme="minorHAnsi"/>
        </w:rPr>
        <w:t>W przypadku złożenia przez Wykonawcę oferty, której wybór będzie prowadził do powstania</w:t>
      </w:r>
      <w:r w:rsidRPr="001C72FB">
        <w:rPr>
          <w:rFonts w:asciiTheme="minorHAnsi" w:hAnsiTheme="minorHAnsi" w:cstheme="minorHAnsi"/>
        </w:rPr>
        <w:br/>
        <w:t>u Zamawiającego obowiązku podatkowego (tzn. Zamawiający będzie musiał rozliczyć podatek od towarów i usług zamiast Wykonawcy), zgodnie z przepisami o podatku od towarów i usług,</w:t>
      </w:r>
      <w:r w:rsidRPr="001C72FB">
        <w:rPr>
          <w:rFonts w:asciiTheme="minorHAnsi" w:hAnsiTheme="minorHAnsi" w:cstheme="minorHAnsi"/>
        </w:rPr>
        <w:br/>
        <w:t>tj. w przypadku:</w:t>
      </w:r>
    </w:p>
    <w:p w14:paraId="1C57C9C1" w14:textId="77777777" w:rsidR="004E465C" w:rsidRPr="001C72FB" w:rsidRDefault="004E465C" w:rsidP="00EB12B9">
      <w:pPr>
        <w:numPr>
          <w:ilvl w:val="0"/>
          <w:numId w:val="8"/>
        </w:numPr>
        <w:tabs>
          <w:tab w:val="num" w:pos="851"/>
        </w:tabs>
        <w:suppressAutoHyphens w:val="0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wewnątrzwspólnotowego nabycia towarów,</w:t>
      </w:r>
    </w:p>
    <w:p w14:paraId="6EE3A590" w14:textId="77777777" w:rsidR="004E465C" w:rsidRPr="001C72FB" w:rsidRDefault="004E465C" w:rsidP="00EB12B9">
      <w:pPr>
        <w:numPr>
          <w:ilvl w:val="0"/>
          <w:numId w:val="8"/>
        </w:numPr>
        <w:tabs>
          <w:tab w:val="num" w:pos="851"/>
        </w:tabs>
        <w:suppressAutoHyphens w:val="0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mechanizmu odwróconego obciążenia,</w:t>
      </w:r>
    </w:p>
    <w:p w14:paraId="2E5364D9" w14:textId="77777777" w:rsidR="004E465C" w:rsidRPr="001C72FB" w:rsidRDefault="004E465C" w:rsidP="00EB12B9">
      <w:pPr>
        <w:numPr>
          <w:ilvl w:val="0"/>
          <w:numId w:val="8"/>
        </w:numPr>
        <w:tabs>
          <w:tab w:val="num" w:pos="851"/>
        </w:tabs>
        <w:suppressAutoHyphens w:val="0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importu usług lub importu towarów,</w:t>
      </w:r>
    </w:p>
    <w:p w14:paraId="408D5D0E" w14:textId="77777777" w:rsidR="004E465C" w:rsidRPr="001C72FB" w:rsidRDefault="004E465C" w:rsidP="004E465C">
      <w:pPr>
        <w:tabs>
          <w:tab w:val="num" w:pos="851"/>
        </w:tabs>
        <w:ind w:left="284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Wykonawca, składając ofertę, jest zobowiązany poinformować Zamawiającego, czy wybór oferty będzie prowadzić do powstania u Zamawiającego obowiązku podatkowego załączając informację zawierającą:</w:t>
      </w:r>
    </w:p>
    <w:p w14:paraId="0A37C8AB" w14:textId="77777777" w:rsidR="004E465C" w:rsidRPr="001C72FB" w:rsidRDefault="004E465C" w:rsidP="00EB12B9">
      <w:pPr>
        <w:numPr>
          <w:ilvl w:val="0"/>
          <w:numId w:val="9"/>
        </w:numPr>
        <w:tabs>
          <w:tab w:val="num" w:pos="851"/>
        </w:tabs>
        <w:suppressAutoHyphens w:val="0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nazwę (rodzaj) towaru lub usługi, których dostawa lub świadczenie będzie prowadzić do jego powstania, oraz</w:t>
      </w:r>
    </w:p>
    <w:p w14:paraId="1919EEC9" w14:textId="77777777" w:rsidR="004E465C" w:rsidRPr="001C72FB" w:rsidRDefault="004E465C" w:rsidP="00EB12B9">
      <w:pPr>
        <w:numPr>
          <w:ilvl w:val="0"/>
          <w:numId w:val="9"/>
        </w:numPr>
        <w:tabs>
          <w:tab w:val="num" w:pos="851"/>
        </w:tabs>
        <w:suppressAutoHyphens w:val="0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ich wartość bez kwoty podatku (cena netto).</w:t>
      </w:r>
    </w:p>
    <w:p w14:paraId="12EA645F" w14:textId="77777777" w:rsidR="004E465C" w:rsidRPr="001C72FB" w:rsidRDefault="004E465C" w:rsidP="004E465C">
      <w:pPr>
        <w:tabs>
          <w:tab w:val="num" w:pos="851"/>
        </w:tabs>
        <w:jc w:val="both"/>
        <w:rPr>
          <w:rFonts w:asciiTheme="minorHAnsi" w:hAnsiTheme="minorHAnsi" w:cstheme="minorHAnsi"/>
          <w:sz w:val="10"/>
        </w:rPr>
      </w:pPr>
    </w:p>
    <w:p w14:paraId="451951B3" w14:textId="77777777" w:rsidR="004E465C" w:rsidRPr="001C72FB" w:rsidRDefault="004E465C" w:rsidP="004E465C">
      <w:pPr>
        <w:tabs>
          <w:tab w:val="num" w:pos="851"/>
        </w:tabs>
        <w:ind w:left="284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Zamawiający w celu oceny takiej oferty doliczy do przedstawionej w niej ceny netto podatek od towarów i usług, który będzie miał obowiązek rozliczyć zgodnie z w/w przepisami.</w:t>
      </w:r>
    </w:p>
    <w:p w14:paraId="77601AEA" w14:textId="77777777" w:rsidR="004E465C" w:rsidRPr="001C72FB" w:rsidRDefault="004E465C" w:rsidP="004E465C">
      <w:pPr>
        <w:tabs>
          <w:tab w:val="left" w:pos="360"/>
        </w:tabs>
        <w:jc w:val="both"/>
        <w:rPr>
          <w:rFonts w:asciiTheme="minorHAnsi" w:hAnsiTheme="minorHAnsi" w:cstheme="minorHAnsi"/>
          <w:sz w:val="10"/>
        </w:rPr>
      </w:pPr>
    </w:p>
    <w:p w14:paraId="3CF56983" w14:textId="77777777" w:rsidR="004E465C" w:rsidRPr="001C72FB" w:rsidRDefault="004E465C" w:rsidP="00374330">
      <w:pPr>
        <w:ind w:left="360"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  <w:u w:val="single"/>
        </w:rPr>
        <w:t>UWAGA</w:t>
      </w:r>
      <w:r w:rsidRPr="001C72FB">
        <w:rPr>
          <w:rFonts w:asciiTheme="minorHAnsi" w:hAnsiTheme="minorHAnsi" w:cstheme="minorHAnsi"/>
        </w:rPr>
        <w:t>: Brak wskazania powyższej informacji w treści Formularza oferty będzie jednoznaczny</w:t>
      </w:r>
      <w:r w:rsidR="00BD4B40" w:rsidRPr="001C72FB">
        <w:rPr>
          <w:rFonts w:asciiTheme="minorHAnsi" w:hAnsiTheme="minorHAnsi" w:cstheme="minorHAnsi"/>
        </w:rPr>
        <w:br/>
      </w:r>
      <w:r w:rsidRPr="001C72FB">
        <w:rPr>
          <w:rFonts w:asciiTheme="minorHAnsi" w:hAnsiTheme="minorHAnsi" w:cstheme="minorHAnsi"/>
        </w:rPr>
        <w:t>z brakiem powstania u Zamawiającego obowiązku podatkowego.</w:t>
      </w:r>
    </w:p>
    <w:p w14:paraId="6552148D" w14:textId="77777777" w:rsidR="00EB12B9" w:rsidRPr="001C72FB" w:rsidRDefault="00EB12B9" w:rsidP="00374330">
      <w:pPr>
        <w:ind w:left="360" w:right="-28"/>
        <w:jc w:val="both"/>
        <w:rPr>
          <w:rFonts w:asciiTheme="minorHAnsi" w:hAnsiTheme="minorHAnsi" w:cstheme="minorHAnsi"/>
          <w:bCs/>
        </w:rPr>
      </w:pPr>
    </w:p>
    <w:p w14:paraId="27698FC7" w14:textId="202C9ECB" w:rsidR="002D01DD" w:rsidRPr="001C72FB" w:rsidRDefault="005A2CED" w:rsidP="00EB12B9">
      <w:pPr>
        <w:pStyle w:val="Akapitzlist"/>
        <w:numPr>
          <w:ilvl w:val="0"/>
          <w:numId w:val="13"/>
        </w:numPr>
        <w:ind w:left="284" w:hanging="295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t>KRYTERIUM</w:t>
      </w:r>
      <w:r w:rsidR="002D01DD" w:rsidRPr="001C72FB">
        <w:rPr>
          <w:rFonts w:asciiTheme="minorHAnsi" w:hAnsiTheme="minorHAnsi" w:cstheme="minorHAnsi"/>
        </w:rPr>
        <w:t xml:space="preserve"> OCENY OFERT:</w:t>
      </w:r>
    </w:p>
    <w:p w14:paraId="6D2B5647" w14:textId="77777777" w:rsidR="00E151D2" w:rsidRPr="001C72FB" w:rsidRDefault="00E151D2" w:rsidP="00EB12B9">
      <w:pPr>
        <w:ind w:right="-28"/>
        <w:jc w:val="both"/>
        <w:rPr>
          <w:rFonts w:asciiTheme="minorHAnsi" w:hAnsiTheme="minorHAnsi" w:cstheme="minorHAnsi"/>
        </w:rPr>
      </w:pPr>
    </w:p>
    <w:p w14:paraId="6280521A" w14:textId="05B3577E" w:rsidR="004C1C55" w:rsidRPr="001C72FB" w:rsidRDefault="002D01DD" w:rsidP="00DA4329">
      <w:pPr>
        <w:ind w:left="360"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Kryterium: </w:t>
      </w:r>
      <w:r w:rsidR="00A307AD" w:rsidRPr="001C72FB">
        <w:rPr>
          <w:rFonts w:asciiTheme="minorHAnsi" w:hAnsiTheme="minorHAnsi" w:cstheme="minorHAnsi"/>
        </w:rPr>
        <w:t>C</w:t>
      </w:r>
      <w:r w:rsidR="00E151D2" w:rsidRPr="001C72FB">
        <w:rPr>
          <w:rFonts w:asciiTheme="minorHAnsi" w:hAnsiTheme="minorHAnsi" w:cstheme="minorHAnsi"/>
        </w:rPr>
        <w:t>ENA</w:t>
      </w:r>
      <w:r w:rsidRPr="001C72FB">
        <w:rPr>
          <w:rFonts w:asciiTheme="minorHAnsi" w:hAnsiTheme="minorHAnsi" w:cstheme="minorHAnsi"/>
        </w:rPr>
        <w:t xml:space="preserve"> </w:t>
      </w:r>
      <w:r w:rsidR="00D2678D" w:rsidRPr="001C72FB">
        <w:rPr>
          <w:rFonts w:asciiTheme="minorHAnsi" w:hAnsiTheme="minorHAnsi" w:cstheme="minorHAnsi"/>
        </w:rPr>
        <w:t>-</w:t>
      </w:r>
      <w:r w:rsidR="00A307AD" w:rsidRPr="001C72FB">
        <w:rPr>
          <w:rFonts w:asciiTheme="minorHAnsi" w:hAnsiTheme="minorHAnsi" w:cstheme="minorHAnsi"/>
        </w:rPr>
        <w:t xml:space="preserve"> </w:t>
      </w:r>
      <w:r w:rsidRPr="001C72FB">
        <w:rPr>
          <w:rFonts w:asciiTheme="minorHAnsi" w:hAnsiTheme="minorHAnsi" w:cstheme="minorHAnsi"/>
        </w:rPr>
        <w:t xml:space="preserve">Waga: </w:t>
      </w:r>
      <w:r w:rsidR="00E151D2" w:rsidRPr="001C72FB">
        <w:rPr>
          <w:rFonts w:asciiTheme="minorHAnsi" w:hAnsiTheme="minorHAnsi" w:cstheme="minorHAnsi"/>
        </w:rPr>
        <w:t>100</w:t>
      </w:r>
      <w:r w:rsidR="00A307AD" w:rsidRPr="001C72FB">
        <w:rPr>
          <w:rFonts w:asciiTheme="minorHAnsi" w:hAnsiTheme="minorHAnsi" w:cstheme="minorHAnsi"/>
        </w:rPr>
        <w:t>%</w:t>
      </w:r>
      <w:r w:rsidR="004C1C55" w:rsidRPr="001C72FB">
        <w:rPr>
          <w:rFonts w:asciiTheme="minorHAnsi" w:hAnsiTheme="minorHAnsi" w:cstheme="minorHAnsi"/>
        </w:rPr>
        <w:t xml:space="preserve"> </w:t>
      </w:r>
    </w:p>
    <w:p w14:paraId="53422595" w14:textId="77777777" w:rsidR="00EB12B9" w:rsidRPr="001C72FB" w:rsidRDefault="00E151D2" w:rsidP="00EB12B9">
      <w:pPr>
        <w:pStyle w:val="Tekstpodstawowy2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1C72FB">
        <w:rPr>
          <w:rFonts w:asciiTheme="minorHAnsi" w:hAnsiTheme="minorHAnsi" w:cstheme="minorHAnsi"/>
        </w:rPr>
        <w:t xml:space="preserve">  </w:t>
      </w:r>
      <w:r w:rsidR="00EB12B9" w:rsidRPr="001C72FB">
        <w:rPr>
          <w:rFonts w:asciiTheme="minorHAnsi" w:hAnsiTheme="minorHAnsi" w:cstheme="minorHAnsi"/>
        </w:rPr>
        <w:t>Punkty przyznawane za podane w pkt. 1 powyżej kryterium będą liczone według następującego wzoru:</w:t>
      </w:r>
    </w:p>
    <w:tbl>
      <w:tblPr>
        <w:tblpPr w:leftFromText="141" w:rightFromText="141" w:bottomFromText="16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8268"/>
      </w:tblGrid>
      <w:tr w:rsidR="00EB12B9" w:rsidRPr="001C72FB" w14:paraId="5C205E49" w14:textId="77777777" w:rsidTr="001369C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A976" w14:textId="77777777" w:rsidR="00EB12B9" w:rsidRPr="001C72FB" w:rsidRDefault="00EB12B9" w:rsidP="00EB12B9">
            <w:pPr>
              <w:ind w:right="-28"/>
              <w:jc w:val="center"/>
              <w:rPr>
                <w:rFonts w:asciiTheme="minorHAnsi" w:hAnsiTheme="minorHAnsi" w:cstheme="minorHAnsi"/>
                <w:b/>
              </w:rPr>
            </w:pPr>
            <w:r w:rsidRPr="001C72FB">
              <w:rPr>
                <w:rFonts w:asciiTheme="minorHAnsi" w:hAnsiTheme="minorHAnsi" w:cstheme="minorHAnsi"/>
              </w:rPr>
              <w:t>Numer kryterium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CFAA" w14:textId="77777777" w:rsidR="00EB12B9" w:rsidRPr="001C72FB" w:rsidRDefault="00EB12B9" w:rsidP="00EB12B9">
            <w:pPr>
              <w:ind w:right="-28"/>
              <w:jc w:val="center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>Wzór</w:t>
            </w:r>
          </w:p>
        </w:tc>
      </w:tr>
      <w:tr w:rsidR="00EB12B9" w:rsidRPr="001C72FB" w14:paraId="46B086D9" w14:textId="77777777" w:rsidTr="001369C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2D5" w14:textId="77777777" w:rsidR="00EB12B9" w:rsidRPr="001C72FB" w:rsidRDefault="00EB12B9" w:rsidP="00EB12B9">
            <w:pPr>
              <w:ind w:right="-28"/>
              <w:jc w:val="center"/>
              <w:rPr>
                <w:rFonts w:asciiTheme="minorHAnsi" w:hAnsiTheme="minorHAnsi" w:cstheme="minorHAnsi"/>
                <w:bCs/>
              </w:rPr>
            </w:pPr>
            <w:r w:rsidRPr="001C72F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24A" w14:textId="77777777" w:rsidR="00EB12B9" w:rsidRPr="001C72FB" w:rsidRDefault="00EB12B9" w:rsidP="00EB12B9">
            <w:pPr>
              <w:ind w:right="-28"/>
              <w:jc w:val="both"/>
              <w:rPr>
                <w:rFonts w:asciiTheme="minorHAnsi" w:hAnsiTheme="minorHAnsi" w:cstheme="minorHAnsi"/>
                <w:bCs/>
              </w:rPr>
            </w:pPr>
            <w:r w:rsidRPr="001C72FB">
              <w:rPr>
                <w:rFonts w:asciiTheme="minorHAnsi" w:hAnsiTheme="minorHAnsi" w:cstheme="minorHAnsi"/>
                <w:bCs/>
              </w:rPr>
              <w:t>Cena:</w:t>
            </w:r>
          </w:p>
          <w:p w14:paraId="3B69A3B7" w14:textId="77777777" w:rsidR="00EB12B9" w:rsidRPr="001C72FB" w:rsidRDefault="00EB12B9" w:rsidP="00EB12B9">
            <w:pPr>
              <w:ind w:right="-28"/>
              <w:jc w:val="both"/>
              <w:rPr>
                <w:rFonts w:asciiTheme="minorHAnsi" w:hAnsiTheme="minorHAnsi" w:cstheme="minorHAnsi"/>
                <w:bCs/>
              </w:rPr>
            </w:pPr>
            <w:r w:rsidRPr="001C72FB">
              <w:rPr>
                <w:rFonts w:asciiTheme="minorHAnsi" w:hAnsiTheme="minorHAnsi" w:cstheme="minorHAnsi"/>
                <w:bCs/>
              </w:rPr>
              <w:t xml:space="preserve">                                                     </w:t>
            </w:r>
            <w:proofErr w:type="spellStart"/>
            <w:r w:rsidRPr="001C72FB">
              <w:rPr>
                <w:rFonts w:asciiTheme="minorHAnsi" w:hAnsiTheme="minorHAnsi" w:cstheme="minorHAnsi"/>
                <w:bCs/>
              </w:rPr>
              <w:t>C</w:t>
            </w:r>
            <w:r w:rsidRPr="001C72FB">
              <w:rPr>
                <w:rFonts w:asciiTheme="minorHAnsi" w:hAnsiTheme="minorHAnsi" w:cstheme="minorHAnsi"/>
                <w:bCs/>
                <w:vertAlign w:val="subscript"/>
              </w:rPr>
              <w:t>min</w:t>
            </w:r>
            <w:proofErr w:type="spellEnd"/>
          </w:p>
          <w:p w14:paraId="5EBA6D5C" w14:textId="77777777" w:rsidR="00EB12B9" w:rsidRPr="001C72FB" w:rsidRDefault="00EB12B9" w:rsidP="00EB12B9">
            <w:pPr>
              <w:ind w:right="-28"/>
              <w:jc w:val="both"/>
              <w:rPr>
                <w:rFonts w:asciiTheme="minorHAnsi" w:hAnsiTheme="minorHAnsi" w:cstheme="minorHAnsi"/>
                <w:bCs/>
              </w:rPr>
            </w:pPr>
            <w:r w:rsidRPr="001C72FB">
              <w:rPr>
                <w:rFonts w:asciiTheme="minorHAnsi" w:hAnsiTheme="minorHAnsi" w:cstheme="minorHAnsi"/>
                <w:bCs/>
              </w:rPr>
              <w:t>Wartość punktowa ceny = ––––––––––––– x 100</w:t>
            </w:r>
          </w:p>
          <w:p w14:paraId="31024002" w14:textId="77777777" w:rsidR="00EB12B9" w:rsidRPr="001C72FB" w:rsidRDefault="00EB12B9" w:rsidP="00EB12B9">
            <w:pPr>
              <w:ind w:right="-28"/>
              <w:jc w:val="both"/>
              <w:rPr>
                <w:rFonts w:asciiTheme="minorHAnsi" w:hAnsiTheme="minorHAnsi" w:cstheme="minorHAnsi"/>
                <w:bCs/>
                <w:vertAlign w:val="subscript"/>
              </w:rPr>
            </w:pPr>
            <w:r w:rsidRPr="001C72FB">
              <w:rPr>
                <w:rFonts w:asciiTheme="minorHAnsi" w:hAnsiTheme="minorHAnsi" w:cstheme="minorHAnsi"/>
                <w:bCs/>
              </w:rPr>
              <w:t xml:space="preserve">                                                     </w:t>
            </w:r>
            <w:proofErr w:type="spellStart"/>
            <w:r w:rsidRPr="001C72FB">
              <w:rPr>
                <w:rFonts w:asciiTheme="minorHAnsi" w:hAnsiTheme="minorHAnsi" w:cstheme="minorHAnsi"/>
                <w:bCs/>
              </w:rPr>
              <w:t>C</w:t>
            </w:r>
            <w:r w:rsidRPr="001C72FB">
              <w:rPr>
                <w:rFonts w:asciiTheme="minorHAnsi" w:hAnsiTheme="minorHAnsi" w:cstheme="minorHAnsi"/>
                <w:bCs/>
                <w:vertAlign w:val="subscript"/>
              </w:rPr>
              <w:t>bad</w:t>
            </w:r>
            <w:proofErr w:type="spellEnd"/>
          </w:p>
          <w:p w14:paraId="3E5E618C" w14:textId="77777777" w:rsidR="00EB12B9" w:rsidRPr="001C72FB" w:rsidRDefault="00EB12B9" w:rsidP="00EB12B9">
            <w:pPr>
              <w:ind w:right="-28"/>
              <w:jc w:val="both"/>
              <w:rPr>
                <w:rFonts w:asciiTheme="minorHAnsi" w:hAnsiTheme="minorHAnsi" w:cstheme="minorHAnsi"/>
                <w:bCs/>
                <w:vertAlign w:val="subscript"/>
              </w:rPr>
            </w:pPr>
          </w:p>
          <w:p w14:paraId="45D10303" w14:textId="77777777" w:rsidR="00EB12B9" w:rsidRPr="001C72FB" w:rsidRDefault="00EB12B9" w:rsidP="00EB12B9">
            <w:pPr>
              <w:ind w:right="-28"/>
              <w:jc w:val="both"/>
              <w:rPr>
                <w:rFonts w:asciiTheme="minorHAnsi" w:hAnsiTheme="minorHAnsi" w:cstheme="minorHAnsi"/>
                <w:bCs/>
              </w:rPr>
            </w:pPr>
            <w:r w:rsidRPr="001C72FB">
              <w:rPr>
                <w:rFonts w:asciiTheme="minorHAnsi" w:hAnsiTheme="minorHAnsi" w:cstheme="minorHAnsi"/>
                <w:bCs/>
              </w:rPr>
              <w:t xml:space="preserve">gdzie: </w:t>
            </w:r>
            <w:proofErr w:type="spellStart"/>
            <w:r w:rsidRPr="001C72FB">
              <w:rPr>
                <w:rFonts w:asciiTheme="minorHAnsi" w:hAnsiTheme="minorHAnsi" w:cstheme="minorHAnsi"/>
                <w:bCs/>
              </w:rPr>
              <w:t>C</w:t>
            </w:r>
            <w:r w:rsidRPr="001C72FB">
              <w:rPr>
                <w:rFonts w:asciiTheme="minorHAnsi" w:hAnsiTheme="minorHAnsi" w:cstheme="minorHAnsi"/>
                <w:bCs/>
                <w:vertAlign w:val="subscript"/>
              </w:rPr>
              <w:t>bad</w:t>
            </w:r>
            <w:proofErr w:type="spellEnd"/>
            <w:r w:rsidRPr="001C72FB">
              <w:rPr>
                <w:rFonts w:asciiTheme="minorHAnsi" w:hAnsiTheme="minorHAnsi" w:cstheme="minorHAnsi"/>
                <w:bCs/>
                <w:vertAlign w:val="subscript"/>
              </w:rPr>
              <w:t xml:space="preserve"> </w:t>
            </w:r>
            <w:r w:rsidRPr="001C72FB">
              <w:rPr>
                <w:rFonts w:asciiTheme="minorHAnsi" w:hAnsiTheme="minorHAnsi" w:cstheme="minorHAnsi"/>
                <w:bCs/>
              </w:rPr>
              <w:t>- cena brutto podana w ofercie badanej</w:t>
            </w:r>
          </w:p>
          <w:p w14:paraId="7E6D6B0B" w14:textId="77777777" w:rsidR="00EB12B9" w:rsidRPr="001C72FB" w:rsidRDefault="00EB12B9" w:rsidP="00EB12B9">
            <w:pPr>
              <w:ind w:right="-28"/>
              <w:jc w:val="both"/>
              <w:rPr>
                <w:rFonts w:asciiTheme="minorHAnsi" w:hAnsiTheme="minorHAnsi" w:cstheme="minorHAnsi"/>
                <w:bCs/>
              </w:rPr>
            </w:pPr>
            <w:r w:rsidRPr="001C72FB">
              <w:rPr>
                <w:rFonts w:asciiTheme="minorHAnsi" w:hAnsiTheme="minorHAnsi" w:cstheme="minorHAnsi"/>
                <w:bCs/>
              </w:rPr>
              <w:t xml:space="preserve">           </w:t>
            </w:r>
            <w:proofErr w:type="spellStart"/>
            <w:r w:rsidRPr="001C72FB">
              <w:rPr>
                <w:rFonts w:asciiTheme="minorHAnsi" w:hAnsiTheme="minorHAnsi" w:cstheme="minorHAnsi"/>
                <w:bCs/>
              </w:rPr>
              <w:t>C</w:t>
            </w:r>
            <w:r w:rsidRPr="001C72FB">
              <w:rPr>
                <w:rFonts w:asciiTheme="minorHAnsi" w:hAnsiTheme="minorHAnsi" w:cstheme="minorHAnsi"/>
                <w:bCs/>
                <w:vertAlign w:val="subscript"/>
              </w:rPr>
              <w:t>min</w:t>
            </w:r>
            <w:proofErr w:type="spellEnd"/>
            <w:r w:rsidRPr="001C72FB">
              <w:rPr>
                <w:rFonts w:asciiTheme="minorHAnsi" w:hAnsiTheme="minorHAnsi" w:cstheme="minorHAnsi"/>
                <w:bCs/>
              </w:rPr>
              <w:t xml:space="preserve"> - najniższa cena brutto spośród wszystkich ofert</w:t>
            </w:r>
          </w:p>
        </w:tc>
      </w:tr>
    </w:tbl>
    <w:p w14:paraId="4499F67B" w14:textId="351A1E49" w:rsidR="00D2678D" w:rsidRPr="001C72FB" w:rsidRDefault="00E151D2" w:rsidP="00DA4329">
      <w:pPr>
        <w:ind w:left="360"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 xml:space="preserve">                </w:t>
      </w:r>
    </w:p>
    <w:p w14:paraId="7CB27116" w14:textId="22EBFAEC" w:rsidR="002D01DD" w:rsidRPr="001C72FB" w:rsidRDefault="002D01DD" w:rsidP="00EB12B9">
      <w:pPr>
        <w:pStyle w:val="Akapitzlist"/>
        <w:numPr>
          <w:ilvl w:val="0"/>
          <w:numId w:val="13"/>
        </w:numPr>
        <w:ind w:left="284" w:hanging="295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lastRenderedPageBreak/>
        <w:t>OSOBY UPRAWNIONE DO POROZUMIEWANIA SIĘ Z WYKONAWCAMI:</w:t>
      </w:r>
    </w:p>
    <w:p w14:paraId="64A9438A" w14:textId="226C591E" w:rsidR="00C70BA5" w:rsidRPr="001C72FB" w:rsidRDefault="00F77E9B" w:rsidP="00F77E9B">
      <w:pPr>
        <w:ind w:left="284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 xml:space="preserve">Osoby uprawnione do porozumiewania się z Wykonawcami </w:t>
      </w:r>
      <w:r w:rsidR="00C70BA5" w:rsidRPr="001C72FB">
        <w:rPr>
          <w:rFonts w:asciiTheme="minorHAnsi" w:hAnsiTheme="minorHAnsi" w:cstheme="minorHAnsi"/>
          <w:lang w:eastAsia="pl-PL"/>
        </w:rPr>
        <w:t xml:space="preserve">w zakresie procedury </w:t>
      </w:r>
      <w:r w:rsidRPr="001C72FB">
        <w:rPr>
          <w:rFonts w:asciiTheme="minorHAnsi" w:hAnsiTheme="minorHAnsi" w:cstheme="minorHAnsi"/>
          <w:lang w:eastAsia="pl-PL"/>
        </w:rPr>
        <w:t>i przedmiotu zamówienia:</w:t>
      </w:r>
      <w:r w:rsidR="00C70BA5" w:rsidRPr="001C72FB">
        <w:rPr>
          <w:rFonts w:asciiTheme="minorHAnsi" w:hAnsiTheme="minorHAnsi" w:cstheme="minorHAnsi"/>
          <w:lang w:eastAsia="pl-PL"/>
        </w:rPr>
        <w:t xml:space="preserve"> </w:t>
      </w:r>
    </w:p>
    <w:p w14:paraId="42A1DC80" w14:textId="5B722E04" w:rsidR="00D2678D" w:rsidRPr="001C72FB" w:rsidRDefault="00D2678D" w:rsidP="008B05A4">
      <w:pPr>
        <w:ind w:left="284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 xml:space="preserve">- </w:t>
      </w:r>
      <w:r w:rsidR="00AB703B" w:rsidRPr="001C72FB">
        <w:rPr>
          <w:rFonts w:asciiTheme="minorHAnsi" w:hAnsiTheme="minorHAnsi" w:cstheme="minorHAnsi"/>
          <w:lang w:eastAsia="pl-PL"/>
        </w:rPr>
        <w:t>Grażyna Rusin</w:t>
      </w:r>
      <w:r w:rsidRPr="001C72FB">
        <w:rPr>
          <w:rFonts w:asciiTheme="minorHAnsi" w:hAnsiTheme="minorHAnsi" w:cstheme="minorHAnsi"/>
          <w:lang w:eastAsia="pl-PL"/>
        </w:rPr>
        <w:t xml:space="preserve"> –</w:t>
      </w:r>
      <w:r w:rsidR="00AB703B" w:rsidRPr="001C72FB">
        <w:rPr>
          <w:rFonts w:asciiTheme="minorHAnsi" w:hAnsiTheme="minorHAnsi" w:cstheme="minorHAnsi"/>
          <w:lang w:eastAsia="pl-PL"/>
        </w:rPr>
        <w:t xml:space="preserve"> </w:t>
      </w:r>
      <w:r w:rsidRPr="001C72FB">
        <w:rPr>
          <w:rFonts w:asciiTheme="minorHAnsi" w:hAnsiTheme="minorHAnsi" w:cstheme="minorHAnsi"/>
          <w:lang w:eastAsia="pl-PL"/>
        </w:rPr>
        <w:t xml:space="preserve">Kierownik Działu Zamówień </w:t>
      </w:r>
      <w:r w:rsidR="007410EE">
        <w:rPr>
          <w:rFonts w:asciiTheme="minorHAnsi" w:hAnsiTheme="minorHAnsi" w:cstheme="minorHAnsi"/>
          <w:lang w:eastAsia="pl-PL"/>
        </w:rPr>
        <w:t>P</w:t>
      </w:r>
      <w:r w:rsidR="005A2CED" w:rsidRPr="001C72FB">
        <w:rPr>
          <w:rFonts w:asciiTheme="minorHAnsi" w:hAnsiTheme="minorHAnsi" w:cstheme="minorHAnsi"/>
          <w:lang w:eastAsia="pl-PL"/>
        </w:rPr>
        <w:t>ublicznych</w:t>
      </w:r>
      <w:r w:rsidRPr="001C72FB">
        <w:rPr>
          <w:rFonts w:asciiTheme="minorHAnsi" w:hAnsiTheme="minorHAnsi" w:cstheme="minorHAnsi"/>
          <w:lang w:eastAsia="pl-PL"/>
        </w:rPr>
        <w:t xml:space="preserve"> </w:t>
      </w:r>
      <w:r w:rsidR="00F77E9B" w:rsidRPr="001C72FB">
        <w:rPr>
          <w:rFonts w:asciiTheme="minorHAnsi" w:hAnsiTheme="minorHAnsi" w:cstheme="minorHAnsi"/>
          <w:lang w:eastAsia="pl-PL"/>
        </w:rPr>
        <w:t>– tel.: 32/43-28-138</w:t>
      </w:r>
    </w:p>
    <w:p w14:paraId="71D5A703" w14:textId="52B33C4B" w:rsidR="008B05A4" w:rsidRPr="001C72FB" w:rsidRDefault="00F77E9B" w:rsidP="008B05A4">
      <w:pPr>
        <w:pStyle w:val="Akapitzlist"/>
        <w:ind w:left="284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 xml:space="preserve">- </w:t>
      </w:r>
      <w:r w:rsidR="00942752">
        <w:rPr>
          <w:rFonts w:asciiTheme="minorHAnsi" w:hAnsiTheme="minorHAnsi" w:cstheme="minorHAnsi"/>
          <w:lang w:eastAsia="pl-PL"/>
        </w:rPr>
        <w:t>Sandra Stęchły</w:t>
      </w:r>
      <w:r w:rsidR="008B05A4" w:rsidRPr="001C72FB">
        <w:rPr>
          <w:rFonts w:asciiTheme="minorHAnsi" w:hAnsiTheme="minorHAnsi" w:cstheme="minorHAnsi"/>
          <w:lang w:eastAsia="pl-PL"/>
        </w:rPr>
        <w:t xml:space="preserve"> –</w:t>
      </w:r>
      <w:r w:rsidR="00941B85">
        <w:rPr>
          <w:rFonts w:asciiTheme="minorHAnsi" w:hAnsiTheme="minorHAnsi" w:cstheme="minorHAnsi"/>
          <w:lang w:eastAsia="pl-PL"/>
        </w:rPr>
        <w:t xml:space="preserve"> </w:t>
      </w:r>
      <w:r w:rsidR="008B0CEE" w:rsidRPr="001C72FB">
        <w:rPr>
          <w:rFonts w:asciiTheme="minorHAnsi" w:hAnsiTheme="minorHAnsi" w:cstheme="minorHAnsi"/>
          <w:lang w:eastAsia="pl-PL"/>
        </w:rPr>
        <w:t xml:space="preserve"> tel.: 32/43-28</w:t>
      </w:r>
      <w:r w:rsidR="00941B85">
        <w:rPr>
          <w:rFonts w:asciiTheme="minorHAnsi" w:hAnsiTheme="minorHAnsi" w:cstheme="minorHAnsi"/>
          <w:lang w:eastAsia="pl-PL"/>
        </w:rPr>
        <w:t>-261</w:t>
      </w:r>
    </w:p>
    <w:p w14:paraId="0F7346F2" w14:textId="79AFD360" w:rsidR="00C70BA5" w:rsidRPr="001C72FB" w:rsidRDefault="008B05A4" w:rsidP="008B05A4">
      <w:pPr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 xml:space="preserve">   </w:t>
      </w:r>
      <w:r w:rsidR="00C70BA5" w:rsidRPr="001C72FB">
        <w:rPr>
          <w:rFonts w:asciiTheme="minorHAnsi" w:hAnsiTheme="minorHAnsi" w:cstheme="minorHAnsi"/>
          <w:lang w:eastAsia="pl-PL"/>
        </w:rPr>
        <w:t xml:space="preserve">  w godzinach od 7</w:t>
      </w:r>
      <w:r w:rsidR="00D2678D" w:rsidRPr="001C72FB">
        <w:rPr>
          <w:rFonts w:asciiTheme="minorHAnsi" w:hAnsiTheme="minorHAnsi" w:cstheme="minorHAnsi"/>
          <w:vertAlign w:val="superscript"/>
          <w:lang w:eastAsia="pl-PL"/>
        </w:rPr>
        <w:t>3</w:t>
      </w:r>
      <w:r w:rsidR="00C70BA5" w:rsidRPr="001C72FB">
        <w:rPr>
          <w:rFonts w:asciiTheme="minorHAnsi" w:hAnsiTheme="minorHAnsi" w:cstheme="minorHAnsi"/>
          <w:vertAlign w:val="superscript"/>
          <w:lang w:eastAsia="pl-PL"/>
        </w:rPr>
        <w:t>0</w:t>
      </w:r>
      <w:r w:rsidR="00C70BA5" w:rsidRPr="001C72FB">
        <w:rPr>
          <w:rFonts w:asciiTheme="minorHAnsi" w:hAnsiTheme="minorHAnsi" w:cstheme="minorHAnsi"/>
          <w:lang w:eastAsia="pl-PL"/>
        </w:rPr>
        <w:t xml:space="preserve"> do 1</w:t>
      </w:r>
      <w:r w:rsidR="00D2678D" w:rsidRPr="001C72FB">
        <w:rPr>
          <w:rFonts w:asciiTheme="minorHAnsi" w:hAnsiTheme="minorHAnsi" w:cstheme="minorHAnsi"/>
          <w:lang w:eastAsia="pl-PL"/>
        </w:rPr>
        <w:t>4</w:t>
      </w:r>
      <w:r w:rsidR="00D2678D" w:rsidRPr="001C72FB">
        <w:rPr>
          <w:rFonts w:asciiTheme="minorHAnsi" w:hAnsiTheme="minorHAnsi" w:cstheme="minorHAnsi"/>
          <w:vertAlign w:val="superscript"/>
          <w:lang w:eastAsia="pl-PL"/>
        </w:rPr>
        <w:t>0</w:t>
      </w:r>
      <w:r w:rsidR="00C70BA5" w:rsidRPr="001C72FB">
        <w:rPr>
          <w:rFonts w:asciiTheme="minorHAnsi" w:hAnsiTheme="minorHAnsi" w:cstheme="minorHAnsi"/>
          <w:vertAlign w:val="superscript"/>
          <w:lang w:eastAsia="pl-PL"/>
        </w:rPr>
        <w:t>0</w:t>
      </w:r>
      <w:r w:rsidR="00C70BA5" w:rsidRPr="001C72FB">
        <w:rPr>
          <w:rFonts w:asciiTheme="minorHAnsi" w:hAnsiTheme="minorHAnsi" w:cstheme="minorHAnsi"/>
          <w:lang w:eastAsia="pl-PL"/>
        </w:rPr>
        <w:t>, z wyłączeniem dni ustawowo wolnych od pracy.</w:t>
      </w:r>
    </w:p>
    <w:p w14:paraId="54756131" w14:textId="77777777" w:rsidR="00C70BA5" w:rsidRPr="001C72FB" w:rsidRDefault="00C70BA5" w:rsidP="00C70BA5">
      <w:pPr>
        <w:pStyle w:val="Akapitzlist"/>
        <w:ind w:left="284"/>
        <w:rPr>
          <w:rFonts w:asciiTheme="minorHAnsi" w:hAnsiTheme="minorHAnsi" w:cstheme="minorHAnsi"/>
          <w:sz w:val="10"/>
          <w:szCs w:val="10"/>
          <w:lang w:eastAsia="pl-PL"/>
        </w:rPr>
      </w:pPr>
    </w:p>
    <w:p w14:paraId="11FE2926" w14:textId="77777777" w:rsidR="00EB12B9" w:rsidRPr="001C72FB" w:rsidRDefault="00EB12B9" w:rsidP="00EB12B9">
      <w:pPr>
        <w:numPr>
          <w:ilvl w:val="0"/>
          <w:numId w:val="13"/>
        </w:numPr>
        <w:ind w:left="284" w:hanging="426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RAŻĄCO NISKA CENA</w:t>
      </w:r>
    </w:p>
    <w:p w14:paraId="5E7D59A4" w14:textId="77777777" w:rsidR="00EB12B9" w:rsidRPr="001C72FB" w:rsidRDefault="00EB12B9" w:rsidP="00EB12B9">
      <w:pPr>
        <w:numPr>
          <w:ilvl w:val="0"/>
          <w:numId w:val="21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Jeżeli zaoferowana cena, wydaje się rażąco niska w stosunku do przedmiotu zamówienia lub budzi wątpliwości zamawiającego co do możliwości wykonania przedmiotu zamówienia zgodnie</w:t>
      </w:r>
      <w:r w:rsidRPr="001C72FB">
        <w:rPr>
          <w:rFonts w:asciiTheme="minorHAnsi" w:hAnsiTheme="minorHAnsi" w:cstheme="minorHAnsi"/>
          <w:lang w:eastAsia="pl-PL"/>
        </w:rPr>
        <w:br/>
        <w:t xml:space="preserve"> z wymaganiami określonymi w dokumentach postępowania lub wynikającymi z odrębnych przepisów, zamawiający żąda od wykonawcy wyjaśnień, w tym złożenia dowodów w zakresie wyliczenia ceny , lub ich istotnych części składowych.</w:t>
      </w:r>
    </w:p>
    <w:p w14:paraId="09E4C352" w14:textId="77777777" w:rsidR="00EB12B9" w:rsidRPr="001C72FB" w:rsidRDefault="00EB12B9" w:rsidP="00EB12B9">
      <w:pPr>
        <w:numPr>
          <w:ilvl w:val="0"/>
          <w:numId w:val="21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W przypadku gdy cena całkowita oferty złożonej w terminie jest niższa o co najmniej</w:t>
      </w:r>
    </w:p>
    <w:p w14:paraId="2825D2FE" w14:textId="77777777" w:rsidR="00EB12B9" w:rsidRPr="001C72FB" w:rsidRDefault="00EB12B9" w:rsidP="00EB12B9">
      <w:pPr>
        <w:ind w:left="284"/>
        <w:contextualSpacing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30% od:</w:t>
      </w:r>
    </w:p>
    <w:p w14:paraId="4E1C2893" w14:textId="3382FC9F" w:rsidR="00EB12B9" w:rsidRPr="001C72FB" w:rsidRDefault="00EB12B9" w:rsidP="00EB12B9">
      <w:pPr>
        <w:numPr>
          <w:ilvl w:val="0"/>
          <w:numId w:val="22"/>
        </w:numPr>
        <w:ind w:left="851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 xml:space="preserve">wartości zamówienia powiększonej o należny podatek od towarów i usług, ustalonej przed wszczęciem postępowania lub średniej arytmetycznej cen wszystkich złożonych ofert niepodlegających odrzuceniu, zamawiający zwraca się o udzielenie wyjaśnień, </w:t>
      </w:r>
      <w:r w:rsidR="00A355D8" w:rsidRPr="001C72FB">
        <w:rPr>
          <w:rFonts w:asciiTheme="minorHAnsi" w:hAnsiTheme="minorHAnsi" w:cstheme="minorHAnsi"/>
          <w:lang w:eastAsia="pl-PL"/>
        </w:rPr>
        <w:br/>
        <w:t xml:space="preserve">o których mowa </w:t>
      </w:r>
      <w:r w:rsidRPr="001C72FB">
        <w:rPr>
          <w:rFonts w:asciiTheme="minorHAnsi" w:hAnsiTheme="minorHAnsi" w:cstheme="minorHAnsi"/>
          <w:lang w:eastAsia="pl-PL"/>
        </w:rPr>
        <w:t>w pkt. 1, chyba że rozbieżność wynika z okoliczności oczywistych, które nie wymagają wyjaśnienia;</w:t>
      </w:r>
    </w:p>
    <w:p w14:paraId="43223D46" w14:textId="74D301F9" w:rsidR="00A355D8" w:rsidRPr="001C72FB" w:rsidRDefault="00EB12B9" w:rsidP="00EB12B9">
      <w:pPr>
        <w:numPr>
          <w:ilvl w:val="0"/>
          <w:numId w:val="22"/>
        </w:numPr>
        <w:ind w:left="851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wartości zamówienia powiększonej o należny podatek od t</w:t>
      </w:r>
      <w:r w:rsidR="00A355D8" w:rsidRPr="001C72FB">
        <w:rPr>
          <w:rFonts w:asciiTheme="minorHAnsi" w:hAnsiTheme="minorHAnsi" w:cstheme="minorHAnsi"/>
          <w:lang w:eastAsia="pl-PL"/>
        </w:rPr>
        <w:t xml:space="preserve">owarów i usług, zaktualizowane </w:t>
      </w:r>
      <w:r w:rsidRPr="001C72FB">
        <w:rPr>
          <w:rFonts w:asciiTheme="minorHAnsi" w:hAnsiTheme="minorHAnsi" w:cstheme="minorHAnsi"/>
          <w:lang w:eastAsia="pl-PL"/>
        </w:rPr>
        <w:t xml:space="preserve">z uwzględnieniem okoliczności, które nastąpiły po wszczęciu postępowania, </w:t>
      </w:r>
    </w:p>
    <w:p w14:paraId="294D6220" w14:textId="5DFFB2C1" w:rsidR="00EB12B9" w:rsidRPr="001C72FB" w:rsidRDefault="00EB12B9" w:rsidP="00EB12B9">
      <w:pPr>
        <w:numPr>
          <w:ilvl w:val="0"/>
          <w:numId w:val="22"/>
        </w:numPr>
        <w:ind w:left="851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w szczególności istotnej zmiany cen rynkowych, zamawiający może zwróc</w:t>
      </w:r>
      <w:r w:rsidR="00A355D8" w:rsidRPr="001C72FB">
        <w:rPr>
          <w:rFonts w:asciiTheme="minorHAnsi" w:hAnsiTheme="minorHAnsi" w:cstheme="minorHAnsi"/>
          <w:lang w:eastAsia="pl-PL"/>
        </w:rPr>
        <w:t xml:space="preserve">ić się </w:t>
      </w:r>
      <w:r w:rsidR="00A355D8" w:rsidRPr="001C72FB">
        <w:rPr>
          <w:rFonts w:asciiTheme="minorHAnsi" w:hAnsiTheme="minorHAnsi" w:cstheme="minorHAnsi"/>
          <w:lang w:eastAsia="pl-PL"/>
        </w:rPr>
        <w:br/>
        <w:t xml:space="preserve">o udzielenie wyjaśnień, </w:t>
      </w:r>
      <w:r w:rsidRPr="001C72FB">
        <w:rPr>
          <w:rFonts w:asciiTheme="minorHAnsi" w:hAnsiTheme="minorHAnsi" w:cstheme="minorHAnsi"/>
          <w:lang w:eastAsia="pl-PL"/>
        </w:rPr>
        <w:t>o których mowa w pkt. 1.</w:t>
      </w:r>
    </w:p>
    <w:p w14:paraId="18BA2D7C" w14:textId="77777777" w:rsidR="00EB12B9" w:rsidRPr="001C72FB" w:rsidRDefault="00EB12B9" w:rsidP="00EB12B9">
      <w:pPr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Wyjaśnienia, o których mowa w ust. 1, mogą dotyczyć w szczególności:</w:t>
      </w:r>
    </w:p>
    <w:p w14:paraId="396FA8F1" w14:textId="77777777" w:rsidR="00EB12B9" w:rsidRPr="001C72FB" w:rsidRDefault="00EB12B9" w:rsidP="00EB12B9">
      <w:pPr>
        <w:numPr>
          <w:ilvl w:val="0"/>
          <w:numId w:val="24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zarządzania procesem produkcji, świadczonych usług;</w:t>
      </w:r>
    </w:p>
    <w:p w14:paraId="0BB0F68D" w14:textId="77777777" w:rsidR="00EB12B9" w:rsidRPr="001C72FB" w:rsidRDefault="00EB12B9" w:rsidP="00EB12B9">
      <w:pPr>
        <w:numPr>
          <w:ilvl w:val="0"/>
          <w:numId w:val="24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wybranych rozwiązań technicznych, wyjątkowo korzystnych warunków dostaw;</w:t>
      </w:r>
    </w:p>
    <w:p w14:paraId="1EEF4043" w14:textId="77777777" w:rsidR="00EB12B9" w:rsidRPr="001C72FB" w:rsidRDefault="00EB12B9" w:rsidP="00EB12B9">
      <w:pPr>
        <w:numPr>
          <w:ilvl w:val="0"/>
          <w:numId w:val="24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oryginalności dostaw oferowanych przez wykonawcę;</w:t>
      </w:r>
    </w:p>
    <w:p w14:paraId="5B81174A" w14:textId="77777777" w:rsidR="00EB12B9" w:rsidRPr="001C72FB" w:rsidRDefault="00EB12B9" w:rsidP="00EB12B9">
      <w:pPr>
        <w:numPr>
          <w:ilvl w:val="0"/>
          <w:numId w:val="24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zgodności z przepisami dotyczącymi kosztów pracy, których wartość przyjęta do ustalenia</w:t>
      </w:r>
    </w:p>
    <w:p w14:paraId="026760A2" w14:textId="77777777" w:rsidR="00EB12B9" w:rsidRPr="001C72FB" w:rsidRDefault="00EB12B9" w:rsidP="00EB12B9">
      <w:pPr>
        <w:numPr>
          <w:ilvl w:val="0"/>
          <w:numId w:val="24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ceny nie może być niższa od minimalnego wynagrodzenia za pracę albo minimalnej stawki godzinowej, ustalonych na podstawie przepisów ustawy z dnia 10 października 2002 r. o minimalnym wynagrodzeniu za pracę (Dz. U. z 2020 r. poz. 2207) lub przepisów odrębnych właściwych dla spraw, z którymi związane jest realizowane zamówienie;</w:t>
      </w:r>
    </w:p>
    <w:p w14:paraId="52F2C5CC" w14:textId="77777777" w:rsidR="00EB12B9" w:rsidRPr="001C72FB" w:rsidRDefault="00EB12B9" w:rsidP="00EB12B9">
      <w:pPr>
        <w:numPr>
          <w:ilvl w:val="0"/>
          <w:numId w:val="24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zgodności z prawem w rozumieniu przepisów o postępowaniu w sprawach dotyczących pomocy publicznej;</w:t>
      </w:r>
    </w:p>
    <w:p w14:paraId="469AFDA0" w14:textId="77777777" w:rsidR="00EB12B9" w:rsidRPr="001C72FB" w:rsidRDefault="00EB12B9" w:rsidP="00EB12B9">
      <w:pPr>
        <w:numPr>
          <w:ilvl w:val="0"/>
          <w:numId w:val="24"/>
        </w:numPr>
        <w:ind w:left="851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zgodności z przepisami z zakresu prawa pracy i zabezpieczenia społecznego, obowiązującymi w miejscu, w którym realizowane jest zamówienie;</w:t>
      </w:r>
    </w:p>
    <w:p w14:paraId="4300BDCA" w14:textId="77777777" w:rsidR="00EB12B9" w:rsidRPr="001C72FB" w:rsidRDefault="00EB12B9" w:rsidP="00EB12B9">
      <w:pPr>
        <w:numPr>
          <w:ilvl w:val="0"/>
          <w:numId w:val="24"/>
        </w:numPr>
        <w:ind w:left="851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zgodności z przepisami z zakresu ochrony środowiska;</w:t>
      </w:r>
    </w:p>
    <w:p w14:paraId="0E7DBFFC" w14:textId="77777777" w:rsidR="00EB12B9" w:rsidRPr="001C72FB" w:rsidRDefault="00EB12B9" w:rsidP="00EB12B9">
      <w:pPr>
        <w:numPr>
          <w:ilvl w:val="0"/>
          <w:numId w:val="24"/>
        </w:numPr>
        <w:ind w:left="851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wypełniania obowiązków związanych z powierzeniem wykonania części zamówienia podwykonawcy.</w:t>
      </w:r>
    </w:p>
    <w:p w14:paraId="30AE56A8" w14:textId="473F4232" w:rsidR="00EB12B9" w:rsidRPr="001C72FB" w:rsidRDefault="00EB12B9" w:rsidP="00A355D8">
      <w:pPr>
        <w:numPr>
          <w:ilvl w:val="0"/>
          <w:numId w:val="25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Obowiązek wykazania, że oferta nie zawiera rażąco niskiej ceny lub kosztu spoczywa na wykonawcy.</w:t>
      </w:r>
      <w:r w:rsidR="00A355D8" w:rsidRPr="001C72FB">
        <w:rPr>
          <w:rFonts w:asciiTheme="minorHAnsi" w:hAnsiTheme="minorHAnsi" w:cstheme="minorHAnsi"/>
          <w:lang w:eastAsia="pl-PL"/>
        </w:rPr>
        <w:t xml:space="preserve"> </w:t>
      </w:r>
      <w:r w:rsidRPr="001C72FB">
        <w:rPr>
          <w:rFonts w:asciiTheme="minorHAnsi" w:hAnsiTheme="minorHAnsi" w:cstheme="minorHAnsi"/>
          <w:lang w:eastAsia="pl-PL"/>
        </w:rPr>
        <w:t>Odrzuceniu, jako oferta z rażąco niską ceną lub kosztem, podlega oferta wykonawcy, który nie udzielił wyjaśnień w wyznaczonym terminie, lub jeżeli złożone wyjaśnienia wraz z dowodami nie uzasadniają podanej w ofercie ceny lub kosztu.</w:t>
      </w:r>
    </w:p>
    <w:p w14:paraId="2B3F3669" w14:textId="77777777" w:rsidR="00EB12B9" w:rsidRPr="001C72FB" w:rsidRDefault="00EB12B9" w:rsidP="00EB12B9">
      <w:pPr>
        <w:ind w:left="3267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7B8818D3" w14:textId="224BDAC2" w:rsidR="008871BE" w:rsidRDefault="008871BE" w:rsidP="00EB12B9">
      <w:pPr>
        <w:ind w:left="3267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53141A6B" w14:textId="77777777" w:rsidR="001C72FB" w:rsidRPr="001C72FB" w:rsidRDefault="001C72FB" w:rsidP="00EB12B9">
      <w:pPr>
        <w:ind w:left="3267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2F2D5B80" w14:textId="77777777" w:rsidR="008871BE" w:rsidRPr="001C72FB" w:rsidRDefault="008871BE" w:rsidP="00EB12B9">
      <w:pPr>
        <w:ind w:left="3267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331729A5" w14:textId="77777777" w:rsidR="00EB12B9" w:rsidRPr="001C72FB" w:rsidRDefault="00EB12B9" w:rsidP="00EB12B9">
      <w:pPr>
        <w:numPr>
          <w:ilvl w:val="0"/>
          <w:numId w:val="13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 xml:space="preserve">TERMIN ZWIAZANIA OFERTA </w:t>
      </w:r>
    </w:p>
    <w:p w14:paraId="1AA56E11" w14:textId="77777777" w:rsidR="00EB12B9" w:rsidRPr="001C72FB" w:rsidRDefault="00EB12B9" w:rsidP="00EB12B9">
      <w:pPr>
        <w:numPr>
          <w:ilvl w:val="0"/>
          <w:numId w:val="20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Wykonawca jest związany ofertą przez okres 30 dni. Początkiem biegu terminu związania ofertą jest dzień składania ofert.</w:t>
      </w:r>
    </w:p>
    <w:p w14:paraId="577C54D2" w14:textId="77777777" w:rsidR="00EB12B9" w:rsidRPr="001C72FB" w:rsidRDefault="00EB12B9" w:rsidP="00EB12B9">
      <w:pPr>
        <w:ind w:left="284"/>
        <w:contextualSpacing/>
        <w:rPr>
          <w:rFonts w:asciiTheme="minorHAnsi" w:hAnsiTheme="minorHAnsi" w:cstheme="minorHAnsi"/>
          <w:lang w:eastAsia="pl-PL"/>
        </w:rPr>
      </w:pPr>
    </w:p>
    <w:p w14:paraId="57CEE38A" w14:textId="77777777" w:rsidR="00EB12B9" w:rsidRPr="001C72FB" w:rsidRDefault="00EB12B9" w:rsidP="00EB12B9">
      <w:pPr>
        <w:numPr>
          <w:ilvl w:val="0"/>
          <w:numId w:val="13"/>
        </w:numPr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lang w:eastAsia="pl-PL"/>
        </w:rPr>
        <w:t>INFORMACJA UDZIELAJĄCEGO ZAMÓWIENIA:</w:t>
      </w:r>
    </w:p>
    <w:p w14:paraId="36FC0A83" w14:textId="6CE08C22" w:rsidR="00EB12B9" w:rsidRPr="001C72FB" w:rsidRDefault="00EB12B9" w:rsidP="00EB12B9">
      <w:pPr>
        <w:ind w:left="-11"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u w:val="single"/>
          <w:lang w:eastAsia="pl-PL"/>
        </w:rPr>
        <w:t>Dotyczy zap</w:t>
      </w:r>
      <w:r w:rsidR="00FC48F9" w:rsidRPr="001C72FB">
        <w:rPr>
          <w:rFonts w:asciiTheme="minorHAnsi" w:hAnsiTheme="minorHAnsi" w:cstheme="minorHAnsi"/>
          <w:u w:val="single"/>
          <w:lang w:eastAsia="pl-PL"/>
        </w:rPr>
        <w:t>ytania ofertowego z ogłoszeniem</w:t>
      </w:r>
      <w:r w:rsidRPr="001C72FB">
        <w:rPr>
          <w:rFonts w:asciiTheme="minorHAnsi" w:hAnsiTheme="minorHAnsi" w:cstheme="minorHAnsi"/>
          <w:lang w:eastAsia="pl-PL"/>
        </w:rPr>
        <w:t>:</w:t>
      </w:r>
    </w:p>
    <w:p w14:paraId="7E2C1436" w14:textId="77777777" w:rsidR="00EB12B9" w:rsidRPr="001C72FB" w:rsidRDefault="00EB12B9" w:rsidP="00EB12B9">
      <w:pPr>
        <w:numPr>
          <w:ilvl w:val="0"/>
          <w:numId w:val="4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Zamawiający informuje, iż unieważni postępowanie jeżeli:</w:t>
      </w:r>
    </w:p>
    <w:p w14:paraId="7C104689" w14:textId="77777777" w:rsidR="00EB12B9" w:rsidRPr="001C72FB" w:rsidRDefault="00EB12B9" w:rsidP="00EB12B9">
      <w:pPr>
        <w:numPr>
          <w:ilvl w:val="0"/>
          <w:numId w:val="6"/>
        </w:numPr>
        <w:autoSpaceDE w:val="0"/>
        <w:jc w:val="both"/>
        <w:rPr>
          <w:rFonts w:asciiTheme="minorHAnsi" w:eastAsia="Arial" w:hAnsiTheme="minorHAnsi" w:cstheme="minorHAnsi"/>
        </w:rPr>
      </w:pPr>
      <w:r w:rsidRPr="001C72FB">
        <w:rPr>
          <w:rFonts w:asciiTheme="minorHAnsi" w:eastAsia="Arial" w:hAnsiTheme="minorHAnsi" w:cstheme="minorHAnsi"/>
        </w:rPr>
        <w:t>na dzień otwarcia ofert nie wpłynie żadna oferta**;</w:t>
      </w:r>
    </w:p>
    <w:p w14:paraId="176EFDC4" w14:textId="77777777" w:rsidR="00EB12B9" w:rsidRPr="001C72FB" w:rsidRDefault="00EB12B9" w:rsidP="00EB12B9">
      <w:pPr>
        <w:numPr>
          <w:ilvl w:val="0"/>
          <w:numId w:val="6"/>
        </w:numPr>
        <w:autoSpaceDE w:val="0"/>
        <w:jc w:val="both"/>
        <w:rPr>
          <w:rFonts w:asciiTheme="minorHAnsi" w:eastAsia="Arial" w:hAnsiTheme="minorHAnsi" w:cstheme="minorHAnsi"/>
        </w:rPr>
      </w:pPr>
      <w:r w:rsidRPr="001C72FB">
        <w:rPr>
          <w:rFonts w:asciiTheme="minorHAnsi" w:eastAsia="Arial" w:hAnsiTheme="minorHAnsi" w:cstheme="minorHAnsi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14:paraId="180A15C2" w14:textId="77777777" w:rsidR="00EB12B9" w:rsidRPr="001C72FB" w:rsidRDefault="00EB12B9" w:rsidP="00EB12B9">
      <w:pPr>
        <w:numPr>
          <w:ilvl w:val="0"/>
          <w:numId w:val="6"/>
        </w:numPr>
        <w:autoSpaceDE w:val="0"/>
        <w:jc w:val="both"/>
        <w:rPr>
          <w:rFonts w:asciiTheme="minorHAnsi" w:eastAsia="Arial" w:hAnsiTheme="minorHAnsi" w:cstheme="minorHAnsi"/>
        </w:rPr>
      </w:pPr>
      <w:r w:rsidRPr="001C72FB">
        <w:rPr>
          <w:rFonts w:asciiTheme="minorHAnsi" w:eastAsia="Arial" w:hAnsiTheme="minorHAnsi" w:cstheme="minorHAnsi"/>
        </w:rPr>
        <w:t>wystąpiła istotna zmiana okoliczności powodująca, że prowadzenie postępowania lub wykonanie zamówienia nie leży w interesie publicznym, czego nie można było wcześniej przewidzieć.</w:t>
      </w:r>
    </w:p>
    <w:p w14:paraId="55F166E0" w14:textId="77777777" w:rsidR="00EB12B9" w:rsidRPr="001C72FB" w:rsidRDefault="00EB12B9" w:rsidP="00EB12B9">
      <w:pPr>
        <w:ind w:left="360" w:right="-11"/>
        <w:jc w:val="both"/>
        <w:rPr>
          <w:rFonts w:asciiTheme="minorHAnsi" w:hAnsiTheme="minorHAnsi" w:cstheme="minorHAnsi"/>
          <w:sz w:val="10"/>
        </w:rPr>
      </w:pPr>
    </w:p>
    <w:p w14:paraId="29049072" w14:textId="77777777" w:rsidR="00EB12B9" w:rsidRPr="001C72FB" w:rsidRDefault="00EB12B9" w:rsidP="00EB12B9">
      <w:pPr>
        <w:ind w:left="360" w:right="-11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** W przypadku unieważnienia postępowania w sytuacji, o której mowa w pkt. 1.1 powyżej, Zamawiający może podpisać umowę z Wykonawcą, który wyrazi chęć podpisania umowy, bez przeprowadzenia postępowania, spełniającego wymagania określone w Formularzu oferty i Projekcie umowy (Załączniku nr 2 do Formularza oferty).</w:t>
      </w:r>
    </w:p>
    <w:p w14:paraId="2F261C90" w14:textId="77777777" w:rsidR="00EB12B9" w:rsidRPr="001C72FB" w:rsidRDefault="00EB12B9" w:rsidP="00EB12B9">
      <w:pPr>
        <w:numPr>
          <w:ilvl w:val="0"/>
          <w:numId w:val="4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Zamawiający informuje, iż może również unieważnić postępowanie bez podania przyczyny.</w:t>
      </w:r>
    </w:p>
    <w:p w14:paraId="64228E29" w14:textId="77777777" w:rsidR="00EB12B9" w:rsidRPr="001C72FB" w:rsidRDefault="00EB12B9" w:rsidP="00EB12B9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1CB4B089" w14:textId="77777777" w:rsidR="00EB12B9" w:rsidRPr="001C72FB" w:rsidRDefault="00EB12B9" w:rsidP="00EB12B9">
      <w:pPr>
        <w:numPr>
          <w:ilvl w:val="0"/>
          <w:numId w:val="13"/>
        </w:numPr>
        <w:ind w:left="284" w:hanging="230"/>
        <w:contextualSpacing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t>INFORMACJA DOTYCZĄCA ZAWARCIA UMOWY:</w:t>
      </w:r>
    </w:p>
    <w:p w14:paraId="5AE531FD" w14:textId="1E7B5CBA" w:rsidR="00EB12B9" w:rsidRPr="001C72FB" w:rsidRDefault="00EB12B9" w:rsidP="00EB12B9">
      <w:pPr>
        <w:numPr>
          <w:ilvl w:val="0"/>
          <w:numId w:val="5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Zamawiający zawiera umowę z wybranym z Wykonawcą w terminie do 14 dni od dnia udostępnienia wyników na Platformie w sekcji „Komunikaty” [w zakładce dotyczącej postępowania do wyszukania po numerze postępowania (numerze referencyjnym)]. W uzasadnionych przypadkach termin ten może ulec wydłużeniu.</w:t>
      </w:r>
    </w:p>
    <w:p w14:paraId="0FBBED0B" w14:textId="1F00E0B9" w:rsidR="00A355D8" w:rsidRPr="001C72FB" w:rsidRDefault="00EB12B9" w:rsidP="00EB12B9">
      <w:pPr>
        <w:numPr>
          <w:ilvl w:val="0"/>
          <w:numId w:val="5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Umowę zawiera się z wybranym Wykonawcą w uzgodnionym przez Strony terminie.</w:t>
      </w:r>
    </w:p>
    <w:p w14:paraId="37817984" w14:textId="77777777" w:rsidR="00A355D8" w:rsidRPr="001C72FB" w:rsidRDefault="00A355D8" w:rsidP="00EB12B9">
      <w:pPr>
        <w:ind w:right="-28"/>
        <w:jc w:val="both"/>
        <w:rPr>
          <w:rFonts w:asciiTheme="minorHAnsi" w:hAnsiTheme="minorHAnsi" w:cstheme="minorHAnsi"/>
          <w:sz w:val="20"/>
        </w:rPr>
      </w:pPr>
    </w:p>
    <w:p w14:paraId="68317E14" w14:textId="77777777" w:rsidR="00EB12B9" w:rsidRPr="001C72FB" w:rsidRDefault="00EB12B9" w:rsidP="00EB12B9">
      <w:pPr>
        <w:numPr>
          <w:ilvl w:val="0"/>
          <w:numId w:val="13"/>
        </w:numPr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t>INFORMACJA DOTYCZĄCA DANYCH OSOBOWYCH:</w:t>
      </w:r>
    </w:p>
    <w:p w14:paraId="4DBEAD57" w14:textId="58C3670A" w:rsidR="00EB12B9" w:rsidRPr="001C72FB" w:rsidRDefault="00EB12B9" w:rsidP="00EB12B9">
      <w:pPr>
        <w:suppressAutoHyphens w:val="0"/>
        <w:autoSpaceDE w:val="0"/>
        <w:ind w:left="-11"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Zgodnie z art. 13 ust. 1 i 2 Rozporządzenia Parlamentu Europejskie</w:t>
      </w:r>
      <w:r w:rsidR="00A355D8"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go i Rady (UE) 2016/679 z dnia 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27 kwietnia 2016 r. w sprawie ochrony osób fizycznych w związku z </w:t>
      </w:r>
      <w:r w:rsidR="00A355D8"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przetwarzaniem danych osobowych 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i w sprawie swobodnego przepływu takich danych oraz uchylenia Dyrektywy 95/46/WE (ogólne rozporządzenie o ochronie danych) (Dz. Urz. UE L 119 z 04.05.2016, str. 1), zwanego dalej RODO, Zamawiający informuje, że:</w:t>
      </w:r>
    </w:p>
    <w:p w14:paraId="270CC7E9" w14:textId="46436EDA" w:rsidR="00EB12B9" w:rsidRPr="001C72FB" w:rsidRDefault="00EB12B9" w:rsidP="00EB12B9">
      <w:pPr>
        <w:numPr>
          <w:ilvl w:val="0"/>
          <w:numId w:val="17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Administratorem danych osobowych Przyjmującego zamówienia jest: </w:t>
      </w:r>
      <w:r w:rsidR="00941B85">
        <w:rPr>
          <w:rFonts w:asciiTheme="minorHAnsi" w:hAnsiTheme="minorHAnsi" w:cstheme="minorHAnsi"/>
          <w:color w:val="000000"/>
          <w:szCs w:val="22"/>
          <w:shd w:val="clear" w:color="auto" w:fill="FFFFFF"/>
        </w:rPr>
        <w:t>Kliniczny Szpital Psychiatryczny SPZOZ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w Rybniku - ul. Gliwicka 33, 44-201 Rybnik;</w:t>
      </w:r>
    </w:p>
    <w:p w14:paraId="305DFF4D" w14:textId="5E4164C8" w:rsidR="00EB12B9" w:rsidRPr="001C72FB" w:rsidRDefault="00EB12B9" w:rsidP="00EB12B9">
      <w:pPr>
        <w:numPr>
          <w:ilvl w:val="0"/>
          <w:numId w:val="17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 w:val="16"/>
          <w:szCs w:val="14"/>
          <w:shd w:val="clear" w:color="auto" w:fill="FFFFFF"/>
        </w:rPr>
        <w:t> 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Administrator wyznaczył Inspektora Ochrony Danych Pana Macieja </w:t>
      </w:r>
      <w:proofErr w:type="spellStart"/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Frydeckiego</w:t>
      </w:r>
      <w:proofErr w:type="spellEnd"/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, z którym Przyjmujący zamówienie ma prawo kontaktować się w sprawach prze</w:t>
      </w:r>
      <w:r w:rsidR="00A355D8"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twarzania jego danych osobowych 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za pośrednictwem poczty elektronicznej: </w:t>
      </w:r>
      <w:hyperlink r:id="rId11" w:history="1">
        <w:r w:rsidRPr="001C72FB">
          <w:rPr>
            <w:rFonts w:asciiTheme="minorHAnsi" w:hAnsiTheme="minorHAnsi" w:cstheme="minorHAnsi"/>
            <w:color w:val="000000"/>
            <w:szCs w:val="22"/>
            <w:u w:val="single"/>
            <w:shd w:val="clear" w:color="auto" w:fill="FFFFFF"/>
          </w:rPr>
          <w:t>iodo@psychiatria.com</w:t>
        </w:r>
      </w:hyperlink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lub telefonicznie 32/43-28-171;</w:t>
      </w:r>
    </w:p>
    <w:p w14:paraId="2117F5A8" w14:textId="77777777" w:rsidR="00EB12B9" w:rsidRPr="001C72FB" w:rsidRDefault="00EB12B9" w:rsidP="00EB12B9">
      <w:pPr>
        <w:numPr>
          <w:ilvl w:val="0"/>
          <w:numId w:val="17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dane osobowe będą przetwarzane na podstawie art. 6 ust. 1 lit. a) RODO (wyrażenie zgody na przetwarzanie danych osobowych), art</w:t>
      </w:r>
      <w:r w:rsidRPr="001C72FB">
        <w:rPr>
          <w:rFonts w:asciiTheme="minorHAnsi" w:hAnsiTheme="minorHAnsi" w:cstheme="minorHAnsi"/>
          <w:szCs w:val="22"/>
          <w:shd w:val="clear" w:color="auto" w:fill="FFFFFF"/>
        </w:rPr>
        <w:t xml:space="preserve">. 6 ust. 1 lit. b) i c) RODO oraz art. 10 ustawy o świadczeniu 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usług drogą elektroniczną;</w:t>
      </w:r>
    </w:p>
    <w:p w14:paraId="2F37E8DA" w14:textId="77777777" w:rsidR="00EB12B9" w:rsidRPr="001C72FB" w:rsidRDefault="00EB12B9" w:rsidP="00EB12B9">
      <w:pPr>
        <w:numPr>
          <w:ilvl w:val="0"/>
          <w:numId w:val="17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Pana/Pani dane osobowe nie będą przekazywane do innych podmiotów niewymienionych 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br/>
        <w:t>w przepisach prawa; Pani/Pana dane nie będą przekazywane do państw trzecich bądź organizacji międzynarodowych;</w:t>
      </w:r>
    </w:p>
    <w:p w14:paraId="0EECBD3A" w14:textId="77777777" w:rsidR="00EB12B9" w:rsidRPr="001C72FB" w:rsidRDefault="00EB12B9" w:rsidP="00EB12B9">
      <w:pPr>
        <w:numPr>
          <w:ilvl w:val="0"/>
          <w:numId w:val="17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z uwagi na możliwość kontroli procesu wyboru przez organ nadzorujący dane osobowe będą przechowywane przez okres 4 lat, od momentu zakończenia postępowania;</w:t>
      </w:r>
    </w:p>
    <w:p w14:paraId="2B241F3B" w14:textId="3C9D7E6D" w:rsidR="00EB12B9" w:rsidRPr="001C72FB" w:rsidRDefault="00EB12B9" w:rsidP="00EB12B9">
      <w:pPr>
        <w:numPr>
          <w:ilvl w:val="0"/>
          <w:numId w:val="17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podanie danych osobowych jest jednoznaczne z wyrażeniem zgody na przetwarzanie danych; nie podanie danych skutkuje brakiem możliwości przystąpienia do zapyt</w:t>
      </w:r>
      <w:r w:rsidR="00A355D8"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ania ofertowego, oraz zapytania 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o cenę;</w:t>
      </w:r>
    </w:p>
    <w:p w14:paraId="23CEE703" w14:textId="272674F8" w:rsidR="00EB12B9" w:rsidRPr="001C72FB" w:rsidRDefault="00EB12B9" w:rsidP="00EB12B9">
      <w:pPr>
        <w:numPr>
          <w:ilvl w:val="0"/>
          <w:numId w:val="17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w odniesieniu do danych osobowych osoby, której dane dotycz</w:t>
      </w:r>
      <w:r w:rsidR="00A355D8"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ą, decyzje nie będą podejmowane 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w sposób zautomatyzowany, stosowanie do art. 22 RODO;</w:t>
      </w:r>
    </w:p>
    <w:p w14:paraId="538129FE" w14:textId="115E8A25" w:rsidR="00EB12B9" w:rsidRPr="001C72FB" w:rsidRDefault="00EB12B9" w:rsidP="00EB12B9">
      <w:pPr>
        <w:numPr>
          <w:ilvl w:val="0"/>
          <w:numId w:val="17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Udzielający zamówienia dokłada wszelkich starań, aby zapewnić wszelkie</w:t>
      </w:r>
      <w:r w:rsidR="00A355D8"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środki fizycznej, technicznej 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i organizacyjnej ochrony danych osobowych przed ich przypadkowym czy umyślnym zniszczeniem, przypadkową utratą, zmianą, nieuprawnionym ujawnieniem, wykorzystaniem czy dostępem, zgodnie ze wszystkimi obowiązującymi przepisami;</w:t>
      </w:r>
    </w:p>
    <w:p w14:paraId="1D34CF31" w14:textId="77777777" w:rsidR="00EB12B9" w:rsidRPr="001C72FB" w:rsidRDefault="00EB12B9" w:rsidP="00EB12B9">
      <w:pPr>
        <w:numPr>
          <w:ilvl w:val="0"/>
          <w:numId w:val="17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lastRenderedPageBreak/>
        <w:t>osoba, której dane dotyczą, posiada:</w:t>
      </w:r>
    </w:p>
    <w:p w14:paraId="0DFD3D15" w14:textId="77777777" w:rsidR="00EB12B9" w:rsidRPr="001C72FB" w:rsidRDefault="00EB12B9" w:rsidP="00EB12B9">
      <w:pPr>
        <w:numPr>
          <w:ilvl w:val="3"/>
          <w:numId w:val="18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na podstawie art. 15 RODO prawo dostępu do danych osobowych jej dotyczących;</w:t>
      </w:r>
    </w:p>
    <w:p w14:paraId="471CFD89" w14:textId="77777777" w:rsidR="00EB12B9" w:rsidRPr="001C72FB" w:rsidRDefault="00EB12B9" w:rsidP="00EB12B9">
      <w:pPr>
        <w:numPr>
          <w:ilvl w:val="3"/>
          <w:numId w:val="18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na podstawie art. 16 RODO prawo do sprostowania jej danych osobowych;</w:t>
      </w:r>
    </w:p>
    <w:p w14:paraId="3E373F5F" w14:textId="77777777" w:rsidR="00EB12B9" w:rsidRPr="001C72FB" w:rsidRDefault="00EB12B9" w:rsidP="00EB12B9">
      <w:pPr>
        <w:numPr>
          <w:ilvl w:val="3"/>
          <w:numId w:val="18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na podstawie art. 17 ust. 1 lit. b) prawo do usunięcia danych;</w:t>
      </w:r>
    </w:p>
    <w:p w14:paraId="6886E7BE" w14:textId="77777777" w:rsidR="00EB12B9" w:rsidRPr="001C72FB" w:rsidRDefault="00EB12B9" w:rsidP="00EB12B9">
      <w:pPr>
        <w:numPr>
          <w:ilvl w:val="3"/>
          <w:numId w:val="18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 członkowskiego);</w:t>
      </w:r>
    </w:p>
    <w:p w14:paraId="1A7541C3" w14:textId="77777777" w:rsidR="00EB12B9" w:rsidRPr="001C72FB" w:rsidRDefault="00EB12B9" w:rsidP="00EB12B9">
      <w:pPr>
        <w:numPr>
          <w:ilvl w:val="3"/>
          <w:numId w:val="18"/>
        </w:numPr>
        <w:suppressAutoHyphens w:val="0"/>
        <w:autoSpaceDE w:val="0"/>
        <w:contextualSpacing/>
        <w:jc w:val="both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prawo do przenoszenia danych osobowych, o których mowa w art. 20 RODO -</w:t>
      </w:r>
      <w:r w:rsidRPr="001C72FB">
        <w:rPr>
          <w:rFonts w:asciiTheme="minorHAnsi" w:eastAsiaTheme="minorHAnsi" w:hAnsiTheme="minorHAnsi" w:cstheme="minorHAnsi"/>
          <w:color w:val="000000"/>
          <w:szCs w:val="22"/>
          <w:highlight w:val="white"/>
          <w:lang w:eastAsia="en-US"/>
        </w:rPr>
        <w:t xml:space="preserve"> dotyczy przetwarzania na podstawie art. 6 ust. 1 lit. a)</w:t>
      </w:r>
      <w:r w:rsidRPr="001C72FB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 i b);</w:t>
      </w:r>
    </w:p>
    <w:p w14:paraId="1F68923C" w14:textId="77777777" w:rsidR="00EB12B9" w:rsidRPr="001C72FB" w:rsidRDefault="00EB12B9" w:rsidP="00EB12B9">
      <w:pPr>
        <w:numPr>
          <w:ilvl w:val="3"/>
          <w:numId w:val="18"/>
        </w:numPr>
        <w:suppressAutoHyphens w:val="0"/>
        <w:autoSpaceDE w:val="0"/>
        <w:contextualSpacing/>
        <w:jc w:val="both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 w:rsidRPr="001C72FB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prawo do cofnięcia wyrażonej zgody;</w:t>
      </w:r>
    </w:p>
    <w:p w14:paraId="77736375" w14:textId="4B22E61E" w:rsidR="00EB12B9" w:rsidRPr="001C72FB" w:rsidRDefault="00EB12B9" w:rsidP="00EB12B9">
      <w:pPr>
        <w:numPr>
          <w:ilvl w:val="3"/>
          <w:numId w:val="18"/>
        </w:numPr>
        <w:suppressAutoHyphens w:val="0"/>
        <w:autoSpaceDE w:val="0"/>
        <w:contextualSpacing/>
        <w:jc w:val="both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prawo do wniesienia skargi do Prezesa Urzędu Ochrony Danych Osobowych, gdy uzna Pani/Pan, że przetwarzanie danych osobowych Pani/Pana dotyczących narusza przepisy RODO;</w:t>
      </w:r>
    </w:p>
    <w:p w14:paraId="20BB7A50" w14:textId="77777777" w:rsidR="00EB12B9" w:rsidRPr="001C72FB" w:rsidRDefault="00EB12B9" w:rsidP="00EB12B9">
      <w:pPr>
        <w:numPr>
          <w:ilvl w:val="0"/>
          <w:numId w:val="19"/>
        </w:numPr>
        <w:suppressAutoHyphens w:val="0"/>
        <w:autoSpaceDE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nie przysługuje Pani/Panu na podstawie art. 21 RODO prawo sprzeciwu, wobec przetwarzania danych osobowych, gdyż podstawą prawną przetwarzania Pani/Pana danych osobowych jest art. 6 ust. 1 lit</w:t>
      </w:r>
      <w:r w:rsidRPr="001C72FB">
        <w:rPr>
          <w:rFonts w:asciiTheme="minorHAnsi" w:hAnsiTheme="minorHAnsi" w:cstheme="minorHAnsi"/>
          <w:szCs w:val="22"/>
          <w:shd w:val="clear" w:color="auto" w:fill="FFFFFF"/>
        </w:rPr>
        <w:t xml:space="preserve">. a), b) i c) </w:t>
      </w:r>
      <w:r w:rsidRPr="001C72FB">
        <w:rPr>
          <w:rFonts w:asciiTheme="minorHAnsi" w:hAnsiTheme="minorHAnsi" w:cstheme="minorHAnsi"/>
          <w:color w:val="000000"/>
          <w:szCs w:val="22"/>
          <w:shd w:val="clear" w:color="auto" w:fill="FFFFFF"/>
        </w:rPr>
        <w:t>RODO.</w:t>
      </w:r>
    </w:p>
    <w:p w14:paraId="53501DD0" w14:textId="77777777" w:rsidR="00EB12B9" w:rsidRPr="001C72FB" w:rsidRDefault="00EB12B9" w:rsidP="00EB12B9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2"/>
        </w:rPr>
      </w:pPr>
    </w:p>
    <w:p w14:paraId="43948ABB" w14:textId="77777777" w:rsidR="00EB12B9" w:rsidRPr="001C72FB" w:rsidRDefault="00EB12B9" w:rsidP="00EB12B9">
      <w:pPr>
        <w:numPr>
          <w:ilvl w:val="0"/>
          <w:numId w:val="13"/>
        </w:numPr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  <w:caps/>
        </w:rPr>
        <w:t>Informacje dodatkowe</w:t>
      </w:r>
      <w:r w:rsidRPr="001C72FB">
        <w:rPr>
          <w:rFonts w:asciiTheme="minorHAnsi" w:hAnsiTheme="minorHAnsi" w:cstheme="minorHAnsi"/>
        </w:rPr>
        <w:t>:</w:t>
      </w:r>
    </w:p>
    <w:p w14:paraId="172B8DD0" w14:textId="77777777" w:rsidR="00A355D8" w:rsidRPr="001C72FB" w:rsidRDefault="00EB12B9" w:rsidP="00EB12B9">
      <w:p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W postępowaniu komunikacja między Zamawiającym a Wykonawcą odbywa się elektronicznie wyłącznie za pośrednictwem Platformy pod adresem:</w:t>
      </w:r>
    </w:p>
    <w:p w14:paraId="349AFD6E" w14:textId="7CEC0F7E" w:rsidR="00EB12B9" w:rsidRPr="001C72FB" w:rsidRDefault="00443C65" w:rsidP="00EB12B9">
      <w:pPr>
        <w:ind w:right="-28"/>
        <w:jc w:val="both"/>
        <w:rPr>
          <w:rFonts w:asciiTheme="minorHAnsi" w:hAnsiTheme="minorHAnsi" w:cstheme="minorHAnsi"/>
        </w:rPr>
      </w:pPr>
      <w:hyperlink r:id="rId12" w:history="1">
        <w:r w:rsidR="00EB12B9" w:rsidRPr="001C72FB">
          <w:rPr>
            <w:rFonts w:asciiTheme="minorHAnsi" w:hAnsiTheme="minorHAnsi" w:cstheme="minorHAnsi"/>
            <w:color w:val="0000FF"/>
            <w:u w:val="single"/>
          </w:rPr>
          <w:t>https://platformazakupowa.pl/pn/psychiatria_rybnik</w:t>
        </w:r>
      </w:hyperlink>
      <w:r w:rsidR="00EB12B9" w:rsidRPr="001C72FB">
        <w:rPr>
          <w:rFonts w:asciiTheme="minorHAnsi" w:hAnsiTheme="minorHAnsi" w:cstheme="minorHAnsi"/>
          <w:color w:val="0000FF"/>
          <w:u w:val="single"/>
        </w:rPr>
        <w:t xml:space="preserve"> </w:t>
      </w:r>
      <w:r w:rsidR="00EB12B9" w:rsidRPr="001C72FB">
        <w:rPr>
          <w:rFonts w:asciiTheme="minorHAnsi" w:hAnsiTheme="minorHAnsi" w:cstheme="minorHAnsi"/>
        </w:rPr>
        <w:t>[w zakładce dotyczącej postępowania do wyszukania po numerze postępowania (numerze referencyjnym)]</w:t>
      </w:r>
      <w:r w:rsidR="00EB12B9" w:rsidRPr="001C72FB">
        <w:rPr>
          <w:rFonts w:asciiTheme="minorHAnsi" w:hAnsiTheme="minorHAnsi" w:cstheme="minorHAnsi"/>
          <w:color w:val="0000FF"/>
          <w:u w:val="single"/>
        </w:rPr>
        <w:t xml:space="preserve"> i formularza „Wyślij wiadomość do zamawiającego”.</w:t>
      </w:r>
    </w:p>
    <w:p w14:paraId="38F9221A" w14:textId="77777777" w:rsidR="00EB12B9" w:rsidRPr="001C72FB" w:rsidRDefault="00EB12B9" w:rsidP="00EB12B9">
      <w:pPr>
        <w:ind w:right="-28"/>
        <w:jc w:val="both"/>
        <w:rPr>
          <w:rFonts w:asciiTheme="minorHAnsi" w:hAnsiTheme="minorHAnsi" w:cstheme="minorHAnsi"/>
          <w:sz w:val="20"/>
        </w:rPr>
      </w:pPr>
    </w:p>
    <w:p w14:paraId="489E21AD" w14:textId="77777777" w:rsidR="00EB12B9" w:rsidRPr="001C72FB" w:rsidRDefault="00EB12B9" w:rsidP="00EB12B9">
      <w:pPr>
        <w:numPr>
          <w:ilvl w:val="0"/>
          <w:numId w:val="13"/>
        </w:numPr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1C72FB">
        <w:rPr>
          <w:rFonts w:asciiTheme="minorHAnsi" w:hAnsiTheme="minorHAnsi" w:cstheme="minorHAnsi"/>
        </w:rPr>
        <w:t>ZAŁĄCZNIKI:</w:t>
      </w:r>
    </w:p>
    <w:p w14:paraId="757EC8B4" w14:textId="77777777" w:rsidR="00EB12B9" w:rsidRPr="001C72FB" w:rsidRDefault="00EB12B9" w:rsidP="00EB12B9">
      <w:pPr>
        <w:numPr>
          <w:ilvl w:val="0"/>
          <w:numId w:val="7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Formularz asortymentowo-cenowy .</w:t>
      </w:r>
    </w:p>
    <w:p w14:paraId="3BD86F45" w14:textId="4CBFB5F1" w:rsidR="003429A1" w:rsidRPr="001C72FB" w:rsidRDefault="00EB12B9" w:rsidP="002F6E5C">
      <w:pPr>
        <w:numPr>
          <w:ilvl w:val="0"/>
          <w:numId w:val="7"/>
        </w:numPr>
        <w:ind w:right="-28"/>
        <w:jc w:val="both"/>
        <w:rPr>
          <w:rFonts w:asciiTheme="minorHAnsi" w:hAnsiTheme="minorHAnsi" w:cstheme="minorHAnsi"/>
        </w:rPr>
      </w:pPr>
      <w:r w:rsidRPr="001C72FB">
        <w:rPr>
          <w:rFonts w:asciiTheme="minorHAnsi" w:hAnsiTheme="minorHAnsi" w:cstheme="minorHAnsi"/>
        </w:rPr>
        <w:t>Projekt umowy.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236"/>
        <w:gridCol w:w="9970"/>
      </w:tblGrid>
      <w:tr w:rsidR="002D01DD" w:rsidRPr="001C72FB" w14:paraId="03188C48" w14:textId="77777777" w:rsidTr="003429A1">
        <w:tc>
          <w:tcPr>
            <w:tcW w:w="236" w:type="dxa"/>
          </w:tcPr>
          <w:p w14:paraId="671B540E" w14:textId="77777777" w:rsidR="002D01DD" w:rsidRPr="001C72FB" w:rsidRDefault="002D01DD" w:rsidP="009A4B13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0" w:type="dxa"/>
          </w:tcPr>
          <w:p w14:paraId="006DE2BA" w14:textId="39A5D58D" w:rsidR="00A355D8" w:rsidRPr="001C72FB" w:rsidRDefault="008871BE" w:rsidP="001C72FB">
            <w:pPr>
              <w:tabs>
                <w:tab w:val="left" w:pos="9720"/>
              </w:tabs>
              <w:ind w:left="-330"/>
              <w:jc w:val="center"/>
              <w:rPr>
                <w:rFonts w:asciiTheme="minorHAnsi" w:hAnsiTheme="minorHAnsi" w:cstheme="minorHAnsi"/>
                <w:u w:val="single"/>
              </w:rPr>
            </w:pPr>
            <w:r w:rsidRPr="001C72FB">
              <w:rPr>
                <w:rFonts w:asciiTheme="minorHAnsi" w:hAnsiTheme="minorHAnsi" w:cstheme="minorHAnsi"/>
                <w:u w:val="single"/>
              </w:rPr>
              <w:br/>
            </w:r>
            <w:r w:rsidRPr="001C72FB">
              <w:rPr>
                <w:rFonts w:asciiTheme="minorHAnsi" w:hAnsiTheme="minorHAnsi" w:cstheme="minorHAnsi"/>
                <w:u w:val="single"/>
              </w:rPr>
              <w:br/>
            </w:r>
            <w:r w:rsidRPr="001C72FB">
              <w:rPr>
                <w:rFonts w:asciiTheme="minorHAnsi" w:hAnsiTheme="minorHAnsi" w:cstheme="minorHAnsi"/>
                <w:i/>
              </w:rPr>
              <w:t xml:space="preserve">     </w:t>
            </w:r>
            <w:r w:rsidRPr="001C72FB">
              <w:rPr>
                <w:rFonts w:asciiTheme="minorHAnsi" w:hAnsiTheme="minorHAnsi" w:cstheme="minorHAnsi"/>
              </w:rPr>
              <w:t xml:space="preserve">  </w:t>
            </w:r>
            <w:r w:rsidR="002D01DD" w:rsidRPr="001C72FB">
              <w:rPr>
                <w:rFonts w:asciiTheme="minorHAnsi" w:hAnsiTheme="minorHAnsi" w:cstheme="minorHAnsi"/>
                <w:u w:val="single"/>
              </w:rPr>
              <w:t>Zatwierdził:</w:t>
            </w:r>
          </w:p>
          <w:p w14:paraId="68FD4CBB" w14:textId="53529136" w:rsidR="002F6E5C" w:rsidRPr="00252F1C" w:rsidRDefault="00252F1C" w:rsidP="001C72FB">
            <w:pPr>
              <w:tabs>
                <w:tab w:val="left" w:pos="4395"/>
              </w:tabs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Z-ca </w:t>
            </w:r>
            <w:r w:rsidR="00515A39" w:rsidRPr="00252F1C">
              <w:rPr>
                <w:rFonts w:asciiTheme="minorHAnsi" w:hAnsiTheme="minorHAnsi" w:cstheme="minorHAnsi"/>
              </w:rPr>
              <w:t>Dyrektor</w:t>
            </w:r>
            <w:r>
              <w:rPr>
                <w:rFonts w:asciiTheme="minorHAnsi" w:hAnsiTheme="minorHAnsi" w:cstheme="minorHAnsi"/>
              </w:rPr>
              <w:t>a Naczelna Pielęgniarka</w:t>
            </w:r>
            <w:r w:rsidR="00515A39" w:rsidRPr="00252F1C">
              <w:rPr>
                <w:rFonts w:asciiTheme="minorHAnsi" w:hAnsiTheme="minorHAnsi" w:cstheme="minorHAnsi"/>
              </w:rPr>
              <w:t xml:space="preserve"> </w:t>
            </w:r>
          </w:p>
          <w:p w14:paraId="2CB4F885" w14:textId="2E9BA3A4" w:rsidR="00515A39" w:rsidRPr="00252F1C" w:rsidRDefault="00252F1C" w:rsidP="001C72FB">
            <w:pPr>
              <w:tabs>
                <w:tab w:val="left" w:pos="68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Barbara Stefańska</w:t>
            </w:r>
          </w:p>
          <w:p w14:paraId="5D79FD98" w14:textId="77777777" w:rsidR="008B0CEE" w:rsidRPr="00941B85" w:rsidRDefault="008B0CEE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2C02A436" w14:textId="77777777" w:rsidR="008B0CEE" w:rsidRPr="001C72FB" w:rsidRDefault="008B0CEE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7C6265FC" w14:textId="77777777" w:rsidR="008B0CEE" w:rsidRPr="001C72FB" w:rsidRDefault="008B0CEE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65EF617E" w14:textId="77777777" w:rsidR="008B0CEE" w:rsidRPr="001C72FB" w:rsidRDefault="008B0CEE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2B7BFCCF" w14:textId="77777777" w:rsidR="008B0CEE" w:rsidRPr="001C72FB" w:rsidRDefault="008B0CEE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4E9E6977" w14:textId="77777777" w:rsidR="008B0CEE" w:rsidRPr="001C72FB" w:rsidRDefault="008B0CEE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2E40D306" w14:textId="24008D05" w:rsidR="008B0CEE" w:rsidRDefault="008B0CEE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442EBAE7" w14:textId="4FC511B3" w:rsidR="00941B85" w:rsidRDefault="00941B85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5644DB70" w14:textId="2AA3489B" w:rsidR="00941B85" w:rsidRDefault="00941B85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552531E2" w14:textId="0EF78133" w:rsidR="00941B85" w:rsidRDefault="00941B85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482429B0" w14:textId="77777777" w:rsidR="00941B85" w:rsidRPr="001C72FB" w:rsidRDefault="00941B85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551A5DEC" w14:textId="77777777" w:rsidR="00FC48F9" w:rsidRPr="001C72FB" w:rsidRDefault="00FC48F9" w:rsidP="001C72F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79B80060" w14:textId="77777777" w:rsidR="002F6E5C" w:rsidRPr="001C72FB" w:rsidRDefault="002F6E5C" w:rsidP="002F6E5C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4C1D6CBC" w14:textId="77777777" w:rsidR="00B456A4" w:rsidRPr="001C72FB" w:rsidRDefault="00B456A4" w:rsidP="00B456A4">
            <w:pPr>
              <w:tabs>
                <w:tab w:val="right" w:leader="dot" w:pos="10204"/>
              </w:tabs>
              <w:ind w:right="-11"/>
              <w:jc w:val="center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 xml:space="preserve">- - - </w:t>
            </w:r>
            <w:r w:rsidRPr="001C72FB">
              <w:rPr>
                <w:rFonts w:asciiTheme="minorHAnsi" w:hAnsiTheme="minorHAnsi" w:cstheme="minorHAnsi"/>
                <w:b/>
              </w:rPr>
              <w:t>WYPEŁNIA WYKONAWCA</w:t>
            </w:r>
            <w:r w:rsidRPr="001C72FB">
              <w:rPr>
                <w:rFonts w:asciiTheme="minorHAnsi" w:hAnsiTheme="minorHAnsi" w:cstheme="minorHAnsi"/>
              </w:rPr>
              <w:t>- - -</w:t>
            </w:r>
          </w:p>
          <w:p w14:paraId="1FE133FA" w14:textId="77777777" w:rsidR="00B456A4" w:rsidRPr="001C72FB" w:rsidRDefault="00B456A4" w:rsidP="003429A1">
            <w:pPr>
              <w:pStyle w:val="Akapitzlist"/>
              <w:numPr>
                <w:ilvl w:val="0"/>
                <w:numId w:val="29"/>
              </w:numPr>
              <w:ind w:left="-770" w:firstLine="1277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C72F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C72FB">
              <w:rPr>
                <w:rFonts w:asciiTheme="minorHAnsi" w:hAnsiTheme="minorHAnsi" w:cstheme="minorHAnsi"/>
              </w:rPr>
              <w:t>NAZWA I ADRES WYKONAWCY:</w:t>
            </w:r>
          </w:p>
          <w:p w14:paraId="48A62405" w14:textId="5086EB6D" w:rsidR="00B456A4" w:rsidRPr="001C72FB" w:rsidRDefault="00B456A4" w:rsidP="005B31C6">
            <w:pPr>
              <w:tabs>
                <w:tab w:val="right" w:leader="dot" w:pos="10204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r w:rsidRPr="001C72FB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………………………………………………………………………………………………………………..………………………</w:t>
            </w:r>
            <w:r w:rsidR="005B31C6" w:rsidRPr="001C72FB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……………………………………………………………………………</w:t>
            </w:r>
          </w:p>
          <w:p w14:paraId="28C0A7F6" w14:textId="77777777" w:rsidR="00B456A4" w:rsidRPr="001C72FB" w:rsidRDefault="00B456A4" w:rsidP="00B456A4">
            <w:pPr>
              <w:tabs>
                <w:tab w:val="left" w:pos="8920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r w:rsidRPr="001C72FB">
              <w:rPr>
                <w:rFonts w:asciiTheme="minorHAnsi" w:hAnsiTheme="minorHAnsi" w:cstheme="minorHAnsi"/>
                <w:lang w:val="en-US"/>
              </w:rPr>
              <w:t>NIP: …………………………</w:t>
            </w:r>
          </w:p>
          <w:p w14:paraId="01F86189" w14:textId="77777777" w:rsidR="00B456A4" w:rsidRPr="001C72FB" w:rsidRDefault="00B456A4" w:rsidP="00B456A4">
            <w:pPr>
              <w:tabs>
                <w:tab w:val="left" w:pos="8920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r w:rsidRPr="001C72FB">
              <w:rPr>
                <w:rFonts w:asciiTheme="minorHAnsi" w:hAnsiTheme="minorHAnsi" w:cstheme="minorHAnsi"/>
                <w:lang w:val="en-US"/>
              </w:rPr>
              <w:t>REGON: …………………………</w:t>
            </w:r>
          </w:p>
          <w:p w14:paraId="30C27E17" w14:textId="77777777" w:rsidR="00B456A4" w:rsidRPr="001C72FB" w:rsidRDefault="00B456A4" w:rsidP="00B456A4">
            <w:pPr>
              <w:tabs>
                <w:tab w:val="right" w:leader="dot" w:pos="10204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C72FB">
              <w:rPr>
                <w:rFonts w:asciiTheme="minorHAnsi" w:hAnsiTheme="minorHAnsi" w:cstheme="minorHAnsi"/>
                <w:lang w:val="en-US"/>
              </w:rPr>
              <w:t>Telefon</w:t>
            </w:r>
            <w:proofErr w:type="spellEnd"/>
            <w:r w:rsidRPr="001C72FB">
              <w:rPr>
                <w:rFonts w:asciiTheme="minorHAnsi" w:hAnsiTheme="minorHAnsi" w:cstheme="minorHAnsi"/>
                <w:lang w:val="en-US"/>
              </w:rPr>
              <w:t>: …………………………</w:t>
            </w:r>
          </w:p>
          <w:p w14:paraId="306C107A" w14:textId="77777777" w:rsidR="00B456A4" w:rsidRPr="001C72FB" w:rsidRDefault="00B456A4" w:rsidP="00B456A4">
            <w:pPr>
              <w:tabs>
                <w:tab w:val="right" w:leader="dot" w:pos="10204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C72FB">
              <w:rPr>
                <w:rFonts w:asciiTheme="minorHAnsi" w:hAnsiTheme="minorHAnsi" w:cstheme="minorHAnsi"/>
                <w:lang w:val="en-US"/>
              </w:rPr>
              <w:t>Poczta</w:t>
            </w:r>
            <w:proofErr w:type="spellEnd"/>
            <w:r w:rsidRPr="001C72F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C72FB">
              <w:rPr>
                <w:rFonts w:asciiTheme="minorHAnsi" w:hAnsiTheme="minorHAnsi" w:cstheme="minorHAnsi"/>
                <w:lang w:val="en-US"/>
              </w:rPr>
              <w:t>elektroniczna</w:t>
            </w:r>
            <w:proofErr w:type="spellEnd"/>
            <w:r w:rsidRPr="001C72FB">
              <w:rPr>
                <w:rFonts w:asciiTheme="minorHAnsi" w:hAnsiTheme="minorHAnsi" w:cstheme="minorHAnsi"/>
                <w:lang w:val="en-US"/>
              </w:rPr>
              <w:t xml:space="preserve"> (E-mail): …………………………</w:t>
            </w:r>
          </w:p>
          <w:p w14:paraId="3CC0D3D0" w14:textId="77777777" w:rsidR="00B456A4" w:rsidRPr="001C72FB" w:rsidRDefault="00B456A4" w:rsidP="00B456A4">
            <w:pPr>
              <w:tabs>
                <w:tab w:val="right" w:leader="dot" w:pos="10204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</w:p>
          <w:p w14:paraId="4C8AB4F1" w14:textId="77777777" w:rsidR="00B456A4" w:rsidRPr="001C72FB" w:rsidRDefault="00B456A4" w:rsidP="003429A1">
            <w:pPr>
              <w:pStyle w:val="Akapitzlist"/>
              <w:numPr>
                <w:ilvl w:val="0"/>
                <w:numId w:val="29"/>
              </w:numPr>
              <w:ind w:left="223" w:firstLine="426"/>
              <w:rPr>
                <w:rFonts w:asciiTheme="minorHAnsi" w:hAnsiTheme="minorHAnsi" w:cstheme="minorHAnsi"/>
                <w:lang w:eastAsia="pl-PL"/>
              </w:rPr>
            </w:pPr>
            <w:r w:rsidRPr="001C72FB">
              <w:rPr>
                <w:rFonts w:asciiTheme="minorHAnsi" w:hAnsiTheme="minorHAnsi" w:cstheme="minorHAnsi"/>
              </w:rPr>
              <w:t>CENA</w:t>
            </w:r>
          </w:p>
          <w:p w14:paraId="004C6E5A" w14:textId="77777777" w:rsidR="00B456A4" w:rsidRPr="001C72FB" w:rsidRDefault="00B456A4" w:rsidP="00B456A4">
            <w:pPr>
              <w:numPr>
                <w:ilvl w:val="0"/>
                <w:numId w:val="27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>Oferuję/</w:t>
            </w:r>
            <w:proofErr w:type="spellStart"/>
            <w:r w:rsidRPr="001C72FB">
              <w:rPr>
                <w:rFonts w:asciiTheme="minorHAnsi" w:hAnsiTheme="minorHAnsi" w:cstheme="minorHAnsi"/>
              </w:rPr>
              <w:t>emy</w:t>
            </w:r>
            <w:proofErr w:type="spellEnd"/>
            <w:r w:rsidRPr="001C72FB">
              <w:rPr>
                <w:rFonts w:asciiTheme="minorHAnsi" w:hAnsiTheme="minorHAnsi" w:cstheme="minorHAnsi"/>
              </w:rPr>
              <w:t xml:space="preserve"> wykonanie przedmiotu zamówienia, zgodnie z wymogami opisu przedmiotu zamówienia, za łączną cenę w:</w:t>
            </w:r>
          </w:p>
          <w:p w14:paraId="0F321C49" w14:textId="109CADCA" w:rsidR="00B456A4" w:rsidRPr="001C72FB" w:rsidRDefault="00252F1C" w:rsidP="008B0CEE">
            <w:pPr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Część 1 - </w:t>
            </w:r>
            <w:r>
              <w:rPr>
                <w:rFonts w:asciiTheme="minorHAnsi" w:hAnsiTheme="minorHAnsi" w:cstheme="minorHAnsi"/>
              </w:rPr>
              <w:t>Sprzęt RTV i AGD do Pawilonu nr IV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B456A4" w:rsidRPr="001C72FB" w14:paraId="250C2EE6" w14:textId="77777777" w:rsidTr="003429A1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3C8BB" w14:textId="77777777" w:rsidR="00B456A4" w:rsidRPr="001C72FB" w:rsidRDefault="00B456A4" w:rsidP="00B456A4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87638" w14:textId="77777777" w:rsidR="00B456A4" w:rsidRPr="001C72FB" w:rsidRDefault="00B456A4" w:rsidP="00B456A4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456A4" w:rsidRPr="001C72FB" w14:paraId="277059A2" w14:textId="77777777" w:rsidTr="003429A1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FF077" w14:textId="77777777" w:rsidR="00B456A4" w:rsidRPr="001C72FB" w:rsidRDefault="00B456A4" w:rsidP="00B456A4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8E6EF" w14:textId="77777777" w:rsidR="00B456A4" w:rsidRPr="001C72FB" w:rsidRDefault="00B456A4" w:rsidP="00B456A4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456A4" w:rsidRPr="001C72FB" w14:paraId="1EEB0024" w14:textId="77777777" w:rsidTr="003429A1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B6A87" w14:textId="77777777" w:rsidR="00B456A4" w:rsidRPr="001C72FB" w:rsidRDefault="00B456A4" w:rsidP="00B456A4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28C3E" w14:textId="77777777" w:rsidR="00B456A4" w:rsidRPr="001C72FB" w:rsidRDefault="00B456A4" w:rsidP="00B456A4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85880BA" w14:textId="25596AF5" w:rsidR="00252F1C" w:rsidRPr="001C72FB" w:rsidRDefault="00B456A4" w:rsidP="00252F1C">
            <w:pPr>
              <w:ind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 xml:space="preserve">    </w:t>
            </w:r>
            <w:r w:rsidR="00252F1C">
              <w:rPr>
                <w:rFonts w:asciiTheme="minorHAnsi" w:hAnsiTheme="minorHAnsi" w:cstheme="minorHAnsi"/>
              </w:rPr>
              <w:t xml:space="preserve">Część </w:t>
            </w:r>
            <w:r w:rsidR="00252F1C">
              <w:rPr>
                <w:rFonts w:asciiTheme="minorHAnsi" w:hAnsiTheme="minorHAnsi" w:cstheme="minorHAnsi"/>
              </w:rPr>
              <w:t>2</w:t>
            </w:r>
            <w:r w:rsidR="00252F1C">
              <w:rPr>
                <w:rFonts w:asciiTheme="minorHAnsi" w:hAnsiTheme="minorHAnsi" w:cstheme="minorHAnsi"/>
              </w:rPr>
              <w:t xml:space="preserve"> </w:t>
            </w:r>
            <w:r w:rsidR="00252F1C">
              <w:rPr>
                <w:rFonts w:asciiTheme="minorHAnsi" w:hAnsiTheme="minorHAnsi" w:cstheme="minorHAnsi"/>
              </w:rPr>
              <w:t xml:space="preserve">- </w:t>
            </w:r>
            <w:r w:rsidR="00252F1C">
              <w:rPr>
                <w:rFonts w:asciiTheme="minorHAnsi" w:hAnsiTheme="minorHAnsi" w:cstheme="minorHAnsi"/>
              </w:rPr>
              <w:t xml:space="preserve">Multimedia do Pawilonu </w:t>
            </w:r>
            <w:proofErr w:type="spellStart"/>
            <w:r w:rsidR="00252F1C">
              <w:rPr>
                <w:rFonts w:asciiTheme="minorHAnsi" w:hAnsiTheme="minorHAnsi" w:cstheme="minorHAnsi"/>
              </w:rPr>
              <w:t>Fickówka</w:t>
            </w:r>
            <w:proofErr w:type="spellEnd"/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252F1C" w:rsidRPr="001C72FB" w14:paraId="37CA54FE" w14:textId="77777777" w:rsidTr="00CD6C94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F433A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2D1E0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52F1C" w:rsidRPr="001C72FB" w14:paraId="3D8F73F5" w14:textId="77777777" w:rsidTr="00CD6C94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B6D36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9A1C2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52F1C" w:rsidRPr="001C72FB" w14:paraId="02590EFB" w14:textId="77777777" w:rsidTr="00CD6C94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047BC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CC6F2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FD83393" w14:textId="401C6725" w:rsidR="00252F1C" w:rsidRPr="001C72FB" w:rsidRDefault="00B456A4" w:rsidP="00252F1C">
            <w:pPr>
              <w:ind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 xml:space="preserve">   </w:t>
            </w:r>
            <w:r w:rsidR="00252F1C">
              <w:rPr>
                <w:rFonts w:asciiTheme="minorHAnsi" w:hAnsiTheme="minorHAnsi" w:cstheme="minorHAnsi"/>
              </w:rPr>
              <w:t xml:space="preserve">Część </w:t>
            </w:r>
            <w:r w:rsidR="00252F1C">
              <w:rPr>
                <w:rFonts w:asciiTheme="minorHAnsi" w:hAnsiTheme="minorHAnsi" w:cstheme="minorHAnsi"/>
              </w:rPr>
              <w:t xml:space="preserve">3 - </w:t>
            </w:r>
            <w:r w:rsidR="00252F1C">
              <w:rPr>
                <w:rFonts w:asciiTheme="minorHAnsi" w:hAnsiTheme="minorHAnsi" w:cstheme="minorHAnsi"/>
              </w:rPr>
              <w:t xml:space="preserve">Sprzęt  RTV i AGD do Pawilonu </w:t>
            </w:r>
            <w:proofErr w:type="spellStart"/>
            <w:r w:rsidR="00252F1C">
              <w:rPr>
                <w:rFonts w:asciiTheme="minorHAnsi" w:hAnsiTheme="minorHAnsi" w:cstheme="minorHAnsi"/>
              </w:rPr>
              <w:t>Fickówka</w:t>
            </w:r>
            <w:proofErr w:type="spellEnd"/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252F1C" w:rsidRPr="001C72FB" w14:paraId="6481655C" w14:textId="77777777" w:rsidTr="00CD6C94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F8BD5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446EB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52F1C" w:rsidRPr="001C72FB" w14:paraId="67C0D1B3" w14:textId="77777777" w:rsidTr="00CD6C94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A58E8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197FF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52F1C" w:rsidRPr="001C72FB" w14:paraId="73EB5F4E" w14:textId="77777777" w:rsidTr="00CD6C94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9A57A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E3747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3AC0F06" w14:textId="554412FF" w:rsidR="00252F1C" w:rsidRPr="001C72FB" w:rsidRDefault="00252F1C" w:rsidP="00252F1C">
            <w:pPr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Część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Sprzęt  RTV i AGD do Pawilonu nr XX</w:t>
            </w:r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252F1C" w:rsidRPr="001C72FB" w14:paraId="2409449B" w14:textId="77777777" w:rsidTr="00CD6C94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9423B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E9E3C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52F1C" w:rsidRPr="001C72FB" w14:paraId="6694EAA4" w14:textId="77777777" w:rsidTr="00CD6C94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9BBDD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8C0B0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52F1C" w:rsidRPr="001C72FB" w14:paraId="53074B9A" w14:textId="77777777" w:rsidTr="00CD6C94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A7316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1C72FB">
                    <w:rPr>
                      <w:rFonts w:asciiTheme="minorHAnsi" w:hAnsiTheme="minorHAnsi" w:cstheme="minorHAns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E0735" w14:textId="77777777" w:rsidR="00252F1C" w:rsidRPr="001C72FB" w:rsidRDefault="00252F1C" w:rsidP="00252F1C">
                  <w:pPr>
                    <w:tabs>
                      <w:tab w:val="right" w:pos="90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87121D9" w14:textId="27B41C3D" w:rsidR="00B456A4" w:rsidRPr="001C72FB" w:rsidRDefault="00B456A4" w:rsidP="00B456A4">
            <w:pPr>
              <w:ind w:right="-28"/>
              <w:jc w:val="both"/>
              <w:rPr>
                <w:rFonts w:asciiTheme="minorHAnsi" w:hAnsiTheme="minorHAnsi" w:cstheme="minorHAnsi"/>
              </w:rPr>
            </w:pPr>
          </w:p>
          <w:p w14:paraId="27CEF4CF" w14:textId="77777777" w:rsidR="00B456A4" w:rsidRPr="001C72FB" w:rsidRDefault="00B456A4" w:rsidP="00B456A4">
            <w:pPr>
              <w:numPr>
                <w:ilvl w:val="0"/>
                <w:numId w:val="27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>Oświadczam/y, składając niniejszą ofertę, informuję, że wybór oferty</w:t>
            </w:r>
            <w:r w:rsidRPr="001C72FB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1C72FB">
              <w:rPr>
                <w:rFonts w:asciiTheme="minorHAnsi" w:hAnsiTheme="minorHAnsi" w:cstheme="minorHAnsi"/>
              </w:rPr>
              <w:t xml:space="preserve">: </w:t>
            </w:r>
          </w:p>
          <w:p w14:paraId="49927F84" w14:textId="77777777" w:rsidR="00B456A4" w:rsidRPr="001C72FB" w:rsidRDefault="00B456A4" w:rsidP="00B456A4">
            <w:pPr>
              <w:ind w:left="360"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 xml:space="preserve">a) </w:t>
            </w:r>
            <w:r w:rsidRPr="001C72FB">
              <w:rPr>
                <w:rFonts w:asciiTheme="minorHAnsi" w:hAnsiTheme="minorHAnsi" w:cstheme="minorHAnsi"/>
                <w:b/>
                <w:bCs/>
              </w:rPr>
              <w:t xml:space="preserve">nie będzie </w:t>
            </w:r>
            <w:r w:rsidRPr="001C72FB">
              <w:rPr>
                <w:rFonts w:asciiTheme="minorHAnsi" w:hAnsiTheme="minorHAnsi" w:cstheme="minorHAnsi"/>
              </w:rPr>
              <w:t xml:space="preserve">prowadzić do powstania obowiązku podatkowego po stronie Zamawiającego, zgodnie </w:t>
            </w:r>
            <w:r w:rsidRPr="001C72FB">
              <w:rPr>
                <w:rFonts w:asciiTheme="minorHAnsi" w:hAnsiTheme="minorHAnsi" w:cstheme="minorHAnsi"/>
              </w:rPr>
              <w:br/>
              <w:t xml:space="preserve">z przepisami o podatku od towarów i usług, który miałby obowiązek rozliczyć, </w:t>
            </w:r>
          </w:p>
          <w:p w14:paraId="1432CE63" w14:textId="505EADC5" w:rsidR="00B456A4" w:rsidRPr="001C72FB" w:rsidRDefault="00B456A4" w:rsidP="00B456A4">
            <w:pPr>
              <w:ind w:left="360"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 xml:space="preserve">b) </w:t>
            </w:r>
            <w:r w:rsidRPr="001C72FB">
              <w:rPr>
                <w:rFonts w:asciiTheme="minorHAnsi" w:hAnsiTheme="minorHAnsi" w:cstheme="minorHAnsi"/>
                <w:b/>
                <w:bCs/>
              </w:rPr>
              <w:t xml:space="preserve">będzie </w:t>
            </w:r>
            <w:r w:rsidRPr="001C72FB">
              <w:rPr>
                <w:rFonts w:asciiTheme="minorHAnsi" w:hAnsiTheme="minorHAnsi" w:cstheme="minorHAnsi"/>
              </w:rPr>
              <w:t xml:space="preserve">prowadzić do powstania obowiązku podatkowego po stronie Zamawiającego, zgodnie </w:t>
            </w:r>
            <w:r w:rsidRPr="001C72FB">
              <w:rPr>
                <w:rFonts w:asciiTheme="minorHAnsi" w:hAnsiTheme="minorHAnsi" w:cstheme="minorHAnsi"/>
              </w:rPr>
              <w:br/>
              <w:t>z przepisami o podatku od towarów i usług, który miałby obowi</w:t>
            </w:r>
            <w:r w:rsidR="00A355D8" w:rsidRPr="001C72FB">
              <w:rPr>
                <w:rFonts w:asciiTheme="minorHAnsi" w:hAnsiTheme="minorHAnsi" w:cstheme="minorHAnsi"/>
              </w:rPr>
              <w:t xml:space="preserve">ązek rozliczyć – w następującym </w:t>
            </w:r>
            <w:r w:rsidRPr="001C72FB">
              <w:rPr>
                <w:rFonts w:asciiTheme="minorHAnsi" w:hAnsiTheme="minorHAnsi" w:cstheme="minorHAnsi"/>
              </w:rPr>
              <w:t>zakresie:…………………</w:t>
            </w:r>
            <w:r w:rsidR="00A355D8" w:rsidRPr="001C72FB"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14:paraId="7C2460DC" w14:textId="77777777" w:rsidR="00B456A4" w:rsidRPr="001C72FB" w:rsidRDefault="00B456A4" w:rsidP="00B456A4">
            <w:pPr>
              <w:ind w:left="360" w:right="-28"/>
              <w:jc w:val="both"/>
              <w:rPr>
                <w:rFonts w:asciiTheme="minorHAnsi" w:hAnsiTheme="minorHAnsi" w:cstheme="minorHAnsi"/>
              </w:rPr>
            </w:pPr>
          </w:p>
          <w:p w14:paraId="4262C598" w14:textId="1B916C76" w:rsidR="00B456A4" w:rsidRPr="001C72FB" w:rsidRDefault="00B456A4" w:rsidP="00A355D8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  <w:caps/>
                <w:u w:val="single"/>
              </w:rPr>
              <w:t>Uwaga</w:t>
            </w:r>
            <w:r w:rsidRPr="001C72FB">
              <w:rPr>
                <w:rFonts w:asciiTheme="minorHAnsi" w:hAnsiTheme="minorHAnsi" w:cstheme="minorHAnsi"/>
              </w:rPr>
              <w:t>: Brak wskazania powyższej informacji w treści Formula</w:t>
            </w:r>
            <w:r w:rsidR="00A355D8" w:rsidRPr="001C72FB">
              <w:rPr>
                <w:rFonts w:asciiTheme="minorHAnsi" w:hAnsiTheme="minorHAnsi" w:cstheme="minorHAnsi"/>
              </w:rPr>
              <w:t xml:space="preserve">rza oferty będzie jednoznaczny </w:t>
            </w:r>
            <w:r w:rsidRPr="001C72FB">
              <w:rPr>
                <w:rFonts w:asciiTheme="minorHAnsi" w:hAnsiTheme="minorHAnsi" w:cstheme="minorHAnsi"/>
              </w:rPr>
              <w:t>z brakiem powstania u Zamawiającego obowiązku podatkowego.</w:t>
            </w:r>
          </w:p>
          <w:p w14:paraId="34FAA370" w14:textId="77777777" w:rsidR="00A355D8" w:rsidRPr="001C72FB" w:rsidRDefault="00A355D8" w:rsidP="00A355D8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62433487" w14:textId="77777777" w:rsidR="00B456A4" w:rsidRPr="001C72FB" w:rsidRDefault="00B456A4" w:rsidP="003429A1">
            <w:pPr>
              <w:pStyle w:val="Akapitzlist"/>
              <w:numPr>
                <w:ilvl w:val="0"/>
                <w:numId w:val="29"/>
              </w:numPr>
              <w:ind w:left="284" w:firstLine="22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C72FB">
              <w:rPr>
                <w:rFonts w:asciiTheme="minorHAnsi" w:hAnsiTheme="minorHAnsi" w:cstheme="minorHAnsi"/>
              </w:rPr>
              <w:t>OŚWIADCZENIA:</w:t>
            </w:r>
          </w:p>
          <w:p w14:paraId="474316DA" w14:textId="77777777" w:rsidR="00B456A4" w:rsidRPr="001C72FB" w:rsidRDefault="00B456A4" w:rsidP="005B31C6">
            <w:pPr>
              <w:numPr>
                <w:ilvl w:val="0"/>
                <w:numId w:val="28"/>
              </w:numPr>
              <w:tabs>
                <w:tab w:val="clear" w:pos="360"/>
                <w:tab w:val="num" w:pos="223"/>
              </w:tabs>
              <w:ind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  <w:bCs/>
                <w:u w:val="single"/>
              </w:rPr>
              <w:t>Termin płatności</w:t>
            </w:r>
            <w:r w:rsidRPr="001C72FB">
              <w:rPr>
                <w:rFonts w:asciiTheme="minorHAnsi" w:hAnsiTheme="minorHAnsi" w:cstheme="minorHAnsi"/>
                <w:bCs/>
              </w:rPr>
              <w:t xml:space="preserve">: </w:t>
            </w:r>
            <w:r w:rsidRPr="001C72FB">
              <w:rPr>
                <w:rFonts w:asciiTheme="minorHAnsi" w:hAnsiTheme="minorHAnsi" w:cstheme="minorHAnsi"/>
              </w:rPr>
              <w:t>przelewem w terminie 60 dni, licząc od dnia doręczenia prawidłowo wystawionej (pod względem merytorycznym i formalnym) faktury Zamawiającemu.</w:t>
            </w:r>
          </w:p>
          <w:p w14:paraId="73D0940A" w14:textId="34A2FDC3" w:rsidR="00B456A4" w:rsidRPr="001C72FB" w:rsidRDefault="00B456A4" w:rsidP="00A355D8">
            <w:pPr>
              <w:numPr>
                <w:ilvl w:val="0"/>
                <w:numId w:val="28"/>
              </w:numPr>
              <w:tabs>
                <w:tab w:val="clear" w:pos="360"/>
                <w:tab w:val="num" w:pos="223"/>
              </w:tabs>
              <w:ind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  <w:u w:val="single"/>
              </w:rPr>
              <w:t>Termin realizacji umowy</w:t>
            </w:r>
            <w:r w:rsidRPr="001C72FB">
              <w:rPr>
                <w:rFonts w:asciiTheme="minorHAnsi" w:hAnsiTheme="minorHAnsi" w:cstheme="minorHAnsi"/>
              </w:rPr>
              <w:t xml:space="preserve">. </w:t>
            </w:r>
            <w:r w:rsidR="00252F1C" w:rsidRPr="00252F1C">
              <w:rPr>
                <w:rFonts w:asciiTheme="minorHAnsi" w:hAnsiTheme="minorHAnsi" w:cstheme="minorHAnsi"/>
                <w:b/>
                <w:bCs/>
              </w:rPr>
              <w:t>08.12.2023 r.</w:t>
            </w:r>
            <w:r w:rsidR="005B31C6" w:rsidRPr="001C72FB">
              <w:rPr>
                <w:rFonts w:asciiTheme="minorHAnsi" w:hAnsiTheme="minorHAnsi" w:cstheme="minorHAnsi"/>
              </w:rPr>
              <w:t xml:space="preserve"> </w:t>
            </w:r>
          </w:p>
          <w:p w14:paraId="23CC4496" w14:textId="4740D58D" w:rsidR="00B456A4" w:rsidRPr="001C72FB" w:rsidRDefault="00B456A4" w:rsidP="00252F1C">
            <w:pPr>
              <w:numPr>
                <w:ilvl w:val="0"/>
                <w:numId w:val="28"/>
              </w:numPr>
              <w:tabs>
                <w:tab w:val="clear" w:pos="360"/>
                <w:tab w:val="num" w:pos="364"/>
              </w:tabs>
              <w:ind w:right="-28" w:hanging="421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lastRenderedPageBreak/>
              <w:t>Akceptuję/</w:t>
            </w:r>
            <w:proofErr w:type="spellStart"/>
            <w:r w:rsidRPr="001C72FB">
              <w:rPr>
                <w:rFonts w:asciiTheme="minorHAnsi" w:hAnsiTheme="minorHAnsi" w:cstheme="minorHAnsi"/>
              </w:rPr>
              <w:t>emy</w:t>
            </w:r>
            <w:proofErr w:type="spellEnd"/>
            <w:r w:rsidRPr="001C72FB">
              <w:rPr>
                <w:rFonts w:asciiTheme="minorHAnsi" w:hAnsiTheme="minorHAnsi" w:cstheme="minorHAnsi"/>
              </w:rPr>
              <w:t xml:space="preserve"> zawarte w Formularzu oferty szczegółowe warunki postępowani</w:t>
            </w:r>
            <w:r w:rsidR="005B31C6" w:rsidRPr="001C72FB">
              <w:rPr>
                <w:rFonts w:asciiTheme="minorHAnsi" w:hAnsiTheme="minorHAnsi" w:cstheme="minorHAnsi"/>
              </w:rPr>
              <w:t>a w trybie zapytania ofertowego</w:t>
            </w:r>
            <w:r w:rsidRPr="001C72FB">
              <w:rPr>
                <w:rFonts w:asciiTheme="minorHAnsi" w:hAnsiTheme="minorHAnsi" w:cstheme="minorHAnsi"/>
              </w:rPr>
              <w:t xml:space="preserve"> i nie wnoszę/</w:t>
            </w:r>
            <w:proofErr w:type="spellStart"/>
            <w:r w:rsidRPr="001C72FB">
              <w:rPr>
                <w:rFonts w:asciiTheme="minorHAnsi" w:hAnsiTheme="minorHAnsi" w:cstheme="minorHAnsi"/>
              </w:rPr>
              <w:t>imy</w:t>
            </w:r>
            <w:proofErr w:type="spellEnd"/>
            <w:r w:rsidRPr="001C72FB">
              <w:rPr>
                <w:rFonts w:asciiTheme="minorHAnsi" w:hAnsiTheme="minorHAnsi" w:cstheme="minorHAnsi"/>
              </w:rPr>
              <w:t xml:space="preserve"> do nich żadnych zastrzeżeń oraz zdobyłem/</w:t>
            </w:r>
            <w:proofErr w:type="spellStart"/>
            <w:r w:rsidRPr="001C72FB">
              <w:rPr>
                <w:rFonts w:asciiTheme="minorHAnsi" w:hAnsiTheme="minorHAnsi" w:cstheme="minorHAnsi"/>
              </w:rPr>
              <w:t>am</w:t>
            </w:r>
            <w:proofErr w:type="spellEnd"/>
            <w:r w:rsidRPr="001C72FB">
              <w:rPr>
                <w:rFonts w:asciiTheme="minorHAnsi" w:hAnsiTheme="minorHAnsi" w:cstheme="minorHAnsi"/>
              </w:rPr>
              <w:t>/liśmy konieczne informacje do przygotowania oferty.</w:t>
            </w:r>
          </w:p>
          <w:p w14:paraId="6C775D7D" w14:textId="77777777" w:rsidR="00C21BB7" w:rsidRPr="001C72FB" w:rsidRDefault="005B31C6" w:rsidP="00252F1C">
            <w:pPr>
              <w:numPr>
                <w:ilvl w:val="0"/>
                <w:numId w:val="28"/>
              </w:numPr>
              <w:tabs>
                <w:tab w:val="clear" w:pos="360"/>
                <w:tab w:val="num" w:pos="364"/>
              </w:tabs>
              <w:ind w:right="-28" w:hanging="421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>Oświadczam/my, że nie podlegam/y wykluczeniu z postępowania na podstawie art. 7 ust. 1 ustawy z dnia 13 kwietnia 2022 r. o szczególnych rozwiązaniach w zakresie przeciwdziałania wspieraniu agresji na Ukrainę oraz służących ochronie bezpieczeństwa narodowego (Dz. U. poz. 835)"</w:t>
            </w:r>
          </w:p>
          <w:p w14:paraId="6E6FF931" w14:textId="57D6EC78" w:rsidR="00B456A4" w:rsidRPr="001C72FB" w:rsidRDefault="00B456A4" w:rsidP="00252F1C">
            <w:pPr>
              <w:numPr>
                <w:ilvl w:val="0"/>
                <w:numId w:val="28"/>
              </w:numPr>
              <w:tabs>
                <w:tab w:val="clear" w:pos="360"/>
                <w:tab w:val="num" w:pos="364"/>
              </w:tabs>
              <w:ind w:left="364" w:right="-28" w:hanging="425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  <w:bCs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58B7D0AC" w14:textId="2FC3D21F" w:rsidR="00B456A4" w:rsidRPr="001C72FB" w:rsidRDefault="00B456A4" w:rsidP="00252F1C">
            <w:pPr>
              <w:numPr>
                <w:ilvl w:val="0"/>
                <w:numId w:val="28"/>
              </w:numPr>
              <w:tabs>
                <w:tab w:val="clear" w:pos="360"/>
                <w:tab w:val="num" w:pos="364"/>
              </w:tabs>
              <w:ind w:right="-28" w:hanging="421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>Akceptuję/</w:t>
            </w:r>
            <w:proofErr w:type="spellStart"/>
            <w:r w:rsidRPr="001C72FB">
              <w:rPr>
                <w:rFonts w:asciiTheme="minorHAnsi" w:hAnsiTheme="minorHAnsi" w:cstheme="minorHAnsi"/>
              </w:rPr>
              <w:t>emy</w:t>
            </w:r>
            <w:proofErr w:type="spellEnd"/>
            <w:r w:rsidRPr="001C72FB">
              <w:rPr>
                <w:rFonts w:asciiTheme="minorHAnsi" w:hAnsiTheme="minorHAnsi" w:cstheme="minorHAnsi"/>
              </w:rPr>
              <w:t xml:space="preserve"> Projekt umowy (Załącznik nr </w:t>
            </w:r>
            <w:r w:rsidR="001C72FB">
              <w:rPr>
                <w:rFonts w:asciiTheme="minorHAnsi" w:hAnsiTheme="minorHAnsi" w:cstheme="minorHAnsi"/>
              </w:rPr>
              <w:t>2</w:t>
            </w:r>
            <w:r w:rsidRPr="001C72FB">
              <w:rPr>
                <w:rFonts w:asciiTheme="minorHAnsi" w:hAnsiTheme="minorHAnsi" w:cstheme="minorHAnsi"/>
              </w:rPr>
              <w:t xml:space="preserve"> do Formularza oferty) i w przypadku wybrania mojej/naszej oferty zobowiązuję/</w:t>
            </w:r>
            <w:proofErr w:type="spellStart"/>
            <w:r w:rsidRPr="001C72FB">
              <w:rPr>
                <w:rFonts w:asciiTheme="minorHAnsi" w:hAnsiTheme="minorHAnsi" w:cstheme="minorHAnsi"/>
              </w:rPr>
              <w:t>emy</w:t>
            </w:r>
            <w:proofErr w:type="spellEnd"/>
            <w:r w:rsidRPr="001C72FB">
              <w:rPr>
                <w:rFonts w:asciiTheme="minorHAnsi" w:hAnsiTheme="minorHAnsi" w:cstheme="minorHAnsi"/>
              </w:rPr>
              <w:t xml:space="preserve"> się do jej podpisania na warunkach określonych w Formularzu oferty, w miejscu i terminie wskazanym przez Zamawiającego</w:t>
            </w:r>
            <w:r w:rsidR="00A355D8" w:rsidRPr="001C72FB">
              <w:rPr>
                <w:rFonts w:asciiTheme="minorHAnsi" w:hAnsiTheme="minorHAnsi" w:cstheme="minorHAnsi"/>
              </w:rPr>
              <w:t>.</w:t>
            </w:r>
          </w:p>
          <w:p w14:paraId="1ECD4AB3" w14:textId="0A929E9F" w:rsidR="00B456A4" w:rsidRPr="001C72FB" w:rsidRDefault="00252F1C" w:rsidP="00252F1C">
            <w:pPr>
              <w:numPr>
                <w:ilvl w:val="0"/>
                <w:numId w:val="28"/>
              </w:numPr>
              <w:tabs>
                <w:tab w:val="clear" w:pos="360"/>
                <w:tab w:val="num" w:pos="222"/>
              </w:tabs>
              <w:ind w:right="-28" w:hanging="4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456A4" w:rsidRPr="001C72FB">
              <w:rPr>
                <w:rFonts w:asciiTheme="minorHAnsi" w:hAnsiTheme="minorHAnsi" w:cstheme="minorHAnsi"/>
              </w:rPr>
              <w:t>Gwarantuję/</w:t>
            </w:r>
            <w:proofErr w:type="spellStart"/>
            <w:r w:rsidR="00B456A4" w:rsidRPr="001C72FB">
              <w:rPr>
                <w:rFonts w:asciiTheme="minorHAnsi" w:hAnsiTheme="minorHAnsi" w:cstheme="minorHAnsi"/>
              </w:rPr>
              <w:t>emy</w:t>
            </w:r>
            <w:proofErr w:type="spellEnd"/>
            <w:r w:rsidR="00B456A4" w:rsidRPr="001C72FB">
              <w:rPr>
                <w:rFonts w:asciiTheme="minorHAnsi" w:hAnsiTheme="minorHAnsi" w:cstheme="minorHAnsi"/>
              </w:rPr>
              <w:t xml:space="preserve"> wykonanie całości zamówienia zgodnie z treścią Formularza oferty.</w:t>
            </w:r>
          </w:p>
          <w:p w14:paraId="44B7844D" w14:textId="57B577B5" w:rsidR="00B456A4" w:rsidRPr="001C72FB" w:rsidRDefault="00B456A4" w:rsidP="00252F1C">
            <w:pPr>
              <w:numPr>
                <w:ilvl w:val="0"/>
                <w:numId w:val="28"/>
              </w:numPr>
              <w:tabs>
                <w:tab w:val="clear" w:pos="360"/>
              </w:tabs>
              <w:ind w:left="364" w:right="-28" w:hanging="425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>Oświadczam/y, że wypełniłem/</w:t>
            </w:r>
            <w:proofErr w:type="spellStart"/>
            <w:r w:rsidRPr="001C72FB">
              <w:rPr>
                <w:rFonts w:asciiTheme="minorHAnsi" w:hAnsiTheme="minorHAnsi" w:cstheme="minorHAnsi"/>
              </w:rPr>
              <w:t>am</w:t>
            </w:r>
            <w:proofErr w:type="spellEnd"/>
            <w:r w:rsidRPr="001C72FB">
              <w:rPr>
                <w:rFonts w:asciiTheme="minorHAnsi" w:hAnsiTheme="minorHAnsi" w:cstheme="minorHAnsi"/>
              </w:rPr>
              <w:t>/liśmy obowiązki informacyjne przewidziane w art. 13 lub 14 Rozporządzenia Parlamentu Europejskiego i Rady (UE) 2016</w:t>
            </w:r>
            <w:r w:rsidR="00A355D8" w:rsidRPr="001C72FB">
              <w:rPr>
                <w:rFonts w:asciiTheme="minorHAnsi" w:hAnsiTheme="minorHAnsi" w:cstheme="minorHAnsi"/>
              </w:rPr>
              <w:t xml:space="preserve">/679 z dnia 27 kwietnia 2016 </w:t>
            </w:r>
            <w:proofErr w:type="spellStart"/>
            <w:r w:rsidR="00A355D8" w:rsidRPr="001C72FB">
              <w:rPr>
                <w:rFonts w:asciiTheme="minorHAnsi" w:hAnsiTheme="minorHAnsi" w:cstheme="minorHAnsi"/>
              </w:rPr>
              <w:t>r.</w:t>
            </w:r>
            <w:r w:rsidRPr="001C72FB">
              <w:rPr>
                <w:rFonts w:asciiTheme="minorHAnsi" w:hAnsiTheme="minorHAnsi" w:cstheme="minorHAnsi"/>
              </w:rPr>
              <w:t>w</w:t>
            </w:r>
            <w:proofErr w:type="spellEnd"/>
            <w:r w:rsidRPr="001C72FB">
              <w:rPr>
                <w:rFonts w:asciiTheme="minorHAnsi" w:hAnsiTheme="minorHAnsi" w:cstheme="minorHAnsi"/>
              </w:rPr>
              <w:t xml:space="preserve"> sprawie ochrony osób fizycznych w związku z przetwarzaniem danych osobowych i w sprawie swobodnego przepływu takich danych oraz uchylenia dyrektywy 95/46/WE (ogólne rozporządzenie o ochronie danych) (Dz. U. UE L 119 z 04.05.2016, str. 1), zwanego dalej RODO, wobec osób fizycznych, od których dane osobowe bezpośrednio lub pośrednio pozyskałem/</w:t>
            </w:r>
            <w:proofErr w:type="spellStart"/>
            <w:r w:rsidRPr="001C72FB">
              <w:rPr>
                <w:rFonts w:asciiTheme="minorHAnsi" w:hAnsiTheme="minorHAnsi" w:cstheme="minorHAnsi"/>
              </w:rPr>
              <w:t>am</w:t>
            </w:r>
            <w:proofErr w:type="spellEnd"/>
            <w:r w:rsidRPr="001C72FB">
              <w:rPr>
                <w:rFonts w:asciiTheme="minorHAnsi" w:hAnsiTheme="minorHAnsi" w:cstheme="minorHAnsi"/>
              </w:rPr>
              <w:t>/liśmy w celu ubiegania się o udzielenie zamówienia w postępowaniu.</w:t>
            </w:r>
            <w:r w:rsidRPr="001C72FB">
              <w:rPr>
                <w:rStyle w:val="Odwoanieprzypisudolnego"/>
                <w:rFonts w:asciiTheme="minorHAnsi" w:hAnsiTheme="minorHAnsi" w:cstheme="minorHAnsi"/>
                <w:color w:val="000000" w:themeColor="text1"/>
              </w:rPr>
              <w:footnoteReference w:id="2"/>
            </w:r>
          </w:p>
          <w:p w14:paraId="4F5B5E8E" w14:textId="77777777" w:rsidR="00B456A4" w:rsidRPr="001C72FB" w:rsidRDefault="00B456A4" w:rsidP="00B456A4">
            <w:pPr>
              <w:ind w:right="-28"/>
              <w:jc w:val="both"/>
              <w:rPr>
                <w:rFonts w:asciiTheme="minorHAnsi" w:hAnsiTheme="minorHAnsi" w:cstheme="minorHAnsi"/>
              </w:rPr>
            </w:pPr>
          </w:p>
          <w:p w14:paraId="7F474C97" w14:textId="77777777" w:rsidR="00B456A4" w:rsidRPr="001C72FB" w:rsidRDefault="00B456A4" w:rsidP="003429A1">
            <w:pPr>
              <w:pStyle w:val="Akapitzlist"/>
              <w:numPr>
                <w:ilvl w:val="0"/>
                <w:numId w:val="29"/>
              </w:numPr>
              <w:ind w:left="284" w:firstLine="81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C72FB">
              <w:rPr>
                <w:rFonts w:asciiTheme="minorHAnsi" w:hAnsiTheme="minorHAnsi" w:cstheme="minorHAnsi"/>
              </w:rPr>
              <w:t>OSOBA/Y UPRAWNIONA/E DO KONTAKTOWANIA SIĘ Z ZAMAWIAJĄCYM W SPRAWIE REALIZACJI PRZEDMIOTU ZAMÓWIENIA OKREŚLONEGO W POSTĘPOWANIU:</w:t>
            </w:r>
          </w:p>
          <w:p w14:paraId="6D524958" w14:textId="77777777" w:rsidR="00B456A4" w:rsidRPr="001C72FB" w:rsidRDefault="00B456A4" w:rsidP="00B456A4">
            <w:pPr>
              <w:ind w:left="-11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 xml:space="preserve">     Imię i nazwisko: ………………………… tel. …………………………</w:t>
            </w:r>
          </w:p>
          <w:p w14:paraId="08D4A4FE" w14:textId="77777777" w:rsidR="00B456A4" w:rsidRPr="001C72FB" w:rsidRDefault="00B456A4" w:rsidP="00B456A4">
            <w:pPr>
              <w:ind w:left="-11"/>
              <w:rPr>
                <w:rFonts w:asciiTheme="minorHAnsi" w:hAnsiTheme="minorHAnsi" w:cstheme="minorHAnsi"/>
                <w:lang w:eastAsia="pl-PL"/>
              </w:rPr>
            </w:pPr>
          </w:p>
          <w:p w14:paraId="60CA46AA" w14:textId="77777777" w:rsidR="00B456A4" w:rsidRPr="001C72FB" w:rsidRDefault="00B456A4" w:rsidP="00252F1C">
            <w:pPr>
              <w:pStyle w:val="Akapitzlist"/>
              <w:numPr>
                <w:ilvl w:val="0"/>
                <w:numId w:val="29"/>
              </w:numPr>
              <w:ind w:left="364" w:firstLine="8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C72FB">
              <w:rPr>
                <w:rFonts w:asciiTheme="minorHAnsi" w:hAnsiTheme="minorHAnsi" w:cstheme="minorHAnsi"/>
              </w:rPr>
              <w:t>OSOBA/Y UPOWAŻNIONA/E DO REPREZENTOWANIA WYKONAWCY</w:t>
            </w:r>
          </w:p>
          <w:tbl>
            <w:tblPr>
              <w:tblW w:w="957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5331"/>
            </w:tblGrid>
            <w:tr w:rsidR="00B456A4" w:rsidRPr="001C72FB" w14:paraId="31F7841F" w14:textId="77777777" w:rsidTr="003429A1">
              <w:trPr>
                <w:jc w:val="center"/>
              </w:trPr>
              <w:tc>
                <w:tcPr>
                  <w:tcW w:w="4248" w:type="dxa"/>
                  <w:vAlign w:val="center"/>
                </w:tcPr>
                <w:p w14:paraId="4B05CFE8" w14:textId="77777777" w:rsidR="00B456A4" w:rsidRPr="001C72FB" w:rsidRDefault="00B456A4" w:rsidP="003429A1">
                  <w:pPr>
                    <w:pStyle w:val="Tekstpodstawowy3"/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C72FB">
                    <w:rPr>
                      <w:rFonts w:asciiTheme="minorHAnsi" w:hAnsiTheme="minorHAnsi" w:cstheme="minorHAnsi"/>
                      <w:sz w:val="24"/>
                      <w:szCs w:val="24"/>
                    </w:rPr>
                    <w:t>IMIĘ I NAZWISKO:</w:t>
                  </w:r>
                </w:p>
              </w:tc>
              <w:tc>
                <w:tcPr>
                  <w:tcW w:w="5331" w:type="dxa"/>
                  <w:vAlign w:val="center"/>
                </w:tcPr>
                <w:p w14:paraId="3905E38E" w14:textId="54C07EF3" w:rsidR="00B456A4" w:rsidRPr="001C72FB" w:rsidRDefault="00B456A4" w:rsidP="00B456A4">
                  <w:pPr>
                    <w:pStyle w:val="Tekstpodstawowy3"/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B456A4" w:rsidRPr="001C72FB" w14:paraId="72E8FDFE" w14:textId="77777777" w:rsidTr="003429A1">
              <w:trPr>
                <w:jc w:val="center"/>
              </w:trPr>
              <w:tc>
                <w:tcPr>
                  <w:tcW w:w="4248" w:type="dxa"/>
                  <w:vAlign w:val="center"/>
                </w:tcPr>
                <w:p w14:paraId="7F946250" w14:textId="77777777" w:rsidR="00B456A4" w:rsidRPr="001C72FB" w:rsidRDefault="00B456A4" w:rsidP="00B456A4">
                  <w:pPr>
                    <w:pStyle w:val="Tekstpodstawowy3"/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A8C9B15" w14:textId="77777777" w:rsidR="00B456A4" w:rsidRPr="001C72FB" w:rsidRDefault="00B456A4" w:rsidP="00B456A4">
                  <w:pPr>
                    <w:pStyle w:val="Tekstpodstawowy3"/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C72FB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………………………………………</w:t>
                  </w:r>
                </w:p>
              </w:tc>
              <w:tc>
                <w:tcPr>
                  <w:tcW w:w="5331" w:type="dxa"/>
                  <w:vAlign w:val="center"/>
                </w:tcPr>
                <w:p w14:paraId="7F2676ED" w14:textId="77777777" w:rsidR="00B456A4" w:rsidRPr="001C72FB" w:rsidRDefault="00B456A4" w:rsidP="00B456A4">
                  <w:pPr>
                    <w:pStyle w:val="Tekstpodstawowy3"/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1AD5D82" w14:textId="77D31F2B" w:rsidR="00B456A4" w:rsidRPr="001C72FB" w:rsidRDefault="00B456A4" w:rsidP="00B456A4">
                  <w:pPr>
                    <w:pStyle w:val="Tekstpodstawowy3"/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005C319" w14:textId="77777777" w:rsidR="00B456A4" w:rsidRPr="001C72FB" w:rsidRDefault="00B456A4" w:rsidP="00B456A4">
            <w:pPr>
              <w:rPr>
                <w:rFonts w:asciiTheme="minorHAnsi" w:hAnsiTheme="minorHAnsi" w:cstheme="minorHAnsi"/>
                <w:lang w:eastAsia="pl-PL"/>
              </w:rPr>
            </w:pPr>
          </w:p>
          <w:p w14:paraId="481A5B64" w14:textId="77777777" w:rsidR="00B456A4" w:rsidRPr="001C72FB" w:rsidRDefault="00B456A4" w:rsidP="003429A1">
            <w:pPr>
              <w:pStyle w:val="Akapitzlist"/>
              <w:numPr>
                <w:ilvl w:val="0"/>
                <w:numId w:val="29"/>
              </w:numPr>
              <w:ind w:left="284" w:firstLine="22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C72FB">
              <w:rPr>
                <w:rFonts w:asciiTheme="minorHAnsi" w:hAnsiTheme="minorHAnsi" w:cstheme="minorHAnsi"/>
              </w:rPr>
              <w:t>OSOBA/Y ODPOWIEDZIALNA/E ZA REALIZACJĘ UMOWY:</w:t>
            </w:r>
          </w:p>
          <w:p w14:paraId="3630E5D8" w14:textId="77777777" w:rsidR="00B456A4" w:rsidRPr="001C72FB" w:rsidRDefault="00B456A4" w:rsidP="00B456A4">
            <w:pPr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>Imię i nazwisko: ………………………… tel. …………………………</w:t>
            </w:r>
          </w:p>
          <w:p w14:paraId="0CEE5322" w14:textId="77777777" w:rsidR="00B456A4" w:rsidRPr="001C72FB" w:rsidRDefault="00B456A4" w:rsidP="00B456A4">
            <w:pPr>
              <w:jc w:val="both"/>
              <w:rPr>
                <w:rFonts w:asciiTheme="minorHAnsi" w:hAnsiTheme="minorHAnsi" w:cstheme="minorHAnsi"/>
              </w:rPr>
            </w:pPr>
          </w:p>
          <w:p w14:paraId="2DF7F3A7" w14:textId="77777777" w:rsidR="00B456A4" w:rsidRPr="001C72FB" w:rsidRDefault="00B456A4" w:rsidP="00252F1C">
            <w:pPr>
              <w:pStyle w:val="Akapitzlist"/>
              <w:numPr>
                <w:ilvl w:val="0"/>
                <w:numId w:val="29"/>
              </w:numPr>
              <w:ind w:left="-61" w:firstLine="71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C72FB">
              <w:rPr>
                <w:rFonts w:asciiTheme="minorHAnsi" w:hAnsiTheme="minorHAnsi" w:cstheme="minorHAnsi"/>
              </w:rPr>
              <w:t>ZAŁĄCZNIKI DO FORMULARZA OFERTY:</w:t>
            </w:r>
          </w:p>
          <w:p w14:paraId="1C4B1F44" w14:textId="77777777" w:rsidR="00B456A4" w:rsidRPr="001C72FB" w:rsidRDefault="00B456A4" w:rsidP="00B456A4">
            <w:pPr>
              <w:numPr>
                <w:ilvl w:val="0"/>
                <w:numId w:val="26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>…………………………</w:t>
            </w:r>
          </w:p>
          <w:p w14:paraId="08FB4621" w14:textId="77777777" w:rsidR="00B456A4" w:rsidRPr="001C72FB" w:rsidRDefault="00B456A4" w:rsidP="00B456A4">
            <w:pPr>
              <w:numPr>
                <w:ilvl w:val="0"/>
                <w:numId w:val="26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>…………………………..</w:t>
            </w:r>
          </w:p>
          <w:p w14:paraId="005E40A7" w14:textId="77777777" w:rsidR="00B456A4" w:rsidRPr="001C72FB" w:rsidRDefault="00B456A4" w:rsidP="00B456A4">
            <w:pPr>
              <w:rPr>
                <w:rFonts w:asciiTheme="minorHAnsi" w:hAnsiTheme="minorHAnsi" w:cstheme="minorHAnsi"/>
              </w:rPr>
            </w:pPr>
          </w:p>
          <w:p w14:paraId="3AE2F2F4" w14:textId="77777777" w:rsidR="00B456A4" w:rsidRPr="001C72FB" w:rsidRDefault="00B456A4" w:rsidP="00B456A4">
            <w:pPr>
              <w:rPr>
                <w:rFonts w:asciiTheme="minorHAnsi" w:hAnsiTheme="minorHAnsi" w:cstheme="minorHAnsi"/>
              </w:rPr>
            </w:pPr>
            <w:r w:rsidRPr="001C72FB">
              <w:rPr>
                <w:rFonts w:asciiTheme="minorHAnsi" w:hAnsiTheme="minorHAnsi" w:cstheme="minorHAnsi"/>
              </w:rPr>
              <w:t xml:space="preserve">………………………… </w:t>
            </w:r>
            <w:r w:rsidRPr="001C72FB">
              <w:rPr>
                <w:rFonts w:asciiTheme="minorHAnsi" w:hAnsiTheme="minorHAnsi" w:cstheme="minorHAnsi"/>
                <w:i/>
              </w:rPr>
              <w:t>(miejscowość)</w:t>
            </w:r>
            <w:r w:rsidRPr="001C72FB">
              <w:rPr>
                <w:rFonts w:asciiTheme="minorHAnsi" w:hAnsiTheme="minorHAnsi" w:cstheme="minorHAnsi"/>
              </w:rPr>
              <w:t>, dnia …………………… r.</w:t>
            </w:r>
          </w:p>
          <w:p w14:paraId="2F8F3B88" w14:textId="77777777" w:rsidR="00B456A4" w:rsidRPr="001C72FB" w:rsidRDefault="00B456A4" w:rsidP="00B456A4">
            <w:pPr>
              <w:rPr>
                <w:rFonts w:asciiTheme="minorHAnsi" w:hAnsiTheme="minorHAnsi" w:cstheme="minorHAnsi"/>
              </w:rPr>
            </w:pPr>
          </w:p>
          <w:p w14:paraId="37F88B7B" w14:textId="77777777" w:rsidR="00A355D8" w:rsidRPr="001C72FB" w:rsidRDefault="00A355D8" w:rsidP="00B456A4">
            <w:pPr>
              <w:rPr>
                <w:rFonts w:asciiTheme="minorHAnsi" w:hAnsiTheme="minorHAnsi" w:cstheme="minorHAnsi"/>
              </w:rPr>
            </w:pPr>
          </w:p>
          <w:p w14:paraId="550BAECC" w14:textId="77777777" w:rsidR="00A355D8" w:rsidRPr="001C72FB" w:rsidRDefault="00A355D8" w:rsidP="00B456A4">
            <w:pPr>
              <w:rPr>
                <w:rFonts w:asciiTheme="minorHAnsi" w:hAnsiTheme="minorHAnsi" w:cstheme="minorHAnsi"/>
              </w:rPr>
            </w:pPr>
          </w:p>
          <w:tbl>
            <w:tblPr>
              <w:tblW w:w="10420" w:type="dxa"/>
              <w:tblLayout w:type="fixed"/>
              <w:tblLook w:val="01E0" w:firstRow="1" w:lastRow="1" w:firstColumn="1" w:lastColumn="1" w:noHBand="0" w:noVBand="0"/>
            </w:tblPr>
            <w:tblGrid>
              <w:gridCol w:w="5210"/>
              <w:gridCol w:w="5210"/>
            </w:tblGrid>
            <w:tr w:rsidR="00B456A4" w:rsidRPr="001C72FB" w14:paraId="0DE6117E" w14:textId="77777777" w:rsidTr="003429A1">
              <w:tc>
                <w:tcPr>
                  <w:tcW w:w="5210" w:type="dxa"/>
                </w:tcPr>
                <w:p w14:paraId="24EB9DCF" w14:textId="77777777" w:rsidR="00B456A4" w:rsidRPr="001C72FB" w:rsidRDefault="00B456A4" w:rsidP="00B456A4">
                  <w:pPr>
                    <w:tabs>
                      <w:tab w:val="left" w:pos="504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10" w:type="dxa"/>
                </w:tcPr>
                <w:p w14:paraId="7E11DA06" w14:textId="77777777" w:rsidR="00B456A4" w:rsidRPr="001C72FB" w:rsidRDefault="00B456A4" w:rsidP="00B456A4">
                  <w:pPr>
                    <w:tabs>
                      <w:tab w:val="left" w:pos="504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1C72FB">
                    <w:rPr>
                      <w:rFonts w:asciiTheme="minorHAnsi" w:hAnsiTheme="minorHAnsi" w:cstheme="minorHAnsi"/>
                    </w:rPr>
                    <w:t>……………………………………………………</w:t>
                  </w:r>
                </w:p>
              </w:tc>
            </w:tr>
            <w:tr w:rsidR="00B456A4" w:rsidRPr="001C72FB" w14:paraId="1BBC8EF7" w14:textId="77777777" w:rsidTr="003429A1">
              <w:trPr>
                <w:trHeight w:val="576"/>
              </w:trPr>
              <w:tc>
                <w:tcPr>
                  <w:tcW w:w="5210" w:type="dxa"/>
                </w:tcPr>
                <w:p w14:paraId="4E39C53F" w14:textId="77777777" w:rsidR="00B456A4" w:rsidRPr="001C72FB" w:rsidRDefault="00B456A4" w:rsidP="00B456A4">
                  <w:pPr>
                    <w:tabs>
                      <w:tab w:val="left" w:pos="504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10" w:type="dxa"/>
                </w:tcPr>
                <w:p w14:paraId="1950DDC0" w14:textId="77777777" w:rsidR="00B456A4" w:rsidRPr="001C72FB" w:rsidRDefault="00B456A4" w:rsidP="00B456A4">
                  <w:pPr>
                    <w:tabs>
                      <w:tab w:val="left" w:pos="5040"/>
                    </w:tabs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C72FB">
                    <w:rPr>
                      <w:rFonts w:asciiTheme="minorHAnsi" w:hAnsiTheme="minorHAnsi" w:cstheme="minorHAnsi"/>
                      <w:i/>
                    </w:rPr>
                    <w:t>pieczątka i podpis osoby/</w:t>
                  </w:r>
                  <w:proofErr w:type="spellStart"/>
                  <w:r w:rsidRPr="001C72FB">
                    <w:rPr>
                      <w:rFonts w:asciiTheme="minorHAnsi" w:hAnsiTheme="minorHAnsi" w:cstheme="minorHAnsi"/>
                      <w:i/>
                    </w:rPr>
                    <w:t>ób</w:t>
                  </w:r>
                  <w:proofErr w:type="spellEnd"/>
                  <w:r w:rsidRPr="001C72FB">
                    <w:rPr>
                      <w:rFonts w:asciiTheme="minorHAnsi" w:hAnsiTheme="minorHAnsi" w:cstheme="minorHAnsi"/>
                      <w:i/>
                    </w:rPr>
                    <w:t xml:space="preserve"> umocowanej/</w:t>
                  </w:r>
                  <w:proofErr w:type="spellStart"/>
                  <w:r w:rsidRPr="001C72FB">
                    <w:rPr>
                      <w:rFonts w:asciiTheme="minorHAnsi" w:hAnsiTheme="minorHAnsi" w:cstheme="minorHAnsi"/>
                      <w:i/>
                    </w:rPr>
                    <w:t>ych</w:t>
                  </w:r>
                  <w:proofErr w:type="spellEnd"/>
                </w:p>
                <w:p w14:paraId="4E57DCC0" w14:textId="17DA97A6" w:rsidR="00B456A4" w:rsidRPr="001C72FB" w:rsidRDefault="00A355D8" w:rsidP="00A355D8">
                  <w:pPr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C72FB">
                    <w:rPr>
                      <w:rFonts w:asciiTheme="minorHAnsi" w:hAnsiTheme="minorHAnsi" w:cstheme="minorHAnsi"/>
                      <w:i/>
                    </w:rPr>
                    <w:t>do reprezentowania Wykonawcy</w:t>
                  </w:r>
                </w:p>
              </w:tc>
            </w:tr>
          </w:tbl>
          <w:p w14:paraId="3B854799" w14:textId="2970449C" w:rsidR="00B456A4" w:rsidRPr="001C72FB" w:rsidRDefault="00B456A4" w:rsidP="002C6F9F">
            <w:pPr>
              <w:tabs>
                <w:tab w:val="left" w:pos="9720"/>
              </w:tabs>
              <w:rPr>
                <w:rFonts w:asciiTheme="minorHAnsi" w:hAnsiTheme="minorHAnsi" w:cstheme="minorHAnsi"/>
              </w:rPr>
            </w:pPr>
          </w:p>
        </w:tc>
      </w:tr>
      <w:tr w:rsidR="002D01DD" w:rsidRPr="001C72FB" w14:paraId="08722045" w14:textId="77777777" w:rsidTr="003429A1">
        <w:tc>
          <w:tcPr>
            <w:tcW w:w="236" w:type="dxa"/>
          </w:tcPr>
          <w:p w14:paraId="5FCA5582" w14:textId="22F36208" w:rsidR="002D01DD" w:rsidRPr="001C72FB" w:rsidRDefault="002D01DD" w:rsidP="009A4B13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0" w:type="dxa"/>
          </w:tcPr>
          <w:p w14:paraId="45BD40F7" w14:textId="4E52E81D" w:rsidR="002D01DD" w:rsidRPr="001C72FB" w:rsidRDefault="002D01DD" w:rsidP="00DB33B0">
            <w:pPr>
              <w:tabs>
                <w:tab w:val="left" w:pos="241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4CB70F" w14:textId="40BCECB5" w:rsidR="00342CCB" w:rsidRPr="001C72FB" w:rsidRDefault="00342CCB" w:rsidP="00226F65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sectPr w:rsidR="00342CCB" w:rsidRPr="001C72FB" w:rsidSect="003850FB">
      <w:footerReference w:type="default" r:id="rId13"/>
      <w:pgSz w:w="11906" w:h="16838"/>
      <w:pgMar w:top="284" w:right="849" w:bottom="1417" w:left="851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F7DD" w14:textId="77777777" w:rsidR="00211700" w:rsidRDefault="00211700" w:rsidP="002D01DD">
      <w:r>
        <w:separator/>
      </w:r>
    </w:p>
  </w:endnote>
  <w:endnote w:type="continuationSeparator" w:id="0">
    <w:p w14:paraId="0BE21223" w14:textId="77777777" w:rsidR="00211700" w:rsidRDefault="00211700" w:rsidP="002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5938297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251402270"/>
          <w:docPartObj>
            <w:docPartGallery w:val="Page Numbers (Top of Page)"/>
            <w:docPartUnique/>
          </w:docPartObj>
        </w:sdtPr>
        <w:sdtEndPr/>
        <w:sdtContent>
          <w:p w14:paraId="6FCC8208" w14:textId="3CE0008F" w:rsidR="00B57B93" w:rsidRPr="00AE239A" w:rsidRDefault="003850FB" w:rsidP="003850FB">
            <w:pPr>
              <w:pStyle w:val="Stopk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35BC5EC4" wp14:editId="36AF4660">
                  <wp:extent cx="1676400" cy="8572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  <w:szCs w:val="16"/>
              </w:rPr>
              <w:t xml:space="preserve">   Sfinansowano z budżetu Województwa Śląskiego                                                                           </w:t>
            </w:r>
            <w:r w:rsidR="00B57B93" w:rsidRPr="00AE23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="00B57B93"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B57B93"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="00B57B93"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515A39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9</w:t>
            </w:r>
            <w:r w:rsidR="00B57B93"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B57B93" w:rsidRPr="00AE23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="00B57B93"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B57B93"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="00B57B93"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515A39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9</w:t>
            </w:r>
            <w:r w:rsidR="00B57B93"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2C67" w14:textId="77777777" w:rsidR="00211700" w:rsidRDefault="00211700" w:rsidP="002D01DD">
      <w:r>
        <w:separator/>
      </w:r>
    </w:p>
  </w:footnote>
  <w:footnote w:type="continuationSeparator" w:id="0">
    <w:p w14:paraId="432053C0" w14:textId="77777777" w:rsidR="00211700" w:rsidRDefault="00211700" w:rsidP="002D01DD">
      <w:r>
        <w:continuationSeparator/>
      </w:r>
    </w:p>
  </w:footnote>
  <w:footnote w:id="1">
    <w:p w14:paraId="2BC54BB6" w14:textId="77777777" w:rsidR="00B456A4" w:rsidRDefault="00B456A4" w:rsidP="00B456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1163">
        <w:rPr>
          <w:rFonts w:ascii="Times New Roman" w:hAnsi="Times New Roman"/>
          <w:sz w:val="18"/>
          <w:szCs w:val="18"/>
        </w:rPr>
        <w:t>Należy odpowiednio zaznaczyć punkt a) albo b).</w:t>
      </w:r>
      <w:r>
        <w:t xml:space="preserve">  </w:t>
      </w:r>
    </w:p>
  </w:footnote>
  <w:footnote w:id="2">
    <w:p w14:paraId="4AF63E83" w14:textId="77777777" w:rsidR="00B456A4" w:rsidRPr="00252F1C" w:rsidRDefault="00B456A4" w:rsidP="00B456A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61666">
        <w:rPr>
          <w:rStyle w:val="Odwoanieprzypisudolnego"/>
          <w:rFonts w:ascii="Times New Roman" w:hAnsi="Times New Roman"/>
        </w:rPr>
        <w:footnoteRef/>
      </w:r>
      <w:r w:rsidRPr="00D61666">
        <w:rPr>
          <w:rFonts w:ascii="Times New Roman" w:hAnsi="Times New Roman"/>
        </w:rPr>
        <w:t xml:space="preserve"> </w:t>
      </w:r>
      <w:r w:rsidRPr="00252F1C">
        <w:rPr>
          <w:rFonts w:asciiTheme="minorHAnsi" w:hAnsiTheme="minorHAnsi" w:cstheme="minorHAnsi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2098E856"/>
    <w:name w:val="WW8Num5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36"/>
    <w:multiLevelType w:val="singleLevel"/>
    <w:tmpl w:val="B218AE7A"/>
    <w:name w:val="WW8Num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37"/>
    <w:multiLevelType w:val="singleLevel"/>
    <w:tmpl w:val="A7168202"/>
    <w:name w:val="WW8Num55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3C"/>
    <w:multiLevelType w:val="singleLevel"/>
    <w:tmpl w:val="38CAFEC4"/>
    <w:name w:val="WW8Num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4E5170"/>
    <w:multiLevelType w:val="hybridMultilevel"/>
    <w:tmpl w:val="31B09442"/>
    <w:lvl w:ilvl="0" w:tplc="4C641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5D158B"/>
    <w:multiLevelType w:val="hybridMultilevel"/>
    <w:tmpl w:val="922E8AAA"/>
    <w:lvl w:ilvl="0" w:tplc="3A925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CC4D2A"/>
    <w:multiLevelType w:val="hybridMultilevel"/>
    <w:tmpl w:val="03A405FA"/>
    <w:lvl w:ilvl="0" w:tplc="BFAE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EF0678"/>
    <w:multiLevelType w:val="hybridMultilevel"/>
    <w:tmpl w:val="BAF03FEA"/>
    <w:lvl w:ilvl="0" w:tplc="52DAF10E">
      <w:start w:val="17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85816"/>
    <w:multiLevelType w:val="hybridMultilevel"/>
    <w:tmpl w:val="9AEE3EB0"/>
    <w:lvl w:ilvl="0" w:tplc="672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6C78F7"/>
    <w:multiLevelType w:val="hybridMultilevel"/>
    <w:tmpl w:val="EB2A41B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A5E83"/>
    <w:multiLevelType w:val="hybridMultilevel"/>
    <w:tmpl w:val="BC188C98"/>
    <w:lvl w:ilvl="0" w:tplc="04150011">
      <w:start w:val="1"/>
      <w:numFmt w:val="decimal"/>
      <w:lvlText w:val="%1)"/>
      <w:lvlJc w:val="lef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5C30D35"/>
    <w:multiLevelType w:val="hybridMultilevel"/>
    <w:tmpl w:val="8F6C8F90"/>
    <w:lvl w:ilvl="0" w:tplc="F0160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4D0279"/>
    <w:multiLevelType w:val="hybridMultilevel"/>
    <w:tmpl w:val="5F26C1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AD935BA"/>
    <w:multiLevelType w:val="hybridMultilevel"/>
    <w:tmpl w:val="E8F23F18"/>
    <w:lvl w:ilvl="0" w:tplc="D5A81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E3A34"/>
    <w:multiLevelType w:val="hybridMultilevel"/>
    <w:tmpl w:val="B2BEA3F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22684C9E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D631E1B"/>
    <w:multiLevelType w:val="hybridMultilevel"/>
    <w:tmpl w:val="2C726B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D6B4050"/>
    <w:multiLevelType w:val="hybridMultilevel"/>
    <w:tmpl w:val="96EC4DF6"/>
    <w:lvl w:ilvl="0" w:tplc="6E3A18EA">
      <w:start w:val="1"/>
      <w:numFmt w:val="upperRoman"/>
      <w:lvlText w:val="%1."/>
      <w:lvlJc w:val="right"/>
      <w:pPr>
        <w:ind w:left="1004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03B21FC"/>
    <w:multiLevelType w:val="hybridMultilevel"/>
    <w:tmpl w:val="7F80B062"/>
    <w:lvl w:ilvl="0" w:tplc="14E4C160">
      <w:start w:val="1"/>
      <w:numFmt w:val="decimal"/>
      <w:lvlText w:val="%1)"/>
      <w:lvlJc w:val="left"/>
      <w:pPr>
        <w:ind w:left="284" w:hanging="284"/>
      </w:pPr>
      <w:rPr>
        <w:rFonts w:asciiTheme="minorHAnsi" w:hAnsiTheme="minorHAnsi" w:cstheme="minorHAnsi"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51BCF04E">
      <w:start w:val="1"/>
      <w:numFmt w:val="lowerLetter"/>
      <w:lvlText w:val="%4)"/>
      <w:lvlJc w:val="left"/>
      <w:pPr>
        <w:ind w:left="2970" w:hanging="4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45D33"/>
    <w:multiLevelType w:val="hybridMultilevel"/>
    <w:tmpl w:val="63ECAD66"/>
    <w:lvl w:ilvl="0" w:tplc="C38AFD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B689F"/>
    <w:multiLevelType w:val="hybridMultilevel"/>
    <w:tmpl w:val="69986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B6C83"/>
    <w:multiLevelType w:val="hybridMultilevel"/>
    <w:tmpl w:val="BC188C98"/>
    <w:lvl w:ilvl="0" w:tplc="04150011">
      <w:start w:val="1"/>
      <w:numFmt w:val="decimal"/>
      <w:lvlText w:val="%1)"/>
      <w:lvlJc w:val="lef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2" w15:restartNumberingAfterBreak="0">
    <w:nsid w:val="2E29268E"/>
    <w:multiLevelType w:val="hybridMultilevel"/>
    <w:tmpl w:val="AD1227EE"/>
    <w:lvl w:ilvl="0" w:tplc="45FAE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3F74EC"/>
    <w:multiLevelType w:val="hybridMultilevel"/>
    <w:tmpl w:val="3E12A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F4E81"/>
    <w:multiLevelType w:val="hybridMultilevel"/>
    <w:tmpl w:val="F3222328"/>
    <w:lvl w:ilvl="0" w:tplc="E7A8A4E0">
      <w:start w:val="2"/>
      <w:numFmt w:val="upperRoman"/>
      <w:lvlText w:val="%1."/>
      <w:lvlJc w:val="right"/>
      <w:pPr>
        <w:ind w:left="1364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B5F14"/>
    <w:multiLevelType w:val="hybridMultilevel"/>
    <w:tmpl w:val="8DF69EEE"/>
    <w:lvl w:ilvl="0" w:tplc="8660A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4623A1"/>
    <w:multiLevelType w:val="hybridMultilevel"/>
    <w:tmpl w:val="3120099A"/>
    <w:lvl w:ilvl="0" w:tplc="C7C447C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B0BED"/>
    <w:multiLevelType w:val="hybridMultilevel"/>
    <w:tmpl w:val="0D20E36C"/>
    <w:lvl w:ilvl="0" w:tplc="3FF04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83A8F"/>
    <w:multiLevelType w:val="hybridMultilevel"/>
    <w:tmpl w:val="A4AE3B5E"/>
    <w:lvl w:ilvl="0" w:tplc="E446CF0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08E3B5C"/>
    <w:multiLevelType w:val="hybridMultilevel"/>
    <w:tmpl w:val="B50043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71E1298"/>
    <w:multiLevelType w:val="hybridMultilevel"/>
    <w:tmpl w:val="7B4C749A"/>
    <w:lvl w:ilvl="0" w:tplc="B98477FA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theme="minorHAns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D55351"/>
    <w:multiLevelType w:val="hybridMultilevel"/>
    <w:tmpl w:val="A4AE3B5E"/>
    <w:lvl w:ilvl="0" w:tplc="E446CF0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6"/>
  </w:num>
  <w:num w:numId="5">
    <w:abstractNumId w:val="8"/>
  </w:num>
  <w:num w:numId="6">
    <w:abstractNumId w:val="23"/>
  </w:num>
  <w:num w:numId="7">
    <w:abstractNumId w:val="25"/>
  </w:num>
  <w:num w:numId="8">
    <w:abstractNumId w:val="28"/>
  </w:num>
  <w:num w:numId="9">
    <w:abstractNumId w:val="31"/>
  </w:num>
  <w:num w:numId="10">
    <w:abstractNumId w:val="13"/>
  </w:num>
  <w:num w:numId="11">
    <w:abstractNumId w:val="9"/>
  </w:num>
  <w:num w:numId="12">
    <w:abstractNumId w:val="17"/>
  </w:num>
  <w:num w:numId="13">
    <w:abstractNumId w:val="24"/>
  </w:num>
  <w:num w:numId="14">
    <w:abstractNumId w:val="20"/>
  </w:num>
  <w:num w:numId="15">
    <w:abstractNumId w:val="11"/>
  </w:num>
  <w:num w:numId="16">
    <w:abstractNumId w:val="30"/>
  </w:num>
  <w:num w:numId="17">
    <w:abstractNumId w:val="18"/>
  </w:num>
  <w:num w:numId="18">
    <w:abstractNumId w:val="15"/>
  </w:num>
  <w:num w:numId="19">
    <w:abstractNumId w:val="18"/>
    <w:lvlOverride w:ilvl="0">
      <w:lvl w:ilvl="0" w:tplc="14E4C160">
        <w:start w:val="1"/>
        <w:numFmt w:val="decimal"/>
        <w:suff w:val="space"/>
        <w:lvlText w:val="%1)"/>
        <w:lvlJc w:val="left"/>
        <w:pPr>
          <w:ind w:left="284" w:hanging="284"/>
        </w:pPr>
        <w:rPr>
          <w:rFonts w:hint="default"/>
          <w:strike w:val="0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FC058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1BCF04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6"/>
  </w:num>
  <w:num w:numId="21">
    <w:abstractNumId w:val="29"/>
  </w:num>
  <w:num w:numId="22">
    <w:abstractNumId w:val="21"/>
  </w:num>
  <w:num w:numId="23">
    <w:abstractNumId w:val="26"/>
  </w:num>
  <w:num w:numId="24">
    <w:abstractNumId w:val="10"/>
  </w:num>
  <w:num w:numId="25">
    <w:abstractNumId w:val="19"/>
  </w:num>
  <w:num w:numId="26">
    <w:abstractNumId w:val="27"/>
  </w:num>
  <w:num w:numId="27">
    <w:abstractNumId w:val="4"/>
  </w:num>
  <w:num w:numId="28">
    <w:abstractNumId w:val="12"/>
  </w:num>
  <w:num w:numId="29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DD"/>
    <w:rsid w:val="00007B88"/>
    <w:rsid w:val="00014B94"/>
    <w:rsid w:val="00022106"/>
    <w:rsid w:val="00031B60"/>
    <w:rsid w:val="00032C37"/>
    <w:rsid w:val="0004751F"/>
    <w:rsid w:val="00051327"/>
    <w:rsid w:val="000533B0"/>
    <w:rsid w:val="00070160"/>
    <w:rsid w:val="00074509"/>
    <w:rsid w:val="00084C95"/>
    <w:rsid w:val="000857BC"/>
    <w:rsid w:val="0009698C"/>
    <w:rsid w:val="000A0437"/>
    <w:rsid w:val="000A77C9"/>
    <w:rsid w:val="000B0EF6"/>
    <w:rsid w:val="000B4162"/>
    <w:rsid w:val="000B7F1A"/>
    <w:rsid w:val="000C050F"/>
    <w:rsid w:val="000C5E52"/>
    <w:rsid w:val="000C6ADA"/>
    <w:rsid w:val="000D040C"/>
    <w:rsid w:val="000D24AA"/>
    <w:rsid w:val="000E0EAF"/>
    <w:rsid w:val="000E6207"/>
    <w:rsid w:val="00104140"/>
    <w:rsid w:val="00104DE1"/>
    <w:rsid w:val="00110A5A"/>
    <w:rsid w:val="00111447"/>
    <w:rsid w:val="00127578"/>
    <w:rsid w:val="00127F4A"/>
    <w:rsid w:val="00156D27"/>
    <w:rsid w:val="00157E48"/>
    <w:rsid w:val="0016190F"/>
    <w:rsid w:val="00171702"/>
    <w:rsid w:val="00176C25"/>
    <w:rsid w:val="00177849"/>
    <w:rsid w:val="00180993"/>
    <w:rsid w:val="001912FE"/>
    <w:rsid w:val="00191307"/>
    <w:rsid w:val="001A0B11"/>
    <w:rsid w:val="001A3A51"/>
    <w:rsid w:val="001A7B78"/>
    <w:rsid w:val="001A7FE7"/>
    <w:rsid w:val="001B1A47"/>
    <w:rsid w:val="001B6DBC"/>
    <w:rsid w:val="001B756D"/>
    <w:rsid w:val="001C14A1"/>
    <w:rsid w:val="001C6F27"/>
    <w:rsid w:val="001C72FB"/>
    <w:rsid w:val="001D26C3"/>
    <w:rsid w:val="001E7533"/>
    <w:rsid w:val="001F1D4C"/>
    <w:rsid w:val="001F59C4"/>
    <w:rsid w:val="00203846"/>
    <w:rsid w:val="00211700"/>
    <w:rsid w:val="00217D16"/>
    <w:rsid w:val="00222F5E"/>
    <w:rsid w:val="00226F65"/>
    <w:rsid w:val="0023545F"/>
    <w:rsid w:val="00241276"/>
    <w:rsid w:val="002433D2"/>
    <w:rsid w:val="002435E4"/>
    <w:rsid w:val="00252F1C"/>
    <w:rsid w:val="002606E4"/>
    <w:rsid w:val="00265833"/>
    <w:rsid w:val="00265E05"/>
    <w:rsid w:val="002871A6"/>
    <w:rsid w:val="0028734E"/>
    <w:rsid w:val="002A0A5B"/>
    <w:rsid w:val="002B50F3"/>
    <w:rsid w:val="002C07A8"/>
    <w:rsid w:val="002C6F9F"/>
    <w:rsid w:val="002D01DD"/>
    <w:rsid w:val="002D048B"/>
    <w:rsid w:val="002E14AE"/>
    <w:rsid w:val="002E41E5"/>
    <w:rsid w:val="002E7A56"/>
    <w:rsid w:val="002F0048"/>
    <w:rsid w:val="002F6E5C"/>
    <w:rsid w:val="00301894"/>
    <w:rsid w:val="00310623"/>
    <w:rsid w:val="00332BAD"/>
    <w:rsid w:val="003429A1"/>
    <w:rsid w:val="00342CCB"/>
    <w:rsid w:val="00347BAF"/>
    <w:rsid w:val="00355D23"/>
    <w:rsid w:val="00356397"/>
    <w:rsid w:val="00364F6B"/>
    <w:rsid w:val="00364FC0"/>
    <w:rsid w:val="00374330"/>
    <w:rsid w:val="00380477"/>
    <w:rsid w:val="003850FB"/>
    <w:rsid w:val="00386441"/>
    <w:rsid w:val="00391C87"/>
    <w:rsid w:val="0039710D"/>
    <w:rsid w:val="003A0826"/>
    <w:rsid w:val="003A427D"/>
    <w:rsid w:val="003A43EB"/>
    <w:rsid w:val="003C2666"/>
    <w:rsid w:val="003D0C9D"/>
    <w:rsid w:val="003D223D"/>
    <w:rsid w:val="003E09F8"/>
    <w:rsid w:val="003E65EE"/>
    <w:rsid w:val="003F3A7D"/>
    <w:rsid w:val="00403350"/>
    <w:rsid w:val="004307BB"/>
    <w:rsid w:val="00443408"/>
    <w:rsid w:val="00443C65"/>
    <w:rsid w:val="00450287"/>
    <w:rsid w:val="00457DA3"/>
    <w:rsid w:val="004718FD"/>
    <w:rsid w:val="0047582E"/>
    <w:rsid w:val="004900A6"/>
    <w:rsid w:val="00497FE6"/>
    <w:rsid w:val="004A7B7E"/>
    <w:rsid w:val="004B44E3"/>
    <w:rsid w:val="004B47AC"/>
    <w:rsid w:val="004B5779"/>
    <w:rsid w:val="004C1C55"/>
    <w:rsid w:val="004C6CEB"/>
    <w:rsid w:val="004C7AA8"/>
    <w:rsid w:val="004D5D89"/>
    <w:rsid w:val="004E1454"/>
    <w:rsid w:val="004E15A8"/>
    <w:rsid w:val="004E326E"/>
    <w:rsid w:val="004E465C"/>
    <w:rsid w:val="00503953"/>
    <w:rsid w:val="00505A1A"/>
    <w:rsid w:val="00514DE9"/>
    <w:rsid w:val="005151AE"/>
    <w:rsid w:val="00515A39"/>
    <w:rsid w:val="005174A0"/>
    <w:rsid w:val="00537F6D"/>
    <w:rsid w:val="00543F8A"/>
    <w:rsid w:val="00546952"/>
    <w:rsid w:val="00560C5B"/>
    <w:rsid w:val="0056455F"/>
    <w:rsid w:val="00571DE2"/>
    <w:rsid w:val="00586C25"/>
    <w:rsid w:val="00590556"/>
    <w:rsid w:val="00594AB3"/>
    <w:rsid w:val="005A2CED"/>
    <w:rsid w:val="005A3781"/>
    <w:rsid w:val="005B31C6"/>
    <w:rsid w:val="005C1B8C"/>
    <w:rsid w:val="005C500C"/>
    <w:rsid w:val="005D6710"/>
    <w:rsid w:val="005D7EBE"/>
    <w:rsid w:val="005E5094"/>
    <w:rsid w:val="005F354D"/>
    <w:rsid w:val="005F36DA"/>
    <w:rsid w:val="00606E1A"/>
    <w:rsid w:val="00622027"/>
    <w:rsid w:val="006401FD"/>
    <w:rsid w:val="0064086F"/>
    <w:rsid w:val="00645BFE"/>
    <w:rsid w:val="0065093F"/>
    <w:rsid w:val="0065142F"/>
    <w:rsid w:val="006672EC"/>
    <w:rsid w:val="006828A1"/>
    <w:rsid w:val="00683AAA"/>
    <w:rsid w:val="006912CE"/>
    <w:rsid w:val="00692D71"/>
    <w:rsid w:val="00694E66"/>
    <w:rsid w:val="006A5EEB"/>
    <w:rsid w:val="006A664D"/>
    <w:rsid w:val="006B0F96"/>
    <w:rsid w:val="006B4518"/>
    <w:rsid w:val="006B73A1"/>
    <w:rsid w:val="006C74DA"/>
    <w:rsid w:val="006E71D9"/>
    <w:rsid w:val="006F4D3F"/>
    <w:rsid w:val="006F5B3C"/>
    <w:rsid w:val="007036FF"/>
    <w:rsid w:val="007118F0"/>
    <w:rsid w:val="00712FF4"/>
    <w:rsid w:val="00725A9B"/>
    <w:rsid w:val="007410EE"/>
    <w:rsid w:val="007503A1"/>
    <w:rsid w:val="00753DE3"/>
    <w:rsid w:val="007578F3"/>
    <w:rsid w:val="00760730"/>
    <w:rsid w:val="007623AC"/>
    <w:rsid w:val="007633E5"/>
    <w:rsid w:val="00765E23"/>
    <w:rsid w:val="00770494"/>
    <w:rsid w:val="00781574"/>
    <w:rsid w:val="00783C41"/>
    <w:rsid w:val="00784234"/>
    <w:rsid w:val="00796DC6"/>
    <w:rsid w:val="007A16FF"/>
    <w:rsid w:val="007A3DD9"/>
    <w:rsid w:val="007A3F9F"/>
    <w:rsid w:val="007D53FF"/>
    <w:rsid w:val="007D5532"/>
    <w:rsid w:val="007E3F18"/>
    <w:rsid w:val="007E5A5F"/>
    <w:rsid w:val="007F032F"/>
    <w:rsid w:val="008202E5"/>
    <w:rsid w:val="0082488F"/>
    <w:rsid w:val="00830812"/>
    <w:rsid w:val="00830C4F"/>
    <w:rsid w:val="0083464F"/>
    <w:rsid w:val="00837767"/>
    <w:rsid w:val="00841DDC"/>
    <w:rsid w:val="00855855"/>
    <w:rsid w:val="008828AA"/>
    <w:rsid w:val="008871BE"/>
    <w:rsid w:val="00893457"/>
    <w:rsid w:val="008A0B43"/>
    <w:rsid w:val="008B02E7"/>
    <w:rsid w:val="008B05A4"/>
    <w:rsid w:val="008B0CEE"/>
    <w:rsid w:val="008C58CB"/>
    <w:rsid w:val="008D42B0"/>
    <w:rsid w:val="008F427B"/>
    <w:rsid w:val="00904B05"/>
    <w:rsid w:val="0091123F"/>
    <w:rsid w:val="0091567D"/>
    <w:rsid w:val="00916051"/>
    <w:rsid w:val="00921E31"/>
    <w:rsid w:val="00930668"/>
    <w:rsid w:val="00934B6E"/>
    <w:rsid w:val="0093539A"/>
    <w:rsid w:val="00941B85"/>
    <w:rsid w:val="00942752"/>
    <w:rsid w:val="009623A0"/>
    <w:rsid w:val="00962BFE"/>
    <w:rsid w:val="00962C22"/>
    <w:rsid w:val="00966A11"/>
    <w:rsid w:val="00983C7C"/>
    <w:rsid w:val="00987716"/>
    <w:rsid w:val="00991102"/>
    <w:rsid w:val="0099508A"/>
    <w:rsid w:val="009A4B13"/>
    <w:rsid w:val="009B2515"/>
    <w:rsid w:val="009B42A5"/>
    <w:rsid w:val="009B6884"/>
    <w:rsid w:val="009B68C6"/>
    <w:rsid w:val="009C28B0"/>
    <w:rsid w:val="009D177B"/>
    <w:rsid w:val="009F0D1F"/>
    <w:rsid w:val="009F702D"/>
    <w:rsid w:val="00A15563"/>
    <w:rsid w:val="00A16B5B"/>
    <w:rsid w:val="00A23D21"/>
    <w:rsid w:val="00A279DD"/>
    <w:rsid w:val="00A307AD"/>
    <w:rsid w:val="00A30F3D"/>
    <w:rsid w:val="00A344B1"/>
    <w:rsid w:val="00A355D8"/>
    <w:rsid w:val="00A40061"/>
    <w:rsid w:val="00A66638"/>
    <w:rsid w:val="00A75E64"/>
    <w:rsid w:val="00A762BC"/>
    <w:rsid w:val="00A81BC3"/>
    <w:rsid w:val="00AA1027"/>
    <w:rsid w:val="00AA4831"/>
    <w:rsid w:val="00AB3192"/>
    <w:rsid w:val="00AB703B"/>
    <w:rsid w:val="00AD1934"/>
    <w:rsid w:val="00AD4132"/>
    <w:rsid w:val="00AD5E62"/>
    <w:rsid w:val="00AD62F9"/>
    <w:rsid w:val="00AE07E6"/>
    <w:rsid w:val="00AE5A6B"/>
    <w:rsid w:val="00B00EE4"/>
    <w:rsid w:val="00B101AC"/>
    <w:rsid w:val="00B16926"/>
    <w:rsid w:val="00B25501"/>
    <w:rsid w:val="00B361E4"/>
    <w:rsid w:val="00B3632A"/>
    <w:rsid w:val="00B456A4"/>
    <w:rsid w:val="00B4586C"/>
    <w:rsid w:val="00B50820"/>
    <w:rsid w:val="00B575C6"/>
    <w:rsid w:val="00B57B93"/>
    <w:rsid w:val="00B63448"/>
    <w:rsid w:val="00B66C40"/>
    <w:rsid w:val="00B705B7"/>
    <w:rsid w:val="00BA01EF"/>
    <w:rsid w:val="00BA3A52"/>
    <w:rsid w:val="00BB7B97"/>
    <w:rsid w:val="00BD3246"/>
    <w:rsid w:val="00BD4B40"/>
    <w:rsid w:val="00BD6D14"/>
    <w:rsid w:val="00C029CC"/>
    <w:rsid w:val="00C21BB7"/>
    <w:rsid w:val="00C37D33"/>
    <w:rsid w:val="00C42327"/>
    <w:rsid w:val="00C57126"/>
    <w:rsid w:val="00C61DBA"/>
    <w:rsid w:val="00C70BA5"/>
    <w:rsid w:val="00C73224"/>
    <w:rsid w:val="00C8785B"/>
    <w:rsid w:val="00C931B3"/>
    <w:rsid w:val="00C945CB"/>
    <w:rsid w:val="00CA0822"/>
    <w:rsid w:val="00CC0622"/>
    <w:rsid w:val="00CD5DDF"/>
    <w:rsid w:val="00CE2504"/>
    <w:rsid w:val="00CF5745"/>
    <w:rsid w:val="00CF6155"/>
    <w:rsid w:val="00D2606A"/>
    <w:rsid w:val="00D2678D"/>
    <w:rsid w:val="00D27D3B"/>
    <w:rsid w:val="00D32F19"/>
    <w:rsid w:val="00D34FA3"/>
    <w:rsid w:val="00D46A27"/>
    <w:rsid w:val="00D50D3B"/>
    <w:rsid w:val="00D60248"/>
    <w:rsid w:val="00D6129D"/>
    <w:rsid w:val="00D64BA7"/>
    <w:rsid w:val="00D64D6D"/>
    <w:rsid w:val="00D70FBA"/>
    <w:rsid w:val="00D832E1"/>
    <w:rsid w:val="00D84808"/>
    <w:rsid w:val="00D8635C"/>
    <w:rsid w:val="00D97A7B"/>
    <w:rsid w:val="00DA0C40"/>
    <w:rsid w:val="00DA2938"/>
    <w:rsid w:val="00DA3453"/>
    <w:rsid w:val="00DA4329"/>
    <w:rsid w:val="00DB33B0"/>
    <w:rsid w:val="00DC6802"/>
    <w:rsid w:val="00DD29C5"/>
    <w:rsid w:val="00DD3306"/>
    <w:rsid w:val="00DD7117"/>
    <w:rsid w:val="00DE21B6"/>
    <w:rsid w:val="00DE31D0"/>
    <w:rsid w:val="00DF51C1"/>
    <w:rsid w:val="00E11731"/>
    <w:rsid w:val="00E1380E"/>
    <w:rsid w:val="00E151D2"/>
    <w:rsid w:val="00E23194"/>
    <w:rsid w:val="00E267C9"/>
    <w:rsid w:val="00E27818"/>
    <w:rsid w:val="00E30F8D"/>
    <w:rsid w:val="00E36643"/>
    <w:rsid w:val="00E503A4"/>
    <w:rsid w:val="00E57AE2"/>
    <w:rsid w:val="00E6052C"/>
    <w:rsid w:val="00E635BB"/>
    <w:rsid w:val="00E71F4F"/>
    <w:rsid w:val="00E74253"/>
    <w:rsid w:val="00E77458"/>
    <w:rsid w:val="00E779DA"/>
    <w:rsid w:val="00E80D12"/>
    <w:rsid w:val="00E9645B"/>
    <w:rsid w:val="00E97DBD"/>
    <w:rsid w:val="00EA3CDB"/>
    <w:rsid w:val="00EA6778"/>
    <w:rsid w:val="00EB12B9"/>
    <w:rsid w:val="00ED27DD"/>
    <w:rsid w:val="00ED3815"/>
    <w:rsid w:val="00ED43F9"/>
    <w:rsid w:val="00ED6086"/>
    <w:rsid w:val="00EE1E7D"/>
    <w:rsid w:val="00EE3964"/>
    <w:rsid w:val="00EE6EF3"/>
    <w:rsid w:val="00F02A05"/>
    <w:rsid w:val="00F1213E"/>
    <w:rsid w:val="00F13787"/>
    <w:rsid w:val="00F24074"/>
    <w:rsid w:val="00F275AD"/>
    <w:rsid w:val="00F30EA3"/>
    <w:rsid w:val="00F440CC"/>
    <w:rsid w:val="00F5272D"/>
    <w:rsid w:val="00F7245A"/>
    <w:rsid w:val="00F7258D"/>
    <w:rsid w:val="00F77E9B"/>
    <w:rsid w:val="00F85D46"/>
    <w:rsid w:val="00F943F0"/>
    <w:rsid w:val="00F949B1"/>
    <w:rsid w:val="00FA0AEF"/>
    <w:rsid w:val="00FA5D36"/>
    <w:rsid w:val="00FA74B7"/>
    <w:rsid w:val="00FA7F2C"/>
    <w:rsid w:val="00FB2C6E"/>
    <w:rsid w:val="00FC48F9"/>
    <w:rsid w:val="00FD3FBC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FD567"/>
  <w15:chartTrackingRefBased/>
  <w15:docId w15:val="{5B189EAC-BED4-4B29-8CD8-A8BD680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DD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D01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styleId="Odwoaniedokomentarza">
    <w:name w:val="annotation reference"/>
    <w:rsid w:val="002D01DD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D0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1DD"/>
    <w:rPr>
      <w:rFonts w:ascii="Tahoma" w:eastAsia="Times New Roman" w:hAnsi="Tahoma" w:cs="Times New Roman"/>
      <w:sz w:val="24"/>
      <w:szCs w:val="24"/>
      <w:lang w:eastAsia="ar-SA"/>
    </w:rPr>
  </w:style>
  <w:style w:type="character" w:styleId="Hipercze">
    <w:name w:val="Hyperlink"/>
    <w:rsid w:val="002D01DD"/>
    <w:rPr>
      <w:color w:val="0000FF"/>
      <w:u w:val="single"/>
    </w:rPr>
  </w:style>
  <w:style w:type="paragraph" w:styleId="Akapitzlist">
    <w:name w:val="List Paragraph"/>
    <w:aliases w:val="CW_Lista,Akapit z listą3,Obiekt,BulletC,Akapit z listą31,NOWY,Akapit z listą32,List Paragraph,Akapit z listą2,Akapit z listą BS,sw tekst,List Paragraph1,Colorful List Accent 1,Akapit z listą4,Akapit z listą1,Średnia siatka 1 — akcent 21"/>
    <w:basedOn w:val="Normalny"/>
    <w:link w:val="AkapitzlistZnak"/>
    <w:uiPriority w:val="34"/>
    <w:qFormat/>
    <w:rsid w:val="002D01DD"/>
    <w:pPr>
      <w:ind w:left="720"/>
      <w:contextualSpacing/>
    </w:pPr>
  </w:style>
  <w:style w:type="paragraph" w:styleId="Tekstprzypisudolnego">
    <w:name w:val="footnote text"/>
    <w:aliases w:val=" Znak Znak"/>
    <w:basedOn w:val="Normalny"/>
    <w:link w:val="TekstprzypisudolnegoZnak"/>
    <w:unhideWhenUsed/>
    <w:rsid w:val="002D01DD"/>
    <w:rPr>
      <w:sz w:val="20"/>
      <w:szCs w:val="20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2D01DD"/>
    <w:rPr>
      <w:rFonts w:ascii="Tahoma" w:eastAsia="Times New Roman" w:hAnsi="Tahoma" w:cs="Times New Roman"/>
      <w:sz w:val="20"/>
      <w:szCs w:val="20"/>
      <w:lang w:eastAsia="ar-SA"/>
    </w:rPr>
  </w:style>
  <w:style w:type="character" w:styleId="Odwoanieprzypisudolnego">
    <w:name w:val="footnote reference"/>
    <w:unhideWhenUsed/>
    <w:qFormat/>
    <w:rsid w:val="002D01DD"/>
    <w:rPr>
      <w:vertAlign w:val="superscript"/>
    </w:rPr>
  </w:style>
  <w:style w:type="paragraph" w:styleId="Tytu">
    <w:name w:val="Title"/>
    <w:basedOn w:val="Normalny"/>
    <w:link w:val="TytuZnak"/>
    <w:qFormat/>
    <w:rsid w:val="002D01DD"/>
    <w:pPr>
      <w:suppressAutoHyphens w:val="0"/>
      <w:jc w:val="center"/>
    </w:pPr>
    <w:rPr>
      <w:rFonts w:ascii="Times New Roman" w:hAnsi="Times New Roman"/>
      <w:b/>
      <w:lang w:eastAsia="pl-PL"/>
    </w:rPr>
  </w:style>
  <w:style w:type="character" w:customStyle="1" w:styleId="TytuZnak">
    <w:name w:val="Tytuł Znak"/>
    <w:basedOn w:val="Domylnaczcionkaakapitu"/>
    <w:link w:val="Tytu"/>
    <w:rsid w:val="002D0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01D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1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1DD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B66C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C40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40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29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2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2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A3A52"/>
    <w:rPr>
      <w:b/>
      <w:bCs/>
    </w:rPr>
  </w:style>
  <w:style w:type="character" w:customStyle="1" w:styleId="AkapitzlistZnak">
    <w:name w:val="Akapit z listą Znak"/>
    <w:aliases w:val="CW_Lista Znak,Akapit z listą3 Znak,Obiekt Znak,BulletC Znak,Akapit z listą31 Znak,NOWY Znak,Akapit z listą32 Znak,List Paragraph Znak,Akapit z listą2 Znak,Akapit z listą BS Znak,sw tekst Znak,List Paragraph1 Znak,Akapit z listą4 Znak"/>
    <w:link w:val="Akapitzlist"/>
    <w:uiPriority w:val="34"/>
    <w:qFormat/>
    <w:locked/>
    <w:rsid w:val="00BA3A52"/>
    <w:rPr>
      <w:rFonts w:ascii="Tahoma" w:eastAsia="Times New Roman" w:hAnsi="Tahoma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51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2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CCB"/>
    <w:rPr>
      <w:rFonts w:ascii="Tahoma" w:eastAsia="Times New Roman" w:hAnsi="Tahom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iatri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sychiatria_rybn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psychiatr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psychiatria_ryb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sychiatria_rybni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5119-3F39-45B7-809E-B829F68B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3544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Kalisz</dc:creator>
  <cp:keywords/>
  <dc:description/>
  <cp:lastModifiedBy>Grażyna Rusin</cp:lastModifiedBy>
  <cp:revision>10</cp:revision>
  <cp:lastPrinted>2023-11-02T06:42:00Z</cp:lastPrinted>
  <dcterms:created xsi:type="dcterms:W3CDTF">2023-09-19T11:39:00Z</dcterms:created>
  <dcterms:modified xsi:type="dcterms:W3CDTF">2023-11-02T07:13:00Z</dcterms:modified>
</cp:coreProperties>
</file>