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05" w:rsidRPr="00A67990" w:rsidRDefault="00C33905" w:rsidP="00C33905">
      <w:pPr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ind w:left="5664" w:firstLine="708"/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</w:pPr>
      <w:r w:rsidRPr="00A67990"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  <w:t xml:space="preserve">      </w:t>
      </w:r>
      <w:r w:rsidRPr="00A67990">
        <w:rPr>
          <w:rFonts w:ascii="Bookman Old Style" w:hAnsi="Bookman Old Style" w:cs="Calibri"/>
          <w:sz w:val="22"/>
          <w:szCs w:val="22"/>
        </w:rPr>
        <w:t xml:space="preserve">Lublin, dnia </w:t>
      </w:r>
      <w:r w:rsidR="00397699">
        <w:rPr>
          <w:rFonts w:ascii="Bookman Old Style" w:hAnsi="Bookman Old Style" w:cs="Calibri"/>
          <w:sz w:val="22"/>
          <w:szCs w:val="22"/>
        </w:rPr>
        <w:t>18.08</w:t>
      </w:r>
      <w:r>
        <w:rPr>
          <w:rFonts w:ascii="Bookman Old Style" w:hAnsi="Bookman Old Style" w:cs="Calibri"/>
          <w:sz w:val="22"/>
          <w:szCs w:val="22"/>
        </w:rPr>
        <w:t>.2022</w:t>
      </w:r>
      <w:r w:rsidRPr="00A67990">
        <w:rPr>
          <w:rFonts w:ascii="Bookman Old Style" w:hAnsi="Bookman Old Style" w:cs="Calibri"/>
          <w:sz w:val="22"/>
          <w:szCs w:val="22"/>
        </w:rPr>
        <w:t>.</w:t>
      </w:r>
      <w:r w:rsidRPr="00A67990">
        <w:rPr>
          <w:rFonts w:ascii="Bookman Old Style" w:hAnsi="Bookman Old Style" w:cs="Calibri"/>
          <w:b/>
          <w:sz w:val="22"/>
          <w:szCs w:val="22"/>
        </w:rPr>
        <w:t xml:space="preserve">      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POLITECHNIKA LUBELSKA                                                      </w:t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ul. Nadbystrzycka 38D</w:t>
      </w:r>
      <w:r w:rsidRPr="00A67990">
        <w:rPr>
          <w:rFonts w:ascii="Bookman Old Style" w:hAnsi="Bookman Old Style" w:cs="Calibri"/>
          <w:b/>
          <w:sz w:val="22"/>
          <w:szCs w:val="22"/>
        </w:rPr>
        <w:br/>
        <w:t>20-618 Lublin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NIP 7120104651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Style w:val="Pogrubienie"/>
          <w:rFonts w:ascii="Bookman Old Style" w:hAnsi="Bookman Old Style"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Znak sprawy:</w:t>
      </w: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hAnsi="Bookman Old Style" w:cs="Calibri"/>
          <w:sz w:val="22"/>
          <w:szCs w:val="22"/>
        </w:rPr>
        <w:t xml:space="preserve"> </w:t>
      </w:r>
      <w:r w:rsidR="00397699" w:rsidRPr="00397699">
        <w:rPr>
          <w:rFonts w:ascii="Bookman Old Style" w:hAnsi="Bookman Old Style" w:cs="Calibri"/>
          <w:b/>
          <w:sz w:val="22"/>
          <w:szCs w:val="22"/>
        </w:rPr>
        <w:t>KZA/2/592//WM-KTPTP/2022</w:t>
      </w:r>
      <w:r w:rsidR="00397699" w:rsidRPr="00397699">
        <w:rPr>
          <w:rFonts w:ascii="Bookman Old Style" w:hAnsi="Bookman Old Style" w:cs="Calibri"/>
          <w:sz w:val="22"/>
          <w:szCs w:val="22"/>
        </w:rPr>
        <w:tab/>
      </w:r>
    </w:p>
    <w:p w:rsidR="00C33905" w:rsidRPr="00A67990" w:rsidRDefault="00C33905" w:rsidP="00C33905">
      <w:pPr>
        <w:jc w:val="both"/>
        <w:rPr>
          <w:rFonts w:ascii="Bookman Old Style" w:hAnsi="Bookman Old Style" w:cs="Calibri"/>
          <w:kern w:val="0"/>
          <w:sz w:val="22"/>
          <w:szCs w:val="22"/>
          <w:lang w:eastAsia="pl-PL"/>
        </w:rPr>
      </w:pPr>
    </w:p>
    <w:p w:rsidR="00C33905" w:rsidRPr="00A67990" w:rsidRDefault="00C33905" w:rsidP="00C33905">
      <w:pPr>
        <w:suppressAutoHyphens w:val="0"/>
        <w:jc w:val="center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kern w:val="0"/>
          <w:sz w:val="22"/>
          <w:szCs w:val="22"/>
          <w:lang w:eastAsia="pl-PL"/>
        </w:rPr>
        <w:t xml:space="preserve">  </w:t>
      </w:r>
    </w:p>
    <w:p w:rsidR="00C33905" w:rsidRPr="00A67990" w:rsidRDefault="00C33905" w:rsidP="00C33905">
      <w:pPr>
        <w:jc w:val="center"/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Ogłoszenie o udzieleniu zamówienia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center"/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wyniku przeprowadzonego konkursu ofert na podstawie art. 11  ust. 5 pkt. 1 ustawy Prawo  Zamówień Publicznych</w:t>
      </w:r>
      <w:r w:rsidR="004D7870">
        <w:rPr>
          <w:rFonts w:ascii="Bookman Old Style" w:hAnsi="Bookman Old Style" w:cs="Calibri"/>
          <w:sz w:val="22"/>
          <w:szCs w:val="22"/>
        </w:rPr>
        <w:t>.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</w:pP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>Dotyczy projektu badawczego:</w:t>
      </w:r>
      <w:r w:rsidRPr="00A67990">
        <w:rPr>
          <w:rFonts w:ascii="Bookman Old Style" w:eastAsia="Calibri" w:hAnsi="Bookman Old Style" w:cs="Calibri"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  <w:t>„Politechnika Lubelska-Regionalna Inicjatywa Doskonałości ze środków Ministerstwa Nauki i Szkolnictwa Wyższego na podstawie umowy nr 30/RID/2018/19”</w:t>
      </w:r>
    </w:p>
    <w:p w:rsidR="00C33905" w:rsidRPr="00A67990" w:rsidRDefault="00C33905" w:rsidP="00C33905">
      <w:pPr>
        <w:suppressAutoHyphens w:val="0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suppressAutoHyphens w:val="0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sz w:val="22"/>
          <w:szCs w:val="22"/>
        </w:rPr>
        <w:t xml:space="preserve">Nazwa zamówienia: </w:t>
      </w:r>
      <w:r w:rsidR="00397699" w:rsidRPr="00397699">
        <w:rPr>
          <w:rFonts w:ascii="Bookman Old Style" w:eastAsia="SimSun" w:hAnsi="Bookman Old Style" w:cs="Calibri"/>
          <w:b/>
          <w:sz w:val="22"/>
          <w:szCs w:val="22"/>
          <w:lang w:bidi="hi-IN"/>
        </w:rPr>
        <w:t>Wykonanie i dostawa stanowiska badawczego do recyklingu odpadów i formowania wtryskowego krótkich serii wyrobów.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postępowaniu wpłynęł</w:t>
      </w:r>
      <w:r w:rsidR="0090514A">
        <w:rPr>
          <w:rFonts w:ascii="Bookman Old Style" w:hAnsi="Bookman Old Style" w:cs="Calibri"/>
          <w:sz w:val="22"/>
          <w:szCs w:val="22"/>
        </w:rPr>
        <w:t>a jedna oferta</w:t>
      </w:r>
    </w:p>
    <w:p w:rsidR="00C33905" w:rsidRPr="00A67990" w:rsidRDefault="00C33905" w:rsidP="00C33905">
      <w:pPr>
        <w:rPr>
          <w:rFonts w:ascii="Bookman Old Style" w:eastAsia="Calibri" w:hAnsi="Bookman Old Style" w:cs="Calibri"/>
          <w:b/>
          <w:sz w:val="22"/>
          <w:szCs w:val="22"/>
          <w:lang w:eastAsia="en-US"/>
        </w:rPr>
      </w:pPr>
      <w:r w:rsidRPr="00A67990">
        <w:rPr>
          <w:rFonts w:ascii="Bookman Old Style" w:hAnsi="Bookman Old Style" w:cs="Calibri"/>
          <w:sz w:val="22"/>
          <w:szCs w:val="22"/>
        </w:rPr>
        <w:t>Zamówienia udzielono następującemu wykonawcy:</w:t>
      </w:r>
      <w:r w:rsidRPr="00A67990">
        <w:rPr>
          <w:rFonts w:ascii="Bookman Old Style" w:hAnsi="Bookman Old Style" w:cs="Calibri"/>
          <w:sz w:val="22"/>
          <w:szCs w:val="22"/>
        </w:rPr>
        <w:br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2"/>
        <w:gridCol w:w="2815"/>
      </w:tblGrid>
      <w:tr w:rsidR="00C33905" w:rsidRPr="00A67990" w:rsidTr="00AB0D51"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Kwota zamówienia </w:t>
            </w: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  <w:tr w:rsidR="00C33905" w:rsidRPr="00A67990" w:rsidTr="00AB0D51">
        <w:trPr>
          <w:trHeight w:val="1251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99" w:rsidRPr="00397699" w:rsidRDefault="00397699" w:rsidP="00397699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397699">
              <w:rPr>
                <w:rFonts w:ascii="Bookman Old Style" w:hAnsi="Bookman Old Style" w:cs="Calibri"/>
                <w:sz w:val="22"/>
                <w:szCs w:val="22"/>
              </w:rPr>
              <w:t>CENTRUM INŻYNIERII ARTUR KANIA</w:t>
            </w:r>
          </w:p>
          <w:p w:rsidR="00397699" w:rsidRPr="00397699" w:rsidRDefault="00397699" w:rsidP="00397699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97699" w:rsidRPr="00397699" w:rsidRDefault="00397699" w:rsidP="00397699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397699">
              <w:rPr>
                <w:rFonts w:ascii="Bookman Old Style" w:hAnsi="Bookman Old Style" w:cs="Calibri"/>
                <w:sz w:val="22"/>
                <w:szCs w:val="22"/>
              </w:rPr>
              <w:t>Ul. Polna 24B 32</w:t>
            </w:r>
          </w:p>
          <w:p w:rsidR="00D72343" w:rsidRPr="00A67990" w:rsidRDefault="00397699" w:rsidP="00397699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397699">
              <w:rPr>
                <w:rFonts w:ascii="Bookman Old Style" w:hAnsi="Bookman Old Style" w:cs="Calibri"/>
                <w:sz w:val="22"/>
                <w:szCs w:val="22"/>
              </w:rPr>
              <w:t>21-450 Stoczek Łukowski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05" w:rsidRPr="00A67990" w:rsidRDefault="00397699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>29,999,70 zł</w:t>
            </w:r>
            <w:bookmarkStart w:id="0" w:name="_GoBack"/>
            <w:bookmarkEnd w:id="0"/>
            <w:r w:rsidR="00C33905"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</w:tbl>
    <w:p w:rsidR="00C33905" w:rsidRPr="00A67990" w:rsidRDefault="00C33905" w:rsidP="00C33905">
      <w:pPr>
        <w:rPr>
          <w:rFonts w:ascii="Bookman Old Style" w:hAnsi="Bookman Old Style" w:cs="Calibri"/>
          <w:i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br/>
      </w:r>
      <w:r w:rsidRPr="00A67990">
        <w:rPr>
          <w:rFonts w:ascii="Bookman Old Style" w:hAnsi="Bookman Old Style" w:cs="Calibri"/>
          <w:b/>
          <w:sz w:val="22"/>
          <w:szCs w:val="22"/>
        </w:rPr>
        <w:t>Uzasadnienie zakupu</w:t>
      </w:r>
      <w:r w:rsidRPr="00A67990">
        <w:rPr>
          <w:rFonts w:ascii="Bookman Old Style" w:hAnsi="Bookman Old Style" w:cs="Calibri"/>
          <w:sz w:val="22"/>
          <w:szCs w:val="22"/>
        </w:rPr>
        <w:t xml:space="preserve">: </w:t>
      </w:r>
      <w:r w:rsidRPr="00A67990">
        <w:rPr>
          <w:rFonts w:ascii="Bookman Old Style" w:hAnsi="Bookman Old Style" w:cs="Calibri"/>
          <w:i/>
          <w:sz w:val="22"/>
          <w:szCs w:val="22"/>
        </w:rPr>
        <w:t xml:space="preserve">wygrywający Wykonawca złożył </w:t>
      </w:r>
      <w:r w:rsidR="002A2C32">
        <w:rPr>
          <w:rFonts w:ascii="Bookman Old Style" w:hAnsi="Bookman Old Style" w:cs="Calibri"/>
          <w:i/>
          <w:sz w:val="22"/>
          <w:szCs w:val="22"/>
        </w:rPr>
        <w:t>jedyną</w:t>
      </w:r>
      <w:r w:rsidRPr="00A67990">
        <w:rPr>
          <w:rFonts w:ascii="Bookman Old Style" w:hAnsi="Bookman Old Style" w:cs="Calibri"/>
          <w:i/>
          <w:sz w:val="22"/>
          <w:szCs w:val="22"/>
        </w:rPr>
        <w:t xml:space="preserve">  ofertę spełniającą wymogom  Zamawiającego.</w:t>
      </w: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pStyle w:val="Tekstpodstawowy2"/>
        <w:spacing w:line="276" w:lineRule="auto"/>
        <w:ind w:left="7080" w:firstLine="699"/>
        <w:rPr>
          <w:rFonts w:ascii="Bookman Old Style" w:hAnsi="Bookman Old Style" w:cs="Calibri"/>
          <w:b/>
          <w:i/>
          <w:sz w:val="22"/>
          <w:szCs w:val="22"/>
        </w:rPr>
      </w:pPr>
      <w:r w:rsidRPr="00A67990">
        <w:rPr>
          <w:rFonts w:ascii="Bookman Old Style" w:hAnsi="Bookman Old Style" w:cs="Calibri"/>
          <w:b/>
          <w:i/>
          <w:sz w:val="22"/>
          <w:szCs w:val="22"/>
        </w:rPr>
        <w:br/>
        <w:t>Zamawiający</w:t>
      </w:r>
    </w:p>
    <w:p w:rsidR="000371C0" w:rsidRDefault="000371C0"/>
    <w:sectPr w:rsidR="000371C0" w:rsidSect="00840C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1134" w:bottom="426" w:left="1134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21" w:rsidRDefault="00CD7721">
      <w:r>
        <w:separator/>
      </w:r>
    </w:p>
  </w:endnote>
  <w:endnote w:type="continuationSeparator" w:id="0">
    <w:p w:rsidR="00CD7721" w:rsidRDefault="00CD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  <w:p w:rsidR="005D0198" w:rsidRPr="005D0198" w:rsidRDefault="00CD7721" w:rsidP="005D0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21" w:rsidRDefault="00CD7721">
      <w:r>
        <w:separator/>
      </w:r>
    </w:p>
  </w:footnote>
  <w:footnote w:type="continuationSeparator" w:id="0">
    <w:p w:rsidR="00CD7721" w:rsidRDefault="00CD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8C" w:rsidRDefault="003E0FA5" w:rsidP="00820C0F">
    <w:pPr>
      <w:pStyle w:val="Nagwek"/>
      <w:tabs>
        <w:tab w:val="clear" w:pos="4536"/>
        <w:tab w:val="clear" w:pos="9072"/>
        <w:tab w:val="left" w:pos="2430"/>
        <w:tab w:val="left" w:pos="3630"/>
        <w:tab w:val="left" w:pos="4875"/>
        <w:tab w:val="left" w:pos="7770"/>
      </w:tabs>
    </w:pPr>
    <w:r>
      <w:tab/>
    </w:r>
    <w:r w:rsidR="00C33905" w:rsidRPr="00C07E94">
      <w:rPr>
        <w:noProof/>
      </w:rPr>
      <w:drawing>
        <wp:inline distT="0" distB="0" distL="0" distR="0">
          <wp:extent cx="5758815" cy="680720"/>
          <wp:effectExtent l="0" t="0" r="0" b="5080"/>
          <wp:docPr id="2" name="Obraz 2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0F" w:rsidRDefault="00CD7721" w:rsidP="00820C0F">
    <w:pPr>
      <w:pStyle w:val="Nagwek"/>
      <w:rPr>
        <w:b/>
        <w:sz w:val="24"/>
      </w:rPr>
    </w:pPr>
  </w:p>
  <w:p w:rsidR="00820C0F" w:rsidRDefault="00C33905" w:rsidP="00422EF4">
    <w:pPr>
      <w:pStyle w:val="Nagwek"/>
      <w:tabs>
        <w:tab w:val="clear" w:pos="4536"/>
        <w:tab w:val="clear" w:pos="9072"/>
        <w:tab w:val="left" w:pos="2670"/>
      </w:tabs>
      <w:rPr>
        <w:b/>
        <w:sz w:val="24"/>
      </w:rPr>
    </w:pPr>
    <w:r w:rsidRPr="00C07E94">
      <w:rPr>
        <w:noProof/>
      </w:rPr>
      <w:drawing>
        <wp:inline distT="0" distB="0" distL="0" distR="0">
          <wp:extent cx="5758815" cy="680720"/>
          <wp:effectExtent l="0" t="0" r="0" b="5080"/>
          <wp:docPr id="1" name="Obraz 1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5"/>
    <w:rsid w:val="000371C0"/>
    <w:rsid w:val="001A6203"/>
    <w:rsid w:val="00281980"/>
    <w:rsid w:val="002A2C32"/>
    <w:rsid w:val="00397699"/>
    <w:rsid w:val="003E0FA5"/>
    <w:rsid w:val="004D7870"/>
    <w:rsid w:val="00511FC5"/>
    <w:rsid w:val="00564C59"/>
    <w:rsid w:val="006A13DF"/>
    <w:rsid w:val="008A3E49"/>
    <w:rsid w:val="0090514A"/>
    <w:rsid w:val="00A80E5C"/>
    <w:rsid w:val="00C33905"/>
    <w:rsid w:val="00CD7721"/>
    <w:rsid w:val="00D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48A2"/>
  <w15:chartTrackingRefBased/>
  <w15:docId w15:val="{9CDE0A01-17E2-4A0E-AAE6-83D3A68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9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390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39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3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339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C3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cp:lastPrinted>2022-07-28T06:46:00Z</cp:lastPrinted>
  <dcterms:created xsi:type="dcterms:W3CDTF">2022-07-28T05:57:00Z</dcterms:created>
  <dcterms:modified xsi:type="dcterms:W3CDTF">2022-08-18T11:41:00Z</dcterms:modified>
</cp:coreProperties>
</file>