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0A4853">
        <w:rPr>
          <w:rFonts w:ascii="Times New Roman" w:hAnsi="Times New Roman" w:cs="Times New Roman"/>
          <w:sz w:val="24"/>
          <w:szCs w:val="24"/>
        </w:rPr>
        <w:t xml:space="preserve">na </w:t>
      </w:r>
      <w:r w:rsidR="000A4853" w:rsidRP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usługę </w:t>
      </w:r>
      <w:r w:rsidR="000A4853" w:rsidRP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w zakresie odbioru i wywozu nieczystości płynnych komunalno- bytowych transportem wykonawcy ze zbiorników bezodpływowych</w:t>
      </w:r>
      <w:r w:rsid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A4853" w:rsidRP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 kompleksów administrowanych przez </w:t>
      </w:r>
      <w:r w:rsid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="000A4853" w:rsidRPr="000A485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28 Wojskowy Oddział Gospodarczy w Siedlcach w latach 2025- 2026</w:t>
      </w:r>
      <w:r w:rsidR="000A4853">
        <w:rPr>
          <w:rFonts w:ascii="Times New Roman" w:eastAsia="Calibri" w:hAnsi="Times New Roman" w:cs="Times New Roman"/>
          <w:b/>
          <w:sz w:val="24"/>
          <w:szCs w:val="24"/>
        </w:rPr>
        <w:t>, nr referencyjny postępowania U/98</w:t>
      </w:r>
      <w:r w:rsidR="006E2267" w:rsidRPr="000A4853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0A485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na podstawie ustawy z dnia</w:t>
      </w:r>
      <w:r w:rsidR="000A4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Pr="000836DD" w:rsidRDefault="00E4746E" w:rsidP="000A4853">
      <w:pPr>
        <w:tabs>
          <w:tab w:val="left" w:pos="3084"/>
        </w:tabs>
      </w:pPr>
      <w:r>
        <w:tab/>
      </w:r>
      <w:bookmarkStart w:id="0" w:name="_GoBack"/>
      <w:bookmarkEnd w:id="0"/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EE" w:rsidRDefault="00204CEE" w:rsidP="0038231F">
      <w:pPr>
        <w:spacing w:after="0" w:line="240" w:lineRule="auto"/>
      </w:pPr>
      <w:r>
        <w:separator/>
      </w:r>
    </w:p>
  </w:endnote>
  <w:endnote w:type="continuationSeparator" w:id="0">
    <w:p w:rsidR="00204CEE" w:rsidRDefault="00204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A4853">
      <w:rPr>
        <w:rFonts w:ascii="Times New Roman" w:hAnsi="Times New Roman" w:cs="Times New Roman"/>
        <w:b/>
        <w:i/>
      </w:rPr>
      <w:t>U/98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A4853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0A4853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EE" w:rsidRDefault="00204CEE" w:rsidP="0038231F">
      <w:pPr>
        <w:spacing w:after="0" w:line="240" w:lineRule="auto"/>
      </w:pPr>
      <w:r>
        <w:separator/>
      </w:r>
    </w:p>
  </w:footnote>
  <w:footnote w:type="continuationSeparator" w:id="0">
    <w:p w:rsidR="00204CEE" w:rsidRDefault="00204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A4853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4CE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B199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5284-EF44-4F48-81CF-A615E353FD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91ABFD-2D6B-4F34-A6C4-5C0BCA3A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Fierasiewicz Emilia</cp:lastModifiedBy>
  <cp:revision>2</cp:revision>
  <cp:lastPrinted>2022-05-12T12:30:00Z</cp:lastPrinted>
  <dcterms:created xsi:type="dcterms:W3CDTF">2024-09-27T08:19:00Z</dcterms:created>
  <dcterms:modified xsi:type="dcterms:W3CDTF">2024-09-27T08:19:00Z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