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2" w:rsidRPr="0081366C" w:rsidRDefault="00562D72" w:rsidP="00B00C74">
      <w:pPr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A32F7B" w:rsidRDefault="00B00C74" w:rsidP="00562D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F7B">
        <w:rPr>
          <w:rFonts w:asciiTheme="minorHAnsi" w:hAnsiTheme="minorHAnsi" w:cstheme="minorHAnsi"/>
          <w:b/>
          <w:sz w:val="22"/>
          <w:szCs w:val="22"/>
        </w:rPr>
        <w:t>Umowa Nr DA-</w:t>
      </w:r>
      <w:r w:rsidR="005F7ADD" w:rsidRPr="00A32F7B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B00C74" w:rsidP="00562D72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F7ADD" w:rsidRPr="0081366C">
        <w:rPr>
          <w:rFonts w:asciiTheme="minorHAnsi" w:hAnsiTheme="minorHAnsi" w:cstheme="minorHAnsi"/>
          <w:sz w:val="22"/>
          <w:szCs w:val="22"/>
        </w:rPr>
        <w:t>………………</w:t>
      </w:r>
      <w:r w:rsidR="00562D72" w:rsidRPr="0081366C">
        <w:rPr>
          <w:rFonts w:asciiTheme="minorHAnsi" w:hAnsiTheme="minorHAnsi" w:cstheme="minorHAnsi"/>
          <w:sz w:val="22"/>
          <w:szCs w:val="22"/>
        </w:rPr>
        <w:t>. pomiędzy</w:t>
      </w:r>
    </w:p>
    <w:p w:rsidR="00562D72" w:rsidRPr="0081366C" w:rsidRDefault="00562D72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Miejskim Ośrodkiem Sportu i Rekreacji </w:t>
      </w:r>
      <w:r w:rsidR="00A32F7B">
        <w:rPr>
          <w:rFonts w:asciiTheme="minorHAnsi" w:hAnsiTheme="minorHAnsi" w:cstheme="minorHAnsi"/>
          <w:b/>
          <w:bCs/>
          <w:sz w:val="22"/>
          <w:szCs w:val="22"/>
        </w:rPr>
        <w:t xml:space="preserve">w Elblągu </w:t>
      </w:r>
      <w:r w:rsidRPr="0081366C">
        <w:rPr>
          <w:rFonts w:asciiTheme="minorHAnsi" w:hAnsiTheme="minorHAnsi" w:cstheme="minorHAnsi"/>
          <w:b/>
          <w:sz w:val="22"/>
          <w:szCs w:val="22"/>
        </w:rPr>
        <w:t>z siedzibą przy ul. Karowej 1, REGON: 000662959</w:t>
      </w:r>
      <w:r w:rsidRPr="0081366C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562D72" w:rsidRPr="0081366C" w:rsidRDefault="005F7ADD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</w:p>
    <w:p w:rsidR="00562D72" w:rsidRPr="0081366C" w:rsidRDefault="00562D72" w:rsidP="00AE4BDE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zwanym dalej  „ Zamawiającym” 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62D72" w:rsidRPr="0081366C" w:rsidRDefault="005F7ADD" w:rsidP="00BE6B08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AE4BDE">
      <w:pPr>
        <w:shd w:val="clear" w:color="auto" w:fill="FFFFFF"/>
        <w:spacing w:line="269" w:lineRule="exact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  pkt 1 ustawy z dnia 11 września 2019 r. Prawo zamówień publicznych strony zawierają umowę, o następującej treści:  </w:t>
      </w:r>
    </w:p>
    <w:p w:rsidR="00562D72" w:rsidRPr="0081366C" w:rsidRDefault="00562D72" w:rsidP="00AE4BD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ind w:right="10"/>
        <w:jc w:val="center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21"/>
          <w:sz w:val="22"/>
          <w:szCs w:val="22"/>
        </w:rPr>
        <w:t>§ 1</w:t>
      </w:r>
    </w:p>
    <w:p w:rsidR="00562D72" w:rsidRPr="0081366C" w:rsidRDefault="00562D72" w:rsidP="00AE4BDE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8136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Przedmiotem umowy jest sukcesywna dostawa paliwa na terenie Elbląga do pojazdów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i urządzeń silnikowych eksploatowanych w Miejskim Ośrodku Sportu i Rekreacji w Elblągu,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>w następujących ilościach</w:t>
      </w:r>
      <w:r w:rsidR="00781DAB">
        <w:rPr>
          <w:rFonts w:asciiTheme="minorHAnsi" w:hAnsiTheme="minorHAnsi" w:cstheme="minorHAnsi"/>
          <w:bCs/>
          <w:sz w:val="22"/>
          <w:szCs w:val="22"/>
        </w:rPr>
        <w:t>: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benzyna bezołowiowa Pb  95 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157C9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litrów,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olej  napędowy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157C91"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litrów.</w:t>
      </w:r>
    </w:p>
    <w:p w:rsid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>2.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66C" w:rsidRPr="0081366C">
        <w:rPr>
          <w:rFonts w:asciiTheme="minorHAnsi" w:hAnsiTheme="minorHAnsi" w:cstheme="minorHAnsi"/>
          <w:sz w:val="22"/>
          <w:szCs w:val="22"/>
        </w:rPr>
        <w:t>Strony ustalają, że podana ilość zamówionego paliwa jest ilością szacunkową przewidzianą do realizacji w okresie obowiązywania umowy. Zamawiający informuje, że ostateczna ilość zamówionego paliwa może być w rzeczywistości inna, bez prawa Wykonawcy do jakichkolwiek roszczeń odszkodowawczych.</w:t>
      </w:r>
    </w:p>
    <w:p w:rsidR="008C2F06" w:rsidRP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2F06">
        <w:rPr>
          <w:rFonts w:asciiTheme="minorHAnsi" w:hAnsiTheme="minorHAnsi" w:cstheme="minorHAnsi"/>
          <w:sz w:val="22"/>
          <w:szCs w:val="22"/>
        </w:rPr>
        <w:t xml:space="preserve">3. </w:t>
      </w:r>
      <w:r w:rsidRPr="008C2F06">
        <w:rPr>
          <w:rFonts w:asciiTheme="minorHAnsi" w:hAnsiTheme="minorHAnsi" w:cstheme="minorHAnsi"/>
          <w:sz w:val="22"/>
          <w:szCs w:val="22"/>
        </w:rPr>
        <w:tab/>
        <w:t>Zakup oleju napędowego i benzyny bezołowiowej będzie dokonywan</w:t>
      </w:r>
      <w:r w:rsidR="00781DAB" w:rsidRPr="008C2F06">
        <w:rPr>
          <w:rFonts w:asciiTheme="minorHAnsi" w:hAnsiTheme="minorHAnsi" w:cstheme="minorHAnsi"/>
          <w:sz w:val="22"/>
          <w:szCs w:val="22"/>
        </w:rPr>
        <w:t>y</w:t>
      </w:r>
      <w:r w:rsidRPr="008C2F06">
        <w:rPr>
          <w:rFonts w:asciiTheme="minorHAnsi" w:hAnsiTheme="minorHAnsi" w:cstheme="minorHAnsi"/>
          <w:sz w:val="22"/>
          <w:szCs w:val="22"/>
        </w:rPr>
        <w:t xml:space="preserve"> sukcesywnie w zależności od potrzeb Zamawiającego, przez cały czas trwania umowy.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Zamawiający dokona płatności wyłącznie za</w:t>
      </w:r>
      <w:r w:rsid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faktycznie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zakupione paliwo.</w:t>
      </w:r>
    </w:p>
    <w:p w:rsidR="00562D72" w:rsidRPr="0081366C" w:rsidRDefault="00562D72" w:rsidP="00562D72">
      <w:p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62D72" w:rsidRPr="0081366C" w:rsidRDefault="00562D72" w:rsidP="00562D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19"/>
          <w:sz w:val="22"/>
          <w:szCs w:val="22"/>
        </w:rPr>
        <w:t>§ 2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Zamówienie realizowane będzie sukcesywnie przez okres 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</w:t>
      </w:r>
      <w:r w:rsidR="00157C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01.02.2023 r. 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>do 31.12.202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3</w:t>
      </w:r>
    </w:p>
    <w:p w:rsidR="0081366C" w:rsidRPr="0081366C" w:rsidRDefault="0081366C" w:rsidP="00781D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Zgodnie z przyjętą ofertą Wykonawcy:</w:t>
      </w:r>
    </w:p>
    <w:p w:rsidR="0081366C" w:rsidRPr="00BD69D2" w:rsidRDefault="0081366C" w:rsidP="00BD69D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cena </w:t>
      </w:r>
      <w:r w:rsidRPr="00781DAB">
        <w:rPr>
          <w:rFonts w:asciiTheme="minorHAnsi" w:hAnsiTheme="minorHAnsi" w:cs="Arial"/>
          <w:sz w:val="22"/>
          <w:szCs w:val="22"/>
        </w:rPr>
        <w:t>1 litra benzyny bezołowiowej Pb  95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……………</w:t>
      </w:r>
      <w:r w:rsidR="008C2F06">
        <w:rPr>
          <w:rFonts w:asciiTheme="minorHAnsi" w:hAnsiTheme="minorHAnsi" w:cs="Arial"/>
          <w:sz w:val="22"/>
          <w:szCs w:val="22"/>
        </w:rPr>
        <w:t xml:space="preserve"> 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;</w:t>
      </w:r>
    </w:p>
    <w:p w:rsidR="0081366C" w:rsidRPr="00BD69D2" w:rsidRDefault="0081366C" w:rsidP="0081366C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69D2">
        <w:rPr>
          <w:rFonts w:asciiTheme="minorHAnsi" w:hAnsiTheme="minorHAnsi" w:cs="Arial"/>
          <w:sz w:val="22"/>
          <w:szCs w:val="22"/>
        </w:rPr>
        <w:t>cena 1 litra oleju napędowego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</w:t>
      </w:r>
      <w:r w:rsidRPr="00BD69D2">
        <w:rPr>
          <w:rFonts w:asciiTheme="minorHAnsi" w:hAnsiTheme="minorHAnsi" w:cs="Arial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sz w:val="22"/>
          <w:szCs w:val="22"/>
        </w:rPr>
        <w:t xml:space="preserve">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.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Zgodnie z </w:t>
      </w:r>
      <w:r>
        <w:rPr>
          <w:rFonts w:asciiTheme="minorHAnsi" w:hAnsiTheme="minorHAnsi" w:cs="Arial"/>
          <w:color w:val="000000"/>
          <w:sz w:val="22"/>
          <w:szCs w:val="22"/>
        </w:rPr>
        <w:t>formularzem ofertowym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Wykonawcy Strony ustalają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 xml:space="preserve"> …… </w:t>
      </w:r>
      <w:r w:rsidRPr="0081366C">
        <w:rPr>
          <w:rFonts w:asciiTheme="minorHAnsi" w:hAnsiTheme="minorHAnsi" w:cs="Arial"/>
          <w:b/>
          <w:sz w:val="22"/>
          <w:szCs w:val="22"/>
        </w:rPr>
        <w:t>% rabatu</w:t>
      </w:r>
      <w:r w:rsidRPr="0081366C">
        <w:rPr>
          <w:rFonts w:asciiTheme="minorHAnsi" w:hAnsiTheme="minorHAnsi" w:cs="Arial"/>
          <w:sz w:val="22"/>
          <w:szCs w:val="22"/>
        </w:rPr>
        <w:t xml:space="preserve"> na zamówione paliwo,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o który każdorazowo zostanie pomniejszona cena zakupu paliwa w stosunku do ceny oferowanej  w danym punkcie sprzedaży 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>w dniu zakupu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Szacowana wartość zamówienia </w:t>
      </w:r>
      <w:r w:rsidR="008C2F06">
        <w:rPr>
          <w:rFonts w:asciiTheme="minorHAnsi" w:hAnsiTheme="minorHAnsi" w:cs="Arial"/>
          <w:sz w:val="22"/>
          <w:szCs w:val="22"/>
        </w:rPr>
        <w:t>(z uwzględnieniem rabatu) stanowi kwotę netto ………………</w:t>
      </w:r>
      <w:r w:rsidRPr="0081366C">
        <w:rPr>
          <w:rFonts w:asciiTheme="minorHAnsi" w:hAnsiTheme="minorHAnsi" w:cs="Arial"/>
          <w:sz w:val="22"/>
          <w:szCs w:val="22"/>
        </w:rPr>
        <w:t xml:space="preserve">. </w:t>
      </w:r>
      <w:r w:rsidR="008C2F06">
        <w:rPr>
          <w:rFonts w:asciiTheme="minorHAnsi" w:hAnsiTheme="minorHAnsi" w:cs="Arial"/>
          <w:sz w:val="22"/>
          <w:szCs w:val="22"/>
        </w:rPr>
        <w:t>z</w:t>
      </w:r>
      <w:r w:rsidRPr="0081366C">
        <w:rPr>
          <w:rFonts w:asciiTheme="minorHAnsi" w:hAnsiTheme="minorHAnsi" w:cs="Arial"/>
          <w:sz w:val="22"/>
          <w:szCs w:val="22"/>
        </w:rPr>
        <w:t>ł</w:t>
      </w:r>
      <w:r w:rsidR="008C2F06">
        <w:rPr>
          <w:rFonts w:asciiTheme="minorHAnsi" w:hAnsiTheme="minorHAnsi" w:cs="Arial"/>
          <w:sz w:val="22"/>
          <w:szCs w:val="22"/>
        </w:rPr>
        <w:t>,</w:t>
      </w:r>
      <w:r w:rsidRPr="0081366C">
        <w:rPr>
          <w:rFonts w:asciiTheme="minorHAnsi" w:hAnsiTheme="minorHAnsi" w:cs="Arial"/>
          <w:sz w:val="22"/>
          <w:szCs w:val="22"/>
        </w:rPr>
        <w:t xml:space="preserve"> tj. …………………………….. zł brutto (słownie brutto: ……………………………………………….zł). Całkowita wartość zamówienia może ulec zmianie w zależności od faktycznie zamówionej ilości oleju opałowego.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tytułu wykonania umowy Wykonawcy przysługuje wynagrodzenie wynikające z aktualnie obowiązujących na danej stacji paliw (spośród stacji, o których mowa w § 4 ust. 1 umowy) cen sprzedaży paliw oraz zastosowania rabatu, o którym mowa w ust. 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. Wykonawca zapewnia, ze cena paliwa nie będzie odbiegać od cen obowiązujących na miejscowym rynku paliw i zostanie zachowana konkurencyjność jego oferty dotycząca ceny bez upustu. 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Rabat, o którym mowa w ust.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, o który każdorazowo zostanie pomniejszona cena zakupu paliwa w stosunku do ceny oferowanej w danym punkcie sprzedaży w dniu zakupu będzie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stały 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przez cały okres realizacji umowy.</w:t>
      </w:r>
    </w:p>
    <w:p w:rsidR="0081366C" w:rsidRPr="00A32F7B" w:rsidRDefault="00562D72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32F7B">
        <w:rPr>
          <w:rFonts w:asciiTheme="minorHAnsi" w:hAnsiTheme="minorHAnsi" w:cs="Arial"/>
          <w:spacing w:val="-2"/>
          <w:sz w:val="22"/>
          <w:szCs w:val="22"/>
        </w:rPr>
        <w:t>Formularz ofertowy Wykonawcy stanowi załącznik nr 1 do umowy.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1366C" w:rsidRPr="0081366C" w:rsidRDefault="0081366C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4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Wykonawca oświa</w:t>
      </w:r>
      <w:r w:rsidR="00812089" w:rsidRPr="0081366C">
        <w:rPr>
          <w:rFonts w:asciiTheme="minorHAnsi" w:hAnsiTheme="minorHAnsi" w:cs="Arial"/>
          <w:color w:val="000000"/>
          <w:sz w:val="22"/>
          <w:szCs w:val="22"/>
        </w:rPr>
        <w:t xml:space="preserve">dcza, że posiada/dysponuje </w:t>
      </w:r>
      <w:r w:rsidR="0081366C" w:rsidRPr="0081366C">
        <w:rPr>
          <w:rFonts w:asciiTheme="minorHAnsi" w:hAnsiTheme="minorHAnsi" w:cs="Arial"/>
          <w:color w:val="000000"/>
          <w:sz w:val="22"/>
          <w:szCs w:val="22"/>
        </w:rPr>
        <w:t>…..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stacje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/i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benzynowe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zlokalizowane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color w:val="000000"/>
          <w:sz w:val="22"/>
          <w:szCs w:val="22"/>
        </w:rPr>
        <w:t>w promieniu 4 km od siedziby Zamawiającego, na których możliwe będzie dokonywanie zakupu paliwa przez upoważnionych pracowników Zamawiającego. Wykaz adresów poszczególnych stacji benzynowych stanowi załącznik nr 2 do umowy.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Realizacja dostaw odbywać się będzie sukcesywnie na zasadzie tankowań: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1) bezpośrednio do zbiorników  w pojazdach służbowych,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2) do kanistrów z przeznaczeniem do użytkowanych urządzeń silnikowych, </w:t>
      </w:r>
    </w:p>
    <w:p w:rsidR="00562D72" w:rsidRPr="0081366C" w:rsidRDefault="00562D72" w:rsidP="00AE4BDE">
      <w:p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62D72" w:rsidRPr="00AE4BDE" w:rsidRDefault="00562D72" w:rsidP="00562D7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:rsidR="00562D72" w:rsidRPr="00AE4BDE" w:rsidRDefault="00812089" w:rsidP="00812089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AE4BDE">
        <w:rPr>
          <w:rFonts w:asciiTheme="minorHAnsi" w:hAnsiTheme="minorHAnsi" w:cs="Arial"/>
          <w:color w:val="000000"/>
          <w:sz w:val="22"/>
          <w:szCs w:val="22"/>
        </w:rPr>
        <w:t>§ 5</w:t>
      </w:r>
    </w:p>
    <w:p w:rsidR="00AE4BDE" w:rsidRPr="00AE4BDE" w:rsidRDefault="00AE4BDE" w:rsidP="00157C91">
      <w:pPr>
        <w:pStyle w:val="Akapitzlist"/>
        <w:numPr>
          <w:ilvl w:val="6"/>
          <w:numId w:val="3"/>
        </w:numPr>
        <w:tabs>
          <w:tab w:val="clear" w:pos="644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E4BDE">
        <w:rPr>
          <w:rFonts w:asciiTheme="minorHAnsi" w:hAnsiTheme="minorHAnsi" w:cs="Arial"/>
          <w:sz w:val="22"/>
          <w:szCs w:val="22"/>
        </w:rPr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Nowe karty będą wydane Zamawiającemu bezpłatnie, nie później niż w dniu obowiązywania umowy a w razie ich utraty Wykonawca wyda karty dodatkowe lub zamienne. 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Wykonawca jest zobowiązany do zablokowania utraconej lub zniszczonej karty paliwowej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sieci   punktów sprzedaży w ciągu max. 24 h od chwili zgłoszenia przez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Wykonawca  bezpłatnie wyda duplikat lub dokona wymiany zniszczonej karty paliwowej na nową, nie później jednak niż w terminie do 5 dni roboczych i od dnia zgłoszenia.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Na wniosek Zamawiającego, Wykonawca bezpłatnie wyda Zamawiającemu bezgotówkowe płatnicze karty paliwowe do nowo zakupionych pojazdów służbowych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terminie do 15 dni od daty złożenia stosownego wniosku.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Koszty związane z obsługą kart paliwowych w całym okresie realizacji zamówienia ponosi  Wykonawca.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Pozostałe zasady przydziału i korzystania z kart zostaną ustalone przez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i Wykonawcę po zawarciu umowy.</w:t>
      </w:r>
    </w:p>
    <w:p w:rsidR="00562D72" w:rsidRPr="00AE4BDE" w:rsidRDefault="00562D72" w:rsidP="00AE4BDE">
      <w:pPr>
        <w:pStyle w:val="Akapitzlist"/>
        <w:numPr>
          <w:ilvl w:val="0"/>
          <w:numId w:val="21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z w:val="22"/>
          <w:szCs w:val="22"/>
        </w:rPr>
        <w:t>Na fakturze lub załączniku do faktury Wykonawca winien uwzględnić: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datę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miejsce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ilość tankowanego paliwa,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przed rabatem,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po zastosowaniu rabatu,</w:t>
      </w:r>
      <w:r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 xml:space="preserve">wartość zakupu paliwa po uwzględnieniu </w:t>
      </w:r>
      <w:r w:rsidRPr="0081366C">
        <w:rPr>
          <w:rFonts w:asciiTheme="minorHAnsi" w:hAnsiTheme="minorHAnsi" w:cs="Arial"/>
          <w:b/>
          <w:spacing w:val="-2"/>
          <w:sz w:val="22"/>
          <w:szCs w:val="22"/>
        </w:rPr>
        <w:t>oferowanego rabatu</w:t>
      </w:r>
      <w:r w:rsidRPr="0081366C">
        <w:rPr>
          <w:rFonts w:asciiTheme="minorHAnsi" w:hAnsiTheme="minorHAnsi" w:cs="Arial"/>
          <w:spacing w:val="-2"/>
          <w:sz w:val="22"/>
          <w:szCs w:val="22"/>
        </w:rPr>
        <w:t>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numer rejestracyjny samochodu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jeśli dotyczy),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stan licznika pojazdu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stan licznika podaje kierowa na stacji paliw)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osobę (pracownika Zamawiającego) odbierającą paliwo.</w:t>
      </w:r>
    </w:p>
    <w:p w:rsidR="00562D72" w:rsidRPr="0081366C" w:rsidRDefault="00562D72" w:rsidP="00AE4BDE">
      <w:pPr>
        <w:pStyle w:val="Akapitzlist"/>
        <w:numPr>
          <w:ilvl w:val="0"/>
          <w:numId w:val="3"/>
        </w:numPr>
        <w:ind w:left="426" w:hanging="360"/>
        <w:jc w:val="both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doręczenia do siedziby Zamawiającego prawidłowo wystawionej faktury, zaakceptowanej przez Zamawiającego (zgodnie z art. 20 ust. 2,</w:t>
      </w:r>
      <w:r w:rsidR="00A32F7B">
        <w:rPr>
          <w:rFonts w:ascii="Calibri" w:hAnsi="Calibri" w:cs="Calibri"/>
          <w:sz w:val="22"/>
          <w:szCs w:val="22"/>
        </w:rPr>
        <w:t>5 ustawy z dnia 29.09.1994 r. o  r</w:t>
      </w:r>
      <w:r w:rsidRPr="0081366C">
        <w:rPr>
          <w:rFonts w:ascii="Calibri" w:hAnsi="Calibri" w:cs="Calibri"/>
          <w:sz w:val="22"/>
          <w:szCs w:val="22"/>
        </w:rPr>
        <w:t>achunkowości),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81366C">
        <w:rPr>
          <w:rFonts w:ascii="Calibri" w:hAnsi="Calibri" w:cs="Calibri"/>
          <w:sz w:val="22"/>
          <w:szCs w:val="22"/>
        </w:rPr>
        <w:t>PEFexpert</w:t>
      </w:r>
      <w:proofErr w:type="spellEnd"/>
      <w:r w:rsidRPr="0081366C">
        <w:rPr>
          <w:rFonts w:ascii="Calibri" w:hAnsi="Calibri" w:cs="Calibr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ustrukturyzowanej faktury elektronicznej za pomocą Krajowego </w:t>
      </w:r>
      <w:r w:rsidRPr="0081366C">
        <w:rPr>
          <w:rFonts w:ascii="Calibri" w:hAnsi="Calibri" w:cs="Calibri"/>
          <w:sz w:val="22"/>
          <w:szCs w:val="22"/>
        </w:rPr>
        <w:lastRenderedPageBreak/>
        <w:t>Systemu e-Faktur (</w:t>
      </w:r>
      <w:proofErr w:type="spellStart"/>
      <w:r w:rsidRPr="0081366C">
        <w:rPr>
          <w:rFonts w:ascii="Calibri" w:hAnsi="Calibri" w:cs="Calibri"/>
          <w:sz w:val="22"/>
          <w:szCs w:val="22"/>
        </w:rPr>
        <w:t>KSeF</w:t>
      </w:r>
      <w:proofErr w:type="spellEnd"/>
      <w:r w:rsidRPr="0081366C">
        <w:rPr>
          <w:rFonts w:ascii="Calibri" w:hAnsi="Calibri" w:cs="Calibri"/>
          <w:sz w:val="22"/>
          <w:szCs w:val="22"/>
        </w:rPr>
        <w:t>) na podstawie ustawy z dnia 29 października 2021 r. o zmianie ustawy o podatku od towarów i usług oraz niektórych innych ustaw.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Za termin dokonania zapłaty Strony przyjmują datę przekazania należności z rachunku bankowego Zamawiającego na rachunek bankowy Wykonawcy.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81366C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 w:hanging="426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81366C">
        <w:rPr>
          <w:rFonts w:asciiTheme="minorHAnsi" w:hAnsiTheme="minorHAnsi" w:cs="Calibri"/>
          <w:sz w:val="22"/>
          <w:szCs w:val="22"/>
        </w:rPr>
        <w:tab/>
        <w:t>Gmina Miasto Elbląg, ul. Łączności 1, 82-300 Elbląg, NIP: 5783051446</w:t>
      </w:r>
    </w:p>
    <w:p w:rsidR="00812089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  <w:u w:val="single"/>
        </w:rPr>
        <w:t>Odbiorca:</w:t>
      </w:r>
      <w:r w:rsidRPr="0081366C">
        <w:rPr>
          <w:rFonts w:asciiTheme="minorHAnsi" w:hAnsiTheme="minorHAnsi" w:cs="Calibri"/>
          <w:sz w:val="22"/>
          <w:szCs w:val="22"/>
        </w:rPr>
        <w:t xml:space="preserve"> Miejski Ośrodek Sportu i Rekreacji w Elblągu, ul. Karowa 1, 82-300 Elbląg</w:t>
      </w:r>
    </w:p>
    <w:p w:rsidR="0081366C" w:rsidRPr="0081366C" w:rsidRDefault="0081366C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6</w:t>
      </w:r>
    </w:p>
    <w:p w:rsidR="00562D72" w:rsidRPr="0081366C" w:rsidRDefault="00562D72" w:rsidP="00AE4BDE">
      <w:pPr>
        <w:numPr>
          <w:ilvl w:val="0"/>
          <w:numId w:val="4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Pr="0081366C">
        <w:rPr>
          <w:rFonts w:asciiTheme="minorHAnsi" w:hAnsiTheme="minorHAnsi" w:cstheme="minorHAnsi"/>
          <w:sz w:val="22"/>
          <w:szCs w:val="22"/>
        </w:rPr>
        <w:t xml:space="preserve">Ministra </w:t>
      </w:r>
      <w:r w:rsidRPr="008B6077">
        <w:rPr>
          <w:rFonts w:asciiTheme="minorHAnsi" w:hAnsiTheme="minorHAnsi" w:cstheme="minorHAnsi"/>
          <w:sz w:val="22"/>
          <w:szCs w:val="22"/>
        </w:rPr>
        <w:t>Gospodarki z dnia 9 października 2015 roku w sprawie wymagań jakościowych do paliw ciekłych (Dz. U. z 2015 poz. 1680).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Wykonawca gwarantuje, że </w:t>
      </w:r>
      <w:r w:rsidRPr="008B6077">
        <w:rPr>
          <w:rFonts w:asciiTheme="minorHAnsi" w:hAnsiTheme="minorHAnsi" w:cs="Arial"/>
          <w:sz w:val="22"/>
          <w:szCs w:val="22"/>
        </w:rPr>
        <w:t xml:space="preserve">stacje paliw spełniają wymogi przewidziane przepisami dla stacji paliw, zgodnie z </w:t>
      </w:r>
      <w:r w:rsidRPr="008B6077">
        <w:rPr>
          <w:rFonts w:asciiTheme="minorHAnsi" w:hAnsiTheme="minorHAnsi" w:cstheme="minorHAnsi"/>
          <w:bCs/>
          <w:sz w:val="22"/>
          <w:szCs w:val="22"/>
        </w:rPr>
        <w:t xml:space="preserve">Obwieszczeniem Ministra Gospodarki z dnia 14 sierpnia 2014 r. w sprawie ogłoszenia jednolitego tekstu </w:t>
      </w:r>
      <w:r w:rsidRPr="008B6077">
        <w:rPr>
          <w:rFonts w:asciiTheme="minorHAnsi" w:hAnsiTheme="minorHAnsi" w:cs="Arial"/>
          <w:sz w:val="22"/>
          <w:szCs w:val="22"/>
        </w:rPr>
        <w:t>Rozporządzenia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ze zm.).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A32F7B" w:rsidRDefault="00A32F7B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4F002D" w:rsidRDefault="00562D72" w:rsidP="00562D7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sz w:val="22"/>
          <w:szCs w:val="22"/>
        </w:rPr>
        <w:t>§ 7</w:t>
      </w:r>
    </w:p>
    <w:p w:rsidR="00562D72" w:rsidRPr="004F002D" w:rsidRDefault="00562D72" w:rsidP="002636EA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sz w:val="22"/>
          <w:szCs w:val="22"/>
        </w:rPr>
        <w:t xml:space="preserve">W razie niewykonania lub nienależytego wykonania umowy, Wykonawca </w:t>
      </w:r>
      <w:r w:rsidR="002636EA" w:rsidRPr="004F002D">
        <w:rPr>
          <w:rFonts w:asciiTheme="minorHAnsi" w:hAnsiTheme="minorHAnsi" w:cs="Arial"/>
          <w:sz w:val="22"/>
          <w:szCs w:val="22"/>
        </w:rPr>
        <w:t>ponosi odpowiedzialność za niewykonanie lub nienależyte wykonanie zobowiązania zgodnie z art. 471 kodeksu cywilnego.</w:t>
      </w:r>
    </w:p>
    <w:p w:rsidR="00562D72" w:rsidRPr="004F002D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bCs/>
          <w:sz w:val="22"/>
          <w:szCs w:val="22"/>
        </w:rPr>
        <w:t xml:space="preserve">Zamawiający ma prawo dochodzić odszkodowania uzupełniającego na zasadach wynikających </w:t>
      </w:r>
      <w:r w:rsidR="00AE4BDE" w:rsidRPr="004F002D">
        <w:rPr>
          <w:rFonts w:asciiTheme="minorHAnsi" w:hAnsiTheme="minorHAnsi" w:cs="Arial"/>
          <w:bCs/>
          <w:sz w:val="22"/>
          <w:szCs w:val="22"/>
        </w:rPr>
        <w:br/>
      </w:r>
      <w:r w:rsidRPr="004F002D">
        <w:rPr>
          <w:rFonts w:asciiTheme="minorHAnsi" w:hAnsiTheme="minorHAnsi" w:cs="Arial"/>
          <w:bCs/>
          <w:sz w:val="22"/>
          <w:szCs w:val="22"/>
        </w:rPr>
        <w:t>z przepisów ustawy Kodeks cywilny</w:t>
      </w:r>
      <w:r w:rsidR="00A2643F" w:rsidRPr="004F002D">
        <w:rPr>
          <w:rFonts w:asciiTheme="minorHAnsi" w:hAnsiTheme="minorHAnsi" w:cs="Arial"/>
          <w:bCs/>
          <w:sz w:val="22"/>
          <w:szCs w:val="22"/>
        </w:rPr>
        <w:t>.</w:t>
      </w: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§ 8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 xml:space="preserve">W razie wystąpienia istotnej zmiany okoliczności powodującej, że wykonanie umowy nie leży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o powyższych okolicznościach. 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W takim wypadku Wykonawca może żądać jedynie wynagrodzenia należnego mu z tytułu wykonania części umowy.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1366C">
        <w:rPr>
          <w:rFonts w:asciiTheme="minorHAnsi" w:hAnsiTheme="minorHAnsi" w:cs="Arial"/>
          <w:sz w:val="22"/>
          <w:szCs w:val="22"/>
        </w:rPr>
        <w:t xml:space="preserve">Wykonawca ze swojej winy nie wywiązał się z terminowej realizacji min. </w:t>
      </w:r>
      <w:r w:rsidR="00AE4BDE">
        <w:rPr>
          <w:rFonts w:asciiTheme="minorHAnsi" w:hAnsiTheme="minorHAnsi" w:cs="Arial"/>
          <w:sz w:val="22"/>
          <w:szCs w:val="22"/>
        </w:rPr>
        <w:br/>
      </w:r>
      <w:r w:rsidRPr="0081366C">
        <w:rPr>
          <w:rFonts w:asciiTheme="minorHAnsi" w:hAnsiTheme="minorHAnsi" w:cs="Arial"/>
          <w:sz w:val="22"/>
          <w:szCs w:val="22"/>
        </w:rPr>
        <w:t xml:space="preserve">2 dostaw, </w:t>
      </w:r>
      <w:r w:rsidRPr="0081366C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62D72" w:rsidRPr="0081366C" w:rsidRDefault="00562D72" w:rsidP="00562D72">
      <w:pPr>
        <w:pStyle w:val="Paragraph"/>
        <w:spacing w:before="0" w:after="0"/>
        <w:rPr>
          <w:rFonts w:ascii="Calibri" w:hAnsi="Calibri"/>
          <w:b w:val="0"/>
        </w:rPr>
      </w:pPr>
      <w:bookmarkStart w:id="0" w:name="_GoBack"/>
      <w:bookmarkEnd w:id="0"/>
      <w:r w:rsidRPr="0081366C">
        <w:rPr>
          <w:rFonts w:ascii="Calibri" w:hAnsi="Calibri"/>
          <w:b w:val="0"/>
        </w:rPr>
        <w:t>§ 9</w:t>
      </w:r>
    </w:p>
    <w:p w:rsidR="00A32F7B" w:rsidRPr="000C5203" w:rsidRDefault="00A32F7B" w:rsidP="00A32F7B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t xml:space="preserve">Zamawiający informuje, że: 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lastRenderedPageBreak/>
        <w:t>podanie danych jest niezbędne do realizacji postanowień umowy, w przypadku niepodania danych zawarcie umowy jest niemożliwe,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562D72" w:rsidRPr="0081366C" w:rsidRDefault="00562D72" w:rsidP="00562D72">
      <w:pPr>
        <w:ind w:left="426" w:hanging="284"/>
        <w:jc w:val="center"/>
        <w:rPr>
          <w:sz w:val="22"/>
          <w:szCs w:val="22"/>
        </w:rPr>
      </w:pPr>
    </w:p>
    <w:p w:rsidR="00562D72" w:rsidRPr="0081366C" w:rsidRDefault="00562D72" w:rsidP="00562D72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§ 10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W sprawach nieuregulowanych niniejszą umową mają zastosowanie przepisy Kodeksu cywilnego.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Zmiany postanowień niniejszej umowy wymagają formy pisemnej.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Umowę sporządzono w dwóch jednobrzmiących egzemplarzach, po jednym dla każdej ze Stron</w:t>
      </w: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CB2FAD">
      <w:pPr>
        <w:tabs>
          <w:tab w:val="num" w:pos="42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75EA9" w:rsidRPr="0081366C" w:rsidRDefault="00562D72" w:rsidP="00CB2FAD">
      <w:pPr>
        <w:tabs>
          <w:tab w:val="num" w:pos="426"/>
        </w:tabs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ZAMAWIAJĄCY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</w:t>
      </w:r>
      <w:r w:rsidR="00CB2FAD"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           WYKONAWCA</w:t>
      </w:r>
    </w:p>
    <w:sectPr w:rsidR="00475EA9" w:rsidRPr="0081366C" w:rsidSect="00B00C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6F3"/>
    <w:multiLevelType w:val="hybridMultilevel"/>
    <w:tmpl w:val="ABB2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60D"/>
    <w:multiLevelType w:val="hybridMultilevel"/>
    <w:tmpl w:val="6F5204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6EA"/>
    <w:multiLevelType w:val="hybridMultilevel"/>
    <w:tmpl w:val="688E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A65179"/>
    <w:multiLevelType w:val="multilevel"/>
    <w:tmpl w:val="761459D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93A"/>
    <w:multiLevelType w:val="singleLevel"/>
    <w:tmpl w:val="6212DD7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660E"/>
    <w:multiLevelType w:val="hybridMultilevel"/>
    <w:tmpl w:val="E39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5991"/>
    <w:multiLevelType w:val="hybridMultilevel"/>
    <w:tmpl w:val="BC0E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1F80"/>
    <w:multiLevelType w:val="hybridMultilevel"/>
    <w:tmpl w:val="BAB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3"/>
    <w:rsid w:val="000E30CE"/>
    <w:rsid w:val="00157C91"/>
    <w:rsid w:val="002063A0"/>
    <w:rsid w:val="00257CEA"/>
    <w:rsid w:val="002636EA"/>
    <w:rsid w:val="00407813"/>
    <w:rsid w:val="00447BAB"/>
    <w:rsid w:val="00475EA9"/>
    <w:rsid w:val="004F002D"/>
    <w:rsid w:val="00562D72"/>
    <w:rsid w:val="005F7ADD"/>
    <w:rsid w:val="00781DAB"/>
    <w:rsid w:val="00812089"/>
    <w:rsid w:val="0081366C"/>
    <w:rsid w:val="00897F02"/>
    <w:rsid w:val="008B6077"/>
    <w:rsid w:val="008C2F06"/>
    <w:rsid w:val="00A13049"/>
    <w:rsid w:val="00A2643F"/>
    <w:rsid w:val="00A32F7B"/>
    <w:rsid w:val="00AB6C24"/>
    <w:rsid w:val="00AE4BDE"/>
    <w:rsid w:val="00B00C74"/>
    <w:rsid w:val="00B765DD"/>
    <w:rsid w:val="00BA01AC"/>
    <w:rsid w:val="00BD69D2"/>
    <w:rsid w:val="00BE6B08"/>
    <w:rsid w:val="00C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4</cp:revision>
  <cp:lastPrinted>2023-01-25T08:11:00Z</cp:lastPrinted>
  <dcterms:created xsi:type="dcterms:W3CDTF">2023-01-10T06:56:00Z</dcterms:created>
  <dcterms:modified xsi:type="dcterms:W3CDTF">2023-01-25T09:13:00Z</dcterms:modified>
</cp:coreProperties>
</file>