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3D8784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5CD5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1F5399" w14:textId="6089A25B" w:rsidR="00CD5CD5" w:rsidRDefault="00CD5CD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7AD0BA07" w14:textId="3AECF2B0" w:rsidR="00CD5CD5" w:rsidRPr="00CD5CD5" w:rsidRDefault="00CD5CD5" w:rsidP="008058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D5CD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3B07136C" w14:textId="77777777" w:rsidR="00CD5CD5" w:rsidRPr="00CD5CD5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41A21B8" w14:textId="7FA41BCF" w:rsidR="00CD5CD5" w:rsidRPr="00805873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</w:pPr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Dotyczy: “ Dostawy pelletu drzewnego do trzech szkół w Gminie Przodkowo.”  ZP.271.2.2022</w:t>
      </w:r>
    </w:p>
    <w:p w14:paraId="55CBC4E4" w14:textId="77777777" w:rsidR="00CD5CD5" w:rsidRPr="00CD5CD5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B266151" w14:textId="5964FCA8" w:rsidR="00CD5CD5" w:rsidRPr="00805873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805873">
        <w:rPr>
          <w:rFonts w:asciiTheme="majorHAnsi" w:hAnsiTheme="majorHAnsi" w:cs="Times New Roman"/>
          <w:sz w:val="24"/>
          <w:szCs w:val="24"/>
          <w:lang w:eastAsia="pl-PL"/>
        </w:rPr>
        <w:t>Działając na podstawie art. 253 ust. 2 ustawy z 11 września 2019 r. – Prawo zamówień publicznych (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j.t. 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>Dz.U. z 20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>21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 poz. 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>1129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 ze zm.), zamawiający informuje, że dokonał wyboru oferty najkorzystniejszej:</w:t>
      </w:r>
    </w:p>
    <w:p w14:paraId="30ACBAC3" w14:textId="73692C95" w:rsidR="00CD5CD5" w:rsidRDefault="00CD5CD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FC406F" w14:textId="02A80858" w:rsidR="00CD5CD5" w:rsidRDefault="00126A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  <w:r>
        <w:rPr>
          <w:rFonts w:asciiTheme="majorHAnsi" w:eastAsia="Calibri" w:hAnsiTheme="majorHAnsi" w:cs="Arial"/>
          <w:b/>
          <w:bCs/>
        </w:rPr>
        <w:t>CZĘŚĆ 1: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CD5CD5" w14:paraId="5C01CE69" w14:textId="77777777" w:rsidTr="00C2720D">
        <w:tc>
          <w:tcPr>
            <w:tcW w:w="534" w:type="dxa"/>
            <w:vAlign w:val="center"/>
          </w:tcPr>
          <w:p w14:paraId="5B29333D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9425356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69F939C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42EEA974" w14:textId="086B39CF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082ECD"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58E7A28D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4953EC24" w14:textId="00E0F282" w:rsidR="00CD5CD5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3396F0A7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409B0CC3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1745635E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D5CD5" w:rsidRPr="00AA7EE2" w14:paraId="13A9A6FF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4C587400" w14:textId="77777777" w:rsidR="00CD5CD5" w:rsidRPr="007D217A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36869B3F" w14:textId="77777777" w:rsidR="00CD5CD5" w:rsidRPr="00CD5CD5" w:rsidRDefault="00CD5CD5" w:rsidP="00CD5CD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Węglopasz Sp. z o.o.</w:t>
            </w:r>
          </w:p>
          <w:p w14:paraId="236CA409" w14:textId="64FEA1D1" w:rsidR="00CD5CD5" w:rsidRPr="00AA7EE2" w:rsidRDefault="00CD5CD5" w:rsidP="00CD5CD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ul. Piątkowska 149/6, 60-648 Poznań</w:t>
            </w:r>
          </w:p>
        </w:tc>
        <w:tc>
          <w:tcPr>
            <w:tcW w:w="1701" w:type="dxa"/>
            <w:vAlign w:val="center"/>
          </w:tcPr>
          <w:p w14:paraId="19DDBD38" w14:textId="2A8A17DC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1820,40  zł</w:t>
            </w:r>
          </w:p>
        </w:tc>
        <w:tc>
          <w:tcPr>
            <w:tcW w:w="1275" w:type="dxa"/>
          </w:tcPr>
          <w:p w14:paraId="6AB0DFE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E8AF44B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CAA462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01113D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335A47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F1B2598" w14:textId="5D860D1D" w:rsidR="00CD5CD5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do 24 h</w:t>
            </w:r>
          </w:p>
        </w:tc>
        <w:tc>
          <w:tcPr>
            <w:tcW w:w="1276" w:type="dxa"/>
          </w:tcPr>
          <w:p w14:paraId="3F7DFCD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F5A1FB8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7FBE99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02BFA484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D170086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67BBA5F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bookmarkEnd w:id="3"/>
      <w:bookmarkEnd w:id="1"/>
      <w:bookmarkEnd w:id="2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22E62F" w14:textId="0354D633" w:rsidR="00805873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805873" w14:paraId="752DE324" w14:textId="77777777" w:rsidTr="00C2720D">
        <w:tc>
          <w:tcPr>
            <w:tcW w:w="534" w:type="dxa"/>
            <w:vAlign w:val="center"/>
          </w:tcPr>
          <w:p w14:paraId="60B6C7E5" w14:textId="77777777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F1F850D" w14:textId="77777777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740389C" w14:textId="45EA9D02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082ECD"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55C8A04C" w14:textId="77777777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0CBA6578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65D3689C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7A611577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79816C8A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805873" w:rsidRPr="00AA7EE2" w14:paraId="46481510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7C6FC367" w14:textId="77777777" w:rsidR="00805873" w:rsidRPr="007D217A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66A832D6" w14:textId="77777777" w:rsidR="00805873" w:rsidRPr="00CD5CD5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Węglopasz Sp. z o.o.</w:t>
            </w:r>
          </w:p>
          <w:p w14:paraId="5DB335A6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ul. Piątkowska 149/6, 60-648 Poznań</w:t>
            </w:r>
          </w:p>
        </w:tc>
        <w:tc>
          <w:tcPr>
            <w:tcW w:w="1701" w:type="dxa"/>
            <w:vAlign w:val="center"/>
          </w:tcPr>
          <w:p w14:paraId="3F1E0F73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1820,40  zł</w:t>
            </w:r>
          </w:p>
        </w:tc>
        <w:tc>
          <w:tcPr>
            <w:tcW w:w="1275" w:type="dxa"/>
          </w:tcPr>
          <w:p w14:paraId="7F438910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CEE264B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73FF246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B3E37E7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F375E8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2FF08B7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do 24 h</w:t>
            </w:r>
          </w:p>
        </w:tc>
        <w:tc>
          <w:tcPr>
            <w:tcW w:w="1276" w:type="dxa"/>
          </w:tcPr>
          <w:p w14:paraId="3CFE409A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10131FC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E74273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33ED0E92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54BF62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63EE79B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EC3B28" w14:textId="68AA2387" w:rsidR="00805873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805873" w14:paraId="5B6DEC72" w14:textId="77777777" w:rsidTr="00C2720D">
        <w:tc>
          <w:tcPr>
            <w:tcW w:w="534" w:type="dxa"/>
            <w:vAlign w:val="center"/>
          </w:tcPr>
          <w:p w14:paraId="5B390A47" w14:textId="77777777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364C3A9B" w14:textId="77777777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25712CF8" w14:textId="207AC18C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082ECD"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01D6E5B6" w14:textId="77777777" w:rsidR="00805873" w:rsidRPr="007D217A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2C3732C3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5CA32CCC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7AFA634D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72C06EF7" w14:textId="77777777" w:rsidR="00805873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805873" w:rsidRPr="00AA7EE2" w14:paraId="0C83E86F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2314AEDA" w14:textId="77777777" w:rsidR="00805873" w:rsidRPr="007D217A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6B84A813" w14:textId="77777777" w:rsidR="00805873" w:rsidRPr="00CD5CD5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Węglopasz Sp. z o.o.</w:t>
            </w:r>
          </w:p>
          <w:p w14:paraId="5B30DAA9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ul. Piątkowska 149/6, 60-648 Poznań</w:t>
            </w:r>
          </w:p>
        </w:tc>
        <w:tc>
          <w:tcPr>
            <w:tcW w:w="1701" w:type="dxa"/>
            <w:vAlign w:val="center"/>
          </w:tcPr>
          <w:p w14:paraId="7C4165AD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D5CD5">
              <w:rPr>
                <w:rFonts w:asciiTheme="majorHAnsi" w:eastAsia="Calibri" w:hAnsiTheme="majorHAnsi" w:cs="Arial"/>
                <w:b/>
                <w:bCs/>
              </w:rPr>
              <w:t>1820,40  zł</w:t>
            </w:r>
          </w:p>
        </w:tc>
        <w:tc>
          <w:tcPr>
            <w:tcW w:w="1275" w:type="dxa"/>
          </w:tcPr>
          <w:p w14:paraId="73E68758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DE33194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FF1E949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3E8F6C5D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3CF345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4D5C7C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do 24 h</w:t>
            </w:r>
          </w:p>
        </w:tc>
        <w:tc>
          <w:tcPr>
            <w:tcW w:w="1276" w:type="dxa"/>
          </w:tcPr>
          <w:p w14:paraId="32E1C04A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9A960D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7B374E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44058939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36E1A0A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1E9AC4D" w14:textId="77777777" w:rsidR="00805873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</w:tbl>
    <w:p w14:paraId="5315AF44" w14:textId="38434E6E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52C25775" w:rsidR="006E7F73" w:rsidRPr="0020799D" w:rsidRDefault="006E7F73" w:rsidP="008058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</w:t>
      </w:r>
      <w:r w:rsidR="00805873">
        <w:rPr>
          <w:rFonts w:asciiTheme="majorHAnsi" w:eastAsia="Times New Roman" w:hAnsiTheme="majorHAnsi" w:cs="Arial"/>
          <w:sz w:val="24"/>
          <w:szCs w:val="24"/>
        </w:rPr>
        <w:t>Katarzyna Markowska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82ECD"/>
    <w:rsid w:val="000B1D8A"/>
    <w:rsid w:val="001023F6"/>
    <w:rsid w:val="001256B6"/>
    <w:rsid w:val="00126A87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05873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0102D"/>
    <w:rsid w:val="00B41F76"/>
    <w:rsid w:val="00B91F8F"/>
    <w:rsid w:val="00BF7F14"/>
    <w:rsid w:val="00C3227B"/>
    <w:rsid w:val="00CD5CD5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3</cp:revision>
  <dcterms:created xsi:type="dcterms:W3CDTF">2022-01-28T08:16:00Z</dcterms:created>
  <dcterms:modified xsi:type="dcterms:W3CDTF">2022-01-28T08:17:00Z</dcterms:modified>
</cp:coreProperties>
</file>