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C897" w14:textId="4F203267" w:rsidR="00EF1124" w:rsidRPr="007E3A04" w:rsidRDefault="00EF1124" w:rsidP="006B6344">
      <w:pPr>
        <w:pStyle w:val="Podtytu"/>
        <w:spacing w:after="0"/>
        <w:contextualSpacing/>
        <w:rPr>
          <w:rFonts w:eastAsia="Times New Roman"/>
          <w:color w:val="auto"/>
          <w:lang w:eastAsia="pl-PL"/>
        </w:rPr>
      </w:pPr>
      <w:r w:rsidRPr="007E3A04">
        <w:rPr>
          <w:rFonts w:eastAsia="Times New Roman"/>
          <w:color w:val="auto"/>
          <w:lang w:eastAsia="pl-PL"/>
        </w:rPr>
        <w:t>Załącznik nr 2</w:t>
      </w:r>
      <w:r w:rsidR="00C95887" w:rsidRPr="007E3A04">
        <w:rPr>
          <w:rFonts w:eastAsia="Times New Roman"/>
          <w:color w:val="auto"/>
          <w:lang w:eastAsia="pl-PL"/>
        </w:rPr>
        <w:t>a</w:t>
      </w:r>
      <w:r w:rsidR="002F1B4B">
        <w:rPr>
          <w:rFonts w:eastAsia="Times New Roman"/>
          <w:color w:val="auto"/>
          <w:lang w:eastAsia="pl-PL"/>
        </w:rPr>
        <w:t>7</w:t>
      </w:r>
      <w:r w:rsidRPr="007E3A04">
        <w:rPr>
          <w:rFonts w:eastAsia="Times New Roman"/>
          <w:color w:val="auto"/>
          <w:lang w:eastAsia="pl-PL"/>
        </w:rPr>
        <w:t xml:space="preserve"> do SWZ</w:t>
      </w:r>
    </w:p>
    <w:p w14:paraId="6CCB0A6B" w14:textId="77777777" w:rsidR="00EF1124" w:rsidRPr="007E3A04" w:rsidRDefault="00EF1124" w:rsidP="006B6344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7E3A04">
        <w:rPr>
          <w:rFonts w:ascii="Calibri" w:eastAsia="Times New Roman" w:hAnsi="Calibri" w:cs="Calibri"/>
          <w:kern w:val="3"/>
          <w:lang w:eastAsia="zh-CN"/>
          <w14:ligatures w14:val="none"/>
        </w:rPr>
        <w:t>__________________________</w:t>
      </w:r>
    </w:p>
    <w:p w14:paraId="445B993B" w14:textId="77777777" w:rsidR="00EF1124" w:rsidRPr="007E3A04" w:rsidRDefault="00EF1124" w:rsidP="006B6344">
      <w:pPr>
        <w:spacing w:after="0"/>
        <w:ind w:left="7080"/>
        <w:contextualSpacing/>
        <w:rPr>
          <w:rFonts w:ascii="Calibri Light" w:eastAsia="Calibri" w:hAnsi="Calibri Light" w:cs="Calibri Light"/>
          <w:b/>
          <w:sz w:val="28"/>
          <w:szCs w:val="28"/>
        </w:rPr>
      </w:pPr>
      <w:r w:rsidRPr="007E3A04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>Miejscowość, data</w:t>
      </w:r>
    </w:p>
    <w:p w14:paraId="1718A3BD" w14:textId="77777777" w:rsidR="00DE7EC4" w:rsidRDefault="00DE7EC4" w:rsidP="006B634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2B58AB0B" w14:textId="77777777" w:rsidR="004E1C25" w:rsidRDefault="004E1C25" w:rsidP="006B634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3748C63" w14:textId="113A794A" w:rsidR="00DE7EC4" w:rsidRPr="00AF1EE5" w:rsidRDefault="00EF1124" w:rsidP="00DE7EC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AF1EE5">
        <w:rPr>
          <w:rFonts w:cstheme="minorHAnsi"/>
          <w:b/>
          <w:sz w:val="24"/>
          <w:szCs w:val="24"/>
        </w:rPr>
        <w:t xml:space="preserve">SZCZEGÓŁOWA SPECYFIKACJA DOSTAWY i MONTAŻU </w:t>
      </w:r>
      <w:r w:rsidR="00DE7EC4" w:rsidRPr="00AF1EE5">
        <w:rPr>
          <w:rFonts w:cstheme="minorHAnsi"/>
          <w:b/>
          <w:sz w:val="24"/>
          <w:szCs w:val="24"/>
        </w:rPr>
        <w:t>–</w:t>
      </w:r>
      <w:r w:rsidRPr="00AF1EE5">
        <w:rPr>
          <w:rFonts w:cstheme="minorHAnsi"/>
          <w:b/>
          <w:sz w:val="24"/>
          <w:szCs w:val="24"/>
        </w:rPr>
        <w:t xml:space="preserve"> WYCENA</w:t>
      </w:r>
      <w:r w:rsidR="00AF1EE5" w:rsidRPr="00AF1EE5">
        <w:rPr>
          <w:rFonts w:cstheme="minorHAnsi"/>
          <w:b/>
          <w:sz w:val="24"/>
          <w:szCs w:val="24"/>
        </w:rPr>
        <w:t xml:space="preserve"> </w:t>
      </w:r>
      <w:r w:rsidR="00AF1EE5" w:rsidRPr="00AF1EE5">
        <w:rPr>
          <w:b/>
          <w:bCs/>
          <w:kern w:val="0"/>
          <w:sz w:val="24"/>
          <w:szCs w:val="24"/>
          <w14:ligatures w14:val="none"/>
        </w:rPr>
        <w:t>oferty dodatkowej</w:t>
      </w:r>
    </w:p>
    <w:p w14:paraId="2696328B" w14:textId="77777777" w:rsidR="004E1C25" w:rsidRPr="007E3A04" w:rsidRDefault="004E1C25" w:rsidP="00DE7EC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0502B" w:rsidRPr="0000502B" w14:paraId="441F3317" w14:textId="77777777" w:rsidTr="00EF1124">
        <w:trPr>
          <w:trHeight w:val="47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E273C41" w14:textId="77777777" w:rsidR="00E67501" w:rsidRPr="007E3A04" w:rsidRDefault="00E67501" w:rsidP="006B634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3A04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8A0" w14:textId="33588460" w:rsidR="00977054" w:rsidRPr="007E3A04" w:rsidRDefault="00977054" w:rsidP="006B6344">
            <w:pPr>
              <w:spacing w:line="259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7E3A04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7E3A04">
              <w:rPr>
                <w:rFonts w:cstheme="minorHAnsi"/>
                <w:b/>
                <w:bCs/>
              </w:rPr>
              <w:br/>
              <w:t>z zagospodarowaniem terenu”. Oznaczenie postępowania</w:t>
            </w:r>
            <w:r w:rsidRPr="004E1C25">
              <w:rPr>
                <w:rFonts w:cstheme="minorHAnsi"/>
                <w:b/>
                <w:bCs/>
              </w:rPr>
              <w:t>: RRz.271.</w:t>
            </w:r>
            <w:r w:rsidR="004E1C25" w:rsidRPr="004E1C25">
              <w:rPr>
                <w:rFonts w:cstheme="minorHAnsi"/>
                <w:b/>
                <w:bCs/>
              </w:rPr>
              <w:t>16</w:t>
            </w:r>
            <w:r w:rsidRPr="004E1C25">
              <w:rPr>
                <w:rFonts w:cstheme="minorHAnsi"/>
                <w:b/>
                <w:bCs/>
              </w:rPr>
              <w:t>.2024.</w:t>
            </w:r>
          </w:p>
          <w:p w14:paraId="323F5EA8" w14:textId="41C2A9D2" w:rsidR="00E67501" w:rsidRPr="007E3A04" w:rsidRDefault="000E37C5" w:rsidP="006B6344">
            <w:pPr>
              <w:spacing w:line="259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7E3A04">
              <w:rPr>
                <w:rFonts w:cstheme="minorHAnsi"/>
                <w:b/>
                <w:bCs/>
              </w:rPr>
              <w:t>Część nr 1 - Rozbudowa budynku UG oraz remizy OSP w Wielopolu Skrzyńskim  z dostosowaniem do potrzeb osób niepełnosprawnych.</w:t>
            </w:r>
          </w:p>
        </w:tc>
      </w:tr>
      <w:tr w:rsidR="0000502B" w:rsidRPr="0000502B" w14:paraId="076254CA" w14:textId="77777777" w:rsidTr="00EF1124">
        <w:trPr>
          <w:trHeight w:val="47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F7CDF2" w14:textId="77777777" w:rsidR="00E67501" w:rsidRPr="007E3A04" w:rsidRDefault="00E67501" w:rsidP="006B634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3A04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FE3" w14:textId="39954ADE" w:rsidR="00E67501" w:rsidRPr="007E3A04" w:rsidRDefault="00A516AB" w:rsidP="006B6344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3A04">
              <w:rPr>
                <w:rFonts w:cstheme="minorHAnsi"/>
                <w:sz w:val="24"/>
                <w:szCs w:val="24"/>
              </w:rPr>
              <w:t>Obejmuje dostawę i montaż wyposażenia w budynkach Urzędu Gminy oraz remizy OSP w Wielopolu Skrzyńskim.</w:t>
            </w:r>
            <w:bookmarkStart w:id="0" w:name="_GoBack"/>
            <w:bookmarkEnd w:id="0"/>
          </w:p>
        </w:tc>
      </w:tr>
    </w:tbl>
    <w:p w14:paraId="72463C46" w14:textId="77777777" w:rsidR="00E67501" w:rsidRDefault="00E67501" w:rsidP="006B6344">
      <w:pPr>
        <w:spacing w:after="0"/>
        <w:contextualSpacing/>
      </w:pPr>
    </w:p>
    <w:p w14:paraId="175C1870" w14:textId="77777777" w:rsidR="00D109B0" w:rsidRDefault="00D109B0" w:rsidP="006B6344">
      <w:pPr>
        <w:spacing w:after="0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03"/>
        <w:gridCol w:w="3818"/>
        <w:gridCol w:w="491"/>
        <w:gridCol w:w="825"/>
        <w:gridCol w:w="1134"/>
        <w:gridCol w:w="1129"/>
      </w:tblGrid>
      <w:tr w:rsidR="006B6344" w:rsidRPr="006B6344" w14:paraId="3D2E037E" w14:textId="77777777" w:rsidTr="004E1C25">
        <w:trPr>
          <w:trHeight w:val="525"/>
        </w:trPr>
        <w:tc>
          <w:tcPr>
            <w:tcW w:w="562" w:type="dxa"/>
            <w:hideMark/>
          </w:tcPr>
          <w:p w14:paraId="19A141D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5A67929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Podstawa</w:t>
            </w:r>
          </w:p>
        </w:tc>
        <w:tc>
          <w:tcPr>
            <w:tcW w:w="4000" w:type="dxa"/>
            <w:hideMark/>
          </w:tcPr>
          <w:p w14:paraId="5270BC7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Opis</w:t>
            </w:r>
          </w:p>
        </w:tc>
        <w:tc>
          <w:tcPr>
            <w:tcW w:w="309" w:type="dxa"/>
            <w:hideMark/>
          </w:tcPr>
          <w:p w14:paraId="49FB383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proofErr w:type="spellStart"/>
            <w:r w:rsidRPr="006B6344">
              <w:rPr>
                <w:sz w:val="20"/>
                <w:szCs w:val="20"/>
              </w:rPr>
              <w:t>Jm</w:t>
            </w:r>
            <w:proofErr w:type="spellEnd"/>
            <w:r w:rsidRPr="006B6344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  <w:hideMark/>
          </w:tcPr>
          <w:p w14:paraId="45A849A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641F7EC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Cena jedn. (brutto) </w:t>
            </w:r>
          </w:p>
        </w:tc>
        <w:tc>
          <w:tcPr>
            <w:tcW w:w="1129" w:type="dxa"/>
            <w:hideMark/>
          </w:tcPr>
          <w:p w14:paraId="274FD86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Wartość (brutto) </w:t>
            </w:r>
          </w:p>
        </w:tc>
      </w:tr>
      <w:tr w:rsidR="006B6344" w:rsidRPr="006B6344" w14:paraId="519C8436" w14:textId="77777777" w:rsidTr="004E1C25">
        <w:trPr>
          <w:trHeight w:val="315"/>
        </w:trPr>
        <w:tc>
          <w:tcPr>
            <w:tcW w:w="562" w:type="dxa"/>
            <w:hideMark/>
          </w:tcPr>
          <w:p w14:paraId="2948E053" w14:textId="4DE7342A" w:rsidR="006B6344" w:rsidRPr="006B6344" w:rsidRDefault="006B6344" w:rsidP="006B6344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14:paraId="6BD2AB0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hideMark/>
          </w:tcPr>
          <w:p w14:paraId="0BF88523" w14:textId="77777777" w:rsidR="006B6344" w:rsidRPr="006B6344" w:rsidRDefault="006B6344" w:rsidP="006B6344">
            <w:pPr>
              <w:contextualSpacing/>
              <w:rPr>
                <w:b/>
                <w:bCs/>
                <w:sz w:val="20"/>
                <w:szCs w:val="20"/>
              </w:rPr>
            </w:pPr>
            <w:r w:rsidRPr="006B6344">
              <w:rPr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309" w:type="dxa"/>
            <w:hideMark/>
          </w:tcPr>
          <w:p w14:paraId="581855C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hideMark/>
          </w:tcPr>
          <w:p w14:paraId="389F606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542103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627585D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</w:tr>
      <w:tr w:rsidR="006B6344" w:rsidRPr="006B6344" w14:paraId="728DBF93" w14:textId="77777777" w:rsidTr="004E1C25">
        <w:trPr>
          <w:trHeight w:val="845"/>
        </w:trPr>
        <w:tc>
          <w:tcPr>
            <w:tcW w:w="562" w:type="dxa"/>
            <w:vMerge w:val="restart"/>
            <w:hideMark/>
          </w:tcPr>
          <w:p w14:paraId="7C88F629" w14:textId="727FBDF5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vMerge w:val="restart"/>
            <w:hideMark/>
          </w:tcPr>
          <w:p w14:paraId="2D588E5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3959546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Mikrofala wolnostojąca                                                  Parametry minimalne:                                                                 - pojemność 20l,                                                         - średnica talerza obrotowego 24,5 cm,                        </w:t>
            </w:r>
          </w:p>
        </w:tc>
        <w:tc>
          <w:tcPr>
            <w:tcW w:w="309" w:type="dxa"/>
            <w:vMerge w:val="restart"/>
            <w:hideMark/>
          </w:tcPr>
          <w:p w14:paraId="3308DBF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vMerge w:val="restart"/>
            <w:hideMark/>
          </w:tcPr>
          <w:p w14:paraId="75EBBB6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6F80E6A8" w14:textId="33686AFF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3F1DBAA2" w14:textId="17D3CCE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6B0A6346" w14:textId="77777777" w:rsidTr="004E1C25">
        <w:trPr>
          <w:trHeight w:val="368"/>
        </w:trPr>
        <w:tc>
          <w:tcPr>
            <w:tcW w:w="562" w:type="dxa"/>
            <w:vMerge/>
            <w:hideMark/>
          </w:tcPr>
          <w:p w14:paraId="42FB6BB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260AC3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11BAA3AD" w14:textId="4D8DD479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 moc urządzenia min. 700W,  grill min. 900W,                           </w:t>
            </w:r>
          </w:p>
        </w:tc>
        <w:tc>
          <w:tcPr>
            <w:tcW w:w="309" w:type="dxa"/>
            <w:vMerge/>
            <w:hideMark/>
          </w:tcPr>
          <w:p w14:paraId="4025EF7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0A5FF32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0114D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A89298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A153819" w14:textId="77777777" w:rsidTr="004E1C25">
        <w:trPr>
          <w:trHeight w:val="70"/>
        </w:trPr>
        <w:tc>
          <w:tcPr>
            <w:tcW w:w="562" w:type="dxa"/>
            <w:vMerge/>
            <w:hideMark/>
          </w:tcPr>
          <w:p w14:paraId="088F68B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00B1311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hideMark/>
          </w:tcPr>
          <w:p w14:paraId="28B4F57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 wyposażona w wyświetlacz LED.</w:t>
            </w:r>
          </w:p>
        </w:tc>
        <w:tc>
          <w:tcPr>
            <w:tcW w:w="309" w:type="dxa"/>
            <w:vMerge/>
            <w:hideMark/>
          </w:tcPr>
          <w:p w14:paraId="4139428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CB9FCC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2394F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16C1C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36261D8C" w14:textId="77777777" w:rsidTr="00B96906">
        <w:trPr>
          <w:trHeight w:val="1465"/>
        </w:trPr>
        <w:tc>
          <w:tcPr>
            <w:tcW w:w="562" w:type="dxa"/>
            <w:vMerge w:val="restart"/>
            <w:hideMark/>
          </w:tcPr>
          <w:p w14:paraId="1B160F7F" w14:textId="10AA967A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Merge w:val="restart"/>
            <w:hideMark/>
          </w:tcPr>
          <w:p w14:paraId="385D2AB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693C956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Lodówka wysokości 120cm                                                           Parametry minimalne:                                                               wolnostojąca,                                                    - wysokość/ szerokość/ głębokość. 130/60/65 cm,                                                                              - pojemność chłodziarki min. 120l,                                </w:t>
            </w:r>
          </w:p>
        </w:tc>
        <w:tc>
          <w:tcPr>
            <w:tcW w:w="309" w:type="dxa"/>
            <w:vMerge w:val="restart"/>
            <w:hideMark/>
          </w:tcPr>
          <w:p w14:paraId="543D8CD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vMerge w:val="restart"/>
            <w:hideMark/>
          </w:tcPr>
          <w:p w14:paraId="5850821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239CC8B0" w14:textId="1A23C5AD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50CBD137" w14:textId="47DD9180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5B2D78AF" w14:textId="77777777" w:rsidTr="004E1C25">
        <w:trPr>
          <w:trHeight w:val="780"/>
        </w:trPr>
        <w:tc>
          <w:tcPr>
            <w:tcW w:w="562" w:type="dxa"/>
            <w:vMerge/>
            <w:hideMark/>
          </w:tcPr>
          <w:p w14:paraId="6F48534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4AFDFA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hideMark/>
          </w:tcPr>
          <w:p w14:paraId="2A24C6B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 pojemność zamrażarki min. 35l,                                                     - emisja hałasu max 42 </w:t>
            </w:r>
            <w:proofErr w:type="spellStart"/>
            <w:r w:rsidRPr="006B6344">
              <w:rPr>
                <w:sz w:val="20"/>
                <w:szCs w:val="20"/>
              </w:rPr>
              <w:t>dB</w:t>
            </w:r>
            <w:proofErr w:type="spellEnd"/>
            <w:r w:rsidRPr="006B6344">
              <w:rPr>
                <w:sz w:val="20"/>
                <w:szCs w:val="20"/>
              </w:rPr>
              <w:t>,                                         - klasa energetyczna min. F.</w:t>
            </w:r>
          </w:p>
        </w:tc>
        <w:tc>
          <w:tcPr>
            <w:tcW w:w="309" w:type="dxa"/>
            <w:vMerge/>
            <w:hideMark/>
          </w:tcPr>
          <w:p w14:paraId="5FE73BC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4ED4C6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9A23E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A6120A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5ED58ADC" w14:textId="77777777" w:rsidTr="004E1C25">
        <w:trPr>
          <w:trHeight w:val="1417"/>
        </w:trPr>
        <w:tc>
          <w:tcPr>
            <w:tcW w:w="562" w:type="dxa"/>
            <w:hideMark/>
          </w:tcPr>
          <w:p w14:paraId="7A7BB440" w14:textId="28A4A4A0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76BF03E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06343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Telewizor  QLED 4K 120Hz </w:t>
            </w:r>
            <w:proofErr w:type="spellStart"/>
            <w:r w:rsidRPr="006B6344">
              <w:rPr>
                <w:sz w:val="20"/>
                <w:szCs w:val="20"/>
              </w:rPr>
              <w:t>Tizen</w:t>
            </w:r>
            <w:proofErr w:type="spellEnd"/>
            <w:r w:rsidRPr="006B6344">
              <w:rPr>
                <w:sz w:val="20"/>
                <w:szCs w:val="20"/>
              </w:rPr>
              <w:t xml:space="preserve"> TV Dolby </w:t>
            </w:r>
            <w:proofErr w:type="spellStart"/>
            <w:r w:rsidRPr="006B6344">
              <w:rPr>
                <w:sz w:val="20"/>
                <w:szCs w:val="20"/>
              </w:rPr>
              <w:t>Atmos</w:t>
            </w:r>
            <w:proofErr w:type="spellEnd"/>
            <w:r w:rsidRPr="006B6344">
              <w:rPr>
                <w:sz w:val="20"/>
                <w:szCs w:val="20"/>
              </w:rPr>
              <w:t xml:space="preserve"> HDMI 2.1</w:t>
            </w:r>
            <w:r w:rsidRPr="006B6344">
              <w:rPr>
                <w:sz w:val="20"/>
                <w:szCs w:val="20"/>
              </w:rPr>
              <w:br/>
              <w:t>Ekran: 85" QLED, UHD/4K, 3840 x 2160px</w:t>
            </w:r>
            <w:r w:rsidRPr="006B6344">
              <w:rPr>
                <w:sz w:val="20"/>
                <w:szCs w:val="20"/>
              </w:rPr>
              <w:br/>
              <w:t xml:space="preserve">Częstotliwość odświeżania ekranu: 120 </w:t>
            </w:r>
            <w:proofErr w:type="spellStart"/>
            <w:r w:rsidRPr="006B6344">
              <w:rPr>
                <w:sz w:val="20"/>
                <w:szCs w:val="20"/>
              </w:rPr>
              <w:t>Hz</w:t>
            </w:r>
            <w:proofErr w:type="spellEnd"/>
            <w:r w:rsidRPr="006B6344">
              <w:rPr>
                <w:sz w:val="20"/>
                <w:szCs w:val="20"/>
              </w:rPr>
              <w:br/>
              <w:t>Smart TV: Tak</w:t>
            </w:r>
            <w:r w:rsidRPr="006B6344">
              <w:rPr>
                <w:sz w:val="20"/>
                <w:szCs w:val="20"/>
              </w:rPr>
              <w:br/>
              <w:t>Tuner: DVB-C, DVB-S2, DVB-T2</w:t>
            </w:r>
            <w:r w:rsidRPr="006B6344">
              <w:rPr>
                <w:sz w:val="20"/>
                <w:szCs w:val="20"/>
              </w:rPr>
              <w:br/>
              <w:t xml:space="preserve">Technologia HDR (High </w:t>
            </w:r>
            <w:proofErr w:type="spellStart"/>
            <w:r w:rsidRPr="006B6344">
              <w:rPr>
                <w:sz w:val="20"/>
                <w:szCs w:val="20"/>
              </w:rPr>
              <w:t>Dynamic</w:t>
            </w:r>
            <w:proofErr w:type="spellEnd"/>
            <w:r w:rsidRPr="006B6344">
              <w:rPr>
                <w:sz w:val="20"/>
                <w:szCs w:val="20"/>
              </w:rPr>
              <w:t xml:space="preserve"> </w:t>
            </w:r>
            <w:proofErr w:type="spellStart"/>
            <w:r w:rsidRPr="006B6344">
              <w:rPr>
                <w:sz w:val="20"/>
                <w:szCs w:val="20"/>
              </w:rPr>
              <w:t>Range</w:t>
            </w:r>
            <w:proofErr w:type="spellEnd"/>
            <w:r w:rsidRPr="006B6344">
              <w:rPr>
                <w:sz w:val="20"/>
                <w:szCs w:val="20"/>
              </w:rPr>
              <w:t>): HLG</w:t>
            </w:r>
            <w:r w:rsidRPr="006B6344">
              <w:rPr>
                <w:sz w:val="20"/>
                <w:szCs w:val="20"/>
              </w:rPr>
              <w:br/>
              <w:t>Złącza: HDMI x4, USB x2</w:t>
            </w:r>
            <w:r w:rsidRPr="006B6344">
              <w:rPr>
                <w:sz w:val="20"/>
                <w:szCs w:val="20"/>
              </w:rPr>
              <w:br/>
              <w:t>Funkcje: Wi-Fi, DLNA, Bluetooth, Samsung QLED</w:t>
            </w:r>
            <w:r w:rsidRPr="006B6344">
              <w:rPr>
                <w:sz w:val="20"/>
                <w:szCs w:val="20"/>
              </w:rPr>
              <w:br/>
              <w:t>Kolor obudowy: Tytanowy</w:t>
            </w:r>
            <w:r w:rsidRPr="006B6344">
              <w:rPr>
                <w:sz w:val="20"/>
                <w:szCs w:val="20"/>
              </w:rPr>
              <w:br/>
              <w:t xml:space="preserve">Uchwyt do TV 55-120 cali </w:t>
            </w:r>
          </w:p>
        </w:tc>
        <w:tc>
          <w:tcPr>
            <w:tcW w:w="309" w:type="dxa"/>
            <w:hideMark/>
          </w:tcPr>
          <w:p w14:paraId="1E0D5CA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hideMark/>
          </w:tcPr>
          <w:p w14:paraId="01A90BA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30BEFD" w14:textId="1F9E5559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21BC806" w14:textId="69634015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15C63974" w14:textId="77777777" w:rsidTr="00B96906">
        <w:trPr>
          <w:trHeight w:val="841"/>
        </w:trPr>
        <w:tc>
          <w:tcPr>
            <w:tcW w:w="562" w:type="dxa"/>
            <w:vMerge w:val="restart"/>
            <w:hideMark/>
          </w:tcPr>
          <w:p w14:paraId="413CFD5A" w14:textId="3D240F9B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vMerge w:val="restart"/>
            <w:hideMark/>
          </w:tcPr>
          <w:p w14:paraId="5BD040F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3DB5A7ED" w14:textId="77777777" w:rsidR="006B6344" w:rsidRPr="006B6344" w:rsidRDefault="006B6344" w:rsidP="006B634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Ekran interaktywny 65' wraz z statywem mobilnym.                                                   Parametry minimalne:                                                                  -format obrazu 16:09,                                                  -rozdzielczość 3840x2160 px4K,                                -kąt widzenia 178 stopni,                                              -głośniki wbudowane o mocy min. 2x10W,                  </w:t>
            </w:r>
          </w:p>
          <w:p w14:paraId="5F58D9FC" w14:textId="0401375D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lastRenderedPageBreak/>
              <w:t xml:space="preserve">-punkty dotykowe min. 20,                                          -narzędzie dotyku: dedykowany pisak lub palec,          </w:t>
            </w:r>
          </w:p>
        </w:tc>
        <w:tc>
          <w:tcPr>
            <w:tcW w:w="309" w:type="dxa"/>
            <w:vMerge w:val="restart"/>
            <w:hideMark/>
          </w:tcPr>
          <w:p w14:paraId="6EAF705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25" w:type="dxa"/>
            <w:vMerge w:val="restart"/>
            <w:hideMark/>
          </w:tcPr>
          <w:p w14:paraId="5B76752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6A7848A1" w14:textId="78C8C22A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238739EF" w14:textId="183D0A81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1E8B74D6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7096D06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64C5371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7CE0229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-odświeżanie 60 </w:t>
            </w:r>
            <w:proofErr w:type="spellStart"/>
            <w:r w:rsidRPr="006B6344">
              <w:rPr>
                <w:sz w:val="20"/>
                <w:szCs w:val="20"/>
              </w:rPr>
              <w:t>Hz</w:t>
            </w:r>
            <w:proofErr w:type="spellEnd"/>
            <w:r w:rsidRPr="006B6344">
              <w:rPr>
                <w:sz w:val="20"/>
                <w:szCs w:val="20"/>
              </w:rPr>
              <w:t xml:space="preserve">,                                                   -porty USB: przynajmniej 2x2,0, 1xUSB typu C,      </w:t>
            </w:r>
          </w:p>
        </w:tc>
        <w:tc>
          <w:tcPr>
            <w:tcW w:w="309" w:type="dxa"/>
            <w:vMerge/>
            <w:hideMark/>
          </w:tcPr>
          <w:p w14:paraId="3D9BA02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165C7D2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39C10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3AEA8B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0C39A3B" w14:textId="77777777" w:rsidTr="004E1C25">
        <w:trPr>
          <w:trHeight w:val="70"/>
        </w:trPr>
        <w:tc>
          <w:tcPr>
            <w:tcW w:w="562" w:type="dxa"/>
            <w:vMerge/>
            <w:hideMark/>
          </w:tcPr>
          <w:p w14:paraId="670DEEF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1C96310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hideMark/>
          </w:tcPr>
          <w:p w14:paraId="48E4DB6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-cyfrowe wejścia sygnału HDMI x 1 in/out,                  -pamięć: 4 GB RAM</w:t>
            </w:r>
          </w:p>
        </w:tc>
        <w:tc>
          <w:tcPr>
            <w:tcW w:w="309" w:type="dxa"/>
            <w:vMerge/>
            <w:hideMark/>
          </w:tcPr>
          <w:p w14:paraId="0EC2A94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5CE604D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541DA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9021A9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641AE076" w14:textId="77777777" w:rsidTr="004E1C25">
        <w:trPr>
          <w:trHeight w:val="1785"/>
        </w:trPr>
        <w:tc>
          <w:tcPr>
            <w:tcW w:w="562" w:type="dxa"/>
            <w:vMerge w:val="restart"/>
            <w:hideMark/>
          </w:tcPr>
          <w:p w14:paraId="2B008ED2" w14:textId="24AAE16B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vMerge w:val="restart"/>
            <w:hideMark/>
          </w:tcPr>
          <w:p w14:paraId="4F73C96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280280A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Plan </w:t>
            </w:r>
            <w:proofErr w:type="spellStart"/>
            <w:r w:rsidRPr="006B6344">
              <w:rPr>
                <w:sz w:val="20"/>
                <w:szCs w:val="20"/>
              </w:rPr>
              <w:t>tyflograficzny</w:t>
            </w:r>
            <w:proofErr w:type="spellEnd"/>
            <w:r w:rsidRPr="006B6344">
              <w:rPr>
                <w:sz w:val="20"/>
                <w:szCs w:val="20"/>
              </w:rPr>
              <w:t xml:space="preserve"> Urzędu Gminy na parterze.  Plan </w:t>
            </w:r>
            <w:proofErr w:type="spellStart"/>
            <w:r w:rsidRPr="006B6344">
              <w:rPr>
                <w:sz w:val="20"/>
                <w:szCs w:val="20"/>
              </w:rPr>
              <w:t>tyflograficzny</w:t>
            </w:r>
            <w:proofErr w:type="spellEnd"/>
            <w:r w:rsidRPr="006B6344">
              <w:rPr>
                <w:sz w:val="20"/>
                <w:szCs w:val="20"/>
              </w:rPr>
              <w:t xml:space="preserve"> w ilości 1 sztuki  , zamontowane na ścianie odzwierciedlające przestrzeń danej kondygnacji oraz najistotniejsze jej elementy(wejście, </w:t>
            </w:r>
            <w:proofErr w:type="spellStart"/>
            <w:r w:rsidRPr="006B6344">
              <w:rPr>
                <w:sz w:val="20"/>
                <w:szCs w:val="20"/>
              </w:rPr>
              <w:t>schody,winda</w:t>
            </w:r>
            <w:proofErr w:type="spellEnd"/>
            <w:r w:rsidRPr="006B6344">
              <w:rPr>
                <w:sz w:val="20"/>
                <w:szCs w:val="20"/>
              </w:rPr>
              <w:t>, kierunek ewakuacji, toalety, pomieszczenia obsługi użytkowników)</w:t>
            </w:r>
          </w:p>
        </w:tc>
        <w:tc>
          <w:tcPr>
            <w:tcW w:w="309" w:type="dxa"/>
            <w:vMerge w:val="restart"/>
            <w:hideMark/>
          </w:tcPr>
          <w:p w14:paraId="030F949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vMerge w:val="restart"/>
            <w:hideMark/>
          </w:tcPr>
          <w:p w14:paraId="07C5191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2F612B5B" w14:textId="16850F6B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3DC906E9" w14:textId="48CDB42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3B5A1B66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7621FFD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1161717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624AB44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Plan obiektu powinien zawierać:</w:t>
            </w:r>
          </w:p>
        </w:tc>
        <w:tc>
          <w:tcPr>
            <w:tcW w:w="309" w:type="dxa"/>
            <w:vMerge/>
            <w:hideMark/>
          </w:tcPr>
          <w:p w14:paraId="66F2DDA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0E2E7C6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6662D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AEB990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0A6483E3" w14:textId="77777777" w:rsidTr="004E1C25">
        <w:trPr>
          <w:trHeight w:val="765"/>
        </w:trPr>
        <w:tc>
          <w:tcPr>
            <w:tcW w:w="562" w:type="dxa"/>
            <w:vMerge/>
            <w:hideMark/>
          </w:tcPr>
          <w:p w14:paraId="0AD9F61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66C2A89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54CBB48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• kolorystyczny schemat funkcjonalno-przestrzenny (oznakowanie głównych przestrzeni obsługi użytkowników);</w:t>
            </w:r>
          </w:p>
        </w:tc>
        <w:tc>
          <w:tcPr>
            <w:tcW w:w="309" w:type="dxa"/>
            <w:vMerge/>
            <w:hideMark/>
          </w:tcPr>
          <w:p w14:paraId="25DA686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6E50A5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C9B4C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428C04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0373F27E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4D24621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07D5241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16D7591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• legendę opisującą wszystkie wykorzystane symbole oraz oznaczenia kolorystyczne;</w:t>
            </w:r>
          </w:p>
        </w:tc>
        <w:tc>
          <w:tcPr>
            <w:tcW w:w="309" w:type="dxa"/>
            <w:vMerge/>
            <w:hideMark/>
          </w:tcPr>
          <w:p w14:paraId="5E82423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63316E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02EE2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877B55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8F07646" w14:textId="77777777" w:rsidTr="004E1C25">
        <w:trPr>
          <w:trHeight w:val="1275"/>
        </w:trPr>
        <w:tc>
          <w:tcPr>
            <w:tcW w:w="562" w:type="dxa"/>
            <w:vMerge/>
            <w:hideMark/>
          </w:tcPr>
          <w:p w14:paraId="122A8E3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059F721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50E7704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• oznaczenie miejsca lokalizacji osoby czytającej tzw. „jesteś tutaj” należy zaznaczyć w sposób bardzo czytelny zarówno dla osób z dysfunkcją wzroku, jak i osób widzących np. czerwone wypukłe pole</w:t>
            </w:r>
          </w:p>
        </w:tc>
        <w:tc>
          <w:tcPr>
            <w:tcW w:w="309" w:type="dxa"/>
            <w:vMerge/>
            <w:hideMark/>
          </w:tcPr>
          <w:p w14:paraId="59CA606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3E133B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8B088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DD3946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3FE77733" w14:textId="77777777" w:rsidTr="004E1C25">
        <w:trPr>
          <w:trHeight w:val="765"/>
        </w:trPr>
        <w:tc>
          <w:tcPr>
            <w:tcW w:w="562" w:type="dxa"/>
            <w:vMerge/>
            <w:hideMark/>
          </w:tcPr>
          <w:p w14:paraId="3BF6533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73E4361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14FBA53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• Zastosowana kolorystyka na planach musi czytelnie przedstawiać przestrzenie zamknięte obiektów oraz rozróżniać przestrzenie otwarte.</w:t>
            </w:r>
          </w:p>
        </w:tc>
        <w:tc>
          <w:tcPr>
            <w:tcW w:w="309" w:type="dxa"/>
            <w:vMerge/>
            <w:hideMark/>
          </w:tcPr>
          <w:p w14:paraId="14FCE91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587229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46279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A6A6D1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FF059A8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2DD4BEB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55A433A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175DDBE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• Podpisane  tylko przestrzenie ogólnodostępne oraz drogi komunikacji pionowej i poziomej.</w:t>
            </w:r>
          </w:p>
        </w:tc>
        <w:tc>
          <w:tcPr>
            <w:tcW w:w="309" w:type="dxa"/>
            <w:vMerge/>
            <w:hideMark/>
          </w:tcPr>
          <w:p w14:paraId="06CA88D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22F031A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AD276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CCCD6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04B9822B" w14:textId="77777777" w:rsidTr="004E1C25">
        <w:trPr>
          <w:trHeight w:val="1530"/>
        </w:trPr>
        <w:tc>
          <w:tcPr>
            <w:tcW w:w="562" w:type="dxa"/>
            <w:vMerge/>
            <w:hideMark/>
          </w:tcPr>
          <w:p w14:paraId="52AC643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3A8C5D5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35E53BD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• Dolna krawędź tablicy powinna znajdować się na wysokości 90 cm.                                                Tablica ma zapewnić informację na temat rozkładu pomieszczeń w budynku w sposób wizualny i dotykowy zgodnie z art.. 6, pkt.1, </w:t>
            </w:r>
            <w:proofErr w:type="spellStart"/>
            <w:r w:rsidRPr="006B6344">
              <w:rPr>
                <w:sz w:val="20"/>
                <w:szCs w:val="20"/>
              </w:rPr>
              <w:t>lit.c</w:t>
            </w:r>
            <w:proofErr w:type="spellEnd"/>
            <w:r w:rsidRPr="006B6344">
              <w:rPr>
                <w:sz w:val="20"/>
                <w:szCs w:val="20"/>
              </w:rPr>
              <w:t>) ustawy o zapewnieniu dostępności.</w:t>
            </w:r>
          </w:p>
        </w:tc>
        <w:tc>
          <w:tcPr>
            <w:tcW w:w="309" w:type="dxa"/>
            <w:vMerge/>
            <w:hideMark/>
          </w:tcPr>
          <w:p w14:paraId="3635057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2B1F6AB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4DC91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627822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BEE9850" w14:textId="77777777" w:rsidTr="004E1C25">
        <w:trPr>
          <w:trHeight w:val="315"/>
        </w:trPr>
        <w:tc>
          <w:tcPr>
            <w:tcW w:w="562" w:type="dxa"/>
            <w:vMerge/>
            <w:hideMark/>
          </w:tcPr>
          <w:p w14:paraId="5BC3573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6FF6415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hideMark/>
          </w:tcPr>
          <w:p w14:paraId="55353DF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Kolorystyka do uzgodnienia z Zamawiającym.</w:t>
            </w:r>
          </w:p>
        </w:tc>
        <w:tc>
          <w:tcPr>
            <w:tcW w:w="309" w:type="dxa"/>
            <w:vMerge/>
            <w:hideMark/>
          </w:tcPr>
          <w:p w14:paraId="7697B9C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35BFAB5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1DEA2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7AB913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A73C4BB" w14:textId="77777777" w:rsidTr="004E1C25">
        <w:trPr>
          <w:trHeight w:val="2805"/>
        </w:trPr>
        <w:tc>
          <w:tcPr>
            <w:tcW w:w="562" w:type="dxa"/>
            <w:vMerge w:val="restart"/>
            <w:hideMark/>
          </w:tcPr>
          <w:p w14:paraId="1B560AC8" w14:textId="747060BB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vMerge w:val="restart"/>
            <w:hideMark/>
          </w:tcPr>
          <w:p w14:paraId="4EE86CB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459F0B4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Ploter.                                                                       Parametry minimalne:                                                 -technologia druku: atramentowa,                                                      -maksymalny format A0,                                                               -ilość wkładów z atramentem 4 ,                                  -ilość dysz głowicy drukującej 800 ,                           -standardowa pamięć1024 MB,                                 -maksymalna pamięć1024 MB ,                                          -poziom hałasu   max 49 </w:t>
            </w:r>
            <w:proofErr w:type="spellStart"/>
            <w:r w:rsidRPr="006B6344">
              <w:rPr>
                <w:sz w:val="20"/>
                <w:szCs w:val="20"/>
              </w:rPr>
              <w:t>dB</w:t>
            </w:r>
            <w:proofErr w:type="spellEnd"/>
            <w:r w:rsidRPr="006B6344">
              <w:rPr>
                <w:sz w:val="20"/>
                <w:szCs w:val="20"/>
              </w:rPr>
              <w:t xml:space="preserve"> ,                        Parametry Druku                                                      -  typ atramentu pigmentowy</w:t>
            </w:r>
          </w:p>
        </w:tc>
        <w:tc>
          <w:tcPr>
            <w:tcW w:w="309" w:type="dxa"/>
            <w:vMerge w:val="restart"/>
            <w:hideMark/>
          </w:tcPr>
          <w:p w14:paraId="017FC2F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vMerge w:val="restart"/>
            <w:hideMark/>
          </w:tcPr>
          <w:p w14:paraId="1D6724F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19030502" w14:textId="52DBE811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23E3EFD0" w14:textId="09AD27C8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2694835A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464F2B0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6632EC7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0B87A66B" w14:textId="77777777" w:rsidR="00DE7EC4" w:rsidRDefault="006B6344" w:rsidP="006B634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-rozdzielczość druku mono 2400x1200 </w:t>
            </w:r>
            <w:proofErr w:type="spellStart"/>
            <w:r w:rsidRPr="006B6344">
              <w:rPr>
                <w:sz w:val="20"/>
                <w:szCs w:val="20"/>
              </w:rPr>
              <w:t>dpi</w:t>
            </w:r>
            <w:proofErr w:type="spellEnd"/>
            <w:r w:rsidRPr="006B6344">
              <w:rPr>
                <w:sz w:val="20"/>
                <w:szCs w:val="20"/>
              </w:rPr>
              <w:t xml:space="preserve">,              </w:t>
            </w:r>
          </w:p>
          <w:p w14:paraId="4AA72052" w14:textId="117D35DA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 rozdzielczość druku w kolorze 2400x1200 </w:t>
            </w:r>
            <w:proofErr w:type="spellStart"/>
            <w:r w:rsidRPr="006B6344">
              <w:rPr>
                <w:sz w:val="20"/>
                <w:szCs w:val="20"/>
              </w:rPr>
              <w:t>dpi</w:t>
            </w:r>
            <w:proofErr w:type="spellEnd"/>
            <w:r w:rsidRPr="006B6344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09" w:type="dxa"/>
            <w:vMerge/>
            <w:hideMark/>
          </w:tcPr>
          <w:p w14:paraId="088FCA6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0F537D8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033D7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45907F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3407140" w14:textId="77777777" w:rsidTr="004E1C25">
        <w:trPr>
          <w:trHeight w:val="2310"/>
        </w:trPr>
        <w:tc>
          <w:tcPr>
            <w:tcW w:w="562" w:type="dxa"/>
            <w:vMerge/>
            <w:hideMark/>
          </w:tcPr>
          <w:p w14:paraId="2A7FD2A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04C080E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hideMark/>
          </w:tcPr>
          <w:p w14:paraId="681CB3B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-marginesy Górny: 3 mm Dolny: 3 mm Lewy: 3 mm Prawy: 3 mm,                                             Parametry Skanera                                                       -możliwość skanowania tak,                                       -technologia skanowania CIS ,                                  -rozdzielczość skanowania do 600 </w:t>
            </w:r>
            <w:proofErr w:type="spellStart"/>
            <w:r w:rsidRPr="006B6344">
              <w:rPr>
                <w:sz w:val="20"/>
                <w:szCs w:val="20"/>
              </w:rPr>
              <w:t>dpi</w:t>
            </w:r>
            <w:proofErr w:type="spellEnd"/>
            <w:r w:rsidRPr="006B6344">
              <w:rPr>
                <w:sz w:val="20"/>
                <w:szCs w:val="20"/>
              </w:rPr>
              <w:t xml:space="preserve"> ,                      -prędkość skanowania liniowego                                do 1,5 cm/</w:t>
            </w:r>
            <w:proofErr w:type="spellStart"/>
            <w:r w:rsidRPr="006B6344">
              <w:rPr>
                <w:sz w:val="20"/>
                <w:szCs w:val="20"/>
              </w:rPr>
              <w:t>smaks</w:t>
            </w:r>
            <w:proofErr w:type="spellEnd"/>
            <w:r w:rsidRPr="006B6344">
              <w:rPr>
                <w:sz w:val="20"/>
                <w:szCs w:val="20"/>
              </w:rPr>
              <w:t>,                                                      -format skanowania 914 mm.</w:t>
            </w:r>
          </w:p>
        </w:tc>
        <w:tc>
          <w:tcPr>
            <w:tcW w:w="309" w:type="dxa"/>
            <w:vMerge/>
            <w:hideMark/>
          </w:tcPr>
          <w:p w14:paraId="30266E7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D69551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F1A56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D64132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065DF9F5" w14:textId="77777777" w:rsidTr="004E1C25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1A457E2B" w14:textId="13A236E9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hideMark/>
          </w:tcPr>
          <w:p w14:paraId="7705E9E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Kalkulacja własna</w:t>
            </w:r>
          </w:p>
        </w:tc>
        <w:tc>
          <w:tcPr>
            <w:tcW w:w="4000" w:type="dxa"/>
            <w:tcBorders>
              <w:bottom w:val="nil"/>
            </w:tcBorders>
            <w:hideMark/>
          </w:tcPr>
          <w:p w14:paraId="38EAF1D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Sejf na dokumenty meblowy</w:t>
            </w:r>
          </w:p>
        </w:tc>
        <w:tc>
          <w:tcPr>
            <w:tcW w:w="309" w:type="dxa"/>
            <w:vMerge w:val="restart"/>
            <w:hideMark/>
          </w:tcPr>
          <w:p w14:paraId="284BFA6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szt.</w:t>
            </w:r>
          </w:p>
        </w:tc>
        <w:tc>
          <w:tcPr>
            <w:tcW w:w="825" w:type="dxa"/>
            <w:vMerge w:val="restart"/>
            <w:hideMark/>
          </w:tcPr>
          <w:p w14:paraId="05D2179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noWrap/>
          </w:tcPr>
          <w:p w14:paraId="67DFAAFC" w14:textId="38CC0BDC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noWrap/>
          </w:tcPr>
          <w:p w14:paraId="0AAF690E" w14:textId="5962A7CB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23328D21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5E4AE48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7A2CDAB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25CE8A2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Parametry minimalne:</w:t>
            </w:r>
          </w:p>
        </w:tc>
        <w:tc>
          <w:tcPr>
            <w:tcW w:w="309" w:type="dxa"/>
            <w:vMerge/>
            <w:hideMark/>
          </w:tcPr>
          <w:p w14:paraId="7F95AE9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2C579CD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828B0C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0C11D55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6408B803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655CDDA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36AFAE5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0CBF868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- certyfikat klasy S1 odporności na włamanie wg normy </w:t>
            </w:r>
            <w:proofErr w:type="spellStart"/>
            <w:r w:rsidRPr="006B6344">
              <w:rPr>
                <w:sz w:val="20"/>
                <w:szCs w:val="20"/>
              </w:rPr>
              <w:t>normy</w:t>
            </w:r>
            <w:proofErr w:type="spellEnd"/>
            <w:r w:rsidRPr="006B6344">
              <w:rPr>
                <w:sz w:val="20"/>
                <w:szCs w:val="20"/>
              </w:rPr>
              <w:t xml:space="preserve"> EN 14450 wydany przez IMP,</w:t>
            </w:r>
          </w:p>
        </w:tc>
        <w:tc>
          <w:tcPr>
            <w:tcW w:w="309" w:type="dxa"/>
            <w:vMerge/>
            <w:hideMark/>
          </w:tcPr>
          <w:p w14:paraId="2A9819B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281E8DC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7326D3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2494302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B08EEEF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3D88357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2D78D38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0F58AB9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jednościankowy korpus o grubości 3 mm,</w:t>
            </w:r>
          </w:p>
        </w:tc>
        <w:tc>
          <w:tcPr>
            <w:tcW w:w="309" w:type="dxa"/>
            <w:vMerge/>
            <w:hideMark/>
          </w:tcPr>
          <w:p w14:paraId="57BB210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0F0238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790AFA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64AFE59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63166333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30C32F6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AFF31F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3B2C30D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dwuściankowa konstrukcja drzwi o grubości 5 mm,</w:t>
            </w:r>
          </w:p>
        </w:tc>
        <w:tc>
          <w:tcPr>
            <w:tcW w:w="309" w:type="dxa"/>
            <w:vMerge/>
            <w:hideMark/>
          </w:tcPr>
          <w:p w14:paraId="295966D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65CC1B2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23B86F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20B5374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53E4DB09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6CE8958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31BC915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2A208CD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zawiasy wewnętrzne,</w:t>
            </w:r>
          </w:p>
        </w:tc>
        <w:tc>
          <w:tcPr>
            <w:tcW w:w="309" w:type="dxa"/>
            <w:vMerge/>
            <w:hideMark/>
          </w:tcPr>
          <w:p w14:paraId="3DC83D4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5E445A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150141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581FB80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1905A01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0DB3BBF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33EC87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5A9CB5D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kąt otwarcia drzwi 90 st.,</w:t>
            </w:r>
          </w:p>
        </w:tc>
        <w:tc>
          <w:tcPr>
            <w:tcW w:w="309" w:type="dxa"/>
            <w:vMerge/>
            <w:hideMark/>
          </w:tcPr>
          <w:p w14:paraId="48F8358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752A0F4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999CA9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4BFE305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489CA2C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49D9DC9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5F13D7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52CED9B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opcja drzwi lewych bez dopłaty,</w:t>
            </w:r>
          </w:p>
        </w:tc>
        <w:tc>
          <w:tcPr>
            <w:tcW w:w="309" w:type="dxa"/>
            <w:vMerge/>
            <w:hideMark/>
          </w:tcPr>
          <w:p w14:paraId="6482134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6D2A323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6D4E39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302AC9B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46E2CADF" w14:textId="77777777" w:rsidTr="004E1C25">
        <w:trPr>
          <w:trHeight w:val="510"/>
        </w:trPr>
        <w:tc>
          <w:tcPr>
            <w:tcW w:w="562" w:type="dxa"/>
            <w:vMerge/>
            <w:hideMark/>
          </w:tcPr>
          <w:p w14:paraId="651DDF8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4614833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1BFB0B5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wymiary zewnętrzne (</w:t>
            </w:r>
            <w:proofErr w:type="spellStart"/>
            <w:r w:rsidRPr="006B6344">
              <w:rPr>
                <w:sz w:val="20"/>
                <w:szCs w:val="20"/>
              </w:rPr>
              <w:t>wys</w:t>
            </w:r>
            <w:proofErr w:type="spellEnd"/>
            <w:r w:rsidRPr="006B6344">
              <w:rPr>
                <w:sz w:val="20"/>
                <w:szCs w:val="20"/>
              </w:rPr>
              <w:t>/</w:t>
            </w:r>
            <w:proofErr w:type="spellStart"/>
            <w:r w:rsidRPr="006B6344">
              <w:rPr>
                <w:sz w:val="20"/>
                <w:szCs w:val="20"/>
              </w:rPr>
              <w:t>szer</w:t>
            </w:r>
            <w:proofErr w:type="spellEnd"/>
            <w:r w:rsidRPr="006B6344">
              <w:rPr>
                <w:sz w:val="20"/>
                <w:szCs w:val="20"/>
              </w:rPr>
              <w:t>/</w:t>
            </w:r>
            <w:proofErr w:type="spellStart"/>
            <w:r w:rsidRPr="006B6344">
              <w:rPr>
                <w:sz w:val="20"/>
                <w:szCs w:val="20"/>
              </w:rPr>
              <w:t>gł</w:t>
            </w:r>
            <w:proofErr w:type="spellEnd"/>
            <w:r w:rsidRPr="006B6344">
              <w:rPr>
                <w:sz w:val="20"/>
                <w:szCs w:val="20"/>
              </w:rPr>
              <w:t>): 300/440/365 mm</w:t>
            </w:r>
          </w:p>
        </w:tc>
        <w:tc>
          <w:tcPr>
            <w:tcW w:w="309" w:type="dxa"/>
            <w:vMerge/>
            <w:hideMark/>
          </w:tcPr>
          <w:p w14:paraId="08EF803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6717B0B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2E3A01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418282D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5E4B5524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058DB98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29128AAB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475E7ED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- pojemność: 38 l</w:t>
            </w:r>
          </w:p>
        </w:tc>
        <w:tc>
          <w:tcPr>
            <w:tcW w:w="309" w:type="dxa"/>
            <w:vMerge/>
            <w:hideMark/>
          </w:tcPr>
          <w:p w14:paraId="0F33D05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51CCB78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5AA988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6CAA59F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72728325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0B0E274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3904FF5F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0FC5A4A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- zamek elektroniczny </w:t>
            </w:r>
          </w:p>
        </w:tc>
        <w:tc>
          <w:tcPr>
            <w:tcW w:w="309" w:type="dxa"/>
            <w:vMerge/>
            <w:hideMark/>
          </w:tcPr>
          <w:p w14:paraId="2C4B2710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5A265CB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CBFB26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312BA55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2E7F5DA2" w14:textId="77777777" w:rsidTr="004E1C25">
        <w:trPr>
          <w:trHeight w:val="300"/>
        </w:trPr>
        <w:tc>
          <w:tcPr>
            <w:tcW w:w="562" w:type="dxa"/>
            <w:vMerge/>
            <w:hideMark/>
          </w:tcPr>
          <w:p w14:paraId="2E1E1768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5374B916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hideMark/>
          </w:tcPr>
          <w:p w14:paraId="3FED65B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- sejf przystosowany do montażu w meblach.  </w:t>
            </w:r>
          </w:p>
        </w:tc>
        <w:tc>
          <w:tcPr>
            <w:tcW w:w="309" w:type="dxa"/>
            <w:vMerge/>
            <w:hideMark/>
          </w:tcPr>
          <w:p w14:paraId="11633C4D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270D1943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C8ED72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4EE12619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3A0E4FEB" w14:textId="77777777" w:rsidTr="004E1C25">
        <w:trPr>
          <w:trHeight w:val="315"/>
        </w:trPr>
        <w:tc>
          <w:tcPr>
            <w:tcW w:w="562" w:type="dxa"/>
            <w:vMerge/>
            <w:hideMark/>
          </w:tcPr>
          <w:p w14:paraId="6737CD71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hideMark/>
          </w:tcPr>
          <w:p w14:paraId="62D14DBA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</w:tcBorders>
            <w:hideMark/>
          </w:tcPr>
          <w:p w14:paraId="129FC512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vMerge/>
            <w:hideMark/>
          </w:tcPr>
          <w:p w14:paraId="1657F79E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14:paraId="47C32517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472C224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14:paraId="618EB04C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</w:p>
        </w:tc>
      </w:tr>
      <w:tr w:rsidR="006B6344" w:rsidRPr="006B6344" w14:paraId="52DF141E" w14:textId="77777777" w:rsidTr="006B6344">
        <w:trPr>
          <w:trHeight w:val="315"/>
        </w:trPr>
        <w:tc>
          <w:tcPr>
            <w:tcW w:w="7933" w:type="dxa"/>
            <w:gridSpan w:val="6"/>
            <w:noWrap/>
            <w:hideMark/>
          </w:tcPr>
          <w:p w14:paraId="521CAAF5" w14:textId="77777777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>Razem:</w:t>
            </w:r>
          </w:p>
        </w:tc>
        <w:tc>
          <w:tcPr>
            <w:tcW w:w="1129" w:type="dxa"/>
            <w:noWrap/>
            <w:hideMark/>
          </w:tcPr>
          <w:p w14:paraId="30D768E0" w14:textId="06EFCD18" w:rsidR="006B6344" w:rsidRPr="006B6344" w:rsidRDefault="006B6344" w:rsidP="006B6344">
            <w:pPr>
              <w:contextualSpacing/>
              <w:rPr>
                <w:sz w:val="20"/>
                <w:szCs w:val="20"/>
              </w:rPr>
            </w:pPr>
            <w:r w:rsidRPr="006B6344">
              <w:rPr>
                <w:sz w:val="20"/>
                <w:szCs w:val="20"/>
              </w:rPr>
              <w:t xml:space="preserve">  </w:t>
            </w:r>
          </w:p>
        </w:tc>
      </w:tr>
    </w:tbl>
    <w:p w14:paraId="0067C56E" w14:textId="77777777" w:rsidR="006B6344" w:rsidRDefault="006B6344" w:rsidP="006B6344">
      <w:pPr>
        <w:spacing w:after="0"/>
        <w:contextualSpacing/>
      </w:pPr>
    </w:p>
    <w:p w14:paraId="4A2513BE" w14:textId="77777777" w:rsidR="00DE7EC4" w:rsidRDefault="00DE7EC4" w:rsidP="006B6344">
      <w:pPr>
        <w:spacing w:after="0"/>
        <w:contextualSpacing/>
      </w:pPr>
    </w:p>
    <w:p w14:paraId="24F7A8D8" w14:textId="3852C58F" w:rsidR="00B64059" w:rsidRPr="006438B4" w:rsidRDefault="00F91756" w:rsidP="006B6344">
      <w:pPr>
        <w:spacing w:after="0"/>
        <w:contextualSpacing/>
        <w:jc w:val="both"/>
        <w:rPr>
          <w:b/>
          <w:bCs/>
        </w:rPr>
      </w:pPr>
      <w:r w:rsidRPr="006438B4">
        <w:rPr>
          <w:b/>
          <w:bCs/>
        </w:rPr>
        <w:t xml:space="preserve">Wszelkie urządzenia które będą dostarczone w ramach zamówienia będą służyć do użytku pracowników Urzędu Gminy Wielopole Skrzyńskie – (zakład pracy). Wobec powyższego warunki gwarancji udzielanej przez </w:t>
      </w:r>
      <w:r w:rsidR="00F11497" w:rsidRPr="006438B4">
        <w:rPr>
          <w:b/>
          <w:bCs/>
        </w:rPr>
        <w:t>W</w:t>
      </w:r>
      <w:r w:rsidRPr="006438B4">
        <w:rPr>
          <w:b/>
          <w:bCs/>
        </w:rPr>
        <w:t>ykonawcę nie mogą zawierać zapis</w:t>
      </w:r>
      <w:r w:rsidR="00F11497" w:rsidRPr="006438B4">
        <w:rPr>
          <w:b/>
          <w:bCs/>
        </w:rPr>
        <w:t>ów</w:t>
      </w:r>
      <w:r w:rsidRPr="006438B4">
        <w:rPr>
          <w:b/>
          <w:bCs/>
        </w:rPr>
        <w:t xml:space="preserve"> ograniczających możliwość użytkowania sprzętu </w:t>
      </w:r>
      <w:r w:rsidR="00F11497" w:rsidRPr="006438B4">
        <w:rPr>
          <w:b/>
          <w:bCs/>
        </w:rPr>
        <w:t>w zakładach pracy.</w:t>
      </w:r>
    </w:p>
    <w:p w14:paraId="3B173B85" w14:textId="5A12AC06" w:rsidR="00721D1F" w:rsidRDefault="005345FF" w:rsidP="006B6344">
      <w:pPr>
        <w:spacing w:after="0"/>
        <w:contextualSpacing/>
        <w:jc w:val="both"/>
      </w:pPr>
      <w:r w:rsidRPr="00245E7A">
        <w:t>Dostawę i montaż urządzeń będzie możliwy po wykonaniu prac podstawowych z części 1 (</w:t>
      </w:r>
      <w:r w:rsidR="00245E7A" w:rsidRPr="00245E7A">
        <w:t>Część nr 1 - Rozbudowa budynku UG oraz remizy OSP w Wielopolu Skrzyńskim  z dostosowaniem do potrzeb osób niepełnosprawnych</w:t>
      </w:r>
      <w:r w:rsidRPr="00245E7A">
        <w:t xml:space="preserve">) po akceptacji przez Zamawiającego przedstawionych specyfikacji sprzętu. Wykonawca jest zobowiązany do przedstawiania harmonogramu dostaw w celu skoordynowania z pracami budowlanym. Na podstawie harmonogramu Wykonawca jest zobowiązany do dostaw </w:t>
      </w:r>
      <w:r w:rsidR="00BB10A7" w:rsidRPr="00245E7A">
        <w:t>sprzętu</w:t>
      </w:r>
      <w:r w:rsidRPr="00245E7A">
        <w:t xml:space="preserve"> etapami (po zakończeniu części remontu, rozbudowy).</w:t>
      </w:r>
    </w:p>
    <w:p w14:paraId="5B5A7533" w14:textId="77777777" w:rsidR="00DE7EC4" w:rsidRDefault="00DE7EC4" w:rsidP="006B6344">
      <w:pPr>
        <w:spacing w:after="0"/>
        <w:contextualSpacing/>
        <w:jc w:val="both"/>
      </w:pPr>
    </w:p>
    <w:p w14:paraId="4AC13E25" w14:textId="77777777" w:rsidR="00DE7EC4" w:rsidRDefault="00DE7EC4" w:rsidP="006B6344">
      <w:pPr>
        <w:spacing w:after="0"/>
        <w:contextualSpacing/>
        <w:jc w:val="both"/>
      </w:pPr>
    </w:p>
    <w:p w14:paraId="4CEA5C4F" w14:textId="77777777" w:rsidR="00DE7EC4" w:rsidRPr="00245E7A" w:rsidRDefault="00DE7EC4" w:rsidP="006B6344">
      <w:pPr>
        <w:spacing w:after="0"/>
        <w:contextualSpacing/>
        <w:jc w:val="both"/>
      </w:pPr>
    </w:p>
    <w:p w14:paraId="6549A1C3" w14:textId="77777777" w:rsidR="00721D1F" w:rsidRDefault="00721D1F" w:rsidP="006B6344">
      <w:pPr>
        <w:spacing w:after="0"/>
        <w:contextualSpacing/>
        <w:jc w:val="both"/>
      </w:pPr>
    </w:p>
    <w:p w14:paraId="1152D84B" w14:textId="77777777" w:rsidR="00721D1F" w:rsidRPr="00F647E1" w:rsidRDefault="00721D1F" w:rsidP="006B6344">
      <w:pPr>
        <w:spacing w:after="0"/>
        <w:ind w:left="4961"/>
        <w:contextualSpacing/>
        <w:jc w:val="center"/>
        <w:rPr>
          <w:rFonts w:cstheme="minorHAnsi"/>
          <w:sz w:val="18"/>
          <w:szCs w:val="18"/>
        </w:rPr>
      </w:pPr>
      <w:r w:rsidRPr="00F018D4">
        <w:rPr>
          <w:rFonts w:cstheme="minorHAnsi"/>
          <w:sz w:val="24"/>
          <w:szCs w:val="24"/>
        </w:rPr>
        <w:t xml:space="preserve">___________________________                                                                                                          </w:t>
      </w:r>
      <w:r w:rsidRPr="00F647E1">
        <w:rPr>
          <w:rFonts w:cstheme="minorHAnsi"/>
          <w:bCs/>
          <w:i/>
          <w:sz w:val="18"/>
          <w:szCs w:val="18"/>
        </w:rPr>
        <w:t>Kwalifikowany, osobisty lub zaufany podpis elektroniczny osoby/osób upoważnionej/upoważnionych do reprezentowania Wykonawcy</w:t>
      </w:r>
      <w:r w:rsidRPr="00F647E1">
        <w:rPr>
          <w:rFonts w:cstheme="minorHAnsi"/>
          <w:sz w:val="18"/>
          <w:szCs w:val="18"/>
        </w:rPr>
        <w:t xml:space="preserve"> </w:t>
      </w:r>
    </w:p>
    <w:sectPr w:rsidR="00721D1F" w:rsidRPr="00F647E1" w:rsidSect="00D109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9"/>
    <w:rsid w:val="000034FB"/>
    <w:rsid w:val="0000502B"/>
    <w:rsid w:val="00011572"/>
    <w:rsid w:val="0001657A"/>
    <w:rsid w:val="00080BC2"/>
    <w:rsid w:val="000A2229"/>
    <w:rsid w:val="000E37C5"/>
    <w:rsid w:val="001070E0"/>
    <w:rsid w:val="001520DD"/>
    <w:rsid w:val="001D1077"/>
    <w:rsid w:val="001D120B"/>
    <w:rsid w:val="00200D28"/>
    <w:rsid w:val="00225291"/>
    <w:rsid w:val="00245E7A"/>
    <w:rsid w:val="002A7554"/>
    <w:rsid w:val="002B147E"/>
    <w:rsid w:val="002D0339"/>
    <w:rsid w:val="002F1B4B"/>
    <w:rsid w:val="00323871"/>
    <w:rsid w:val="00366E86"/>
    <w:rsid w:val="0042385C"/>
    <w:rsid w:val="00484F05"/>
    <w:rsid w:val="004A4210"/>
    <w:rsid w:val="004B1EF0"/>
    <w:rsid w:val="004B3C0C"/>
    <w:rsid w:val="004D2731"/>
    <w:rsid w:val="004E1C25"/>
    <w:rsid w:val="00512697"/>
    <w:rsid w:val="005345FF"/>
    <w:rsid w:val="00557D66"/>
    <w:rsid w:val="005E0E18"/>
    <w:rsid w:val="005E50DE"/>
    <w:rsid w:val="005E7221"/>
    <w:rsid w:val="0061584C"/>
    <w:rsid w:val="006438B4"/>
    <w:rsid w:val="006A4E61"/>
    <w:rsid w:val="006B6344"/>
    <w:rsid w:val="006E2084"/>
    <w:rsid w:val="006E39F5"/>
    <w:rsid w:val="007117C8"/>
    <w:rsid w:val="00721D1F"/>
    <w:rsid w:val="007C46F0"/>
    <w:rsid w:val="007E3A04"/>
    <w:rsid w:val="007F6C12"/>
    <w:rsid w:val="0080615F"/>
    <w:rsid w:val="008220E1"/>
    <w:rsid w:val="008278B0"/>
    <w:rsid w:val="00877628"/>
    <w:rsid w:val="008C1945"/>
    <w:rsid w:val="008C3861"/>
    <w:rsid w:val="008C5477"/>
    <w:rsid w:val="008E7F3C"/>
    <w:rsid w:val="008F0411"/>
    <w:rsid w:val="00920FAD"/>
    <w:rsid w:val="00977054"/>
    <w:rsid w:val="009C5E07"/>
    <w:rsid w:val="009F772F"/>
    <w:rsid w:val="00A21D9D"/>
    <w:rsid w:val="00A25DA9"/>
    <w:rsid w:val="00A516AB"/>
    <w:rsid w:val="00A66D09"/>
    <w:rsid w:val="00AB69F4"/>
    <w:rsid w:val="00AF1EE5"/>
    <w:rsid w:val="00B64059"/>
    <w:rsid w:val="00B83567"/>
    <w:rsid w:val="00B96906"/>
    <w:rsid w:val="00BB10A7"/>
    <w:rsid w:val="00BB6A9C"/>
    <w:rsid w:val="00C95887"/>
    <w:rsid w:val="00CB36D5"/>
    <w:rsid w:val="00CC10F7"/>
    <w:rsid w:val="00D109B0"/>
    <w:rsid w:val="00D14DC4"/>
    <w:rsid w:val="00D60064"/>
    <w:rsid w:val="00DE7EC4"/>
    <w:rsid w:val="00DF3C47"/>
    <w:rsid w:val="00E01D56"/>
    <w:rsid w:val="00E67501"/>
    <w:rsid w:val="00EC30CD"/>
    <w:rsid w:val="00EF1124"/>
    <w:rsid w:val="00F11497"/>
    <w:rsid w:val="00F647E1"/>
    <w:rsid w:val="00F91756"/>
    <w:rsid w:val="00FB0310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0585"/>
  <w15:chartTrackingRefBased/>
  <w15:docId w15:val="{BA71BD46-F1BA-4620-BA35-CE6AF35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050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50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Gac</dc:creator>
  <cp:keywords/>
  <dc:description/>
  <cp:lastModifiedBy>Piotr Jaworek</cp:lastModifiedBy>
  <cp:revision>84</cp:revision>
  <dcterms:created xsi:type="dcterms:W3CDTF">2024-01-16T08:33:00Z</dcterms:created>
  <dcterms:modified xsi:type="dcterms:W3CDTF">2024-06-06T12:18:00Z</dcterms:modified>
</cp:coreProperties>
</file>