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C22D9A">
        <w:rPr>
          <w:rFonts w:ascii="Arial" w:hAnsi="Arial" w:cs="Arial"/>
          <w:b/>
          <w:bCs/>
        </w:rPr>
        <w:t>1</w:t>
      </w:r>
      <w:r w:rsidR="00204D78">
        <w:rPr>
          <w:rFonts w:ascii="Arial" w:hAnsi="Arial" w:cs="Arial"/>
          <w:b/>
          <w:bCs/>
        </w:rPr>
        <w:t xml:space="preserve"> </w:t>
      </w:r>
      <w:r w:rsidRPr="001E2669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Ogłoszenia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C22D9A">
        <w:rPr>
          <w:rFonts w:ascii="Arial" w:hAnsi="Arial" w:cs="Arial"/>
          <w:b/>
          <w:bCs/>
        </w:rPr>
        <w:t xml:space="preserve">                   KZ – 2380/</w:t>
      </w:r>
      <w:r w:rsidR="008276BB">
        <w:rPr>
          <w:rFonts w:ascii="Arial" w:hAnsi="Arial" w:cs="Arial"/>
          <w:b/>
          <w:bCs/>
        </w:rPr>
        <w:t>02/17</w:t>
      </w:r>
      <w:r>
        <w:rPr>
          <w:rFonts w:ascii="Arial" w:hAnsi="Arial" w:cs="Arial"/>
          <w:b/>
          <w:bCs/>
        </w:rPr>
        <w:t>/Zw-Zp</w:t>
      </w:r>
    </w:p>
    <w:p w:rsidR="00204D78" w:rsidRPr="00E97D49" w:rsidRDefault="0055134D" w:rsidP="00E97D4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771741" w:rsidRDefault="00771741" w:rsidP="00771741"/>
    <w:p w:rsidR="00E97D49" w:rsidRPr="00771741" w:rsidRDefault="00E97D49" w:rsidP="00771741"/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bookmarkStart w:id="0" w:name="_GoBack"/>
      <w:bookmarkEnd w:id="0"/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9C5983" w:rsidRPr="00DD6694" w:rsidRDefault="009C5983" w:rsidP="009C598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D6694">
        <w:rPr>
          <w:rFonts w:ascii="Arial" w:hAnsi="Arial" w:cs="Arial"/>
          <w:b/>
        </w:rPr>
        <w:t xml:space="preserve">na sukcesywną dostawę ustników jednorazowych typu „D” do urządzeń typu Draeger 7410, 7410+ oraz 9510 </w:t>
      </w:r>
    </w:p>
    <w:p w:rsidR="00771741" w:rsidRDefault="00771741" w:rsidP="00E97D49">
      <w:pPr>
        <w:ind w:right="-1"/>
        <w:rPr>
          <w:rFonts w:ascii="Arial" w:hAnsi="Arial" w:cs="Arial"/>
          <w:b/>
          <w:bCs/>
        </w:rPr>
      </w:pPr>
    </w:p>
    <w:p w:rsidR="00E97D49" w:rsidRDefault="00E97D49" w:rsidP="00E97D49">
      <w:pPr>
        <w:ind w:right="-1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771741" w:rsidRDefault="00771741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wykonania usługi</w:t>
      </w:r>
      <w:r w:rsidR="00686292">
        <w:rPr>
          <w:rFonts w:ascii="Arial" w:hAnsi="Arial" w:cs="Arial"/>
        </w:rPr>
        <w:t xml:space="preserve"> </w:t>
      </w:r>
      <w:r w:rsidR="00801D95">
        <w:rPr>
          <w:rFonts w:ascii="Arial" w:hAnsi="Arial" w:cs="Arial"/>
        </w:rPr>
        <w:t>do</w:t>
      </w:r>
      <w:r w:rsidR="00686292">
        <w:rPr>
          <w:rFonts w:ascii="Arial" w:hAnsi="Arial" w:cs="Arial"/>
        </w:rPr>
        <w:t xml:space="preserve"> </w:t>
      </w:r>
      <w:r w:rsidR="0077174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dni roboczych od</w:t>
      </w:r>
      <w:r w:rsidR="00686292">
        <w:rPr>
          <w:rFonts w:ascii="Arial" w:hAnsi="Arial" w:cs="Arial"/>
        </w:rPr>
        <w:t xml:space="preserve"> </w:t>
      </w:r>
      <w:r w:rsidR="00686292" w:rsidRPr="00801D95">
        <w:rPr>
          <w:rFonts w:ascii="Arial" w:hAnsi="Arial" w:cs="Arial"/>
        </w:rPr>
        <w:t>momentu</w:t>
      </w:r>
      <w:r w:rsidR="00686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przesłania zlecenia</w:t>
      </w:r>
    </w:p>
    <w:p w:rsidR="00204D78" w:rsidRPr="00771741" w:rsidRDefault="00204D78" w:rsidP="00771741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gwarancji…………………………… (</w:t>
      </w:r>
      <w:r w:rsidR="00771741" w:rsidRPr="00FE09B7">
        <w:rPr>
          <w:rFonts w:ascii="Arial" w:hAnsi="Arial" w:cs="Arial"/>
        </w:rPr>
        <w:t xml:space="preserve">nie może być krótszy niż </w:t>
      </w:r>
      <w:r w:rsidR="00771741">
        <w:rPr>
          <w:rFonts w:ascii="Arial" w:hAnsi="Arial" w:cs="Arial"/>
        </w:rPr>
        <w:t>12 miesięcy od daty dostawy)</w:t>
      </w:r>
    </w:p>
    <w:tbl>
      <w:tblPr>
        <w:tblW w:w="100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000"/>
        <w:gridCol w:w="900"/>
        <w:gridCol w:w="971"/>
        <w:gridCol w:w="1110"/>
        <w:gridCol w:w="1220"/>
        <w:gridCol w:w="1080"/>
        <w:gridCol w:w="1089"/>
      </w:tblGrid>
      <w:tr w:rsidR="00C22D9A" w:rsidRPr="00C22D9A" w:rsidTr="00E97D49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2D9A" w:rsidRPr="00C22D9A" w:rsidTr="00E97D49">
        <w:trPr>
          <w:trHeight w:val="103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C22D9A" w:rsidRPr="00C22D9A" w:rsidTr="00E97D49">
        <w:trPr>
          <w:trHeight w:val="70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E97D49" w:rsidRDefault="00C22D9A" w:rsidP="00E45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D49">
              <w:rPr>
                <w:rFonts w:ascii="Arial" w:hAnsi="Arial" w:cs="Arial"/>
                <w:color w:val="000000"/>
                <w:sz w:val="18"/>
                <w:szCs w:val="18"/>
              </w:rPr>
              <w:t xml:space="preserve">Jednorazowe ustniki o nazwie handlowej typu „D”  lub równoważne będące elementem wymiennym do urządzeń typu DRAEGER 7410, 7410+ oraz DRAEGER ALCOTEST 9510 </w:t>
            </w:r>
          </w:p>
          <w:p w:rsidR="00E45166" w:rsidRDefault="00E45166" w:rsidP="00E45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5166" w:rsidRPr="008625EA" w:rsidRDefault="00E45166" w:rsidP="00E45166">
            <w:pPr>
              <w:rPr>
                <w:rFonts w:ascii="Arial" w:hAnsi="Arial" w:cs="Arial"/>
                <w:sz w:val="18"/>
                <w:szCs w:val="18"/>
              </w:rPr>
            </w:pPr>
            <w:r w:rsidRPr="008625EA">
              <w:rPr>
                <w:rFonts w:ascii="Arial" w:hAnsi="Arial" w:cs="Arial"/>
                <w:sz w:val="18"/>
                <w:szCs w:val="18"/>
              </w:rPr>
              <w:t>Ustniki powinny być wykonane z tworzywa sztucznego, a wewnątrz ustnika powinien znajdować                                 się widoczny zawór z tworzywa sztucznego, dzięki któremu nie ma możliwości fałszowania pomiarów przez zasysanie powietrza</w:t>
            </w:r>
          </w:p>
          <w:p w:rsidR="00E45166" w:rsidRDefault="00E45166" w:rsidP="00E45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5166" w:rsidRDefault="00E45166" w:rsidP="00E45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5166" w:rsidRPr="00E97D49" w:rsidRDefault="00E45166" w:rsidP="00E45166">
            <w:pPr>
              <w:rPr>
                <w:rFonts w:ascii="Arial" w:hAnsi="Arial" w:cs="Arial"/>
                <w:sz w:val="18"/>
                <w:szCs w:val="18"/>
              </w:rPr>
            </w:pPr>
            <w:r w:rsidRPr="008625EA">
              <w:rPr>
                <w:rFonts w:ascii="Arial" w:hAnsi="Arial" w:cs="Arial"/>
                <w:sz w:val="18"/>
                <w:szCs w:val="18"/>
              </w:rPr>
              <w:t>Ustniki będące przedmiotem dostawy muszą być pakowane w pojedyncze indywidualne torebki foliowe, które należy umieścić w workach foliowych zawierających po 250 sztuk.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C22D9A" w:rsidRPr="00C22D9A" w:rsidTr="00E97D49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</w:tr>
    </w:tbl>
    <w:p w:rsidR="0055134D" w:rsidRDefault="0055134D" w:rsidP="0055134D">
      <w:pPr>
        <w:rPr>
          <w:rFonts w:ascii="Arial" w:hAnsi="Arial" w:cs="Arial"/>
          <w:b/>
        </w:rPr>
      </w:pPr>
    </w:p>
    <w:p w:rsidR="00771741" w:rsidRDefault="00771741" w:rsidP="0055134D">
      <w:pPr>
        <w:rPr>
          <w:rFonts w:ascii="Arial" w:hAnsi="Arial" w:cs="Arial"/>
          <w:b/>
        </w:rPr>
      </w:pP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49" w:rsidRDefault="00E97D49" w:rsidP="00E97D49">
      <w:r>
        <w:separator/>
      </w:r>
    </w:p>
  </w:endnote>
  <w:endnote w:type="continuationSeparator" w:id="0">
    <w:p w:rsidR="00E97D49" w:rsidRDefault="00E97D49" w:rsidP="00E9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49" w:rsidRDefault="00E97D49" w:rsidP="00E97D49">
      <w:r>
        <w:separator/>
      </w:r>
    </w:p>
  </w:footnote>
  <w:footnote w:type="continuationSeparator" w:id="0">
    <w:p w:rsidR="00E97D49" w:rsidRDefault="00E97D49" w:rsidP="00E9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34D"/>
    <w:rsid w:val="00204D78"/>
    <w:rsid w:val="003F29EE"/>
    <w:rsid w:val="0055134D"/>
    <w:rsid w:val="00686292"/>
    <w:rsid w:val="00771741"/>
    <w:rsid w:val="00801D95"/>
    <w:rsid w:val="008276BB"/>
    <w:rsid w:val="00925294"/>
    <w:rsid w:val="009742F9"/>
    <w:rsid w:val="009C5983"/>
    <w:rsid w:val="00A05839"/>
    <w:rsid w:val="00C22D9A"/>
    <w:rsid w:val="00C2533F"/>
    <w:rsid w:val="00D9506D"/>
    <w:rsid w:val="00DA1637"/>
    <w:rsid w:val="00E45166"/>
    <w:rsid w:val="00E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0C3E-71DE-4FAC-B055-BE7EE954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6</cp:revision>
  <cp:lastPrinted>2017-01-02T08:03:00Z</cp:lastPrinted>
  <dcterms:created xsi:type="dcterms:W3CDTF">2016-12-21T12:39:00Z</dcterms:created>
  <dcterms:modified xsi:type="dcterms:W3CDTF">2017-01-02T08:04:00Z</dcterms:modified>
</cp:coreProperties>
</file>