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57" w:rsidRPr="00AE0E57" w:rsidRDefault="00AE0E57" w:rsidP="00AE0E57">
      <w:pPr>
        <w:pBdr>
          <w:top w:val="single" w:sz="4" w:space="1" w:color="000000"/>
        </w:pBdr>
        <w:jc w:val="right"/>
      </w:pPr>
      <w:r w:rsidRPr="00AE0E57">
        <w:t xml:space="preserve">Zgierz, </w:t>
      </w:r>
      <w:r w:rsidR="00DC4A33">
        <w:t>06</w:t>
      </w:r>
      <w:r w:rsidRPr="00AE0E57">
        <w:t>.0</w:t>
      </w:r>
      <w:r w:rsidR="00DC4A33">
        <w:t>5</w:t>
      </w:r>
      <w:r w:rsidRPr="00AE0E57">
        <w:t>.2024 r.</w:t>
      </w:r>
    </w:p>
    <w:p w:rsidR="00AE0E57" w:rsidRPr="00AE0E57" w:rsidRDefault="00AE0E57" w:rsidP="00AE0E57">
      <w:pPr>
        <w:pBdr>
          <w:top w:val="single" w:sz="4" w:space="1" w:color="000000"/>
        </w:pBdr>
        <w:rPr>
          <w:b/>
        </w:rPr>
      </w:pPr>
      <w:r w:rsidRPr="00AE0E57">
        <w:rPr>
          <w:b/>
        </w:rPr>
        <w:t>Parafia Rzymskokatolicka</w:t>
      </w:r>
      <w:r w:rsidRPr="00AE0E57">
        <w:rPr>
          <w:b/>
        </w:rPr>
        <w:br/>
        <w:t>pw. Św. Stanisława Biskupa i Męczennika</w:t>
      </w:r>
    </w:p>
    <w:p w:rsidR="00AE0E57" w:rsidRPr="00AE0E57" w:rsidRDefault="00AE0E57" w:rsidP="00AE0E57">
      <w:pPr>
        <w:pBdr>
          <w:top w:val="single" w:sz="4" w:space="1" w:color="000000"/>
        </w:pBdr>
        <w:rPr>
          <w:b/>
        </w:rPr>
      </w:pPr>
      <w:r w:rsidRPr="00AE0E57">
        <w:rPr>
          <w:b/>
        </w:rPr>
        <w:t>w Szczawinie</w:t>
      </w:r>
    </w:p>
    <w:p w:rsidR="00AE0E57" w:rsidRPr="00AE0E57" w:rsidRDefault="00AE0E57" w:rsidP="00AE0E57">
      <w:pPr>
        <w:pBdr>
          <w:top w:val="single" w:sz="4" w:space="1" w:color="000000"/>
        </w:pBdr>
        <w:rPr>
          <w:b/>
        </w:rPr>
      </w:pPr>
      <w:r w:rsidRPr="00AE0E57">
        <w:rPr>
          <w:b/>
        </w:rPr>
        <w:t>ul. Kościelna 27, Szczawin</w:t>
      </w:r>
    </w:p>
    <w:p w:rsidR="00AE0E57" w:rsidRPr="00AE0E57" w:rsidRDefault="00AE0E57" w:rsidP="00AE0E57">
      <w:pPr>
        <w:pBdr>
          <w:top w:val="single" w:sz="4" w:space="1" w:color="000000"/>
        </w:pBdr>
        <w:rPr>
          <w:b/>
        </w:rPr>
      </w:pPr>
      <w:r w:rsidRPr="00AE0E57">
        <w:rPr>
          <w:b/>
        </w:rPr>
        <w:t>95-002 Smardzew</w:t>
      </w:r>
    </w:p>
    <w:p w:rsidR="00AE0E57" w:rsidRPr="00AE0E57" w:rsidRDefault="00AE0E57" w:rsidP="00AE0E57">
      <w:pPr>
        <w:spacing w:line="360" w:lineRule="auto"/>
        <w:rPr>
          <w:szCs w:val="24"/>
        </w:rPr>
      </w:pPr>
    </w:p>
    <w:p w:rsidR="00AE0E57" w:rsidRPr="00AE0E57" w:rsidRDefault="00AE0E57" w:rsidP="00AE0E57">
      <w:pPr>
        <w:spacing w:line="360" w:lineRule="auto"/>
        <w:rPr>
          <w:szCs w:val="24"/>
        </w:rPr>
      </w:pPr>
    </w:p>
    <w:p w:rsidR="00AE0E57" w:rsidRPr="00AE0E57" w:rsidRDefault="00AE0E57" w:rsidP="00AE0E57">
      <w:pPr>
        <w:spacing w:line="360" w:lineRule="auto"/>
        <w:rPr>
          <w:szCs w:val="24"/>
        </w:rPr>
      </w:pPr>
      <w:r w:rsidRPr="00AE0E57">
        <w:rPr>
          <w:szCs w:val="24"/>
        </w:rPr>
        <w:tab/>
      </w:r>
      <w:r w:rsidRPr="00AE0E57">
        <w:rPr>
          <w:szCs w:val="24"/>
        </w:rPr>
        <w:tab/>
      </w:r>
      <w:r w:rsidRPr="00AE0E57">
        <w:rPr>
          <w:szCs w:val="24"/>
        </w:rPr>
        <w:tab/>
      </w:r>
      <w:r w:rsidRPr="00AE0E57">
        <w:rPr>
          <w:szCs w:val="24"/>
        </w:rPr>
        <w:tab/>
      </w:r>
      <w:r w:rsidRPr="00AE0E57">
        <w:rPr>
          <w:szCs w:val="24"/>
        </w:rPr>
        <w:tab/>
      </w:r>
    </w:p>
    <w:p w:rsidR="00DC4A33" w:rsidRPr="00DC4A33" w:rsidRDefault="00DC4A33" w:rsidP="00DC4A33">
      <w:pPr>
        <w:spacing w:line="360" w:lineRule="auto"/>
        <w:rPr>
          <w:b/>
          <w:bCs/>
          <w:szCs w:val="24"/>
        </w:rPr>
      </w:pPr>
    </w:p>
    <w:p w:rsidR="00DC4A33" w:rsidRPr="00DC4A33" w:rsidRDefault="00DC4A33" w:rsidP="00DC4A33">
      <w:pPr>
        <w:spacing w:line="360" w:lineRule="auto"/>
        <w:jc w:val="center"/>
        <w:rPr>
          <w:szCs w:val="24"/>
        </w:rPr>
      </w:pPr>
      <w:r w:rsidRPr="00DC4A33">
        <w:rPr>
          <w:b/>
          <w:bCs/>
          <w:szCs w:val="24"/>
        </w:rPr>
        <w:t>INFORMACJA  O  WYBORZE OFERTY  NAJKORZYSTNIEJSZEJ</w:t>
      </w:r>
    </w:p>
    <w:p w:rsidR="00DC4A33" w:rsidRPr="00DC4A33" w:rsidRDefault="00DC4A33" w:rsidP="00DC4A33">
      <w:pPr>
        <w:widowControl w:val="0"/>
        <w:jc w:val="both"/>
        <w:textAlignment w:val="baseline"/>
        <w:rPr>
          <w:kern w:val="2"/>
          <w:szCs w:val="24"/>
          <w:lang w:eastAsia="zh-CN"/>
        </w:rPr>
      </w:pPr>
    </w:p>
    <w:p w:rsidR="00AE0E57" w:rsidRPr="00AE0E57" w:rsidRDefault="00AE0E57" w:rsidP="00AE0E57">
      <w:pPr>
        <w:suppressAutoHyphens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AE0E57">
        <w:rPr>
          <w:rFonts w:eastAsia="Calibri"/>
          <w:bCs/>
          <w:sz w:val="22"/>
          <w:szCs w:val="22"/>
          <w:lang w:eastAsia="en-US"/>
        </w:rPr>
        <w:t>ZP.1.2024</w:t>
      </w:r>
    </w:p>
    <w:p w:rsidR="00AE0E57" w:rsidRPr="00AE0E57" w:rsidRDefault="00AE0E57" w:rsidP="00AE0E57">
      <w:pPr>
        <w:suppressAutoHyphens w:val="0"/>
        <w:jc w:val="both"/>
        <w:rPr>
          <w:rFonts w:eastAsia="Calibri"/>
          <w:b/>
          <w:bCs/>
          <w:szCs w:val="24"/>
          <w:lang w:eastAsia="en-US"/>
        </w:rPr>
      </w:pPr>
    </w:p>
    <w:p w:rsidR="00AE0E57" w:rsidRPr="00AE0E57" w:rsidRDefault="00AE0E57" w:rsidP="00AE0E57">
      <w:pPr>
        <w:tabs>
          <w:tab w:val="left" w:pos="567"/>
        </w:tabs>
        <w:jc w:val="both"/>
        <w:rPr>
          <w:rFonts w:eastAsia="Calibri"/>
          <w:b/>
          <w:szCs w:val="24"/>
          <w:lang w:eastAsia="pl-PL"/>
        </w:rPr>
      </w:pPr>
      <w:r w:rsidRPr="00AE0E57">
        <w:rPr>
          <w:rFonts w:eastAsia="Calibri"/>
          <w:b/>
          <w:bCs/>
          <w:szCs w:val="24"/>
          <w:lang w:eastAsia="pl-PL"/>
        </w:rPr>
        <w:t xml:space="preserve">dotyczy: </w:t>
      </w:r>
      <w:r w:rsidRPr="00AE0E57">
        <w:rPr>
          <w:rFonts w:eastAsia="Calibri"/>
          <w:b/>
          <w:szCs w:val="24"/>
          <w:lang w:eastAsia="pl-PL"/>
        </w:rPr>
        <w:t>postępowania w trybie podstawowym na zadania: „</w:t>
      </w:r>
      <w:r w:rsidRPr="00AE0E57">
        <w:rPr>
          <w:b/>
          <w:szCs w:val="24"/>
        </w:rPr>
        <w:t>Naprawa i przebudowa ogrodzenia cmentarza parafialnego w Szczawinie”</w:t>
      </w:r>
      <w:r w:rsidRPr="00AE0E57">
        <w:rPr>
          <w:rFonts w:eastAsia="Calibri"/>
          <w:b/>
          <w:szCs w:val="24"/>
          <w:lang w:eastAsia="pl-PL"/>
        </w:rPr>
        <w:tab/>
      </w:r>
      <w:r w:rsidRPr="00AE0E57">
        <w:rPr>
          <w:rFonts w:eastAsia="Calibri"/>
          <w:b/>
          <w:szCs w:val="24"/>
          <w:lang w:eastAsia="pl-PL"/>
        </w:rPr>
        <w:tab/>
      </w:r>
    </w:p>
    <w:p w:rsidR="00AE0E57" w:rsidRPr="00AE0E57" w:rsidRDefault="00AE0E57" w:rsidP="00AE0E57">
      <w:pPr>
        <w:suppressAutoHyphens w:val="0"/>
        <w:spacing w:after="160" w:line="259" w:lineRule="auto"/>
        <w:jc w:val="both"/>
        <w:rPr>
          <w:szCs w:val="24"/>
        </w:rPr>
      </w:pPr>
    </w:p>
    <w:p w:rsidR="00385019" w:rsidRDefault="00385019" w:rsidP="00385019">
      <w:pPr>
        <w:jc w:val="both"/>
        <w:rPr>
          <w:rFonts w:eastAsia="Calibri"/>
          <w:sz w:val="22"/>
          <w:szCs w:val="22"/>
          <w:lang w:eastAsia="zh-CN"/>
        </w:rPr>
      </w:pPr>
    </w:p>
    <w:p w:rsidR="00DC4A33" w:rsidRPr="00DC4A33" w:rsidRDefault="00321B40" w:rsidP="00DC4A33">
      <w:pPr>
        <w:widowControl w:val="0"/>
        <w:ind w:firstLine="709"/>
        <w:jc w:val="both"/>
        <w:textAlignment w:val="baseline"/>
        <w:rPr>
          <w:kern w:val="2"/>
          <w:szCs w:val="24"/>
          <w:lang w:eastAsia="zh-CN"/>
        </w:rPr>
      </w:pPr>
      <w:r w:rsidRPr="002E0B35">
        <w:rPr>
          <w:kern w:val="2"/>
          <w:szCs w:val="24"/>
          <w:lang w:eastAsia="zh-CN"/>
        </w:rPr>
        <w:t>Działając na podstawie art. 253 ust.</w:t>
      </w:r>
      <w:r>
        <w:rPr>
          <w:kern w:val="2"/>
          <w:szCs w:val="24"/>
          <w:lang w:eastAsia="zh-CN"/>
        </w:rPr>
        <w:t>2</w:t>
      </w:r>
      <w:r w:rsidRPr="002E0B35">
        <w:rPr>
          <w:kern w:val="2"/>
          <w:szCs w:val="24"/>
          <w:lang w:eastAsia="zh-CN"/>
        </w:rPr>
        <w:t xml:space="preserve"> ustawy z dnia </w:t>
      </w:r>
      <w:r w:rsidRPr="002E0B35">
        <w:rPr>
          <w:rFonts w:eastAsia="SimSun" w:cs="Mangal"/>
          <w:kern w:val="2"/>
          <w:szCs w:val="24"/>
          <w:lang w:eastAsia="zh-CN" w:bidi="hi-IN"/>
        </w:rPr>
        <w:t>11 września 2019 r. Prawo zamówień publicznych (t.j.Dz.U.202</w:t>
      </w:r>
      <w:r>
        <w:rPr>
          <w:rFonts w:eastAsia="SimSun" w:cs="Mangal"/>
          <w:kern w:val="2"/>
          <w:szCs w:val="24"/>
          <w:lang w:eastAsia="zh-CN" w:bidi="hi-IN"/>
        </w:rPr>
        <w:t>3</w:t>
      </w:r>
      <w:r w:rsidRPr="002E0B35">
        <w:rPr>
          <w:rFonts w:eastAsia="SimSun" w:cs="Mangal"/>
          <w:kern w:val="2"/>
          <w:szCs w:val="24"/>
          <w:lang w:eastAsia="zh-CN" w:bidi="hi-IN"/>
        </w:rPr>
        <w:t xml:space="preserve"> poz.1</w:t>
      </w:r>
      <w:r>
        <w:rPr>
          <w:rFonts w:eastAsia="SimSun" w:cs="Mangal"/>
          <w:kern w:val="2"/>
          <w:szCs w:val="24"/>
          <w:lang w:eastAsia="zh-CN" w:bidi="hi-IN"/>
        </w:rPr>
        <w:t>605 ze zm.)</w:t>
      </w:r>
      <w:r w:rsidRPr="002E0B35">
        <w:rPr>
          <w:rFonts w:eastAsia="SimSun" w:cs="Mangal"/>
          <w:kern w:val="2"/>
          <w:szCs w:val="24"/>
          <w:lang w:eastAsia="zh-CN" w:bidi="hi-IN"/>
        </w:rPr>
        <w:t xml:space="preserve">, </w:t>
      </w:r>
      <w:r w:rsidRPr="002E0B35">
        <w:rPr>
          <w:kern w:val="2"/>
          <w:szCs w:val="24"/>
          <w:lang w:eastAsia="zh-CN"/>
        </w:rPr>
        <w:t>Zamawiający informuje, o wyborze najkorzystniejszej oferty</w:t>
      </w:r>
      <w:r>
        <w:rPr>
          <w:kern w:val="2"/>
          <w:szCs w:val="24"/>
          <w:lang w:eastAsia="zh-CN"/>
        </w:rPr>
        <w:t>.</w:t>
      </w:r>
      <w:bookmarkStart w:id="0" w:name="_GoBack"/>
      <w:bookmarkEnd w:id="0"/>
    </w:p>
    <w:p w:rsidR="00DC4A33" w:rsidRPr="00DC4A33" w:rsidRDefault="00DC4A33" w:rsidP="00DC4A33">
      <w:pPr>
        <w:widowControl w:val="0"/>
        <w:jc w:val="both"/>
        <w:textAlignment w:val="baseline"/>
        <w:rPr>
          <w:rFonts w:eastAsia="SimSun" w:cs="Mangal"/>
          <w:kern w:val="2"/>
          <w:szCs w:val="24"/>
          <w:lang w:eastAsia="zh-CN" w:bidi="hi-IN"/>
        </w:rPr>
      </w:pPr>
      <w:r w:rsidRPr="00DC4A33">
        <w:rPr>
          <w:kern w:val="2"/>
          <w:szCs w:val="24"/>
          <w:lang w:eastAsia="zh-CN"/>
        </w:rPr>
        <w:t>Zamawiający informuje, że w ww. postępowaniu została wybrana oferta Wykonawcy:</w:t>
      </w:r>
    </w:p>
    <w:p w:rsidR="00DC4A33" w:rsidRPr="00DC4A33" w:rsidRDefault="00DC4A33" w:rsidP="00DC4A33">
      <w:pPr>
        <w:suppressAutoHyphens w:val="0"/>
        <w:spacing w:line="276" w:lineRule="auto"/>
        <w:ind w:left="1080"/>
        <w:jc w:val="both"/>
        <w:rPr>
          <w:rFonts w:eastAsia="Calibri"/>
          <w:b/>
          <w:bCs/>
          <w:szCs w:val="24"/>
          <w:lang w:eastAsia="en-US"/>
        </w:rPr>
      </w:pPr>
    </w:p>
    <w:p w:rsidR="00DC4A33" w:rsidRPr="00AE0E57" w:rsidRDefault="00DC4A33" w:rsidP="00DC4A33">
      <w:pPr>
        <w:suppressAutoHyphens w:val="0"/>
        <w:spacing w:line="276" w:lineRule="auto"/>
        <w:ind w:left="708"/>
        <w:jc w:val="both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 xml:space="preserve">      </w:t>
      </w:r>
      <w:r w:rsidRPr="00AE0E57">
        <w:rPr>
          <w:rFonts w:eastAsia="Calibri"/>
          <w:b/>
          <w:bCs/>
          <w:szCs w:val="24"/>
          <w:lang w:eastAsia="en-US"/>
        </w:rPr>
        <w:t xml:space="preserve">CRB Łukasz </w:t>
      </w:r>
      <w:proofErr w:type="spellStart"/>
      <w:r w:rsidRPr="00AE0E57">
        <w:rPr>
          <w:rFonts w:eastAsia="Calibri"/>
          <w:b/>
          <w:bCs/>
          <w:szCs w:val="24"/>
          <w:lang w:eastAsia="en-US"/>
        </w:rPr>
        <w:t>Baleja</w:t>
      </w:r>
      <w:proofErr w:type="spellEnd"/>
    </w:p>
    <w:p w:rsidR="00DC4A33" w:rsidRPr="00AE0E57" w:rsidRDefault="00DC4A33" w:rsidP="00DC4A33">
      <w:pPr>
        <w:suppressAutoHyphens w:val="0"/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ab/>
        <w:t xml:space="preserve">      </w:t>
      </w:r>
      <w:r w:rsidRPr="00AE0E57">
        <w:rPr>
          <w:rFonts w:eastAsia="Calibri"/>
          <w:b/>
          <w:bCs/>
          <w:szCs w:val="24"/>
          <w:lang w:eastAsia="en-US"/>
        </w:rPr>
        <w:t>ul. Sikorskiego 2/61</w:t>
      </w:r>
    </w:p>
    <w:p w:rsidR="00DC4A33" w:rsidRDefault="00DC4A33" w:rsidP="00DC4A33">
      <w:pPr>
        <w:suppressAutoHyphens w:val="0"/>
        <w:spacing w:line="276" w:lineRule="auto"/>
        <w:ind w:left="1080"/>
        <w:jc w:val="both"/>
        <w:rPr>
          <w:rFonts w:eastAsia="Calibri"/>
          <w:b/>
          <w:bCs/>
          <w:szCs w:val="24"/>
          <w:lang w:eastAsia="en-US"/>
        </w:rPr>
      </w:pPr>
      <w:r w:rsidRPr="00AE0E57">
        <w:rPr>
          <w:rFonts w:eastAsia="Calibri"/>
          <w:b/>
          <w:bCs/>
          <w:szCs w:val="24"/>
          <w:lang w:eastAsia="en-US"/>
        </w:rPr>
        <w:t>95-015 Głowno</w:t>
      </w:r>
    </w:p>
    <w:p w:rsidR="00DC4A33" w:rsidRPr="00DC4A33" w:rsidRDefault="00DC4A33" w:rsidP="00DC4A33">
      <w:pPr>
        <w:suppressAutoHyphens w:val="0"/>
        <w:spacing w:line="276" w:lineRule="auto"/>
        <w:ind w:left="1080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DC4A33" w:rsidRPr="00DC4A33" w:rsidRDefault="00DC4A33" w:rsidP="00DC4A33">
      <w:pPr>
        <w:widowControl w:val="0"/>
        <w:snapToGrid w:val="0"/>
        <w:jc w:val="both"/>
        <w:textAlignment w:val="baseline"/>
        <w:rPr>
          <w:kern w:val="2"/>
          <w:szCs w:val="24"/>
          <w:lang w:eastAsia="zh-CN"/>
        </w:rPr>
      </w:pPr>
      <w:r w:rsidRPr="00DC4A33">
        <w:rPr>
          <w:kern w:val="2"/>
          <w:szCs w:val="24"/>
          <w:lang w:eastAsia="zh-CN"/>
        </w:rPr>
        <w:t>Oferta spełnia warunki udziału w postępowaniu i otrzymała największą liczbę punktów               w oparciu o przyjęte kryteria (punktacja – w załączeniu).</w:t>
      </w:r>
    </w:p>
    <w:p w:rsidR="00DC4A33" w:rsidRPr="00DC4A33" w:rsidRDefault="00DC4A33" w:rsidP="00DC4A33">
      <w:pPr>
        <w:widowControl w:val="0"/>
        <w:snapToGrid w:val="0"/>
        <w:jc w:val="both"/>
        <w:textAlignment w:val="baseline"/>
        <w:rPr>
          <w:kern w:val="2"/>
          <w:szCs w:val="24"/>
          <w:lang w:eastAsia="zh-CN"/>
        </w:rPr>
      </w:pPr>
    </w:p>
    <w:p w:rsidR="00385019" w:rsidRDefault="00385019" w:rsidP="00385019">
      <w:pPr>
        <w:spacing w:line="276" w:lineRule="auto"/>
        <w:rPr>
          <w:sz w:val="22"/>
          <w:szCs w:val="22"/>
        </w:rPr>
      </w:pPr>
    </w:p>
    <w:p w:rsidR="00A857A8" w:rsidRDefault="00A857A8" w:rsidP="00385019">
      <w:pPr>
        <w:spacing w:line="276" w:lineRule="auto"/>
        <w:rPr>
          <w:sz w:val="22"/>
          <w:szCs w:val="22"/>
        </w:rPr>
      </w:pPr>
    </w:p>
    <w:p w:rsidR="00A857A8" w:rsidRPr="006B28BC" w:rsidRDefault="00A857A8" w:rsidP="0038501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85019" w:rsidRDefault="00385019" w:rsidP="00385019">
      <w:pPr>
        <w:rPr>
          <w:sz w:val="22"/>
        </w:rPr>
      </w:pPr>
    </w:p>
    <w:p w:rsidR="00385019" w:rsidRDefault="00385019" w:rsidP="00385019">
      <w:pPr>
        <w:rPr>
          <w:sz w:val="22"/>
        </w:rPr>
      </w:pPr>
    </w:p>
    <w:p w:rsidR="002B7A49" w:rsidRDefault="00321B40"/>
    <w:sectPr w:rsidR="002B7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19"/>
    <w:rsid w:val="002B25F5"/>
    <w:rsid w:val="00321B40"/>
    <w:rsid w:val="00385019"/>
    <w:rsid w:val="004D0A4C"/>
    <w:rsid w:val="006448AA"/>
    <w:rsid w:val="0074195E"/>
    <w:rsid w:val="007740A2"/>
    <w:rsid w:val="00A857A8"/>
    <w:rsid w:val="00AE0E57"/>
    <w:rsid w:val="00B159E5"/>
    <w:rsid w:val="00DC4A33"/>
    <w:rsid w:val="00E1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E1D5"/>
  <w15:chartTrackingRefBased/>
  <w15:docId w15:val="{00EBF742-B760-4F55-B2ED-AEF3FA02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Cieślak</dc:creator>
  <cp:keywords/>
  <dc:description/>
  <cp:lastModifiedBy>Katarzyna Cieślak</cp:lastModifiedBy>
  <cp:revision>3</cp:revision>
  <dcterms:created xsi:type="dcterms:W3CDTF">2024-04-30T09:08:00Z</dcterms:created>
  <dcterms:modified xsi:type="dcterms:W3CDTF">2024-04-30T09:09:00Z</dcterms:modified>
</cp:coreProperties>
</file>