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9" w:rsidRDefault="00465F49" w:rsidP="00465F49">
      <w:pPr>
        <w:spacing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rsidR="00465F49" w:rsidRPr="000C7661" w:rsidRDefault="00465F49" w:rsidP="00465F49">
      <w:pPr>
        <w:spacing w:before="480" w:after="480" w:line="360" w:lineRule="auto"/>
        <w:jc w:val="center"/>
        <w:rPr>
          <w:rFonts w:ascii="Arial" w:hAnsi="Arial" w:cs="Arial"/>
          <w:b/>
          <w:caps/>
        </w:rPr>
      </w:pPr>
      <w:r w:rsidRPr="000C7661">
        <w:rPr>
          <w:rFonts w:ascii="Arial" w:hAnsi="Arial" w:cs="Arial"/>
          <w:b/>
          <w:caps/>
        </w:rPr>
        <w:t>zAMAWIAJĄCY:</w:t>
      </w:r>
    </w:p>
    <w:p w:rsidR="00465F49" w:rsidRPr="00F80EC7" w:rsidRDefault="00F80EC7" w:rsidP="00465F49">
      <w:pPr>
        <w:spacing w:before="40" w:after="240" w:line="360" w:lineRule="auto"/>
        <w:jc w:val="center"/>
        <w:rPr>
          <w:rFonts w:ascii="Arial" w:hAnsi="Arial" w:cs="Arial"/>
          <w:b/>
          <w:caps/>
          <w:sz w:val="40"/>
        </w:rPr>
      </w:pPr>
      <w:r w:rsidRPr="00F80EC7">
        <w:rPr>
          <w:rFonts w:ascii="Arial" w:hAnsi="Arial" w:cs="Arial"/>
          <w:b/>
          <w:caps/>
          <w:sz w:val="40"/>
        </w:rPr>
        <w:t>Gmina Wiskitki</w:t>
      </w:r>
    </w:p>
    <w:p w:rsidR="00F80EC7" w:rsidRPr="000C7661" w:rsidRDefault="00FE3621" w:rsidP="00465F49">
      <w:pPr>
        <w:spacing w:before="40" w:after="240" w:line="360" w:lineRule="auto"/>
        <w:jc w:val="center"/>
        <w:rPr>
          <w:rFonts w:ascii="Arial" w:hAnsi="Arial" w:cs="Arial"/>
          <w:caps/>
          <w:sz w:val="20"/>
          <w:szCs w:val="20"/>
        </w:rPr>
      </w:pPr>
      <w:r>
        <w:rPr>
          <w:noProof/>
        </w:rPr>
        <w:drawing>
          <wp:inline distT="0" distB="0" distL="0" distR="0">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rsidR="00465F49" w:rsidRPr="000C7661" w:rsidRDefault="00F80EC7" w:rsidP="00465F49">
      <w:pPr>
        <w:spacing w:before="480" w:line="360" w:lineRule="auto"/>
        <w:jc w:val="center"/>
        <w:rPr>
          <w:rFonts w:ascii="Arial" w:hAnsi="Arial" w:cs="Arial"/>
          <w:sz w:val="20"/>
          <w:szCs w:val="20"/>
        </w:rPr>
      </w:pPr>
      <w:r>
        <w:rPr>
          <w:rFonts w:ascii="Arial" w:hAnsi="Arial" w:cs="Arial"/>
          <w:sz w:val="20"/>
          <w:szCs w:val="20"/>
        </w:rPr>
        <w:t>z</w:t>
      </w:r>
      <w:r w:rsidR="00465F49" w:rsidRPr="000C7661">
        <w:rPr>
          <w:rFonts w:ascii="Arial" w:hAnsi="Arial" w:cs="Arial"/>
          <w:sz w:val="20"/>
          <w:szCs w:val="20"/>
        </w:rPr>
        <w:t xml:space="preserve">aprasza do złożenia oferty w postępowaniu o udzielenie zamówienia publicznego prowadzonego w trybie podstawowym </w:t>
      </w:r>
      <w:r w:rsidR="00465F49">
        <w:rPr>
          <w:rFonts w:ascii="Arial" w:hAnsi="Arial" w:cs="Arial"/>
          <w:sz w:val="20"/>
          <w:szCs w:val="20"/>
        </w:rPr>
        <w:t xml:space="preserve">z fakultatywnymi </w:t>
      </w:r>
      <w:r w:rsidR="00465F49" w:rsidRPr="000C7661">
        <w:rPr>
          <w:rFonts w:ascii="Arial" w:hAnsi="Arial" w:cs="Arial"/>
          <w:sz w:val="20"/>
          <w:szCs w:val="20"/>
        </w:rPr>
        <w:t>negocjacj</w:t>
      </w:r>
      <w:r w:rsidR="00465F49">
        <w:rPr>
          <w:rFonts w:ascii="Arial" w:hAnsi="Arial" w:cs="Arial"/>
          <w:sz w:val="20"/>
          <w:szCs w:val="20"/>
        </w:rPr>
        <w:t>ami</w:t>
      </w:r>
      <w:r w:rsidR="00465F49" w:rsidRPr="000C7661">
        <w:rPr>
          <w:rFonts w:ascii="Arial" w:hAnsi="Arial" w:cs="Arial"/>
          <w:sz w:val="20"/>
          <w:szCs w:val="20"/>
        </w:rPr>
        <w:t xml:space="preserve"> o wartości zamówienia nie przekraczającej progów unijnych o jakich stanowi art. 3 ustawy z 11 września 2019 r. - Prawo zamówień publicznych (Dz. U. z 2019 r. poz. 2019) – dalej </w:t>
      </w:r>
      <w:proofErr w:type="spellStart"/>
      <w:r w:rsidR="00465F49">
        <w:rPr>
          <w:rFonts w:ascii="Arial" w:hAnsi="Arial" w:cs="Arial"/>
          <w:sz w:val="20"/>
          <w:szCs w:val="20"/>
        </w:rPr>
        <w:t>p.z.p</w:t>
      </w:r>
      <w:proofErr w:type="spellEnd"/>
      <w:r w:rsidR="00465F49">
        <w:rPr>
          <w:rFonts w:ascii="Arial" w:hAnsi="Arial" w:cs="Arial"/>
          <w:sz w:val="20"/>
          <w:szCs w:val="20"/>
        </w:rPr>
        <w:t xml:space="preserve">. </w:t>
      </w:r>
      <w:r w:rsidR="00465F49" w:rsidRPr="000C7661">
        <w:rPr>
          <w:rFonts w:ascii="Arial" w:hAnsi="Arial" w:cs="Arial"/>
          <w:sz w:val="20"/>
          <w:szCs w:val="20"/>
        </w:rPr>
        <w:t>na</w:t>
      </w:r>
      <w:r>
        <w:rPr>
          <w:rFonts w:ascii="Arial" w:hAnsi="Arial" w:cs="Arial"/>
          <w:sz w:val="20"/>
          <w:szCs w:val="20"/>
        </w:rPr>
        <w:t xml:space="preserve"> </w:t>
      </w:r>
      <w:r w:rsidRPr="00F80EC7">
        <w:rPr>
          <w:rFonts w:ascii="Arial" w:hAnsi="Arial" w:cs="Arial"/>
          <w:sz w:val="20"/>
          <w:szCs w:val="20"/>
          <w:u w:val="single"/>
        </w:rPr>
        <w:t>roboty budowlane</w:t>
      </w:r>
      <w:r w:rsidRPr="000C7661">
        <w:rPr>
          <w:rFonts w:ascii="Arial" w:hAnsi="Arial" w:cs="Arial"/>
          <w:sz w:val="20"/>
          <w:szCs w:val="20"/>
        </w:rPr>
        <w:t xml:space="preserve"> </w:t>
      </w:r>
      <w:r w:rsidR="00465F49" w:rsidRPr="000C7661">
        <w:rPr>
          <w:rFonts w:ascii="Arial" w:hAnsi="Arial" w:cs="Arial"/>
          <w:sz w:val="20"/>
          <w:szCs w:val="20"/>
        </w:rPr>
        <w:t>pn.</w:t>
      </w:r>
    </w:p>
    <w:p w:rsidR="00465F49" w:rsidRPr="000C7661" w:rsidRDefault="00465F49" w:rsidP="00465F49">
      <w:pPr>
        <w:spacing w:before="480" w:after="480" w:line="360" w:lineRule="auto"/>
        <w:jc w:val="center"/>
        <w:rPr>
          <w:rFonts w:ascii="Arial" w:hAnsi="Arial" w:cs="Arial"/>
          <w:b/>
        </w:rPr>
      </w:pPr>
      <w:r>
        <w:rPr>
          <w:rFonts w:ascii="Arial" w:hAnsi="Arial" w:cs="Arial"/>
          <w:b/>
        </w:rPr>
        <w:t>"</w:t>
      </w:r>
      <w:r w:rsidR="00931925" w:rsidRPr="00931925">
        <w:t xml:space="preserve"> </w:t>
      </w:r>
      <w:r w:rsidR="00A9089A">
        <w:rPr>
          <w:rFonts w:ascii="Arial" w:hAnsi="Arial" w:cs="Arial"/>
          <w:b/>
        </w:rPr>
        <w:t xml:space="preserve">Budowa sieci kanalizacji sanitarnej wraz z </w:t>
      </w:r>
      <w:proofErr w:type="spellStart"/>
      <w:r w:rsidR="00A9089A">
        <w:rPr>
          <w:rFonts w:ascii="Arial" w:hAnsi="Arial" w:cs="Arial"/>
          <w:b/>
        </w:rPr>
        <w:t>odgałęzieniami</w:t>
      </w:r>
      <w:proofErr w:type="spellEnd"/>
      <w:r w:rsidR="00A9089A">
        <w:rPr>
          <w:rFonts w:ascii="Arial" w:hAnsi="Arial" w:cs="Arial"/>
          <w:b/>
        </w:rPr>
        <w:t xml:space="preserve"> do posesji i przepompowni ścieków w miejscowości Jesionka, gm. Wiskitki oraz wewnętrznych linii zasilających przepompownie</w:t>
      </w:r>
      <w:r w:rsidR="00931925" w:rsidRPr="00931925">
        <w:rPr>
          <w:rFonts w:ascii="Arial" w:hAnsi="Arial" w:cs="Arial"/>
          <w:b/>
        </w:rPr>
        <w:t xml:space="preserve"> </w:t>
      </w:r>
      <w:r>
        <w:rPr>
          <w:rFonts w:ascii="Arial" w:hAnsi="Arial" w:cs="Arial"/>
          <w:b/>
        </w:rPr>
        <w:t>"</w:t>
      </w:r>
      <w:r w:rsidRPr="000C7661">
        <w:rPr>
          <w:rFonts w:ascii="Arial" w:hAnsi="Arial" w:cs="Arial"/>
          <w:b/>
        </w:rPr>
        <w:t xml:space="preserve"> </w:t>
      </w:r>
      <w:r w:rsidR="001C01F7">
        <w:rPr>
          <w:rFonts w:ascii="Arial" w:hAnsi="Arial" w:cs="Arial"/>
          <w:b/>
        </w:rPr>
        <w:t>– postępowanie IV</w:t>
      </w:r>
    </w:p>
    <w:p w:rsidR="00465F49" w:rsidRPr="000C7661" w:rsidRDefault="00465F49" w:rsidP="00465F49">
      <w:pPr>
        <w:tabs>
          <w:tab w:val="center" w:pos="4536"/>
          <w:tab w:val="left" w:pos="6945"/>
        </w:tabs>
        <w:spacing w:before="40" w:line="360" w:lineRule="auto"/>
        <w:jc w:val="center"/>
        <w:rPr>
          <w:rFonts w:ascii="Arial" w:hAnsi="Arial" w:cs="Arial"/>
          <w:b/>
          <w:color w:val="FF0000"/>
          <w:sz w:val="20"/>
          <w:szCs w:val="20"/>
        </w:rPr>
      </w:pPr>
      <w:r w:rsidRPr="000C7661">
        <w:rPr>
          <w:rFonts w:ascii="Arial" w:hAnsi="Arial" w:cs="Arial"/>
          <w:b/>
          <w:color w:val="FF0000"/>
          <w:sz w:val="20"/>
          <w:szCs w:val="20"/>
        </w:rPr>
        <w:t>Przedmiotowe postępowanie prowadzone jest przy użyciu środków komunikacji elektronicznej. Składanie ofert następuje za pośrednictwem platformy zakupowej dost</w:t>
      </w:r>
      <w:r w:rsidR="00716392">
        <w:rPr>
          <w:rFonts w:ascii="Arial" w:hAnsi="Arial" w:cs="Arial"/>
          <w:b/>
          <w:color w:val="FF0000"/>
          <w:sz w:val="20"/>
          <w:szCs w:val="20"/>
        </w:rPr>
        <w:t xml:space="preserve">ępnej pod adresem internetowym: </w:t>
      </w:r>
      <w:r w:rsidR="00716392" w:rsidRPr="00716392">
        <w:rPr>
          <w:rFonts w:ascii="Arial" w:hAnsi="Arial" w:cs="Arial"/>
          <w:b/>
          <w:color w:val="FF0000"/>
          <w:sz w:val="20"/>
          <w:szCs w:val="20"/>
        </w:rPr>
        <w:t>https://platformazakupowa.pl/pn/wiskitki</w:t>
      </w:r>
    </w:p>
    <w:p w:rsidR="00465F49" w:rsidRPr="000C7661" w:rsidRDefault="00465F49" w:rsidP="00465F49">
      <w:pPr>
        <w:tabs>
          <w:tab w:val="center" w:pos="4536"/>
          <w:tab w:val="left" w:pos="6945"/>
        </w:tabs>
        <w:spacing w:before="480" w:after="480" w:line="360" w:lineRule="auto"/>
        <w:jc w:val="center"/>
        <w:rPr>
          <w:rFonts w:ascii="Arial" w:hAnsi="Arial" w:cs="Arial"/>
          <w:caps/>
          <w:sz w:val="20"/>
          <w:szCs w:val="20"/>
        </w:rPr>
      </w:pPr>
      <w:r w:rsidRPr="000C7661">
        <w:rPr>
          <w:rFonts w:ascii="Arial" w:hAnsi="Arial" w:cs="Arial"/>
          <w:sz w:val="20"/>
          <w:szCs w:val="20"/>
        </w:rPr>
        <w:t>Nr postępowania:</w:t>
      </w:r>
      <w:r w:rsidR="00716392">
        <w:rPr>
          <w:rFonts w:ascii="Arial" w:hAnsi="Arial" w:cs="Arial"/>
          <w:sz w:val="20"/>
          <w:szCs w:val="20"/>
        </w:rPr>
        <w:t xml:space="preserve"> IZRK.271.</w:t>
      </w:r>
      <w:r w:rsidR="001C01F7">
        <w:rPr>
          <w:rFonts w:ascii="Arial" w:hAnsi="Arial" w:cs="Arial"/>
          <w:sz w:val="20"/>
          <w:szCs w:val="20"/>
        </w:rPr>
        <w:t>32</w:t>
      </w:r>
      <w:r w:rsidR="00716392">
        <w:rPr>
          <w:rFonts w:ascii="Arial" w:hAnsi="Arial" w:cs="Arial"/>
          <w:sz w:val="20"/>
          <w:szCs w:val="20"/>
        </w:rPr>
        <w:t>.2021</w:t>
      </w:r>
      <w:r w:rsidRPr="000C7661">
        <w:rPr>
          <w:rFonts w:ascii="Arial" w:hAnsi="Arial" w:cs="Arial"/>
          <w:sz w:val="20"/>
          <w:szCs w:val="20"/>
        </w:rPr>
        <w:t xml:space="preserve"> </w:t>
      </w:r>
    </w:p>
    <w:p w:rsidR="004659A9" w:rsidRPr="00171095" w:rsidRDefault="00475250" w:rsidP="00171095">
      <w:pPr>
        <w:pStyle w:val="Tytu"/>
        <w:spacing w:before="120" w:after="40" w:line="360" w:lineRule="auto"/>
        <w:rPr>
          <w:rFonts w:ascii="Times New Roman" w:hAnsi="Times New Roman"/>
          <w:caps/>
          <w:sz w:val="24"/>
        </w:rPr>
      </w:pPr>
      <w:r>
        <w:rPr>
          <w:noProof/>
        </w:rPr>
        <w:drawing>
          <wp:anchor distT="0" distB="0" distL="114300" distR="114300" simplePos="0" relativeHeight="251659264" behindDoc="0" locked="0" layoutInCell="1" allowOverlap="1" wp14:anchorId="036523B8" wp14:editId="5A1807A9">
            <wp:simplePos x="0" y="0"/>
            <wp:positionH relativeFrom="margin">
              <wp:posOffset>1244600</wp:posOffset>
            </wp:positionH>
            <wp:positionV relativeFrom="margin">
              <wp:posOffset>7729855</wp:posOffset>
            </wp:positionV>
            <wp:extent cx="3264535" cy="1694815"/>
            <wp:effectExtent l="0" t="0" r="0" b="635"/>
            <wp:wrapSquare wrapText="bothSides"/>
            <wp:docPr id="3" name="Obraz 3" descr="Prawie 140 mln zł dla województwa podkarpackiego w ramach Rządowego  Funduszu Inwestycji Lokalnych - Podkarpacki Urząd Wojewódzki w Rzesz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wie 140 mln zł dla województwa podkarpackiego w ramach Rządowego  Funduszu Inwestycji Lokalnych - Podkarpacki Urząd Wojewódzki w Rzeszow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4535" cy="169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1F7">
        <w:rPr>
          <w:rFonts w:ascii="Times New Roman" w:hAnsi="Times New Roman"/>
          <w:caps/>
          <w:sz w:val="24"/>
        </w:rPr>
        <w:t>grudzień</w:t>
      </w:r>
      <w:r w:rsidR="006204E8" w:rsidRPr="00171095">
        <w:rPr>
          <w:rFonts w:ascii="Times New Roman" w:hAnsi="Times New Roman"/>
          <w:caps/>
          <w:sz w:val="24"/>
        </w:rPr>
        <w:t xml:space="preserve"> </w:t>
      </w:r>
      <w:r w:rsidR="00181C14" w:rsidRPr="00171095">
        <w:rPr>
          <w:rFonts w:ascii="Times New Roman" w:hAnsi="Times New Roman"/>
          <w:caps/>
          <w:sz w:val="24"/>
        </w:rPr>
        <w:t xml:space="preserve"> </w:t>
      </w:r>
      <w:r w:rsidR="00060E1E" w:rsidRPr="00171095">
        <w:rPr>
          <w:rFonts w:ascii="Times New Roman" w:hAnsi="Times New Roman"/>
          <w:caps/>
          <w:sz w:val="24"/>
        </w:rPr>
        <w:t>20</w:t>
      </w:r>
      <w:r w:rsidR="00291C20" w:rsidRPr="00171095">
        <w:rPr>
          <w:rFonts w:ascii="Times New Roman" w:hAnsi="Times New Roman"/>
          <w:caps/>
          <w:sz w:val="24"/>
        </w:rPr>
        <w:t>2</w:t>
      </w:r>
      <w:r w:rsidR="006204E8" w:rsidRPr="00171095">
        <w:rPr>
          <w:rFonts w:ascii="Times New Roman" w:hAnsi="Times New Roman"/>
          <w:caps/>
          <w:sz w:val="24"/>
        </w:rPr>
        <w:t>1</w:t>
      </w:r>
    </w:p>
    <w:p w:rsidR="00C63065" w:rsidRPr="00171095" w:rsidRDefault="00C63065" w:rsidP="00171095">
      <w:pPr>
        <w:pStyle w:val="Tytu"/>
        <w:spacing w:before="120" w:after="40" w:line="360" w:lineRule="auto"/>
        <w:jc w:val="left"/>
        <w:rPr>
          <w:rFonts w:ascii="Times New Roman" w:hAnsi="Times New Roman"/>
          <w:caps/>
          <w:sz w:val="24"/>
        </w:rPr>
        <w:sectPr w:rsidR="00C63065" w:rsidRPr="00171095" w:rsidSect="00457068">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rsidR="00BD11A4" w:rsidRPr="00171095" w:rsidRDefault="00171095" w:rsidP="00C4508B">
      <w:pPr>
        <w:pStyle w:val="NagwekSWZ"/>
      </w:pPr>
      <w:r w:rsidRPr="00171095">
        <w:lastRenderedPageBreak/>
        <w:t>I.</w:t>
      </w:r>
      <w:r w:rsidRPr="00171095">
        <w:tab/>
      </w:r>
      <w:r w:rsidR="00927FE7" w:rsidRPr="00171095">
        <w:t>NAZWA ORAZ ADRES ZAMAWIAJĄCEGO</w:t>
      </w:r>
    </w:p>
    <w:p w:rsidR="006204E8" w:rsidRPr="00B50DEF" w:rsidRDefault="00B50DEF" w:rsidP="00345F29">
      <w:pPr>
        <w:spacing w:before="240" w:line="360" w:lineRule="auto"/>
        <w:ind w:left="284"/>
        <w:jc w:val="both"/>
        <w:rPr>
          <w:b/>
          <w:szCs w:val="20"/>
        </w:rPr>
      </w:pPr>
      <w:r w:rsidRPr="00B50DEF">
        <w:rPr>
          <w:b/>
          <w:szCs w:val="20"/>
        </w:rPr>
        <w:t>Gmina Wiskitki</w:t>
      </w:r>
    </w:p>
    <w:p w:rsidR="001B2E05" w:rsidRPr="00171095" w:rsidRDefault="001B2E05" w:rsidP="00171095">
      <w:pPr>
        <w:spacing w:line="360"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rsidR="001B2E05" w:rsidRPr="00171095" w:rsidRDefault="00F2474E" w:rsidP="00171095">
      <w:pPr>
        <w:spacing w:line="360" w:lineRule="auto"/>
        <w:ind w:left="284"/>
        <w:jc w:val="both"/>
        <w:rPr>
          <w:szCs w:val="20"/>
        </w:rPr>
      </w:pPr>
      <w:r w:rsidRPr="00171095">
        <w:rPr>
          <w:szCs w:val="20"/>
        </w:rPr>
        <w:t xml:space="preserve">Tel.: </w:t>
      </w:r>
      <w:r w:rsidR="00B50DEF">
        <w:rPr>
          <w:szCs w:val="20"/>
        </w:rPr>
        <w:t>46 854 50 10</w:t>
      </w:r>
    </w:p>
    <w:p w:rsidR="001B2E05" w:rsidRPr="00171095" w:rsidRDefault="001B2E05" w:rsidP="00171095">
      <w:pPr>
        <w:spacing w:line="360" w:lineRule="auto"/>
        <w:ind w:left="284"/>
        <w:jc w:val="both"/>
        <w:rPr>
          <w:szCs w:val="20"/>
        </w:rPr>
      </w:pPr>
      <w:r w:rsidRPr="00171095">
        <w:rPr>
          <w:szCs w:val="20"/>
        </w:rPr>
        <w:t xml:space="preserve">NIP: </w:t>
      </w:r>
      <w:r w:rsidR="00B50DEF">
        <w:rPr>
          <w:szCs w:val="20"/>
        </w:rPr>
        <w:t>8381426466</w:t>
      </w:r>
    </w:p>
    <w:p w:rsidR="00614013" w:rsidRPr="00171095" w:rsidRDefault="0042601D" w:rsidP="00345F29">
      <w:pPr>
        <w:spacing w:before="240" w:line="360"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rsidR="00055167" w:rsidRDefault="00055167" w:rsidP="00345F29">
      <w:pPr>
        <w:spacing w:before="240" w:line="360"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rsidR="00B50DEF" w:rsidRDefault="00A254DF" w:rsidP="00B50DEF">
      <w:pPr>
        <w:pStyle w:val="Akapitzlist"/>
        <w:numPr>
          <w:ilvl w:val="0"/>
          <w:numId w:val="20"/>
        </w:numPr>
        <w:spacing w:before="240" w:line="360" w:lineRule="auto"/>
        <w:jc w:val="both"/>
        <w:rPr>
          <w:szCs w:val="20"/>
        </w:rPr>
      </w:pPr>
      <w:hyperlink r:id="rId12" w:history="1">
        <w:r w:rsidR="00B50DEF" w:rsidRPr="00661413">
          <w:rPr>
            <w:rStyle w:val="Hipercze"/>
            <w:szCs w:val="20"/>
          </w:rPr>
          <w:t>https://platformazakupowa.pl/pn/wiskitki</w:t>
        </w:r>
      </w:hyperlink>
    </w:p>
    <w:p w:rsidR="00B50DEF" w:rsidRPr="00B50DEF" w:rsidRDefault="00A254DF" w:rsidP="00B50DEF">
      <w:pPr>
        <w:pStyle w:val="Akapitzlist"/>
        <w:numPr>
          <w:ilvl w:val="0"/>
          <w:numId w:val="20"/>
        </w:numPr>
        <w:spacing w:before="240" w:line="360"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rsidR="001B2E05" w:rsidRDefault="001B2E05" w:rsidP="00345F29">
      <w:pPr>
        <w:spacing w:before="240" w:line="360" w:lineRule="auto"/>
        <w:ind w:left="284"/>
        <w:jc w:val="both"/>
        <w:rPr>
          <w:szCs w:val="20"/>
        </w:rPr>
      </w:pPr>
      <w:r w:rsidRPr="00171095">
        <w:rPr>
          <w:szCs w:val="20"/>
        </w:rPr>
        <w:t>Godziny pracy:</w:t>
      </w:r>
      <w:r w:rsidR="00B50DEF">
        <w:rPr>
          <w:szCs w:val="20"/>
        </w:rPr>
        <w:t xml:space="preserve"> poniedziałki, środy, czwartki – 8:00 – 16:00</w:t>
      </w:r>
    </w:p>
    <w:p w:rsidR="00B50DEF" w:rsidRDefault="00B50DEF" w:rsidP="00345F29">
      <w:pPr>
        <w:spacing w:before="240" w:line="360" w:lineRule="auto"/>
        <w:ind w:left="284"/>
        <w:jc w:val="both"/>
        <w:rPr>
          <w:szCs w:val="20"/>
        </w:rPr>
      </w:pPr>
      <w:r>
        <w:rPr>
          <w:szCs w:val="20"/>
        </w:rPr>
        <w:t>wtorki – 8:00 – 17:00</w:t>
      </w:r>
    </w:p>
    <w:p w:rsidR="00B50DEF" w:rsidRPr="00171095" w:rsidRDefault="00B50DEF" w:rsidP="00345F29">
      <w:pPr>
        <w:spacing w:before="240" w:line="360" w:lineRule="auto"/>
        <w:ind w:left="284"/>
        <w:jc w:val="both"/>
        <w:rPr>
          <w:szCs w:val="20"/>
        </w:rPr>
      </w:pPr>
      <w:r>
        <w:rPr>
          <w:szCs w:val="20"/>
        </w:rPr>
        <w:t>piątki – 8:00 – 15:00</w:t>
      </w:r>
    </w:p>
    <w:p w:rsidR="00651132" w:rsidRPr="00171095" w:rsidRDefault="00171095" w:rsidP="00C4508B">
      <w:pPr>
        <w:pStyle w:val="NagwekSWZ"/>
      </w:pPr>
      <w:r w:rsidRPr="00171095">
        <w:t>II.</w:t>
      </w:r>
      <w:r w:rsidRPr="00171095">
        <w:tab/>
      </w:r>
      <w:r w:rsidR="007A3EC3" w:rsidRPr="00171095">
        <w:t>OCHRONA DANYCH OSOBOWYCH</w:t>
      </w:r>
    </w:p>
    <w:p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rsidR="00800EFF" w:rsidRPr="00171095" w:rsidRDefault="00171095" w:rsidP="001353AD">
      <w:pPr>
        <w:pStyle w:val="pkt"/>
        <w:spacing w:before="0" w:after="0" w:line="360" w:lineRule="auto"/>
        <w:ind w:left="852" w:hanging="426"/>
      </w:pPr>
      <w:r w:rsidRPr="00171095">
        <w:rPr>
          <w:b/>
        </w:rPr>
        <w:lastRenderedPageBreak/>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rsidR="00800EFF" w:rsidRPr="00171095" w:rsidRDefault="00171095" w:rsidP="001353AD">
      <w:pPr>
        <w:pStyle w:val="pkt"/>
        <w:spacing w:before="0" w:after="0" w:line="360" w:lineRule="auto"/>
        <w:ind w:left="852" w:hanging="426"/>
      </w:pPr>
      <w:r w:rsidRPr="00171095">
        <w:rPr>
          <w:b/>
        </w:rPr>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w odniesieniu do Pani/Pana danych osobowych decyzje nie będą podejmowane w sposób zautomatyzowany, stosownie do art. 22 RODO</w:t>
      </w:r>
      <w:r w:rsidR="006204E8" w:rsidRPr="00171095">
        <w:t>.</w:t>
      </w:r>
    </w:p>
    <w:p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rsidR="00E859D0" w:rsidRPr="00171095" w:rsidRDefault="00171095" w:rsidP="00F73A87">
      <w:pPr>
        <w:pStyle w:val="pkt"/>
        <w:spacing w:before="0" w:after="0" w:line="360" w:lineRule="auto"/>
        <w:ind w:left="1278" w:hanging="427"/>
      </w:pPr>
      <w:r w:rsidRPr="00171095">
        <w:rPr>
          <w:b/>
        </w:rPr>
        <w:lastRenderedPageBreak/>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rsidR="00800EFF" w:rsidRPr="00171095" w:rsidRDefault="00171095" w:rsidP="001353AD">
      <w:pPr>
        <w:pStyle w:val="pkt"/>
        <w:spacing w:before="0" w:after="0" w:line="360" w:lineRule="auto"/>
        <w:ind w:left="852" w:hanging="426"/>
      </w:pPr>
      <w:r w:rsidRPr="00171095">
        <w:rPr>
          <w:b/>
        </w:rPr>
        <w:t>9)</w:t>
      </w:r>
      <w:r w:rsidRPr="00171095">
        <w:rPr>
          <w:b/>
        </w:rPr>
        <w:tab/>
      </w:r>
      <w:r w:rsidR="00365896" w:rsidRPr="00171095">
        <w:t>nie przysługuje Pani/Panu:</w:t>
      </w:r>
    </w:p>
    <w:p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rganem właściwym dla przedmiotowej skargi jest Urząd Ochrony Danych Osobowych, ul. Stawki 2, 00-193 Warszawa.</w:t>
      </w:r>
    </w:p>
    <w:p w:rsidR="007B7462" w:rsidRPr="00171095" w:rsidRDefault="00171095" w:rsidP="00C4508B">
      <w:pPr>
        <w:pStyle w:val="NagwekSWZ"/>
      </w:pPr>
      <w:r w:rsidRPr="00171095">
        <w:t>III.</w:t>
      </w:r>
      <w:r w:rsidRPr="00171095">
        <w:tab/>
      </w:r>
      <w:r w:rsidR="007B7462" w:rsidRPr="00171095">
        <w:t>TRYB UDZIELENIA ZAMÓWIENIA</w:t>
      </w:r>
    </w:p>
    <w:p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proofErr w:type="spellStart"/>
      <w:r w:rsidR="008A3A90" w:rsidRPr="00171095">
        <w:t>p.z.p</w:t>
      </w:r>
      <w:proofErr w:type="spellEnd"/>
      <w:r w:rsidR="008A3A90" w:rsidRPr="00171095">
        <w:t xml:space="preserve">. </w:t>
      </w:r>
      <w:r w:rsidR="006204E8" w:rsidRPr="00171095">
        <w:t xml:space="preserve"> </w:t>
      </w:r>
    </w:p>
    <w:p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rsidR="00941972" w:rsidRPr="00171095" w:rsidRDefault="001C26EA" w:rsidP="0019688F">
      <w:pPr>
        <w:pStyle w:val="pkt"/>
        <w:spacing w:before="0" w:after="0" w:line="360" w:lineRule="auto"/>
        <w:ind w:left="426" w:hanging="426"/>
      </w:pPr>
      <w:r>
        <w:rPr>
          <w:b/>
        </w:rPr>
        <w:lastRenderedPageBreak/>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o których mowa w art. 96 ust. 2 pkt 2</w:t>
      </w:r>
      <w:r w:rsidR="006418E5" w:rsidRPr="00171095">
        <w:t xml:space="preserve"> </w:t>
      </w:r>
      <w:proofErr w:type="spellStart"/>
      <w:r w:rsidR="006418E5" w:rsidRPr="00171095">
        <w:t>p.z.p</w:t>
      </w:r>
      <w:proofErr w:type="spellEnd"/>
      <w:r w:rsidR="006418E5" w:rsidRPr="00171095">
        <w:t xml:space="preserve">. </w:t>
      </w:r>
    </w:p>
    <w:p w:rsidR="004D3C18" w:rsidRPr="004D3C18" w:rsidRDefault="004D3C18" w:rsidP="0019688F">
      <w:pPr>
        <w:pStyle w:val="pkt"/>
        <w:spacing w:before="0" w:after="0" w:line="360" w:lineRule="auto"/>
        <w:ind w:left="426" w:hanging="426"/>
      </w:pPr>
      <w:r>
        <w:rPr>
          <w:b/>
        </w:rPr>
        <w:t>14.</w:t>
      </w:r>
      <w:r>
        <w:rPr>
          <w:b/>
        </w:rPr>
        <w:tab/>
      </w:r>
      <w:r>
        <w:t>Zamawiający zastrzega, że w przypadku wątpliwości interpretacyjnych pierwszeństwo będą miały zapisy SWZ, a następnie zapisy wzoru  umowy.</w:t>
      </w:r>
    </w:p>
    <w:p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rsidR="007259C0" w:rsidRPr="00171095" w:rsidRDefault="00171095" w:rsidP="001A561B">
      <w:pPr>
        <w:pStyle w:val="pkt"/>
        <w:spacing w:before="0" w:after="0" w:line="360" w:lineRule="auto"/>
        <w:ind w:left="425" w:hanging="426"/>
      </w:pPr>
      <w:r w:rsidRPr="00171095">
        <w:rPr>
          <w:b/>
        </w:rPr>
        <w:t>1.</w:t>
      </w:r>
      <w:r w:rsidRPr="00171095">
        <w:rPr>
          <w:b/>
        </w:rPr>
        <w:tab/>
      </w:r>
      <w:r w:rsidR="001C26EA">
        <w:t xml:space="preserve">Przedmiotem zamówienia są roboty budowlane polegające na </w:t>
      </w:r>
      <w:r w:rsidR="007A0AA0">
        <w:t xml:space="preserve">budowie </w:t>
      </w:r>
      <w:r w:rsidR="00601180">
        <w:t xml:space="preserve">sieci kanalizacji sanitarnej </w:t>
      </w:r>
      <w:r w:rsidR="007A0AA0">
        <w:t xml:space="preserve">w Gminie Wiskitki </w:t>
      </w:r>
      <w:r w:rsidR="00601180">
        <w:t xml:space="preserve">– w miejscowości Jesionka – </w:t>
      </w:r>
      <w:r w:rsidR="007A0AA0">
        <w:t>zgodnie z dołączoną dokumentacją projektową do niniejszego postępowania</w:t>
      </w:r>
      <w:r w:rsidR="001C26EA">
        <w:t>.</w:t>
      </w:r>
      <w:r w:rsidR="007A0AA0">
        <w:t xml:space="preserve"> Zamawiający informuje, że dołączone przedmiary mają charakter jedynie pomocniczy</w:t>
      </w:r>
      <w:r w:rsidR="004B3457">
        <w:t xml:space="preserve"> przy sporządzaniu oferty</w:t>
      </w:r>
      <w:r w:rsidR="007A0AA0">
        <w:t>.</w:t>
      </w:r>
    </w:p>
    <w:p w:rsidR="001C26EA" w:rsidRDefault="00171095" w:rsidP="001A561B">
      <w:pPr>
        <w:pStyle w:val="pkt"/>
        <w:spacing w:before="0" w:after="0" w:line="360" w:lineRule="auto"/>
        <w:ind w:left="425" w:hanging="426"/>
      </w:pPr>
      <w:r w:rsidRPr="00171095">
        <w:rPr>
          <w:b/>
        </w:rPr>
        <w:t>2.</w:t>
      </w:r>
      <w:r w:rsidRPr="00171095">
        <w:rPr>
          <w:b/>
        </w:rPr>
        <w:tab/>
      </w:r>
      <w:r w:rsidR="00E766A4">
        <w:t>Wspólny Słownik Zamówień CPV:</w:t>
      </w:r>
    </w:p>
    <w:p w:rsidR="00A9089A" w:rsidRDefault="00A9089A" w:rsidP="00B0162F">
      <w:pPr>
        <w:pStyle w:val="pkt"/>
        <w:spacing w:line="360" w:lineRule="auto"/>
        <w:ind w:left="993" w:hanging="567"/>
      </w:pPr>
      <w:r>
        <w:t>45230000-8 Roboty budowlane w zakresie budowy rurociągów, linii komunikacyjnych i elektroenergetycznych, autostrad, dróg, lotnisk i</w:t>
      </w:r>
      <w:r w:rsidR="00B0162F">
        <w:t xml:space="preserve"> </w:t>
      </w:r>
      <w:r>
        <w:t>kolei; wyrównywanie terenu</w:t>
      </w:r>
    </w:p>
    <w:p w:rsidR="00A9089A" w:rsidRDefault="00A9089A" w:rsidP="00A9089A">
      <w:pPr>
        <w:pStyle w:val="pkt"/>
        <w:spacing w:line="360" w:lineRule="auto"/>
        <w:ind w:left="993" w:hanging="567"/>
      </w:pPr>
      <w:r>
        <w:t>45110000-1 Roboty w zakresie burzenia i rozbiórki obiektów budowlanych; roboty ziemne</w:t>
      </w:r>
    </w:p>
    <w:p w:rsidR="00A9089A" w:rsidRDefault="00A9089A" w:rsidP="00A9089A">
      <w:pPr>
        <w:pStyle w:val="pkt"/>
        <w:spacing w:line="360" w:lineRule="auto"/>
        <w:ind w:left="993" w:hanging="567"/>
      </w:pPr>
      <w:r>
        <w:t>45113000-2 Roboty na placu budowy</w:t>
      </w:r>
    </w:p>
    <w:p w:rsidR="00A9089A" w:rsidRDefault="00A9089A" w:rsidP="00A9089A">
      <w:pPr>
        <w:pStyle w:val="pkt"/>
        <w:spacing w:line="360" w:lineRule="auto"/>
        <w:ind w:left="993" w:hanging="567"/>
      </w:pPr>
      <w:r>
        <w:t>45231300-8 Roboty budowlane w zakresie budowy wodociągów i rurociągów do odprowadzania ścieków</w:t>
      </w:r>
    </w:p>
    <w:p w:rsidR="00A9089A" w:rsidRDefault="00A9089A" w:rsidP="00A9089A">
      <w:pPr>
        <w:pStyle w:val="pkt"/>
        <w:spacing w:line="360" w:lineRule="auto"/>
        <w:ind w:left="993" w:hanging="567"/>
      </w:pPr>
      <w:r>
        <w:t>45231110-9 Kładzenie rurociągów</w:t>
      </w:r>
    </w:p>
    <w:p w:rsidR="00A9089A" w:rsidRDefault="00A9089A" w:rsidP="00A9089A">
      <w:pPr>
        <w:pStyle w:val="pkt"/>
        <w:spacing w:line="360" w:lineRule="auto"/>
        <w:ind w:left="993" w:hanging="567"/>
      </w:pPr>
      <w:r>
        <w:t>45232420-2 Roboty w zakresie ścieków</w:t>
      </w:r>
    </w:p>
    <w:p w:rsidR="00A9089A" w:rsidRDefault="00A9089A" w:rsidP="00A9089A">
      <w:pPr>
        <w:pStyle w:val="pkt"/>
        <w:spacing w:line="360" w:lineRule="auto"/>
        <w:ind w:left="993" w:hanging="567"/>
      </w:pPr>
      <w:r>
        <w:t>45232423-3 Przepompownie ścieków</w:t>
      </w:r>
    </w:p>
    <w:p w:rsidR="00A9089A" w:rsidRDefault="00A9089A" w:rsidP="00A9089A">
      <w:pPr>
        <w:pStyle w:val="pkt"/>
        <w:spacing w:before="0" w:after="0" w:line="360" w:lineRule="auto"/>
        <w:ind w:left="993" w:hanging="567"/>
      </w:pPr>
      <w:r>
        <w:lastRenderedPageBreak/>
        <w:t>45100000-8 Przygotowanie terenu pod budowę</w:t>
      </w:r>
    </w:p>
    <w:p w:rsidR="001A561B" w:rsidRDefault="001C26EA" w:rsidP="00A9089A">
      <w:pPr>
        <w:pStyle w:val="pkt"/>
        <w:spacing w:before="0" w:after="0" w:line="360" w:lineRule="auto"/>
        <w:ind w:left="425"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rsidR="008736B4" w:rsidRDefault="00E766A4" w:rsidP="001A561B">
      <w:pPr>
        <w:pStyle w:val="pkt"/>
        <w:spacing w:before="0" w:after="0" w:line="360" w:lineRule="auto"/>
        <w:ind w:left="425" w:hanging="426"/>
      </w:pPr>
      <w:r>
        <w:rPr>
          <w:b/>
        </w:rPr>
        <w:t>4</w:t>
      </w:r>
      <w:r w:rsidR="008736B4">
        <w:rPr>
          <w:b/>
        </w:rPr>
        <w:t>.</w:t>
      </w:r>
      <w:r w:rsidR="008736B4">
        <w:tab/>
        <w:t xml:space="preserve">Zamawiający wymaga, aby Wykonawcy zagwarantowali co najmniej </w:t>
      </w:r>
      <w:r w:rsidR="00A9089A">
        <w:t>60</w:t>
      </w:r>
      <w:r w:rsidR="008736B4">
        <w:t xml:space="preserve"> miesięczny okres gwarancji na wykonane roboty budowlane, licząc od dnia podpisania przez obydwie strony umowy protokołu końcowego odbioru robót.</w:t>
      </w:r>
    </w:p>
    <w:p w:rsidR="001C01F7" w:rsidRDefault="001C01F7" w:rsidP="001A561B">
      <w:pPr>
        <w:pStyle w:val="pkt"/>
        <w:spacing w:before="0" w:after="0" w:line="360" w:lineRule="auto"/>
        <w:ind w:left="425" w:hanging="426"/>
      </w:pPr>
      <w:r>
        <w:rPr>
          <w:b/>
        </w:rPr>
        <w:t>5.</w:t>
      </w:r>
      <w:r>
        <w:tab/>
        <w:t xml:space="preserve">Zamawiający informuje, że co do zasady zastosowana będzie jednorazowa płatność po realizacji całości przedmiotu umowy. Zamawiający może zastosować możliwość płatności częściowych na wniosek </w:t>
      </w:r>
      <w:r w:rsidR="00847788">
        <w:t>Wykonawcy przed zawarciem umowy – w takim wypadku Zamawiający przygotuje odpowiednie zapisy umowne według zasad:</w:t>
      </w:r>
    </w:p>
    <w:p w:rsidR="00847788" w:rsidRDefault="00847788" w:rsidP="00847788">
      <w:pPr>
        <w:pStyle w:val="pkt"/>
        <w:numPr>
          <w:ilvl w:val="0"/>
          <w:numId w:val="24"/>
        </w:numPr>
        <w:spacing w:before="0" w:after="0" w:line="360" w:lineRule="auto"/>
      </w:pPr>
      <w:r>
        <w:t>płatności częściowe będą realizowane po sporządzeniu protokołów odbioru częściowego – odbiory częściowe realizowane będą:</w:t>
      </w:r>
    </w:p>
    <w:p w:rsidR="00847788" w:rsidRDefault="00847788" w:rsidP="00847788">
      <w:pPr>
        <w:pStyle w:val="pkt"/>
        <w:numPr>
          <w:ilvl w:val="1"/>
          <w:numId w:val="24"/>
        </w:numPr>
        <w:spacing w:before="0" w:after="0" w:line="360" w:lineRule="auto"/>
      </w:pPr>
      <w:r>
        <w:t xml:space="preserve">odbiór częściowy po realizacji całości robót w ciągu ulic: al. Partyzantów po północnej stronie terenów PKP (linii kolejowej Łódź-Warszawa), ul. </w:t>
      </w:r>
      <w:r w:rsidR="00A254DF">
        <w:t>Suchej, ul. Wąskiej</w:t>
      </w:r>
      <w:r w:rsidR="00475250">
        <w:t xml:space="preserve"> – płatność na kwotę 40% z wartości umowy;</w:t>
      </w:r>
    </w:p>
    <w:p w:rsidR="00A254DF" w:rsidRDefault="00A254DF" w:rsidP="00847788">
      <w:pPr>
        <w:pStyle w:val="pkt"/>
        <w:numPr>
          <w:ilvl w:val="1"/>
          <w:numId w:val="24"/>
        </w:numPr>
        <w:spacing w:before="0" w:after="0" w:line="360" w:lineRule="auto"/>
      </w:pPr>
      <w:r>
        <w:t>odbiór częściowy po realizacji całości robót w ciągu ulic: okolice al. Partyzantów po południowej stronie terenów PKP (linii kolejowej Łódź-Warszawa), ul. Kolejowa, ul. Czesława Wójcika, ul. Graniczna – w tym z budową przepompowni P9</w:t>
      </w:r>
      <w:r w:rsidR="00475250">
        <w:t xml:space="preserve"> – płatność na kwotę 40% z wartości umowy;</w:t>
      </w:r>
    </w:p>
    <w:p w:rsidR="00847788" w:rsidRDefault="00847788" w:rsidP="00847788">
      <w:pPr>
        <w:pStyle w:val="pkt"/>
        <w:numPr>
          <w:ilvl w:val="0"/>
          <w:numId w:val="24"/>
        </w:numPr>
        <w:spacing w:before="0" w:after="0" w:line="360" w:lineRule="auto"/>
      </w:pPr>
      <w:r>
        <w:t>ostatnia płatność zrealizowana będzie po</w:t>
      </w:r>
      <w:r w:rsidR="00475250">
        <w:t xml:space="preserve"> przekazaniu Zamawiającemu kompletnej dokumentacji powykonawczej ze zrealizowanych robót (wyniki prób, audytów, kompletne protokoły z rzeczoznawcami i inne konieczne dokumenty) wraz z kompletną inwentaryzacją geodezyjną oraz</w:t>
      </w:r>
      <w:r>
        <w:t xml:space="preserve"> </w:t>
      </w:r>
      <w:r w:rsidR="00475250">
        <w:t xml:space="preserve">po </w:t>
      </w:r>
      <w:r>
        <w:t>sporządzeniu protokołu odbioru końcowego</w:t>
      </w:r>
      <w:r w:rsidR="00A254DF">
        <w:t xml:space="preserve"> – po wykonaniu i zatwierdzeniu całości robót przez uprawnionych przedstawicieli Zamawiającego, Wykonawcy oraz po potwierdzeniu realizacji przez inspektora nadzoru inwestorskiego</w:t>
      </w:r>
      <w:r w:rsidR="00475250">
        <w:t xml:space="preserve"> – płatność na kwotę </w:t>
      </w:r>
      <w:r w:rsidR="00475250">
        <w:t>2</w:t>
      </w:r>
      <w:r w:rsidR="00475250">
        <w:t>0% z wartości umowy;</w:t>
      </w:r>
    </w:p>
    <w:p w:rsidR="00847788" w:rsidRDefault="00847788" w:rsidP="00847788">
      <w:pPr>
        <w:pStyle w:val="pkt"/>
        <w:numPr>
          <w:ilvl w:val="0"/>
          <w:numId w:val="24"/>
        </w:numPr>
        <w:spacing w:before="0" w:after="0" w:line="360" w:lineRule="auto"/>
      </w:pPr>
      <w:r>
        <w:t>suma płatności wszystkich faktur wynosić będzie równowartość kwoty ofertowej Wykonawcy</w:t>
      </w:r>
    </w:p>
    <w:p w:rsidR="00475250" w:rsidRDefault="00847788" w:rsidP="00475250">
      <w:pPr>
        <w:pStyle w:val="pkt"/>
        <w:numPr>
          <w:ilvl w:val="0"/>
          <w:numId w:val="24"/>
        </w:numPr>
        <w:spacing w:before="0" w:after="0" w:line="360" w:lineRule="auto"/>
      </w:pPr>
      <w:r>
        <w:t>dokonane będą dwa odbiory częściowe oraz jeden odbiór końcowy, co przełoży się na realizację maksymalnie trzech faktur z tytułu realizacji zadania</w:t>
      </w:r>
      <w:r w:rsidR="00A254DF">
        <w:t>.</w:t>
      </w:r>
    </w:p>
    <w:p w:rsidR="00475250" w:rsidRPr="00171095" w:rsidRDefault="00475250" w:rsidP="00475250">
      <w:pPr>
        <w:pStyle w:val="pkt"/>
        <w:spacing w:before="0" w:after="0" w:line="360" w:lineRule="auto"/>
        <w:ind w:left="425" w:hanging="426"/>
      </w:pPr>
      <w:r>
        <w:rPr>
          <w:b/>
        </w:rPr>
        <w:t>6</w:t>
      </w:r>
      <w:r w:rsidRPr="00171095">
        <w:rPr>
          <w:b/>
        </w:rPr>
        <w:t>.</w:t>
      </w:r>
      <w:r w:rsidRPr="00171095">
        <w:rPr>
          <w:b/>
        </w:rPr>
        <w:tab/>
      </w:r>
      <w:r>
        <w:t>Zamówienie realizowane jest ze środków Gminy Wiskitki przy współudziale środków Rządowego Funduszu Inwestycji Lokalnych</w:t>
      </w:r>
      <w:r>
        <w:t>.</w:t>
      </w:r>
    </w:p>
    <w:p w:rsidR="006204E8" w:rsidRPr="00171095" w:rsidRDefault="00171095" w:rsidP="00C4508B">
      <w:pPr>
        <w:pStyle w:val="NagwekSWZ"/>
      </w:pPr>
      <w:r w:rsidRPr="00171095">
        <w:lastRenderedPageBreak/>
        <w:t>V.</w:t>
      </w:r>
      <w:r w:rsidRPr="00171095">
        <w:tab/>
      </w:r>
      <w:r w:rsidR="006204E8" w:rsidRPr="00171095">
        <w:t>WIZJA LOKALNA</w:t>
      </w:r>
    </w:p>
    <w:p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 dyspozycji Zamawiającego. </w:t>
      </w:r>
      <w:r w:rsidR="001A561B">
        <w:t>Wykonawca jednakże ma możliwość dokonania wizji lokalnej dla własnych potrzeb.</w:t>
      </w:r>
    </w:p>
    <w:p w:rsidR="006204E8" w:rsidRPr="00171095"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rsidR="00497A91" w:rsidRPr="00171095" w:rsidRDefault="00171095" w:rsidP="00C4508B">
      <w:pPr>
        <w:pStyle w:val="NagwekSWZ"/>
      </w:pPr>
      <w:r w:rsidRPr="00171095">
        <w:t>VI.</w:t>
      </w:r>
      <w:r w:rsidRPr="00171095">
        <w:tab/>
      </w:r>
      <w:r w:rsidR="00E8086A" w:rsidRPr="00171095">
        <w:t>PODWYKO</w:t>
      </w:r>
      <w:r w:rsidR="00CF6AE5" w:rsidRPr="00171095">
        <w:t>NAWSTWO</w:t>
      </w:r>
    </w:p>
    <w:p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rsidR="00E8086A" w:rsidRPr="00171095" w:rsidRDefault="00171095" w:rsidP="00C4508B">
      <w:pPr>
        <w:pStyle w:val="NagwekSWZ"/>
      </w:pPr>
      <w:r w:rsidRPr="00171095">
        <w:t>VII.</w:t>
      </w:r>
      <w:r w:rsidRPr="00171095">
        <w:tab/>
      </w:r>
      <w:r w:rsidR="00E8086A" w:rsidRPr="00171095">
        <w:t>TERMIN WYKONANIA ZAMÓWIENIA</w:t>
      </w:r>
    </w:p>
    <w:p w:rsidR="006204E8" w:rsidRPr="00171095" w:rsidRDefault="00171095" w:rsidP="00D01D95">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1C01F7">
        <w:t>23 września 2022</w:t>
      </w:r>
      <w:r w:rsidR="001A561B">
        <w:t xml:space="preserve"> roku.</w:t>
      </w:r>
    </w:p>
    <w:p w:rsidR="006204E8" w:rsidRDefault="00171095" w:rsidP="0019688F">
      <w:pPr>
        <w:pStyle w:val="pkt"/>
        <w:spacing w:before="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rsidR="00E37F70" w:rsidRPr="00171095" w:rsidRDefault="00171095" w:rsidP="00C4508B">
      <w:pPr>
        <w:pStyle w:val="NagwekSWZ"/>
      </w:pPr>
      <w:r w:rsidRPr="00171095">
        <w:t>VIII.</w:t>
      </w:r>
      <w:r w:rsidRPr="00171095">
        <w:tab/>
      </w:r>
      <w:r w:rsidR="005B5095" w:rsidRPr="00171095">
        <w:t>WARUNKI UDZIAŁU W POSTĘPOWANIU</w:t>
      </w:r>
    </w:p>
    <w:p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0" w:name="bookmark3"/>
    </w:p>
    <w:p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0"/>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lastRenderedPageBreak/>
        <w:t>Zamawiający nie stawia warunku w powyższym zakresie.</w:t>
      </w:r>
    </w:p>
    <w:p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rsidR="00035151" w:rsidRPr="00171095"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 xml:space="preserve">Zamawiający wymaga, aby Wykonawca posiadał aktualne ubezpieczenie OC na kwotę co najmniej </w:t>
      </w:r>
      <w:r w:rsidR="00A9089A">
        <w:rPr>
          <w:rFonts w:ascii="Times New Roman" w:hAnsi="Times New Roman" w:cs="Times New Roman"/>
          <w:sz w:val="24"/>
          <w:szCs w:val="20"/>
          <w:lang w:val="pl-PL"/>
        </w:rPr>
        <w:t>1 00</w:t>
      </w:r>
      <w:r w:rsidR="00E766A4">
        <w:rPr>
          <w:rFonts w:ascii="Times New Roman" w:hAnsi="Times New Roman" w:cs="Times New Roman"/>
          <w:sz w:val="24"/>
          <w:szCs w:val="20"/>
          <w:lang w:val="pl-PL"/>
        </w:rPr>
        <w:t>0</w:t>
      </w:r>
      <w:r>
        <w:rPr>
          <w:rFonts w:ascii="Times New Roman" w:hAnsi="Times New Roman" w:cs="Times New Roman"/>
          <w:sz w:val="24"/>
          <w:szCs w:val="20"/>
          <w:lang w:val="pl-PL"/>
        </w:rPr>
        <w:t> 000,00 zł w związku z prowadzeniem działalności</w:t>
      </w:r>
      <w:r w:rsidR="00035151" w:rsidRPr="00171095">
        <w:rPr>
          <w:rFonts w:ascii="Times New Roman" w:hAnsi="Times New Roman" w:cs="Times New Roman"/>
          <w:sz w:val="24"/>
          <w:szCs w:val="20"/>
          <w:lang w:val="pl-PL"/>
        </w:rPr>
        <w:t>.</w:t>
      </w:r>
    </w:p>
    <w:p w:rsidR="00141FCB" w:rsidRPr="00171095" w:rsidRDefault="00171095" w:rsidP="001353AD">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p>
    <w:p w:rsidR="0003628A" w:rsidRPr="00171095" w:rsidRDefault="00141FCB" w:rsidP="00E075A8">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sidR="00C33EE2">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w:t>
      </w:r>
      <w:r w:rsidR="00183706" w:rsidRPr="00171095">
        <w:rPr>
          <w:rFonts w:ascii="Times New Roman" w:hAnsi="Times New Roman" w:cs="Times New Roman"/>
          <w:sz w:val="24"/>
          <w:szCs w:val="20"/>
          <w:lang w:val="pl-PL"/>
        </w:rPr>
        <w:t>ależycie</w:t>
      </w:r>
      <w:r w:rsidR="007C000E" w:rsidRPr="00171095">
        <w:rPr>
          <w:rFonts w:ascii="Times New Roman" w:hAnsi="Times New Roman" w:cs="Times New Roman"/>
          <w:sz w:val="24"/>
          <w:szCs w:val="20"/>
          <w:lang w:val="pl-PL"/>
        </w:rPr>
        <w:t xml:space="preserve"> </w:t>
      </w:r>
      <w:r w:rsidR="00FA6B63" w:rsidRPr="00171095">
        <w:rPr>
          <w:rFonts w:ascii="Times New Roman" w:hAnsi="Times New Roman" w:cs="Times New Roman"/>
          <w:sz w:val="24"/>
          <w:szCs w:val="20"/>
          <w:lang w:val="pl-PL"/>
        </w:rPr>
        <w:t xml:space="preserve">co najmniej </w:t>
      </w:r>
      <w:r w:rsidR="00A9089A">
        <w:rPr>
          <w:rFonts w:ascii="Times New Roman" w:hAnsi="Times New Roman" w:cs="Times New Roman"/>
          <w:sz w:val="24"/>
          <w:szCs w:val="20"/>
          <w:lang w:val="pl-PL"/>
        </w:rPr>
        <w:t>1</w:t>
      </w:r>
      <w:r w:rsidR="00FA6B63" w:rsidRPr="00171095">
        <w:rPr>
          <w:rFonts w:ascii="Times New Roman" w:hAnsi="Times New Roman" w:cs="Times New Roman"/>
          <w:sz w:val="24"/>
          <w:szCs w:val="20"/>
          <w:lang w:val="pl-PL"/>
        </w:rPr>
        <w:t xml:space="preserve"> </w:t>
      </w:r>
      <w:r w:rsidR="00A9089A">
        <w:rPr>
          <w:rFonts w:ascii="Times New Roman" w:hAnsi="Times New Roman" w:cs="Times New Roman"/>
          <w:sz w:val="24"/>
          <w:szCs w:val="20"/>
          <w:lang w:val="pl-PL"/>
        </w:rPr>
        <w:t>świadczenie</w:t>
      </w:r>
      <w:r w:rsidR="0003628A" w:rsidRPr="00171095">
        <w:rPr>
          <w:rFonts w:ascii="Times New Roman" w:hAnsi="Times New Roman" w:cs="Times New Roman"/>
          <w:sz w:val="24"/>
          <w:szCs w:val="20"/>
          <w:lang w:val="pl-PL"/>
        </w:rPr>
        <w:t xml:space="preserve"> polegające na </w:t>
      </w:r>
      <w:r w:rsidR="00C33EE2">
        <w:rPr>
          <w:rFonts w:ascii="Times New Roman" w:hAnsi="Times New Roman" w:cs="Times New Roman"/>
          <w:sz w:val="24"/>
          <w:szCs w:val="20"/>
          <w:lang w:val="pl-PL"/>
        </w:rPr>
        <w:t>budowie</w:t>
      </w:r>
      <w:r w:rsidR="007A0AA0">
        <w:rPr>
          <w:rFonts w:ascii="Times New Roman" w:hAnsi="Times New Roman" w:cs="Times New Roman"/>
          <w:sz w:val="24"/>
          <w:szCs w:val="20"/>
          <w:lang w:val="pl-PL"/>
        </w:rPr>
        <w:t xml:space="preserve"> </w:t>
      </w:r>
      <w:r w:rsidR="00A9089A">
        <w:rPr>
          <w:rFonts w:ascii="Times New Roman" w:hAnsi="Times New Roman" w:cs="Times New Roman"/>
          <w:sz w:val="24"/>
          <w:szCs w:val="20"/>
          <w:lang w:val="pl-PL"/>
        </w:rPr>
        <w:t xml:space="preserve">sieci kanalizacji sanitarnej, przy czym każde takie świadczenie powinno obejmować budowę </w:t>
      </w:r>
      <w:r w:rsidR="004B3457">
        <w:rPr>
          <w:rFonts w:ascii="Times New Roman" w:hAnsi="Times New Roman" w:cs="Times New Roman"/>
          <w:sz w:val="24"/>
          <w:szCs w:val="20"/>
          <w:lang w:val="pl-PL"/>
        </w:rPr>
        <w:t xml:space="preserve">pojedynczego odcinka </w:t>
      </w:r>
      <w:r w:rsidR="00A9089A">
        <w:rPr>
          <w:rFonts w:ascii="Times New Roman" w:hAnsi="Times New Roman" w:cs="Times New Roman"/>
          <w:sz w:val="24"/>
          <w:szCs w:val="20"/>
          <w:lang w:val="pl-PL"/>
        </w:rPr>
        <w:t xml:space="preserve">co najmniej 500 metrów sieci kanalizacji sanitarnej </w:t>
      </w:r>
      <w:r w:rsidR="004B3457">
        <w:rPr>
          <w:rFonts w:ascii="Times New Roman" w:hAnsi="Times New Roman" w:cs="Times New Roman"/>
          <w:sz w:val="24"/>
          <w:szCs w:val="20"/>
          <w:lang w:val="pl-PL"/>
        </w:rPr>
        <w:t xml:space="preserve">(tłocznej lub grawitacyjnej) </w:t>
      </w:r>
      <w:r w:rsidR="00A9089A">
        <w:rPr>
          <w:rFonts w:ascii="Times New Roman" w:hAnsi="Times New Roman" w:cs="Times New Roman"/>
          <w:sz w:val="24"/>
          <w:szCs w:val="20"/>
          <w:lang w:val="pl-PL"/>
        </w:rPr>
        <w:t>oraz co najmniej 1 przepompownię ścieków</w:t>
      </w:r>
      <w:r w:rsidR="004B3457">
        <w:rPr>
          <w:rFonts w:ascii="Times New Roman" w:hAnsi="Times New Roman" w:cs="Times New Roman"/>
          <w:sz w:val="24"/>
          <w:szCs w:val="20"/>
          <w:lang w:val="pl-PL"/>
        </w:rPr>
        <w:t xml:space="preserve"> obsługującą ten odcinek</w:t>
      </w:r>
      <w:r w:rsidR="0003628A" w:rsidRPr="00171095">
        <w:rPr>
          <w:rFonts w:ascii="Times New Roman" w:hAnsi="Times New Roman" w:cs="Times New Roman"/>
          <w:sz w:val="24"/>
          <w:szCs w:val="20"/>
          <w:lang w:val="pl-PL"/>
        </w:rPr>
        <w:t xml:space="preserve">. </w:t>
      </w:r>
    </w:p>
    <w:p w:rsidR="006F62DF" w:rsidRPr="00171095" w:rsidRDefault="00171095" w:rsidP="0019688F">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rsidR="00505F53" w:rsidRDefault="00171095" w:rsidP="0019688F">
      <w:pPr>
        <w:pStyle w:val="pkt"/>
        <w:spacing w:before="0" w:after="0" w:line="360" w:lineRule="auto"/>
        <w:ind w:left="426" w:hanging="426"/>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w:t>
      </w:r>
      <w:r w:rsidR="00DF4824">
        <w:rPr>
          <w:rFonts w:ascii="Times New Roman" w:hAnsi="Times New Roman" w:cs="Times New Roman"/>
          <w:sz w:val="24"/>
          <w:szCs w:val="20"/>
          <w:lang w:val="pl-PL"/>
        </w:rPr>
        <w:t xml:space="preserve">1, </w:t>
      </w:r>
      <w:r w:rsidR="00413BD0" w:rsidRPr="00171095">
        <w:rPr>
          <w:rFonts w:ascii="Times New Roman" w:hAnsi="Times New Roman" w:cs="Times New Roman"/>
          <w:sz w:val="24"/>
          <w:szCs w:val="20"/>
          <w:lang w:val="pl-PL"/>
        </w:rPr>
        <w:t xml:space="preserve">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rsidR="00DF4824" w:rsidRDefault="00171095" w:rsidP="00E075A8">
      <w:pPr>
        <w:pStyle w:val="pkt"/>
        <w:spacing w:line="360" w:lineRule="auto"/>
        <w:ind w:left="1278" w:hanging="425"/>
        <w:rPr>
          <w:b/>
          <w:kern w:val="32"/>
        </w:rPr>
      </w:pPr>
      <w:r w:rsidRPr="00171095">
        <w:rPr>
          <w:b/>
          <w:kern w:val="32"/>
        </w:rPr>
        <w:t>a)</w:t>
      </w:r>
      <w:r w:rsidRPr="00171095">
        <w:rPr>
          <w:b/>
          <w:kern w:val="32"/>
        </w:rPr>
        <w:tab/>
      </w:r>
      <w:r w:rsidR="00DF4824" w:rsidRPr="00DF4824">
        <w:rPr>
          <w:kern w:val="32"/>
        </w:rPr>
        <w:t>który naruszył obowiązki dotyczące płatności podatków, opłat lub składek na ubezpieczenia społeczne lub zdrowotne, z wyjątkiem przypadku, o którym mowa w art. 108 ust. 1 pkt 3</w:t>
      </w:r>
      <w:r w:rsidR="00DF4824">
        <w:rPr>
          <w:kern w:val="32"/>
        </w:rPr>
        <w:t xml:space="preserve"> </w:t>
      </w:r>
      <w:proofErr w:type="spellStart"/>
      <w:r w:rsidR="00DF4824">
        <w:rPr>
          <w:kern w:val="32"/>
        </w:rPr>
        <w:t>p.z.p</w:t>
      </w:r>
      <w:proofErr w:type="spellEnd"/>
      <w:r w:rsidR="00DF4824">
        <w:rPr>
          <w:kern w:val="32"/>
        </w:rPr>
        <w:t>.</w:t>
      </w:r>
      <w:r w:rsidR="00DF4824" w:rsidRPr="00DF4824">
        <w:rPr>
          <w:kern w:val="32"/>
        </w:rPr>
        <w:t xml:space="preserve">, chyba że wykonawca odpowiednio przed </w:t>
      </w:r>
      <w:r w:rsidR="00DF4824" w:rsidRPr="00DF4824">
        <w:rPr>
          <w:kern w:val="32"/>
        </w:rPr>
        <w:lastRenderedPageBreak/>
        <w:t>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DF4824">
        <w:rPr>
          <w:kern w:val="32"/>
        </w:rPr>
        <w:t>;</w:t>
      </w:r>
    </w:p>
    <w:p w:rsidR="00413BD0" w:rsidRPr="00171095" w:rsidRDefault="00DF4824" w:rsidP="00E075A8">
      <w:pPr>
        <w:pStyle w:val="pkt"/>
        <w:spacing w:line="360" w:lineRule="auto"/>
        <w:ind w:left="1278" w:hanging="425"/>
        <w:rPr>
          <w:bCs/>
          <w:kern w:val="32"/>
        </w:rPr>
      </w:pPr>
      <w:r>
        <w:rPr>
          <w:b/>
          <w:kern w:val="32"/>
        </w:rPr>
        <w:t>b)</w:t>
      </w:r>
      <w:r>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13BD0" w:rsidRPr="00171095" w:rsidRDefault="00DF4824" w:rsidP="00E075A8">
      <w:pPr>
        <w:pStyle w:val="pkt"/>
        <w:spacing w:before="0" w:after="0" w:line="360" w:lineRule="auto"/>
        <w:ind w:left="1278" w:hanging="425"/>
        <w:rPr>
          <w:b/>
          <w:bCs/>
          <w:kern w:val="32"/>
        </w:rPr>
      </w:pPr>
      <w:r>
        <w:rPr>
          <w:b/>
          <w:kern w:val="32"/>
        </w:rPr>
        <w:t>c</w:t>
      </w:r>
      <w:r w:rsidR="00171095" w:rsidRPr="00171095">
        <w:rPr>
          <w:b/>
          <w:kern w:val="32"/>
        </w:rPr>
        <w:t>)</w:t>
      </w:r>
      <w:r w:rsidR="00171095"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13BD0" w:rsidRPr="00171095" w:rsidRDefault="00DF4824" w:rsidP="00E075A8">
      <w:pPr>
        <w:pStyle w:val="pkt"/>
        <w:spacing w:before="0" w:after="0" w:line="360" w:lineRule="auto"/>
        <w:ind w:left="1278" w:hanging="425"/>
        <w:rPr>
          <w:bCs/>
          <w:kern w:val="32"/>
        </w:rPr>
      </w:pPr>
      <w:r>
        <w:rPr>
          <w:b/>
          <w:kern w:val="32"/>
        </w:rPr>
        <w:t>d</w:t>
      </w:r>
      <w:r w:rsidR="00171095" w:rsidRPr="00171095">
        <w:rPr>
          <w:b/>
          <w:kern w:val="32"/>
        </w:rPr>
        <w:t>)</w:t>
      </w:r>
      <w:r w:rsidR="00171095"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xml:space="preserve">. Jeśli Wykonawca spełnia warunki udziału w postępowaniu, jednak są podstawy do wykluczenia – składa odrębne oświadczenie (na przykład edytując odpowiednio wzór z załącznika nr 2 do </w:t>
      </w:r>
      <w:r w:rsidR="00E66C05">
        <w:lastRenderedPageBreak/>
        <w:t>SWZ), w którym może wyjaśnić podjęte środki zapobiegawcze w celu dalszemu udziałowi w postępowaniu;</w:t>
      </w:r>
    </w:p>
    <w:p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stanowią wstępne potwierdzenie, że Wykonawca nie podlega wykluczeniu oraz spełnia warunki udziału w postępowaniu.</w:t>
      </w:r>
    </w:p>
    <w:p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rsidR="00197AE7" w:rsidRPr="00171095" w:rsidRDefault="00171095" w:rsidP="001353AD">
      <w:pPr>
        <w:spacing w:line="360" w:lineRule="auto"/>
        <w:ind w:left="852" w:hanging="426"/>
        <w:jc w:val="both"/>
        <w:rPr>
          <w:szCs w:val="20"/>
        </w:rPr>
      </w:pPr>
      <w:r w:rsidRPr="00171095">
        <w:rPr>
          <w:b/>
          <w:bCs/>
          <w:szCs w:val="20"/>
        </w:rPr>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w:t>
      </w:r>
      <w:bookmarkStart w:id="1" w:name="_GoBack"/>
      <w:bookmarkEnd w:id="1"/>
      <w:r w:rsidR="000F4F5C" w:rsidRPr="00171095">
        <w:rPr>
          <w:szCs w:val="20"/>
        </w:rPr>
        <w:t>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w:t>
      </w:r>
      <w:r w:rsidR="000F4F5C" w:rsidRPr="00171095">
        <w:rPr>
          <w:szCs w:val="20"/>
        </w:rPr>
        <w:lastRenderedPageBreak/>
        <w:t xml:space="preserve">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rsidR="0094542A" w:rsidRPr="00171095" w:rsidRDefault="00171095" w:rsidP="0019688F">
      <w:pPr>
        <w:pStyle w:val="pkt"/>
        <w:spacing w:before="0" w:after="0" w:line="360" w:lineRule="auto"/>
        <w:ind w:left="426" w:hanging="426"/>
      </w:pPr>
      <w:r w:rsidRPr="00171095">
        <w:rPr>
          <w:b/>
        </w:rPr>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 szczególności rejestrów publicznych w rozumieniu ustawy </w:t>
      </w:r>
      <w:r w:rsidR="00171095" w:rsidRPr="00171095">
        <w:rPr>
          <w:szCs w:val="20"/>
        </w:rPr>
        <w:t>z dnia 17.02.2005 r</w:t>
      </w:r>
      <w:r w:rsidRPr="00171095">
        <w:rPr>
          <w:szCs w:val="20"/>
        </w:rPr>
        <w:t>. 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w:t>
      </w:r>
      <w:r w:rsidR="00B96D9B" w:rsidRPr="00171095">
        <w:lastRenderedPageBreak/>
        <w:t xml:space="preserve">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Wykonawca może w celu potwierdzenia spełniania warunków udziału w polegać na zdolnościach technicznych lub zawodowych podmiotów udostępniających zasoby, niezależnie od charakteru prawnego łączących go z nimi stosunków prawnych.</w:t>
      </w:r>
    </w:p>
    <w:p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xml:space="preserve">, także oświadczenie podmiotu udostępniającego zasoby, potwierdzające brak podstaw wykluczenia tego podmiotu oraz odpowiednio spełnianie </w:t>
      </w:r>
      <w:r w:rsidR="00F70501" w:rsidRPr="00171095">
        <w:lastRenderedPageBreak/>
        <w:t>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rsidR="005919F8" w:rsidRPr="00171095" w:rsidRDefault="00171095" w:rsidP="00C4508B">
      <w:pPr>
        <w:pStyle w:val="NagwekSWZ"/>
      </w:pPr>
      <w:r w:rsidRPr="00171095">
        <w:t>XII.</w:t>
      </w:r>
      <w:r w:rsidRPr="00171095">
        <w:tab/>
      </w:r>
      <w:r w:rsidR="005919F8" w:rsidRPr="00171095">
        <w:t>INFORMACJA DLA WYKONAWCÓW WSPÓLNIE UBIEGAJĄCYCH SIĘ O UDZIELENIE ZAMÓWIENIA (SPÓŁKI CYWILNE/ KONSORCJA)</w:t>
      </w:r>
    </w:p>
    <w:p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Przez środki komunikacji elektronicznej rozumie się środki komunikacji elektronicznej zdefiniowane w ustawie z dnia 18 lipca 2002 r. o świadczeniu usług drogą elektroniczną (</w:t>
      </w:r>
      <w:r w:rsidR="0045331D">
        <w:rPr>
          <w:bCs/>
        </w:rPr>
        <w:t>Dz. U. z 2020 r. poz. 344</w:t>
      </w:r>
      <w:r w:rsidR="004D7E91" w:rsidRPr="00171095">
        <w:rPr>
          <w:bCs/>
        </w:rPr>
        <w:t xml:space="preserve">). </w:t>
      </w:r>
    </w:p>
    <w:p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w:t>
      </w:r>
      <w:r w:rsidR="00F32503" w:rsidRPr="00171095">
        <w:rPr>
          <w:bCs/>
        </w:rPr>
        <w:lastRenderedPageBreak/>
        <w:t>sporządza się w postaci elektronicznej, w ogólnie dostępnych formatach danych, 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rsidR="00D16134" w:rsidRPr="00171095" w:rsidRDefault="00171095" w:rsidP="00171095">
      <w:pPr>
        <w:spacing w:line="360" w:lineRule="auto"/>
        <w:ind w:left="709" w:right="92" w:hanging="283"/>
        <w:jc w:val="both"/>
        <w:rPr>
          <w:szCs w:val="20"/>
        </w:rPr>
      </w:pPr>
      <w:r w:rsidRPr="00171095">
        <w:rPr>
          <w:b/>
          <w:szCs w:val="20"/>
        </w:rPr>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w:t>
      </w:r>
      <w:r w:rsidR="00514F01">
        <w:rPr>
          <w:rFonts w:eastAsia="Times New Roman"/>
          <w:szCs w:val="19"/>
        </w:rPr>
        <w:t>ugujący format plików .pdf.</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rsidR="0074518B" w:rsidRPr="0074518B" w:rsidRDefault="0074518B" w:rsidP="0074518B">
      <w:pPr>
        <w:pStyle w:val="pkt"/>
        <w:spacing w:line="360" w:lineRule="auto"/>
        <w:ind w:left="426" w:hanging="426"/>
        <w:rPr>
          <w:rFonts w:eastAsia="Times New Roman"/>
          <w:szCs w:val="19"/>
        </w:rPr>
      </w:pPr>
      <w:r>
        <w:rPr>
          <w:rFonts w:eastAsia="Times New Roman"/>
          <w:b/>
          <w:szCs w:val="19"/>
        </w:rPr>
        <w:t>9.</w:t>
      </w:r>
      <w:r>
        <w:rPr>
          <w:rFonts w:eastAsia="Times New Roman"/>
          <w:b/>
          <w:szCs w:val="19"/>
        </w:rPr>
        <w:tab/>
      </w:r>
      <w:r w:rsidRPr="0074518B">
        <w:rPr>
          <w:rFonts w:eastAsia="Times New Roman"/>
          <w:szCs w:val="19"/>
        </w:rPr>
        <w:t xml:space="preserve">Zamawiający nie ponosi odpowiedzialności za złożenie oferty w sposób niezgodny z Instrukcją korzystania z </w:t>
      </w:r>
      <w:r w:rsidRPr="0074518B">
        <w:rPr>
          <w:rFonts w:eastAsia="Times New Roman"/>
          <w:szCs w:val="19"/>
          <w:u w:val="single"/>
        </w:rPr>
        <w:t>platformazakupowa.pl</w:t>
      </w:r>
      <w:r w:rsidRPr="0074518B">
        <w:rPr>
          <w:rFonts w:eastAsia="Times New Roman"/>
          <w:szCs w:val="19"/>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rsidR="00DF4824" w:rsidRPr="00171095" w:rsidRDefault="00DF4824" w:rsidP="00DF4824">
      <w:pPr>
        <w:pStyle w:val="Akapitzlist"/>
        <w:spacing w:line="360" w:lineRule="auto"/>
        <w:ind w:left="709" w:right="92"/>
        <w:jc w:val="both"/>
        <w:rPr>
          <w:szCs w:val="20"/>
        </w:rPr>
      </w:pPr>
      <w:r>
        <w:rPr>
          <w:szCs w:val="20"/>
        </w:rPr>
        <w:t>Łukasz Boczkowski</w:t>
      </w:r>
      <w:r w:rsidRPr="00171095">
        <w:rPr>
          <w:szCs w:val="20"/>
        </w:rPr>
        <w:t xml:space="preserve">, tel. </w:t>
      </w:r>
      <w:r>
        <w:rPr>
          <w:szCs w:val="20"/>
        </w:rPr>
        <w:t>46 854 50 44</w:t>
      </w:r>
      <w:r w:rsidRPr="00171095">
        <w:rPr>
          <w:szCs w:val="20"/>
        </w:rPr>
        <w:t>;</w:t>
      </w:r>
    </w:p>
    <w:p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rsidR="00920DBE" w:rsidRPr="00171095" w:rsidRDefault="0074518B" w:rsidP="0019688F">
      <w:pPr>
        <w:pStyle w:val="pkt"/>
        <w:spacing w:before="0" w:after="0" w:line="360" w:lineRule="auto"/>
        <w:ind w:left="426" w:hanging="426"/>
      </w:pPr>
      <w:r>
        <w:rPr>
          <w:rFonts w:eastAsia="Times New Roman"/>
          <w:b/>
          <w:szCs w:val="19"/>
        </w:rPr>
        <w:lastRenderedPageBreak/>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rsidR="00371F60" w:rsidRPr="00171095"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rsidR="0034764B" w:rsidRPr="00171095" w:rsidRDefault="00171095" w:rsidP="00C4508B">
      <w:pPr>
        <w:pStyle w:val="NagwekSWZ"/>
      </w:pPr>
      <w:bookmarkStart w:id="3" w:name="bookmark12"/>
      <w:r w:rsidRPr="00171095">
        <w:t>XIV.</w:t>
      </w:r>
      <w:r w:rsidRPr="00171095">
        <w:tab/>
      </w:r>
      <w:r w:rsidR="0034764B" w:rsidRPr="00171095">
        <w:t>OPIS SPOSOBU PRZYGOTOWANIA OFER</w:t>
      </w:r>
      <w:bookmarkEnd w:id="3"/>
      <w:r w:rsidR="00641EB7" w:rsidRPr="00171095">
        <w:t>T ORAZ WYMAGANIA FORMALNE DOTYCZĄCE SKŁADANYCH OŚWIADCZEŃ I DOKUMENTÓW</w:t>
      </w:r>
    </w:p>
    <w:p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lastRenderedPageBreak/>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7A0AA0">
        <w:rPr>
          <w:b/>
        </w:rPr>
        <w:t>opatrzonej</w:t>
      </w:r>
      <w:r w:rsidR="003D14EF" w:rsidRPr="00171095">
        <w:rPr>
          <w:rFonts w:eastAsia="Times New Roman"/>
          <w:b/>
        </w:rPr>
        <w:t xml:space="preserve"> podpisem zaufanym lub podpisem osobistym</w:t>
      </w:r>
      <w:r w:rsidR="00EF4D9B" w:rsidRPr="00171095">
        <w:rPr>
          <w:rFonts w:eastAsia="Times New Roman"/>
          <w:b/>
        </w:rPr>
        <w:t>.</w:t>
      </w:r>
    </w:p>
    <w:p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rsidR="00A16ADB" w:rsidRPr="00171095" w:rsidRDefault="000821F6" w:rsidP="0019688F">
      <w:pPr>
        <w:pStyle w:val="pkt"/>
        <w:spacing w:before="0" w:after="0" w:line="360" w:lineRule="auto"/>
        <w:ind w:left="426" w:hanging="426"/>
        <w:rPr>
          <w:rFonts w:eastAsia="Times New Roman"/>
        </w:rPr>
      </w:pPr>
      <w:r>
        <w:rPr>
          <w:rFonts w:eastAsia="Times New Roman"/>
          <w:b/>
        </w:rPr>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z tłumaczeniem na język polski.</w:t>
      </w:r>
    </w:p>
    <w:p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Wszystkie koszty związane z uczestnictwem w postępowaniu, w szczególności 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Cena podana na Formularzu Ofertowym jest ceną ostateczną, niepodlegającą negocjacji i wyczerpującą wszelkie należności Wykonawcy wobec Zamawiającego związane z realizacją przedmiotu zamówienia.</w:t>
      </w:r>
    </w:p>
    <w:p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rsidR="0004303A" w:rsidRPr="00171095" w:rsidRDefault="00171095" w:rsidP="0019688F">
      <w:pPr>
        <w:pStyle w:val="pkt"/>
        <w:spacing w:before="0" w:after="0" w:line="360" w:lineRule="auto"/>
        <w:ind w:left="426" w:hanging="426"/>
      </w:pPr>
      <w:r w:rsidRPr="00171095">
        <w:rPr>
          <w:rFonts w:eastAsia="Times New Roman"/>
          <w:b/>
        </w:rPr>
        <w:lastRenderedPageBreak/>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171095" w:rsidRDefault="00171095" w:rsidP="00C4508B">
      <w:pPr>
        <w:pStyle w:val="NagwekSWZ"/>
      </w:pPr>
      <w:r w:rsidRPr="00171095">
        <w:t>XVI.</w:t>
      </w:r>
      <w:r w:rsidRPr="00171095">
        <w:tab/>
      </w:r>
      <w:r w:rsidR="00C80F47" w:rsidRPr="00171095">
        <w:t>WYMAGANIA DOTYCZĄCE WADIUM</w:t>
      </w:r>
    </w:p>
    <w:p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DF4824">
        <w:t>10</w:t>
      </w:r>
      <w:r w:rsidR="007A0AA0">
        <w:t> 0</w:t>
      </w:r>
      <w:r w:rsidR="00976AD0">
        <w:t>00,00</w:t>
      </w:r>
      <w:r w:rsidR="00DF7F86">
        <w:t xml:space="preserve"> zł</w:t>
      </w:r>
      <w:r w:rsidR="006204E8" w:rsidRPr="00171095">
        <w:t xml:space="preserve"> </w:t>
      </w:r>
      <w:r w:rsidR="003E42FE" w:rsidRPr="00171095">
        <w:t xml:space="preserve">(słownie: </w:t>
      </w:r>
      <w:r w:rsidR="00DF4824">
        <w:t>dziesięć tysięcy złotych</w:t>
      </w:r>
      <w:r w:rsidR="00DF7F86">
        <w:t>,</w:t>
      </w:r>
      <w:r w:rsidR="006204E8" w:rsidRPr="00171095">
        <w:t xml:space="preserve"> </w:t>
      </w:r>
      <w:r w:rsidR="004E392C" w:rsidRPr="00171095">
        <w:t>00/100);</w:t>
      </w:r>
    </w:p>
    <w:p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rsidR="0030539D" w:rsidRPr="00171095" w:rsidRDefault="00171095" w:rsidP="0019688F">
      <w:pPr>
        <w:pStyle w:val="pkt"/>
        <w:spacing w:before="0" w:after="0" w:line="360" w:lineRule="auto"/>
        <w:ind w:left="426" w:hanging="426"/>
      </w:pPr>
      <w:r w:rsidRPr="00171095">
        <w:rPr>
          <w:b/>
          <w:bCs/>
        </w:rPr>
        <w:lastRenderedPageBreak/>
        <w:t>4.</w:t>
      </w:r>
      <w:r w:rsidRPr="00171095">
        <w:rPr>
          <w:b/>
          <w:bCs/>
        </w:rPr>
        <w:tab/>
      </w:r>
      <w:r w:rsidR="00552FBA" w:rsidRPr="00171095">
        <w:t xml:space="preserve">Wadium w formie pieniądza należy wnieść przelewem na konto </w:t>
      </w:r>
      <w:r w:rsidR="00DF7F86">
        <w:t xml:space="preserve">Zamawiającego – </w:t>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D32541" w:rsidRPr="00171095">
        <w:rPr>
          <w:i/>
        </w:rPr>
        <w:t>nr postępowania</w:t>
      </w:r>
      <w:r w:rsidRPr="00171095">
        <w:t>"</w:t>
      </w:r>
      <w:r w:rsidR="00543FAE" w:rsidRPr="00171095">
        <w:t>.</w:t>
      </w:r>
    </w:p>
    <w:p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rsidR="00E84975" w:rsidRPr="00171095" w:rsidRDefault="00DF7F86"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Gmina Wiskitki, z siedzibą w Wiskitkach, przy ul. Kościuszki 1, 96-315 Wiskitki;</w:t>
      </w:r>
      <w:r w:rsidR="006204E8" w:rsidRPr="00171095">
        <w:rPr>
          <w:szCs w:val="20"/>
        </w:rPr>
        <w:t xml:space="preserve"> </w:t>
      </w:r>
    </w:p>
    <w:p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się o</w:t>
      </w:r>
      <w:r w:rsidR="00594719" w:rsidRPr="00171095">
        <w:rPr>
          <w:szCs w:val="20"/>
        </w:rPr>
        <w:t xml:space="preserve"> udz</w:t>
      </w:r>
      <w:r w:rsidR="00E5482A" w:rsidRPr="00171095">
        <w:rPr>
          <w:szCs w:val="20"/>
        </w:rPr>
        <w:t>ielenie zamówienia (konsorcjum);</w:t>
      </w:r>
    </w:p>
    <w:p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rsidR="00552FBA" w:rsidRPr="00171095" w:rsidRDefault="00171095" w:rsidP="00C4508B">
      <w:pPr>
        <w:pStyle w:val="NagwekSWZ"/>
      </w:pPr>
      <w:r w:rsidRPr="00171095">
        <w:t>XVII.</w:t>
      </w:r>
      <w:r w:rsidRPr="00171095">
        <w:tab/>
      </w:r>
      <w:r w:rsidR="005B5095" w:rsidRPr="00171095">
        <w:t>TERMIN ZWIĄZANIA OFERTĄ</w:t>
      </w:r>
    </w:p>
    <w:p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7360BF">
        <w:t>26 stycznia 2022</w:t>
      </w:r>
      <w:r w:rsidR="006204E8" w:rsidRPr="00171095">
        <w:t xml:space="preserve"> r.</w:t>
      </w:r>
      <w:r w:rsidR="00552FBA" w:rsidRPr="00171095">
        <w:t xml:space="preserve"> Bieg terminu związania ofertą rozpoczyna się wraz z up</w:t>
      </w:r>
      <w:r w:rsidR="00AF7093" w:rsidRPr="00171095">
        <w:t>ływem terminu składania ofert.</w:t>
      </w:r>
    </w:p>
    <w:p w:rsidR="006204E8" w:rsidRPr="00171095" w:rsidRDefault="00171095" w:rsidP="0019688F">
      <w:pPr>
        <w:pStyle w:val="pkt"/>
        <w:spacing w:before="0" w:after="0" w:line="360" w:lineRule="auto"/>
        <w:ind w:left="426" w:hanging="426"/>
      </w:pPr>
      <w:r w:rsidRPr="00171095">
        <w:rPr>
          <w:b/>
        </w:rPr>
        <w:lastRenderedPageBreak/>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Przedłużenie terminu związania ofertą wymaga złożenia przez wykonawcę pisemnego oświadczenia o wyrażeniu zgody na przedłużenie terminu związania ofertą.</w:t>
      </w:r>
    </w:p>
    <w:p w:rsidR="00552FBA" w:rsidRPr="00171095"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rsidR="00B5063F" w:rsidRPr="00171095" w:rsidRDefault="00171095" w:rsidP="008C69C2">
      <w:pPr>
        <w:pStyle w:val="pkt"/>
        <w:spacing w:before="240" w:after="0" w:line="360" w:lineRule="auto"/>
        <w:ind w:left="426" w:hanging="426"/>
        <w:rPr>
          <w:b/>
        </w:rPr>
      </w:pPr>
      <w:r w:rsidRPr="00171095">
        <w:rPr>
          <w:b/>
        </w:rPr>
        <w:t>1.</w:t>
      </w:r>
      <w:r w:rsidRPr="00171095">
        <w:rPr>
          <w:b/>
        </w:rPr>
        <w:tab/>
      </w:r>
      <w:r w:rsidR="00B5063F" w:rsidRPr="00171095">
        <w:t xml:space="preserve">Ofertę należy złożyć poprzez Platformę </w:t>
      </w:r>
      <w:r w:rsidR="00B5063F" w:rsidRPr="00171095">
        <w:rPr>
          <w:b/>
        </w:rPr>
        <w:t xml:space="preserve">do dnia </w:t>
      </w:r>
      <w:r w:rsidR="007360BF">
        <w:rPr>
          <w:b/>
        </w:rPr>
        <w:t>27 grudnia</w:t>
      </w:r>
      <w:r w:rsidR="00C72867">
        <w:rPr>
          <w:b/>
        </w:rPr>
        <w:t xml:space="preserve"> 2021</w:t>
      </w:r>
      <w:r w:rsidR="00B5063F" w:rsidRPr="00171095">
        <w:rPr>
          <w:b/>
        </w:rPr>
        <w:t xml:space="preserve"> r. do godziny </w:t>
      </w:r>
      <w:r w:rsidR="007360BF">
        <w:rPr>
          <w:b/>
        </w:rPr>
        <w:t>8</w:t>
      </w:r>
      <w:r w:rsidR="00B5063F" w:rsidRPr="00171095">
        <w:rPr>
          <w:b/>
        </w:rPr>
        <w:t>:00</w:t>
      </w:r>
      <w:r w:rsidR="00B5063F" w:rsidRPr="00171095">
        <w:t>.</w:t>
      </w:r>
    </w:p>
    <w:p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7360BF">
        <w:rPr>
          <w:b/>
        </w:rPr>
        <w:t>27</w:t>
      </w:r>
      <w:r w:rsidR="00D57A63">
        <w:rPr>
          <w:b/>
        </w:rPr>
        <w:t xml:space="preserve"> </w:t>
      </w:r>
      <w:r w:rsidR="007360BF">
        <w:rPr>
          <w:b/>
        </w:rPr>
        <w:t xml:space="preserve">grudnia </w:t>
      </w:r>
      <w:r w:rsidR="00C72867">
        <w:rPr>
          <w:b/>
        </w:rPr>
        <w:t xml:space="preserve">2021 </w:t>
      </w:r>
      <w:r w:rsidR="00115F5C" w:rsidRPr="00171095">
        <w:rPr>
          <w:b/>
        </w:rPr>
        <w:t xml:space="preserve">r. o godzinie </w:t>
      </w:r>
      <w:r w:rsidR="007360BF">
        <w:rPr>
          <w:b/>
        </w:rPr>
        <w:t>15:00</w:t>
      </w:r>
      <w:r w:rsidR="00115F5C" w:rsidRPr="00171095">
        <w:t xml:space="preserve">  </w:t>
      </w:r>
    </w:p>
    <w:p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rsidR="00972413" w:rsidRPr="00171095" w:rsidRDefault="00972413" w:rsidP="008C69C2">
      <w:pPr>
        <w:pStyle w:val="Akapitzlist"/>
        <w:spacing w:before="240" w:line="360" w:lineRule="auto"/>
        <w:ind w:left="2124"/>
        <w:jc w:val="both"/>
        <w:rPr>
          <w:b/>
          <w:szCs w:val="20"/>
        </w:rPr>
      </w:pPr>
      <w:r w:rsidRPr="00171095">
        <w:rPr>
          <w:b/>
          <w:szCs w:val="20"/>
        </w:rPr>
        <w:lastRenderedPageBreak/>
        <w:t>cena najniższa brutto*</w:t>
      </w:r>
    </w:p>
    <w:p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rsidR="008736B4" w:rsidRDefault="008736B4" w:rsidP="008736B4">
      <w:pPr>
        <w:spacing w:line="360" w:lineRule="auto"/>
        <w:ind w:left="852" w:hanging="426"/>
        <w:contextualSpacing/>
        <w:jc w:val="both"/>
        <w:rPr>
          <w:szCs w:val="20"/>
        </w:rPr>
      </w:pPr>
      <w:r>
        <w:rPr>
          <w:szCs w:val="20"/>
        </w:rPr>
        <w:tab/>
        <w:t xml:space="preserve">Minimalny okres gwarancji wymagany przez Zamawiającego to </w:t>
      </w:r>
      <w:r w:rsidR="002676B0">
        <w:rPr>
          <w:szCs w:val="20"/>
        </w:rPr>
        <w:t>60</w:t>
      </w:r>
      <w:r>
        <w:rPr>
          <w:szCs w:val="20"/>
        </w:rPr>
        <w:t xml:space="preserve"> miesięcy. Wykonawca oferuje okres gwarancji w formularzu ofertowym, przy czym za oferowany okres gwarancji otrzyma ilość punktów według następujących zasad:</w:t>
      </w:r>
    </w:p>
    <w:p w:rsidR="008736B4" w:rsidRDefault="00DF4824" w:rsidP="008736B4">
      <w:pPr>
        <w:pStyle w:val="Akapitzlist"/>
        <w:numPr>
          <w:ilvl w:val="0"/>
          <w:numId w:val="22"/>
        </w:numPr>
        <w:spacing w:line="360" w:lineRule="auto"/>
        <w:contextualSpacing/>
        <w:jc w:val="both"/>
        <w:rPr>
          <w:szCs w:val="20"/>
        </w:rPr>
      </w:pPr>
      <w:r>
        <w:rPr>
          <w:szCs w:val="20"/>
        </w:rPr>
        <w:t>60</w:t>
      </w:r>
      <w:r w:rsidR="008736B4">
        <w:rPr>
          <w:szCs w:val="20"/>
        </w:rPr>
        <w:t xml:space="preserve"> miesięcy – 0 punktów</w:t>
      </w:r>
    </w:p>
    <w:p w:rsidR="008736B4" w:rsidRDefault="00DF4824" w:rsidP="008736B4">
      <w:pPr>
        <w:pStyle w:val="Akapitzlist"/>
        <w:numPr>
          <w:ilvl w:val="0"/>
          <w:numId w:val="22"/>
        </w:numPr>
        <w:spacing w:line="360" w:lineRule="auto"/>
        <w:contextualSpacing/>
        <w:jc w:val="both"/>
        <w:rPr>
          <w:szCs w:val="20"/>
        </w:rPr>
      </w:pPr>
      <w:r>
        <w:rPr>
          <w:szCs w:val="20"/>
        </w:rPr>
        <w:t>61-72 miesiące</w:t>
      </w:r>
      <w:r w:rsidR="008736B4">
        <w:rPr>
          <w:szCs w:val="20"/>
        </w:rPr>
        <w:t xml:space="preserve"> – 20 punktów</w:t>
      </w:r>
    </w:p>
    <w:p w:rsidR="008736B4" w:rsidRPr="008736B4" w:rsidRDefault="00DF4824" w:rsidP="008736B4">
      <w:pPr>
        <w:pStyle w:val="Akapitzlist"/>
        <w:numPr>
          <w:ilvl w:val="0"/>
          <w:numId w:val="22"/>
        </w:numPr>
        <w:spacing w:line="360" w:lineRule="auto"/>
        <w:contextualSpacing/>
        <w:jc w:val="both"/>
        <w:rPr>
          <w:szCs w:val="20"/>
        </w:rPr>
      </w:pPr>
      <w:r>
        <w:rPr>
          <w:szCs w:val="20"/>
        </w:rPr>
        <w:t>73 miesiące</w:t>
      </w:r>
      <w:r w:rsidR="008736B4">
        <w:rPr>
          <w:szCs w:val="20"/>
        </w:rPr>
        <w:t xml:space="preserve"> i więcej: 40 punktów</w:t>
      </w:r>
    </w:p>
    <w:p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rsidR="00320B93" w:rsidRPr="00171095" w:rsidRDefault="00171095" w:rsidP="001353AD">
      <w:pPr>
        <w:pStyle w:val="Akapitzlist"/>
        <w:spacing w:line="360" w:lineRule="auto"/>
        <w:ind w:left="852" w:hanging="426"/>
        <w:jc w:val="both"/>
        <w:rPr>
          <w:szCs w:val="20"/>
        </w:rPr>
      </w:pPr>
      <w:r w:rsidRPr="00171095">
        <w:rPr>
          <w:szCs w:val="20"/>
        </w:rPr>
        <w:lastRenderedPageBreak/>
        <w:t>-</w:t>
      </w:r>
      <w:r w:rsidR="008C69C2">
        <w:rPr>
          <w:szCs w:val="20"/>
        </w:rPr>
        <w:tab/>
      </w:r>
      <w:r w:rsidR="00320B93" w:rsidRPr="00171095">
        <w:rPr>
          <w:szCs w:val="20"/>
        </w:rPr>
        <w:t>podając uzasadnienie faktyczne i prawne.</w:t>
      </w:r>
    </w:p>
    <w:p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Zamawiający w zaproszeniu do negocjacji wskaże miejsce, termin i sposób prowadzenia negocjacji oraz kryteria oceny ofert, w ramach których będą prowadzone negocjacje w celu ulepszenia treści ofert.</w:t>
      </w:r>
    </w:p>
    <w:p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rsidR="00090988" w:rsidRPr="00171095" w:rsidRDefault="00171095" w:rsidP="0019688F">
      <w:pPr>
        <w:pStyle w:val="pkt"/>
        <w:spacing w:before="0" w:after="0" w:line="360" w:lineRule="auto"/>
        <w:ind w:left="426" w:hanging="426"/>
      </w:pPr>
      <w:r w:rsidRPr="00171095">
        <w:rPr>
          <w:b/>
          <w:bCs/>
        </w:rPr>
        <w:t>6.</w:t>
      </w:r>
      <w:r w:rsidRPr="00171095">
        <w:rPr>
          <w:b/>
          <w:bCs/>
        </w:rPr>
        <w:tab/>
      </w:r>
      <w:r w:rsidR="00090988" w:rsidRPr="00171095">
        <w:t>Zaproszenie do złożenia ofert dodatkowych będzie zawierać co najmniej:</w:t>
      </w:r>
    </w:p>
    <w:p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rsidR="00EC2888" w:rsidRPr="00171095" w:rsidRDefault="00171095" w:rsidP="008C69C2">
      <w:pPr>
        <w:pStyle w:val="pkt"/>
        <w:spacing w:before="240" w:after="0" w:line="360" w:lineRule="auto"/>
        <w:ind w:left="426" w:hanging="426"/>
      </w:pPr>
      <w:r w:rsidRPr="00171095">
        <w:rPr>
          <w:b/>
        </w:rPr>
        <w:lastRenderedPageBreak/>
        <w:t>1.</w:t>
      </w:r>
      <w:r w:rsidRPr="00171095">
        <w:rPr>
          <w:b/>
        </w:rPr>
        <w:tab/>
      </w:r>
      <w:r w:rsidR="00EC2888" w:rsidRPr="00171095">
        <w:t>Zamawiający zawiera umowę w sprawie zamówienia publicznego w terminie nie krótszym niż 5 dni od dnia przesłania zawiadomienia o wyborze najkorzystniejszej oferty.</w:t>
      </w:r>
    </w:p>
    <w:p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zastrzega sobie prawo żądania przed zawarciem umowy w sprawie zamówienia publicznego umowy regulującej współpracę tych Wykonawców.</w:t>
      </w:r>
    </w:p>
    <w:p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 uproszczonego kosztorysu ofertowego oraz do złożenia harmonogramu robót.</w:t>
      </w:r>
    </w:p>
    <w:p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rsidR="00383FED" w:rsidRDefault="00383FED" w:rsidP="007A0AA0">
      <w:pPr>
        <w:spacing w:line="360" w:lineRule="auto"/>
        <w:ind w:left="426" w:hanging="426"/>
        <w:jc w:val="both"/>
        <w:rPr>
          <w:szCs w:val="20"/>
        </w:rPr>
      </w:pPr>
      <w:r w:rsidRPr="00383FED">
        <w:rPr>
          <w:szCs w:val="20"/>
        </w:rPr>
        <w:t>Zamawiający będzie wymagał od Wykonawcy, którego oferta zostanie uznana</w:t>
      </w:r>
      <w:r>
        <w:rPr>
          <w:szCs w:val="20"/>
        </w:rPr>
        <w:t xml:space="preserve"> </w:t>
      </w:r>
      <w:r w:rsidRPr="00383FED">
        <w:rPr>
          <w:szCs w:val="20"/>
        </w:rPr>
        <w:t>za najkorzystniejszą, złożenia zabezpieczenia nale</w:t>
      </w:r>
      <w:r>
        <w:rPr>
          <w:szCs w:val="20"/>
        </w:rPr>
        <w:t xml:space="preserve">żytego wykonania umowy w kwocie </w:t>
      </w:r>
      <w:r w:rsidRPr="00383FED">
        <w:rPr>
          <w:szCs w:val="20"/>
        </w:rPr>
        <w:t>stanowiącej</w:t>
      </w:r>
      <w:r>
        <w:rPr>
          <w:szCs w:val="20"/>
        </w:rPr>
        <w:t xml:space="preserve"> 5%</w:t>
      </w:r>
      <w:r w:rsidRPr="00383FED">
        <w:rPr>
          <w:szCs w:val="20"/>
        </w:rPr>
        <w:t xml:space="preserve"> ceny brutto podanej w jego ofercie.</w:t>
      </w:r>
    </w:p>
    <w:p w:rsidR="00383FED" w:rsidRDefault="00383FED" w:rsidP="007A0AA0">
      <w:pPr>
        <w:spacing w:line="360" w:lineRule="auto"/>
        <w:ind w:left="426" w:hanging="426"/>
        <w:jc w:val="both"/>
        <w:rPr>
          <w:szCs w:val="20"/>
        </w:rPr>
      </w:pPr>
      <w:r w:rsidRPr="00383FED">
        <w:rPr>
          <w:szCs w:val="20"/>
        </w:rPr>
        <w:t xml:space="preserve">Zabezpieczenie należytego wykonania umowy należy wnieść przed podpisaniem umowy lub najpóźniej w dniu jej podpisania. Zamawiający zastrzega sobie </w:t>
      </w:r>
      <w:r>
        <w:rPr>
          <w:szCs w:val="20"/>
        </w:rPr>
        <w:t xml:space="preserve">możliwość zgłoszenia </w:t>
      </w:r>
      <w:r w:rsidRPr="00383FED">
        <w:rPr>
          <w:szCs w:val="20"/>
        </w:rPr>
        <w:t xml:space="preserve">uwag i odmowy przyjęcia zabezpieczenia jeżeli nie będzie ono spełniało wymagań </w:t>
      </w:r>
      <w:r>
        <w:rPr>
          <w:szCs w:val="20"/>
        </w:rPr>
        <w:t xml:space="preserve"> </w:t>
      </w:r>
      <w:r w:rsidRPr="00383FED">
        <w:rPr>
          <w:szCs w:val="20"/>
        </w:rPr>
        <w:t>niniejszej SIWZ.</w:t>
      </w:r>
    </w:p>
    <w:p w:rsidR="00383FED" w:rsidRDefault="00383FED" w:rsidP="007A0AA0">
      <w:pPr>
        <w:spacing w:line="360" w:lineRule="auto"/>
        <w:ind w:left="426" w:hanging="426"/>
        <w:jc w:val="both"/>
        <w:rPr>
          <w:szCs w:val="20"/>
        </w:rPr>
      </w:pPr>
      <w:r w:rsidRPr="00383FED">
        <w:rPr>
          <w:szCs w:val="20"/>
        </w:rPr>
        <w:t>Zabezpieczenie można będzie wnieść w jednej lub kilku następujących formach:</w:t>
      </w:r>
    </w:p>
    <w:p w:rsidR="00383FED" w:rsidRPr="00383FED" w:rsidRDefault="00383FED" w:rsidP="007A0AA0">
      <w:pPr>
        <w:pStyle w:val="Akapitzlist"/>
        <w:numPr>
          <w:ilvl w:val="0"/>
          <w:numId w:val="23"/>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976AD0">
        <w:rPr>
          <w:szCs w:val="20"/>
        </w:rPr>
        <w:t>”</w:t>
      </w:r>
    </w:p>
    <w:p w:rsidR="00383FED" w:rsidRDefault="00383FED" w:rsidP="007A0AA0">
      <w:pPr>
        <w:pStyle w:val="Akapitzlist"/>
        <w:spacing w:line="360" w:lineRule="auto"/>
        <w:ind w:left="720"/>
        <w:jc w:val="both"/>
        <w:rPr>
          <w:szCs w:val="20"/>
        </w:rPr>
      </w:pPr>
      <w:r w:rsidRPr="00383FED">
        <w:rPr>
          <w:szCs w:val="20"/>
        </w:rPr>
        <w:t xml:space="preserve">Uwaga: Za termin wniesienia zabezpieczenia w formie </w:t>
      </w:r>
      <w:r>
        <w:rPr>
          <w:szCs w:val="20"/>
        </w:rPr>
        <w:t xml:space="preserve">pieniężnej przyjmuje się termin </w:t>
      </w:r>
      <w:r w:rsidRPr="00383FED">
        <w:rPr>
          <w:szCs w:val="20"/>
        </w:rPr>
        <w:t>uznania na rachunku Zamawiając</w:t>
      </w:r>
      <w:r>
        <w:rPr>
          <w:szCs w:val="20"/>
        </w:rPr>
        <w:t>ego,</w:t>
      </w:r>
    </w:p>
    <w:p w:rsidR="00383FED" w:rsidRDefault="00383FED" w:rsidP="007A0AA0">
      <w:pPr>
        <w:pStyle w:val="Akapitzlist"/>
        <w:numPr>
          <w:ilvl w:val="0"/>
          <w:numId w:val="23"/>
        </w:numPr>
        <w:spacing w:line="360" w:lineRule="auto"/>
        <w:jc w:val="both"/>
        <w:rPr>
          <w:szCs w:val="20"/>
        </w:rPr>
      </w:pPr>
      <w:r w:rsidRPr="00383FED">
        <w:rPr>
          <w:szCs w:val="20"/>
        </w:rPr>
        <w:lastRenderedPageBreak/>
        <w:t>poręczeniach bankowych lub poręczeniach spółdzielczej kasy oszczędnościowo</w:t>
      </w:r>
      <w:r>
        <w:rPr>
          <w:szCs w:val="20"/>
        </w:rPr>
        <w:t>–</w:t>
      </w:r>
      <w:r w:rsidRPr="00383FED">
        <w:rPr>
          <w:szCs w:val="20"/>
        </w:rPr>
        <w:t>kredytowej, z tym, że poręczenie kasy jest zawsze poręczeniem pieniężnym,</w:t>
      </w:r>
    </w:p>
    <w:p w:rsidR="00383FED" w:rsidRDefault="00383FED" w:rsidP="007A0AA0">
      <w:pPr>
        <w:pStyle w:val="Akapitzlist"/>
        <w:numPr>
          <w:ilvl w:val="0"/>
          <w:numId w:val="23"/>
        </w:numPr>
        <w:spacing w:line="360" w:lineRule="auto"/>
        <w:jc w:val="both"/>
        <w:rPr>
          <w:szCs w:val="20"/>
        </w:rPr>
      </w:pPr>
      <w:r w:rsidRPr="00383FED">
        <w:rPr>
          <w:szCs w:val="20"/>
        </w:rPr>
        <w:t>gwarancjach bankowych,</w:t>
      </w:r>
    </w:p>
    <w:p w:rsidR="00383FED" w:rsidRDefault="00383FED" w:rsidP="007A0AA0">
      <w:pPr>
        <w:pStyle w:val="Akapitzlist"/>
        <w:numPr>
          <w:ilvl w:val="0"/>
          <w:numId w:val="23"/>
        </w:numPr>
        <w:spacing w:line="360" w:lineRule="auto"/>
        <w:jc w:val="both"/>
        <w:rPr>
          <w:szCs w:val="20"/>
        </w:rPr>
      </w:pPr>
      <w:r w:rsidRPr="00383FED">
        <w:rPr>
          <w:szCs w:val="20"/>
        </w:rPr>
        <w:t>gwarancjach ubezpieczeniowych,</w:t>
      </w:r>
    </w:p>
    <w:p w:rsidR="00383FED" w:rsidRDefault="00383FED" w:rsidP="007A0AA0">
      <w:pPr>
        <w:pStyle w:val="Akapitzlist"/>
        <w:numPr>
          <w:ilvl w:val="0"/>
          <w:numId w:val="23"/>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rsidR="00383FED" w:rsidRPr="00383FED" w:rsidRDefault="00383FED" w:rsidP="007A0AA0">
      <w:pPr>
        <w:spacing w:line="360" w:lineRule="auto"/>
        <w:jc w:val="both"/>
        <w:rPr>
          <w:szCs w:val="20"/>
        </w:rPr>
      </w:pPr>
      <w:r w:rsidRPr="00383FED">
        <w:rPr>
          <w:szCs w:val="20"/>
        </w:rPr>
        <w:t>Zabezpieczenie wnoszone w formie innej</w:t>
      </w:r>
      <w:r>
        <w:rPr>
          <w:szCs w:val="20"/>
        </w:rPr>
        <w:t>,</w:t>
      </w:r>
      <w:r w:rsidRPr="00383FED">
        <w:rPr>
          <w:szCs w:val="20"/>
        </w:rPr>
        <w:t xml:space="preserve"> niż pieniądz należy złożyć w formie oryginału.</w:t>
      </w:r>
    </w:p>
    <w:p w:rsidR="00383FED" w:rsidRDefault="00383FED" w:rsidP="007A0AA0">
      <w:pPr>
        <w:spacing w:line="360" w:lineRule="auto"/>
        <w:jc w:val="both"/>
        <w:rPr>
          <w:szCs w:val="20"/>
        </w:rPr>
      </w:pPr>
      <w:r w:rsidRPr="00383FED">
        <w:rPr>
          <w:szCs w:val="20"/>
        </w:rPr>
        <w:t>Zamawiający nie wyraża zgody na tworzenie zabezpieczenia przez potrącen</w:t>
      </w:r>
      <w:r>
        <w:rPr>
          <w:szCs w:val="20"/>
        </w:rPr>
        <w:t xml:space="preserve">ie z należności </w:t>
      </w:r>
      <w:r w:rsidRPr="00383FED">
        <w:rPr>
          <w:szCs w:val="20"/>
        </w:rPr>
        <w:t>za częściowo wykonane roboty budowlane.</w:t>
      </w:r>
    </w:p>
    <w:p w:rsidR="00383FED" w:rsidRDefault="00383FED" w:rsidP="007A0AA0">
      <w:pPr>
        <w:spacing w:line="360" w:lineRule="auto"/>
        <w:jc w:val="both"/>
        <w:rPr>
          <w:szCs w:val="20"/>
        </w:rPr>
      </w:pPr>
      <w:r w:rsidRPr="00383FED">
        <w:rPr>
          <w:szCs w:val="20"/>
        </w:rPr>
        <w:t>W przypadku wnoszenia zabezpieczenia w inne</w:t>
      </w:r>
      <w:r>
        <w:rPr>
          <w:szCs w:val="20"/>
        </w:rPr>
        <w:t>j</w:t>
      </w:r>
      <w:r w:rsidRPr="00383FED">
        <w:rPr>
          <w:szCs w:val="20"/>
        </w:rPr>
        <w:t xml:space="preserve"> formie</w:t>
      </w:r>
      <w:r>
        <w:rPr>
          <w:szCs w:val="20"/>
        </w:rPr>
        <w:t xml:space="preserve">, niż pieniądz, treść dokumentu </w:t>
      </w:r>
      <w:r w:rsidRPr="00383FED">
        <w:rPr>
          <w:szCs w:val="20"/>
        </w:rPr>
        <w:t xml:space="preserve">stanowiącego zabezpieczenie musi być zgodna z </w:t>
      </w:r>
      <w:r>
        <w:rPr>
          <w:szCs w:val="20"/>
        </w:rPr>
        <w:t>przepisami ustawy Prawo zamówień publicznych.</w:t>
      </w:r>
    </w:p>
    <w:p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w:t>
      </w:r>
      <w:r w:rsidR="006204E8" w:rsidRPr="00171095">
        <w:lastRenderedPageBreak/>
        <w:t xml:space="preserve">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rsidR="006204E8" w:rsidRPr="00171095" w:rsidRDefault="00171095" w:rsidP="0019688F">
      <w:pPr>
        <w:pStyle w:val="pkt"/>
        <w:spacing w:before="0" w:after="0" w:line="360" w:lineRule="auto"/>
        <w:ind w:left="426" w:hanging="426"/>
      </w:pPr>
      <w:r w:rsidRPr="00171095">
        <w:rPr>
          <w:rFonts w:eastAsia="Times New Roman"/>
          <w:b/>
        </w:rPr>
        <w:lastRenderedPageBreak/>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rsidR="006204E8" w:rsidRDefault="00171095" w:rsidP="0019688F">
      <w:pPr>
        <w:pStyle w:val="pkt"/>
        <w:spacing w:before="0" w:after="0" w:line="360" w:lineRule="auto"/>
        <w:ind w:left="426" w:hanging="426"/>
      </w:pPr>
      <w:r w:rsidRPr="00171095">
        <w:rPr>
          <w:rFonts w:eastAsia="Times New Roman"/>
          <w:b/>
        </w:rPr>
        <w:t>12.</w:t>
      </w:r>
      <w:r w:rsidRPr="00171095">
        <w:rPr>
          <w:rFonts w:eastAsia="Times New Roman"/>
          <w:b/>
        </w:rPr>
        <w:tab/>
      </w:r>
      <w:r w:rsidR="006204E8" w:rsidRPr="00171095">
        <w:t>Prezes Izby przekazuje skargę wraz z aktami postępowania odwoławczego do sądu zamówień publicznych w terminie 7 dni od dnia jej otrzymania.</w:t>
      </w:r>
    </w:p>
    <w:p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rsidTr="00206A27">
        <w:tc>
          <w:tcPr>
            <w:tcW w:w="2835" w:type="dxa"/>
            <w:vAlign w:val="center"/>
          </w:tcPr>
          <w:p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rsidR="00760056" w:rsidRPr="00171095" w:rsidRDefault="00760056" w:rsidP="00752DEB">
            <w:pPr>
              <w:suppressAutoHyphens/>
              <w:spacing w:line="360" w:lineRule="auto"/>
              <w:rPr>
                <w:sz w:val="24"/>
              </w:rPr>
            </w:pPr>
            <w:r w:rsidRPr="00171095">
              <w:rPr>
                <w:sz w:val="24"/>
              </w:rPr>
              <w:t>Wykaz robót budowlanych</w:t>
            </w:r>
          </w:p>
        </w:tc>
      </w:tr>
      <w:tr w:rsidR="00760056" w:rsidRPr="00171095" w:rsidTr="00206A27">
        <w:tc>
          <w:tcPr>
            <w:tcW w:w="2835" w:type="dxa"/>
            <w:vAlign w:val="center"/>
          </w:tcPr>
          <w:p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rsidR="00760056" w:rsidRPr="00171095" w:rsidRDefault="00760056" w:rsidP="00171095">
            <w:pPr>
              <w:suppressAutoHyphens/>
              <w:spacing w:line="360" w:lineRule="auto"/>
              <w:rPr>
                <w:sz w:val="24"/>
              </w:rPr>
            </w:pPr>
            <w:r w:rsidRPr="00171095">
              <w:rPr>
                <w:sz w:val="24"/>
              </w:rPr>
              <w:t>Wzór umowy</w:t>
            </w:r>
          </w:p>
        </w:tc>
      </w:tr>
      <w:tr w:rsidR="00760056" w:rsidRPr="00171095" w:rsidTr="00206A27">
        <w:tc>
          <w:tcPr>
            <w:tcW w:w="2835" w:type="dxa"/>
            <w:vAlign w:val="center"/>
          </w:tcPr>
          <w:p w:rsidR="00760056" w:rsidRDefault="00760056" w:rsidP="00206A27">
            <w:pPr>
              <w:suppressAutoHyphens/>
              <w:spacing w:line="360" w:lineRule="auto"/>
              <w:jc w:val="right"/>
              <w:rPr>
                <w:sz w:val="24"/>
              </w:rPr>
            </w:pPr>
            <w:r w:rsidRPr="00171095">
              <w:rPr>
                <w:sz w:val="24"/>
              </w:rPr>
              <w:t>Załącznik nr 7</w:t>
            </w:r>
          </w:p>
          <w:p w:rsidR="002829CC" w:rsidRPr="00171095" w:rsidRDefault="002829CC" w:rsidP="00206A27">
            <w:pPr>
              <w:suppressAutoHyphens/>
              <w:spacing w:line="360" w:lineRule="auto"/>
              <w:jc w:val="right"/>
              <w:rPr>
                <w:sz w:val="24"/>
              </w:rPr>
            </w:pPr>
            <w:r>
              <w:rPr>
                <w:sz w:val="24"/>
              </w:rPr>
              <w:t>Załącznik dodatkowy</w:t>
            </w:r>
          </w:p>
        </w:tc>
        <w:tc>
          <w:tcPr>
            <w:tcW w:w="6237" w:type="dxa"/>
          </w:tcPr>
          <w:p w:rsidR="002829CC" w:rsidRDefault="00760056" w:rsidP="00171095">
            <w:pPr>
              <w:suppressAutoHyphens/>
              <w:spacing w:line="360" w:lineRule="auto"/>
              <w:rPr>
                <w:sz w:val="24"/>
              </w:rPr>
            </w:pPr>
            <w:r w:rsidRPr="00171095">
              <w:rPr>
                <w:sz w:val="24"/>
              </w:rPr>
              <w:t>Opis Przedmiotu Zamówienia (OPZ)</w:t>
            </w:r>
          </w:p>
          <w:p w:rsidR="002829CC" w:rsidRPr="00171095" w:rsidRDefault="002829CC" w:rsidP="00E315BE">
            <w:pPr>
              <w:suppressAutoHyphens/>
              <w:spacing w:line="360" w:lineRule="auto"/>
              <w:rPr>
                <w:sz w:val="24"/>
              </w:rPr>
            </w:pPr>
            <w:r>
              <w:rPr>
                <w:sz w:val="24"/>
              </w:rPr>
              <w:t>Dokumentacja projektowa</w:t>
            </w:r>
            <w:r w:rsidR="00E315BE">
              <w:rPr>
                <w:sz w:val="24"/>
              </w:rPr>
              <w:t>, zakres wymaganych robót</w:t>
            </w:r>
            <w:r>
              <w:rPr>
                <w:sz w:val="24"/>
              </w:rPr>
              <w:t xml:space="preserve"> </w:t>
            </w:r>
            <w:r w:rsidR="00E315BE">
              <w:rPr>
                <w:sz w:val="24"/>
              </w:rPr>
              <w:t xml:space="preserve">(zakres zamówienia) </w:t>
            </w:r>
            <w:r>
              <w:rPr>
                <w:sz w:val="24"/>
              </w:rPr>
              <w:t>oraz przedmiar robót</w:t>
            </w:r>
          </w:p>
        </w:tc>
      </w:tr>
    </w:tbl>
    <w:p w:rsidR="00752DEB" w:rsidRDefault="00752DEB" w:rsidP="00171095">
      <w:pPr>
        <w:suppressAutoHyphens/>
        <w:spacing w:after="40" w:line="360" w:lineRule="auto"/>
        <w:ind w:left="709" w:hanging="709"/>
        <w:jc w:val="right"/>
        <w:rPr>
          <w:b/>
          <w:szCs w:val="20"/>
        </w:rPr>
      </w:pPr>
    </w:p>
    <w:p w:rsidR="00752DEB" w:rsidRDefault="00752DEB" w:rsidP="00171095">
      <w:pPr>
        <w:suppressAutoHyphens/>
        <w:spacing w:after="40" w:line="360" w:lineRule="auto"/>
        <w:ind w:left="709" w:hanging="709"/>
        <w:jc w:val="right"/>
        <w:rPr>
          <w:b/>
          <w:szCs w:val="20"/>
        </w:rPr>
      </w:pPr>
    </w:p>
    <w:p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CB" w:rsidRDefault="005249CB">
      <w:r>
        <w:separator/>
      </w:r>
    </w:p>
  </w:endnote>
  <w:endnote w:type="continuationSeparator" w:id="0">
    <w:p w:rsidR="005249CB" w:rsidRDefault="0052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DF" w:rsidRPr="00B50DEF" w:rsidRDefault="00A254D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7360BF">
      <w:rPr>
        <w:rFonts w:ascii="Times New Roman" w:hAnsi="Times New Roman"/>
        <w:noProof/>
        <w:sz w:val="16"/>
      </w:rPr>
      <w:t>10</w:t>
    </w:r>
    <w:r w:rsidRPr="00B50DEF">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CB" w:rsidRDefault="005249CB">
      <w:r>
        <w:separator/>
      </w:r>
    </w:p>
  </w:footnote>
  <w:footnote w:type="continuationSeparator" w:id="0">
    <w:p w:rsidR="005249CB" w:rsidRDefault="00524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3C30440C"/>
    <w:multiLevelType w:val="hybridMultilevel"/>
    <w:tmpl w:val="7C6E2F12"/>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18"/>
  </w:num>
  <w:num w:numId="14">
    <w:abstractNumId w:val="13"/>
  </w:num>
  <w:num w:numId="15">
    <w:abstractNumId w:val="17"/>
  </w:num>
  <w:num w:numId="16">
    <w:abstractNumId w:val="16"/>
  </w:num>
  <w:num w:numId="17">
    <w:abstractNumId w:val="15"/>
    <w:lvlOverride w:ilvl="0">
      <w:startOverride w:val="1"/>
    </w:lvlOverride>
  </w:num>
  <w:num w:numId="18">
    <w:abstractNumId w:val="12"/>
    <w:lvlOverride w:ilvl="0">
      <w:startOverride w:val="1"/>
    </w:lvlOverride>
  </w:num>
  <w:num w:numId="19">
    <w:abstractNumId w:val="10"/>
  </w:num>
  <w:num w:numId="20">
    <w:abstractNumId w:val="19"/>
  </w:num>
  <w:num w:numId="21">
    <w:abstractNumId w:val="9"/>
  </w:num>
  <w:num w:numId="22">
    <w:abstractNumId w:val="8"/>
  </w:num>
  <w:num w:numId="23">
    <w:abstractNumId w:val="14"/>
  </w:num>
  <w:num w:numId="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CD9"/>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265"/>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01F7"/>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36C4"/>
    <w:rsid w:val="00263AF9"/>
    <w:rsid w:val="0026735F"/>
    <w:rsid w:val="002676B0"/>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5583"/>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B96"/>
    <w:rsid w:val="0047234C"/>
    <w:rsid w:val="0047236E"/>
    <w:rsid w:val="0047496E"/>
    <w:rsid w:val="00475250"/>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3457"/>
    <w:rsid w:val="004B46C8"/>
    <w:rsid w:val="004B5373"/>
    <w:rsid w:val="004B5982"/>
    <w:rsid w:val="004B5D34"/>
    <w:rsid w:val="004B5E33"/>
    <w:rsid w:val="004B7762"/>
    <w:rsid w:val="004B79C1"/>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8B8"/>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4F01"/>
    <w:rsid w:val="0051537A"/>
    <w:rsid w:val="00523540"/>
    <w:rsid w:val="00523A86"/>
    <w:rsid w:val="005249CB"/>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180"/>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8D6"/>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59BF"/>
    <w:rsid w:val="00716392"/>
    <w:rsid w:val="007163F2"/>
    <w:rsid w:val="00716A40"/>
    <w:rsid w:val="00717649"/>
    <w:rsid w:val="0072113D"/>
    <w:rsid w:val="007225D0"/>
    <w:rsid w:val="007259C0"/>
    <w:rsid w:val="00726AA2"/>
    <w:rsid w:val="007272ED"/>
    <w:rsid w:val="0073043F"/>
    <w:rsid w:val="00732E2B"/>
    <w:rsid w:val="00733DCB"/>
    <w:rsid w:val="007347F0"/>
    <w:rsid w:val="00735934"/>
    <w:rsid w:val="007360BF"/>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B95"/>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0AA0"/>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329E"/>
    <w:rsid w:val="007F751D"/>
    <w:rsid w:val="007F79BD"/>
    <w:rsid w:val="00800EFF"/>
    <w:rsid w:val="00801B57"/>
    <w:rsid w:val="00801FBF"/>
    <w:rsid w:val="008026F7"/>
    <w:rsid w:val="00804A12"/>
    <w:rsid w:val="00805351"/>
    <w:rsid w:val="00807141"/>
    <w:rsid w:val="00810956"/>
    <w:rsid w:val="00812443"/>
    <w:rsid w:val="00815B5E"/>
    <w:rsid w:val="00822799"/>
    <w:rsid w:val="008228F7"/>
    <w:rsid w:val="008239BD"/>
    <w:rsid w:val="008252B2"/>
    <w:rsid w:val="00825AB2"/>
    <w:rsid w:val="00826013"/>
    <w:rsid w:val="00831776"/>
    <w:rsid w:val="00832858"/>
    <w:rsid w:val="00834D6A"/>
    <w:rsid w:val="00835260"/>
    <w:rsid w:val="00836909"/>
    <w:rsid w:val="008376F5"/>
    <w:rsid w:val="00841485"/>
    <w:rsid w:val="00845322"/>
    <w:rsid w:val="00846775"/>
    <w:rsid w:val="00846F60"/>
    <w:rsid w:val="00847788"/>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3606"/>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54DF"/>
    <w:rsid w:val="00A27260"/>
    <w:rsid w:val="00A2795F"/>
    <w:rsid w:val="00A3063C"/>
    <w:rsid w:val="00A3139A"/>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089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162F"/>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2B3"/>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C679A"/>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96B"/>
    <w:rsid w:val="00D42CA4"/>
    <w:rsid w:val="00D43A22"/>
    <w:rsid w:val="00D46648"/>
    <w:rsid w:val="00D52F06"/>
    <w:rsid w:val="00D536B4"/>
    <w:rsid w:val="00D54CB9"/>
    <w:rsid w:val="00D554F8"/>
    <w:rsid w:val="00D55929"/>
    <w:rsid w:val="00D56368"/>
    <w:rsid w:val="00D57A63"/>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0070"/>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4824"/>
    <w:rsid w:val="00DF5760"/>
    <w:rsid w:val="00DF5E23"/>
    <w:rsid w:val="00DF5E25"/>
    <w:rsid w:val="00DF7BB6"/>
    <w:rsid w:val="00DF7F8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424"/>
    <w:rsid w:val="00E23D63"/>
    <w:rsid w:val="00E2480E"/>
    <w:rsid w:val="00E248BB"/>
    <w:rsid w:val="00E24FC7"/>
    <w:rsid w:val="00E2502C"/>
    <w:rsid w:val="00E26154"/>
    <w:rsid w:val="00E3032A"/>
    <w:rsid w:val="00E30FC2"/>
    <w:rsid w:val="00E315BE"/>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87FB0"/>
    <w:rsid w:val="00E90539"/>
    <w:rsid w:val="00E9185F"/>
    <w:rsid w:val="00E93362"/>
    <w:rsid w:val="00E934BC"/>
    <w:rsid w:val="00E95D90"/>
    <w:rsid w:val="00EA0C2A"/>
    <w:rsid w:val="00EA19CD"/>
    <w:rsid w:val="00EA1A05"/>
    <w:rsid w:val="00EA3642"/>
    <w:rsid w:val="00EA6260"/>
    <w:rsid w:val="00EA6F13"/>
    <w:rsid w:val="00EB056A"/>
    <w:rsid w:val="00EB0F44"/>
    <w:rsid w:val="00EB1474"/>
    <w:rsid w:val="00EB14A8"/>
    <w:rsid w:val="00EB1AA5"/>
    <w:rsid w:val="00EB2044"/>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0057"/>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skitki.bip.net.pl/?c=2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onrad.gruza@wiskitki.p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rkdoradztwo@gmail.com"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2A16-2B67-4C64-9DB5-861EDB91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26</Pages>
  <Words>7176</Words>
  <Characters>43062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Konrad Gruza</cp:lastModifiedBy>
  <cp:revision>38</cp:revision>
  <cp:lastPrinted>2021-08-26T11:09:00Z</cp:lastPrinted>
  <dcterms:created xsi:type="dcterms:W3CDTF">2021-03-31T10:30:00Z</dcterms:created>
  <dcterms:modified xsi:type="dcterms:W3CDTF">2021-12-09T13:39:00Z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