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23F1ED54"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F9064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0DD477C3" w14:textId="03EAFF12" w:rsidR="00B567ED" w:rsidRDefault="00330238" w:rsidP="00B567ED">
      <w:pPr>
        <w:autoSpaceDE w:val="0"/>
        <w:autoSpaceDN w:val="0"/>
        <w:adjustRightInd w:val="0"/>
        <w:jc w:val="center"/>
        <w:rPr>
          <w:rFonts w:ascii="Arial" w:hAnsi="Arial" w:cs="Arial"/>
          <w:b/>
          <w:sz w:val="20"/>
          <w:szCs w:val="20"/>
        </w:rPr>
      </w:pPr>
      <w:bookmarkStart w:id="0" w:name="_Hlk97721589"/>
      <w:r>
        <w:rPr>
          <w:rFonts w:ascii="Arial" w:hAnsi="Arial" w:cs="Arial"/>
          <w:b/>
          <w:sz w:val="20"/>
          <w:szCs w:val="20"/>
        </w:rPr>
        <w:t>„</w:t>
      </w:r>
      <w:r w:rsidRPr="00330238">
        <w:rPr>
          <w:rFonts w:ascii="Arial" w:hAnsi="Arial" w:cs="Arial"/>
          <w:b/>
          <w:sz w:val="20"/>
          <w:szCs w:val="20"/>
        </w:rPr>
        <w:t>Remont drogi powiatowej nr 2021P w m. Sokołowo Budzyńskie</w:t>
      </w:r>
      <w:r>
        <w:rPr>
          <w:rFonts w:ascii="Arial" w:hAnsi="Arial" w:cs="Arial"/>
          <w:b/>
          <w:sz w:val="20"/>
          <w:szCs w:val="20"/>
        </w:rPr>
        <w:t>”</w:t>
      </w:r>
    </w:p>
    <w:p w14:paraId="694808CA" w14:textId="77777777" w:rsidR="00330238" w:rsidRPr="00330238" w:rsidRDefault="00330238"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073074FE"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330238">
        <w:rPr>
          <w:rFonts w:ascii="Arial" w:hAnsi="Arial" w:cs="Arial"/>
          <w:caps/>
          <w:sz w:val="20"/>
          <w:szCs w:val="20"/>
        </w:rPr>
        <w:t>8</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287EC26C"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330238">
        <w:rPr>
          <w:rFonts w:cs="Arial"/>
          <w:caps/>
          <w:sz w:val="20"/>
        </w:rPr>
        <w:t>1</w:t>
      </w:r>
      <w:r w:rsidR="00102B41">
        <w:rPr>
          <w:rFonts w:cs="Arial"/>
          <w:caps/>
          <w:sz w:val="20"/>
        </w:rPr>
        <w:t>6</w:t>
      </w:r>
      <w:r w:rsidR="00181C14" w:rsidRPr="004C4210">
        <w:rPr>
          <w:rFonts w:cs="Arial"/>
          <w:caps/>
          <w:sz w:val="20"/>
        </w:rPr>
        <w:t xml:space="preserve"> </w:t>
      </w:r>
      <w:r w:rsidR="00941392">
        <w:rPr>
          <w:rFonts w:cs="Arial"/>
          <w:caps/>
          <w:sz w:val="20"/>
        </w:rPr>
        <w:t>WRZEŚNIA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53E21950"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w:t>
      </w:r>
      <w:r w:rsidR="00F90645">
        <w:rPr>
          <w:rFonts w:ascii="Arial" w:hAnsi="Arial" w:cs="Arial"/>
          <w:sz w:val="20"/>
        </w:rPr>
        <w:br/>
      </w:r>
      <w:r w:rsidRPr="004C4210">
        <w:rPr>
          <w:rFonts w:ascii="Arial" w:hAnsi="Arial" w:cs="Arial"/>
          <w:sz w:val="20"/>
        </w:rPr>
        <w:t xml:space="preserve">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C47383">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30D5D9BE"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77777777"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Szczegółowe wymagania dotyczące realizacji oraz egzekwowania wymogu zatrudnienia 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40CABD6B" w14:textId="77777777" w:rsidR="00102B41" w:rsidRPr="00102B41" w:rsidRDefault="00330238" w:rsidP="00102B41">
      <w:pPr>
        <w:pStyle w:val="Akapitzlist"/>
        <w:numPr>
          <w:ilvl w:val="0"/>
          <w:numId w:val="45"/>
        </w:numPr>
        <w:spacing w:line="360" w:lineRule="auto"/>
        <w:ind w:left="426"/>
        <w:contextualSpacing/>
        <w:jc w:val="both"/>
        <w:rPr>
          <w:rFonts w:ascii="Arial" w:hAnsi="Arial" w:cs="Arial"/>
          <w:b/>
          <w:bCs/>
          <w:sz w:val="20"/>
          <w:szCs w:val="20"/>
        </w:rPr>
      </w:pPr>
      <w:r w:rsidRPr="00102B41">
        <w:rPr>
          <w:rFonts w:ascii="Arial" w:hAnsi="Arial" w:cs="Arial"/>
          <w:sz w:val="20"/>
          <w:szCs w:val="20"/>
        </w:rPr>
        <w:t>Przedmiot zamówienia obejmuje wykonanie zadania pn. „Remont drogi powiatowej nr 2021P w m. Sokołowo Budzyńskie”.</w:t>
      </w:r>
    </w:p>
    <w:p w14:paraId="53D371AF" w14:textId="77777777" w:rsidR="00102B41" w:rsidRPr="00102B41" w:rsidRDefault="00330238" w:rsidP="00102B41">
      <w:pPr>
        <w:pStyle w:val="Akapitzlist"/>
        <w:spacing w:line="360" w:lineRule="auto"/>
        <w:ind w:left="426"/>
        <w:contextualSpacing/>
        <w:jc w:val="both"/>
        <w:rPr>
          <w:rFonts w:ascii="Arial" w:hAnsi="Arial" w:cs="Arial"/>
          <w:bCs/>
          <w:sz w:val="20"/>
          <w:szCs w:val="20"/>
        </w:rPr>
      </w:pPr>
      <w:r w:rsidRPr="00102B41">
        <w:rPr>
          <w:rFonts w:ascii="Arial" w:hAnsi="Arial" w:cs="Arial"/>
          <w:sz w:val="20"/>
          <w:szCs w:val="20"/>
        </w:rPr>
        <w:t>Wymagania techniczne wykonania i odbioru przedmiotu zamówienia określone zostały w projekcie budowlano-wykonawczym (uproszczonym) oraz specyfikacji technicznej wykonania i odbioru robót budowlanych stanowiącej załącznik do niniejszej Specyfikacji Warunków Zamówienia</w:t>
      </w:r>
      <w:r w:rsidR="00941392" w:rsidRPr="00102B41">
        <w:rPr>
          <w:rFonts w:ascii="Arial" w:hAnsi="Arial" w:cs="Arial"/>
          <w:bCs/>
          <w:sz w:val="20"/>
          <w:szCs w:val="20"/>
        </w:rPr>
        <w:t>.</w:t>
      </w:r>
    </w:p>
    <w:p w14:paraId="48127B2A" w14:textId="77777777" w:rsidR="00102B41" w:rsidRPr="00102B41" w:rsidRDefault="00330238" w:rsidP="00102B41">
      <w:pPr>
        <w:pStyle w:val="Akapitzlist"/>
        <w:spacing w:line="360" w:lineRule="auto"/>
        <w:ind w:left="426"/>
        <w:contextualSpacing/>
        <w:jc w:val="both"/>
        <w:rPr>
          <w:rFonts w:ascii="Arial" w:hAnsi="Arial" w:cs="Arial"/>
          <w:sz w:val="20"/>
          <w:szCs w:val="20"/>
        </w:rPr>
      </w:pPr>
      <w:r w:rsidRPr="00102B41">
        <w:rPr>
          <w:rFonts w:ascii="Arial" w:hAnsi="Arial" w:cs="Arial"/>
          <w:bCs/>
          <w:sz w:val="20"/>
          <w:szCs w:val="20"/>
        </w:rPr>
        <w:t xml:space="preserve">Przedmiotem zamówienia jest remont odcinka drogi powiatowej nr 2021P </w:t>
      </w:r>
      <w:r w:rsidRPr="00102B41">
        <w:rPr>
          <w:rFonts w:ascii="Arial" w:hAnsi="Arial" w:cs="Arial"/>
          <w:bCs/>
          <w:sz w:val="20"/>
          <w:szCs w:val="20"/>
        </w:rPr>
        <w:br/>
        <w:t xml:space="preserve">w m. Sokołowo Budzyńskie </w:t>
      </w:r>
      <w:r w:rsidRPr="00102B41">
        <w:rPr>
          <w:rFonts w:ascii="Arial" w:hAnsi="Arial" w:cs="Arial"/>
          <w:sz w:val="20"/>
          <w:szCs w:val="20"/>
        </w:rPr>
        <w:t>o długości 0,635 km.</w:t>
      </w:r>
    </w:p>
    <w:p w14:paraId="36324D75" w14:textId="77777777" w:rsidR="00102B41" w:rsidRDefault="00330238" w:rsidP="00102B41">
      <w:pPr>
        <w:pStyle w:val="Akapitzlist"/>
        <w:spacing w:line="360" w:lineRule="auto"/>
        <w:ind w:left="426"/>
        <w:contextualSpacing/>
        <w:jc w:val="both"/>
        <w:rPr>
          <w:rFonts w:ascii="Arial" w:hAnsi="Arial" w:cs="Arial"/>
          <w:sz w:val="20"/>
        </w:rPr>
      </w:pPr>
      <w:r w:rsidRPr="00102B41">
        <w:rPr>
          <w:rFonts w:ascii="Arial" w:hAnsi="Arial" w:cs="Arial"/>
          <w:sz w:val="20"/>
        </w:rPr>
        <w:t>Początek</w:t>
      </w:r>
      <w:r w:rsidRPr="00102B41">
        <w:rPr>
          <w:rFonts w:ascii="Arial" w:hAnsi="Arial" w:cs="Arial"/>
          <w:spacing w:val="1"/>
          <w:sz w:val="20"/>
        </w:rPr>
        <w:t xml:space="preserve"> remontowanego odcinka drogi zlokalizowany jest </w:t>
      </w:r>
      <w:r w:rsidRPr="00102B41">
        <w:rPr>
          <w:rFonts w:ascii="Arial" w:hAnsi="Arial" w:cs="Arial"/>
          <w:sz w:val="20"/>
        </w:rPr>
        <w:t>na</w:t>
      </w:r>
      <w:r w:rsidRPr="00102B41">
        <w:rPr>
          <w:rFonts w:ascii="Arial" w:hAnsi="Arial" w:cs="Arial"/>
          <w:spacing w:val="1"/>
          <w:sz w:val="20"/>
        </w:rPr>
        <w:t xml:space="preserve"> </w:t>
      </w:r>
      <w:r w:rsidRPr="00102B41">
        <w:rPr>
          <w:rFonts w:ascii="Arial" w:hAnsi="Arial" w:cs="Arial"/>
          <w:sz w:val="20"/>
        </w:rPr>
        <w:t>końcu</w:t>
      </w:r>
      <w:r w:rsidRPr="00102B41">
        <w:rPr>
          <w:rFonts w:ascii="Arial" w:hAnsi="Arial" w:cs="Arial"/>
          <w:spacing w:val="1"/>
          <w:sz w:val="20"/>
        </w:rPr>
        <w:t xml:space="preserve"> nowej </w:t>
      </w:r>
      <w:r w:rsidRPr="00102B41">
        <w:rPr>
          <w:rFonts w:ascii="Arial" w:hAnsi="Arial" w:cs="Arial"/>
          <w:sz w:val="20"/>
        </w:rPr>
        <w:t>nawierzchni</w:t>
      </w:r>
      <w:r w:rsidRPr="00102B41">
        <w:rPr>
          <w:rFonts w:ascii="Arial" w:hAnsi="Arial" w:cs="Arial"/>
          <w:spacing w:val="1"/>
          <w:sz w:val="20"/>
        </w:rPr>
        <w:t xml:space="preserve"> </w:t>
      </w:r>
      <w:r w:rsidRPr="00102B41">
        <w:rPr>
          <w:rFonts w:ascii="Arial" w:hAnsi="Arial" w:cs="Arial"/>
          <w:sz w:val="20"/>
        </w:rPr>
        <w:t xml:space="preserve">bitumicznej w km 2+298 a kończy się w km 2+933 na skrzyżowaniu </w:t>
      </w:r>
      <w:r w:rsidRPr="00102B41">
        <w:rPr>
          <w:rFonts w:ascii="Arial" w:hAnsi="Arial" w:cs="Arial"/>
          <w:sz w:val="20"/>
        </w:rPr>
        <w:br/>
        <w:t>z drogą powiatową nr 1487P relacji Bukowiec-Sokołowo Budzyńskie.</w:t>
      </w:r>
    </w:p>
    <w:p w14:paraId="33960BA0" w14:textId="77777777" w:rsidR="00102B41" w:rsidRDefault="00330238" w:rsidP="00102B41">
      <w:pPr>
        <w:pStyle w:val="Akapitzlist"/>
        <w:spacing w:line="360" w:lineRule="auto"/>
        <w:ind w:left="426"/>
        <w:contextualSpacing/>
        <w:jc w:val="both"/>
        <w:rPr>
          <w:rFonts w:ascii="Arial" w:hAnsi="Arial" w:cs="Arial"/>
          <w:bCs/>
          <w:sz w:val="20"/>
          <w:szCs w:val="20"/>
        </w:rPr>
      </w:pPr>
      <w:r w:rsidRPr="00102B41">
        <w:rPr>
          <w:rFonts w:ascii="Arial" w:hAnsi="Arial" w:cs="Arial"/>
          <w:bCs/>
          <w:sz w:val="20"/>
          <w:szCs w:val="20"/>
        </w:rPr>
        <w:t>Całkowity zakres robót został podzielony na dwie części:</w:t>
      </w:r>
    </w:p>
    <w:p w14:paraId="63C54CDE" w14:textId="713FB1D4" w:rsidR="00330238" w:rsidRPr="00102B41" w:rsidRDefault="00330238" w:rsidP="00102B41">
      <w:pPr>
        <w:pStyle w:val="Akapitzlist"/>
        <w:spacing w:line="360" w:lineRule="auto"/>
        <w:ind w:left="426"/>
        <w:contextualSpacing/>
        <w:jc w:val="both"/>
        <w:rPr>
          <w:rFonts w:ascii="Arial" w:hAnsi="Arial" w:cs="Arial"/>
          <w:b/>
          <w:bCs/>
          <w:sz w:val="20"/>
          <w:szCs w:val="20"/>
        </w:rPr>
      </w:pPr>
      <w:r w:rsidRPr="00102B41">
        <w:rPr>
          <w:rFonts w:ascii="Arial" w:hAnsi="Arial" w:cs="Arial"/>
          <w:b/>
          <w:bCs/>
          <w:sz w:val="20"/>
          <w:szCs w:val="20"/>
          <w:u w:val="single"/>
        </w:rPr>
        <w:t>Część I</w:t>
      </w:r>
      <w:r w:rsidRPr="00102B41">
        <w:rPr>
          <w:rFonts w:ascii="Arial" w:hAnsi="Arial" w:cs="Arial"/>
          <w:bCs/>
          <w:sz w:val="20"/>
          <w:szCs w:val="20"/>
        </w:rPr>
        <w:t xml:space="preserve"> - obejmuje remont drogi na odcinku od </w:t>
      </w:r>
      <w:r w:rsidRPr="00102B41">
        <w:rPr>
          <w:rFonts w:ascii="Arial" w:hAnsi="Arial" w:cs="Arial"/>
          <w:sz w:val="20"/>
          <w:szCs w:val="20"/>
        </w:rPr>
        <w:t>km 0+000 (2+298) do km 0+185 (2+483), na którym zaplanowano wykonanie wzmocnienia–wyrównania istniejącej</w:t>
      </w:r>
      <w:r w:rsidRPr="00102B41">
        <w:rPr>
          <w:rFonts w:ascii="Arial" w:hAnsi="Arial" w:cs="Arial"/>
          <w:spacing w:val="-1"/>
          <w:sz w:val="20"/>
          <w:szCs w:val="20"/>
        </w:rPr>
        <w:t xml:space="preserve"> </w:t>
      </w:r>
      <w:r w:rsidRPr="00102B41">
        <w:rPr>
          <w:rFonts w:ascii="Arial" w:hAnsi="Arial" w:cs="Arial"/>
          <w:sz w:val="20"/>
          <w:szCs w:val="20"/>
        </w:rPr>
        <w:t>nawierzchni</w:t>
      </w:r>
      <w:r w:rsidRPr="00102B41">
        <w:rPr>
          <w:rFonts w:ascii="Arial" w:hAnsi="Arial" w:cs="Arial"/>
          <w:spacing w:val="-2"/>
          <w:sz w:val="20"/>
          <w:szCs w:val="20"/>
        </w:rPr>
        <w:t xml:space="preserve"> bitumicznej z ubytkami wypełnionymi tłuczniem</w:t>
      </w:r>
      <w:r w:rsidRPr="00102B41">
        <w:rPr>
          <w:rFonts w:ascii="Arial" w:hAnsi="Arial" w:cs="Arial"/>
          <w:spacing w:val="-1"/>
          <w:sz w:val="20"/>
          <w:szCs w:val="20"/>
        </w:rPr>
        <w:t xml:space="preserve"> i wykonanie nowych warstw bitumicznych (wiążącej i ścieralnej)</w:t>
      </w:r>
      <w:r w:rsidRPr="00102B41">
        <w:rPr>
          <w:rFonts w:ascii="Arial" w:hAnsi="Arial" w:cs="Arial"/>
          <w:sz w:val="20"/>
          <w:szCs w:val="20"/>
        </w:rPr>
        <w:t>;</w:t>
      </w:r>
    </w:p>
    <w:p w14:paraId="2322DBC2" w14:textId="77777777" w:rsidR="00330238" w:rsidRPr="00102B41" w:rsidRDefault="00330238" w:rsidP="00330238">
      <w:pPr>
        <w:widowControl w:val="0"/>
        <w:tabs>
          <w:tab w:val="left" w:pos="709"/>
        </w:tabs>
        <w:autoSpaceDE w:val="0"/>
        <w:autoSpaceDN w:val="0"/>
        <w:spacing w:line="360" w:lineRule="auto"/>
        <w:ind w:firstLine="993"/>
        <w:jc w:val="both"/>
        <w:rPr>
          <w:rFonts w:ascii="Arial" w:hAnsi="Arial" w:cs="Arial"/>
          <w:sz w:val="20"/>
          <w:szCs w:val="20"/>
        </w:rPr>
      </w:pPr>
      <w:r w:rsidRPr="00102B41">
        <w:rPr>
          <w:rFonts w:ascii="Arial" w:hAnsi="Arial" w:cs="Arial"/>
          <w:sz w:val="20"/>
          <w:szCs w:val="20"/>
        </w:rPr>
        <w:t>Konstrukcja</w:t>
      </w:r>
      <w:r w:rsidRPr="00102B41">
        <w:rPr>
          <w:rFonts w:ascii="Arial" w:hAnsi="Arial" w:cs="Arial"/>
          <w:spacing w:val="-4"/>
          <w:sz w:val="20"/>
          <w:szCs w:val="20"/>
        </w:rPr>
        <w:t xml:space="preserve"> </w:t>
      </w:r>
      <w:r w:rsidRPr="00102B41">
        <w:rPr>
          <w:rFonts w:ascii="Arial" w:hAnsi="Arial" w:cs="Arial"/>
          <w:sz w:val="20"/>
          <w:szCs w:val="20"/>
        </w:rPr>
        <w:t>nawierzchni:</w:t>
      </w:r>
    </w:p>
    <w:p w14:paraId="0B5565AA" w14:textId="77777777" w:rsidR="00330238" w:rsidRPr="00102B41" w:rsidRDefault="00330238" w:rsidP="00330238">
      <w:pPr>
        <w:pStyle w:val="Tekstpodstawowy"/>
        <w:numPr>
          <w:ilvl w:val="0"/>
          <w:numId w:val="54"/>
        </w:numPr>
        <w:spacing w:line="360" w:lineRule="auto"/>
        <w:ind w:left="1418" w:hanging="284"/>
        <w:rPr>
          <w:rFonts w:cs="Arial"/>
          <w:b w:val="0"/>
          <w:sz w:val="20"/>
        </w:rPr>
      </w:pPr>
      <w:r w:rsidRPr="00102B41">
        <w:rPr>
          <w:rFonts w:cs="Arial"/>
          <w:b w:val="0"/>
          <w:sz w:val="20"/>
        </w:rPr>
        <w:t>wzmocnienie-wyrównanie istniejącej podbudowy kruszywem łamanym stabilizowanym mechanicznie o średniej grubości warstwy 15cm po zagęszczeniu,</w:t>
      </w:r>
    </w:p>
    <w:p w14:paraId="6629E979" w14:textId="6CA73AE6" w:rsidR="00330238" w:rsidRPr="00102B41" w:rsidRDefault="00330238" w:rsidP="00330238">
      <w:pPr>
        <w:pStyle w:val="Tekstpodstawowy"/>
        <w:numPr>
          <w:ilvl w:val="0"/>
          <w:numId w:val="54"/>
        </w:numPr>
        <w:spacing w:line="360" w:lineRule="auto"/>
        <w:ind w:firstLine="141"/>
        <w:rPr>
          <w:rFonts w:cs="Arial"/>
          <w:b w:val="0"/>
          <w:sz w:val="20"/>
        </w:rPr>
      </w:pPr>
      <w:r w:rsidRPr="00102B41">
        <w:rPr>
          <w:rFonts w:cs="Arial"/>
          <w:b w:val="0"/>
          <w:sz w:val="20"/>
        </w:rPr>
        <w:t xml:space="preserve">   skropienie podbudowy emulsją asfaltową w ilości 1,5 kg/m</w:t>
      </w:r>
      <w:r w:rsidRPr="00102B41">
        <w:rPr>
          <w:rFonts w:cs="Arial"/>
          <w:b w:val="0"/>
          <w:sz w:val="20"/>
          <w:vertAlign w:val="superscript"/>
        </w:rPr>
        <w:t>2</w:t>
      </w:r>
      <w:r w:rsidRPr="00102B41">
        <w:rPr>
          <w:rFonts w:cs="Arial"/>
          <w:b w:val="0"/>
          <w:sz w:val="20"/>
        </w:rPr>
        <w:t>,</w:t>
      </w:r>
    </w:p>
    <w:p w14:paraId="70EEA211" w14:textId="57E90510" w:rsidR="00330238" w:rsidRPr="00102B41" w:rsidRDefault="00330238" w:rsidP="00330238">
      <w:pPr>
        <w:pStyle w:val="Tekstpodstawowy"/>
        <w:numPr>
          <w:ilvl w:val="0"/>
          <w:numId w:val="54"/>
        </w:numPr>
        <w:spacing w:line="360" w:lineRule="auto"/>
        <w:ind w:firstLine="141"/>
        <w:rPr>
          <w:rFonts w:cs="Arial"/>
          <w:b w:val="0"/>
          <w:sz w:val="20"/>
        </w:rPr>
      </w:pPr>
      <w:r w:rsidRPr="00102B41">
        <w:rPr>
          <w:rFonts w:cs="Arial"/>
          <w:b w:val="0"/>
          <w:sz w:val="20"/>
        </w:rPr>
        <w:t xml:space="preserve">    warstwa wiążąca z betonu asfaltowego AC 16W 50/70 o grubości 5cm,</w:t>
      </w:r>
    </w:p>
    <w:p w14:paraId="0DCC6196" w14:textId="4A17E37F" w:rsidR="00330238" w:rsidRPr="00102B41" w:rsidRDefault="00330238" w:rsidP="00330238">
      <w:pPr>
        <w:pStyle w:val="Tekstpodstawowy"/>
        <w:numPr>
          <w:ilvl w:val="0"/>
          <w:numId w:val="54"/>
        </w:numPr>
        <w:spacing w:line="360" w:lineRule="auto"/>
        <w:ind w:firstLine="141"/>
        <w:rPr>
          <w:rFonts w:cs="Arial"/>
          <w:b w:val="0"/>
          <w:sz w:val="20"/>
        </w:rPr>
      </w:pPr>
      <w:r w:rsidRPr="00102B41">
        <w:rPr>
          <w:rFonts w:cs="Arial"/>
          <w:b w:val="0"/>
          <w:sz w:val="20"/>
        </w:rPr>
        <w:t xml:space="preserve">   skropienie emulsją asfaltową w ilości 0,2 kg/m</w:t>
      </w:r>
      <w:r w:rsidRPr="00102B41">
        <w:rPr>
          <w:rFonts w:cs="Arial"/>
          <w:b w:val="0"/>
          <w:sz w:val="20"/>
          <w:vertAlign w:val="superscript"/>
        </w:rPr>
        <w:t>2</w:t>
      </w:r>
      <w:r w:rsidRPr="00102B41">
        <w:rPr>
          <w:rFonts w:cs="Arial"/>
          <w:b w:val="0"/>
          <w:sz w:val="20"/>
        </w:rPr>
        <w:t>,</w:t>
      </w:r>
    </w:p>
    <w:p w14:paraId="74C87142" w14:textId="5BAAA3D7" w:rsidR="00330238" w:rsidRPr="00102B41" w:rsidRDefault="00330238" w:rsidP="00330238">
      <w:pPr>
        <w:pStyle w:val="Tekstpodstawowy"/>
        <w:numPr>
          <w:ilvl w:val="0"/>
          <w:numId w:val="54"/>
        </w:numPr>
        <w:spacing w:after="120" w:line="360" w:lineRule="auto"/>
        <w:ind w:firstLine="141"/>
        <w:rPr>
          <w:rFonts w:cs="Arial"/>
          <w:b w:val="0"/>
          <w:sz w:val="20"/>
        </w:rPr>
      </w:pPr>
      <w:r w:rsidRPr="00102B41">
        <w:rPr>
          <w:rFonts w:cs="Arial"/>
          <w:b w:val="0"/>
          <w:sz w:val="20"/>
        </w:rPr>
        <w:t xml:space="preserve">   warstwa ścieralna z betonu asfaltowego AC 11S 50/70 o grubości 4cm.</w:t>
      </w:r>
    </w:p>
    <w:p w14:paraId="48ADF2E7" w14:textId="77777777" w:rsidR="00330238" w:rsidRPr="00102B41" w:rsidRDefault="00330238" w:rsidP="00102B41">
      <w:pPr>
        <w:pStyle w:val="Tekstpodstawowy"/>
        <w:spacing w:line="360" w:lineRule="auto"/>
        <w:ind w:left="426"/>
        <w:rPr>
          <w:rFonts w:cs="Arial"/>
          <w:b w:val="0"/>
          <w:sz w:val="20"/>
        </w:rPr>
      </w:pPr>
      <w:r w:rsidRPr="00102B41">
        <w:rPr>
          <w:rFonts w:cs="Arial"/>
          <w:b w:val="0"/>
          <w:sz w:val="20"/>
        </w:rPr>
        <w:t xml:space="preserve">Zakres robót obejmuje również wykonanie zjazdów oraz wykonanie poboczy </w:t>
      </w:r>
      <w:r w:rsidRPr="00102B41">
        <w:rPr>
          <w:rFonts w:cs="Arial"/>
          <w:b w:val="0"/>
          <w:sz w:val="20"/>
        </w:rPr>
        <w:br/>
        <w:t>z mieszanki gliniasto-żwirowej o grubości 15cm po zagęszczeniu.</w:t>
      </w:r>
    </w:p>
    <w:p w14:paraId="544C608F" w14:textId="60496905" w:rsidR="00330238" w:rsidRPr="00102B41" w:rsidRDefault="00330238" w:rsidP="00195304">
      <w:pPr>
        <w:pStyle w:val="Akapitzlist"/>
        <w:widowControl w:val="0"/>
        <w:autoSpaceDE w:val="0"/>
        <w:autoSpaceDN w:val="0"/>
        <w:spacing w:before="138" w:line="360" w:lineRule="auto"/>
        <w:ind w:left="426"/>
        <w:jc w:val="both"/>
        <w:rPr>
          <w:rFonts w:ascii="Arial" w:hAnsi="Arial" w:cs="Arial"/>
          <w:sz w:val="20"/>
          <w:szCs w:val="20"/>
        </w:rPr>
      </w:pPr>
      <w:r w:rsidRPr="00102B41">
        <w:rPr>
          <w:rFonts w:ascii="Arial" w:hAnsi="Arial" w:cs="Arial"/>
          <w:b/>
          <w:bCs/>
          <w:sz w:val="20"/>
          <w:szCs w:val="20"/>
          <w:u w:val="single"/>
        </w:rPr>
        <w:t>Część II</w:t>
      </w:r>
      <w:r w:rsidRPr="00102B41">
        <w:rPr>
          <w:rFonts w:ascii="Arial" w:hAnsi="Arial" w:cs="Arial"/>
          <w:bCs/>
          <w:sz w:val="20"/>
          <w:szCs w:val="20"/>
        </w:rPr>
        <w:t xml:space="preserve"> - obejmuje remont drogi na odcinku </w:t>
      </w:r>
      <w:r w:rsidRPr="00102B41">
        <w:rPr>
          <w:rFonts w:ascii="Arial" w:hAnsi="Arial" w:cs="Arial"/>
          <w:sz w:val="20"/>
          <w:szCs w:val="20"/>
        </w:rPr>
        <w:t>odcinek od km 0+185 (2+483) do km 0+635 (2+933), na którym zaplanowano wyrównanie profilu podłużnego i poprzecznego masą mineralno-asfaltową oraz wykonanie nowej warstwy ścieralnej.</w:t>
      </w:r>
    </w:p>
    <w:p w14:paraId="11212339" w14:textId="77777777" w:rsidR="00330238" w:rsidRPr="00102B41" w:rsidRDefault="00330238" w:rsidP="00330238">
      <w:pPr>
        <w:widowControl w:val="0"/>
        <w:tabs>
          <w:tab w:val="left" w:pos="709"/>
        </w:tabs>
        <w:autoSpaceDE w:val="0"/>
        <w:autoSpaceDN w:val="0"/>
        <w:spacing w:line="360" w:lineRule="auto"/>
        <w:ind w:firstLine="993"/>
        <w:jc w:val="both"/>
        <w:rPr>
          <w:rFonts w:ascii="Arial" w:hAnsi="Arial" w:cs="Arial"/>
          <w:sz w:val="20"/>
          <w:szCs w:val="20"/>
        </w:rPr>
      </w:pPr>
      <w:r w:rsidRPr="00102B41">
        <w:rPr>
          <w:rFonts w:ascii="Arial" w:hAnsi="Arial" w:cs="Arial"/>
          <w:sz w:val="20"/>
          <w:szCs w:val="20"/>
        </w:rPr>
        <w:t>Konstrukcja</w:t>
      </w:r>
      <w:r w:rsidRPr="00102B41">
        <w:rPr>
          <w:rFonts w:ascii="Arial" w:hAnsi="Arial" w:cs="Arial"/>
          <w:spacing w:val="-4"/>
          <w:sz w:val="20"/>
          <w:szCs w:val="20"/>
        </w:rPr>
        <w:t xml:space="preserve"> </w:t>
      </w:r>
      <w:r w:rsidRPr="00102B41">
        <w:rPr>
          <w:rFonts w:ascii="Arial" w:hAnsi="Arial" w:cs="Arial"/>
          <w:sz w:val="20"/>
          <w:szCs w:val="20"/>
        </w:rPr>
        <w:t>nawierzchni:</w:t>
      </w:r>
    </w:p>
    <w:p w14:paraId="3F50E9F2" w14:textId="77777777" w:rsidR="00330238" w:rsidRPr="00102B41" w:rsidRDefault="00330238" w:rsidP="00330238">
      <w:pPr>
        <w:pStyle w:val="Tekstpodstawowy"/>
        <w:numPr>
          <w:ilvl w:val="0"/>
          <w:numId w:val="55"/>
        </w:numPr>
        <w:spacing w:line="360" w:lineRule="auto"/>
        <w:ind w:left="1418" w:hanging="284"/>
        <w:jc w:val="left"/>
        <w:rPr>
          <w:rFonts w:cs="Arial"/>
          <w:b w:val="0"/>
          <w:sz w:val="20"/>
        </w:rPr>
      </w:pPr>
      <w:r w:rsidRPr="00102B41">
        <w:rPr>
          <w:rFonts w:cs="Arial"/>
          <w:b w:val="0"/>
          <w:sz w:val="20"/>
        </w:rPr>
        <w:t>skropienie emulsją asfaltową istniejącej nawierzchni bitumicznej</w:t>
      </w:r>
      <w:r w:rsidRPr="00102B41">
        <w:rPr>
          <w:rFonts w:cs="Arial"/>
          <w:b w:val="0"/>
          <w:sz w:val="20"/>
        </w:rPr>
        <w:br/>
        <w:t>w ilości 0,8 kg/m</w:t>
      </w:r>
      <w:r w:rsidRPr="00102B41">
        <w:rPr>
          <w:rFonts w:cs="Arial"/>
          <w:b w:val="0"/>
          <w:sz w:val="20"/>
          <w:vertAlign w:val="superscript"/>
        </w:rPr>
        <w:t>2</w:t>
      </w:r>
      <w:r w:rsidRPr="00102B41">
        <w:rPr>
          <w:rFonts w:cs="Arial"/>
          <w:b w:val="0"/>
          <w:sz w:val="20"/>
        </w:rPr>
        <w:t>,</w:t>
      </w:r>
    </w:p>
    <w:p w14:paraId="1E2BB126" w14:textId="2F69E335" w:rsidR="00330238" w:rsidRPr="00102B41" w:rsidRDefault="00330238" w:rsidP="00330238">
      <w:pPr>
        <w:pStyle w:val="Tekstpodstawowy"/>
        <w:numPr>
          <w:ilvl w:val="0"/>
          <w:numId w:val="55"/>
        </w:numPr>
        <w:spacing w:line="360" w:lineRule="auto"/>
        <w:ind w:firstLine="414"/>
        <w:rPr>
          <w:rFonts w:cs="Arial"/>
          <w:b w:val="0"/>
          <w:sz w:val="20"/>
        </w:rPr>
      </w:pPr>
      <w:r w:rsidRPr="00102B41">
        <w:rPr>
          <w:rFonts w:cs="Arial"/>
          <w:b w:val="0"/>
          <w:sz w:val="20"/>
        </w:rPr>
        <w:t xml:space="preserve">   wyrównanie profilu betonem asfaltowym w ilości 75 kg/m2,</w:t>
      </w:r>
    </w:p>
    <w:p w14:paraId="0D37B62E" w14:textId="25E1B43B" w:rsidR="00330238" w:rsidRPr="00102B41" w:rsidRDefault="00330238" w:rsidP="00330238">
      <w:pPr>
        <w:pStyle w:val="Tekstpodstawowy"/>
        <w:numPr>
          <w:ilvl w:val="0"/>
          <w:numId w:val="55"/>
        </w:numPr>
        <w:spacing w:line="360" w:lineRule="auto"/>
        <w:ind w:firstLine="414"/>
        <w:rPr>
          <w:rFonts w:cs="Arial"/>
          <w:b w:val="0"/>
          <w:sz w:val="20"/>
        </w:rPr>
      </w:pPr>
      <w:r w:rsidRPr="00102B41">
        <w:rPr>
          <w:rFonts w:cs="Arial"/>
          <w:b w:val="0"/>
          <w:sz w:val="20"/>
        </w:rPr>
        <w:t xml:space="preserve">   skropienie emulsją asfaltową w ilości 0,2 kg/m</w:t>
      </w:r>
      <w:r w:rsidRPr="00102B41">
        <w:rPr>
          <w:rFonts w:cs="Arial"/>
          <w:b w:val="0"/>
          <w:sz w:val="20"/>
          <w:vertAlign w:val="superscript"/>
        </w:rPr>
        <w:t>2</w:t>
      </w:r>
      <w:r w:rsidRPr="00102B41">
        <w:rPr>
          <w:rFonts w:cs="Arial"/>
          <w:b w:val="0"/>
          <w:sz w:val="20"/>
        </w:rPr>
        <w:t>,</w:t>
      </w:r>
    </w:p>
    <w:p w14:paraId="2D54BF1B" w14:textId="3B874E5A" w:rsidR="00330238" w:rsidRPr="00102B41" w:rsidRDefault="00330238" w:rsidP="00330238">
      <w:pPr>
        <w:pStyle w:val="Tekstpodstawowy"/>
        <w:numPr>
          <w:ilvl w:val="0"/>
          <w:numId w:val="55"/>
        </w:numPr>
        <w:spacing w:after="120" w:line="360" w:lineRule="auto"/>
        <w:ind w:firstLine="414"/>
        <w:rPr>
          <w:rFonts w:cs="Arial"/>
          <w:b w:val="0"/>
          <w:sz w:val="20"/>
        </w:rPr>
      </w:pPr>
      <w:r w:rsidRPr="00102B41">
        <w:rPr>
          <w:rFonts w:cs="Arial"/>
          <w:b w:val="0"/>
          <w:sz w:val="20"/>
        </w:rPr>
        <w:t xml:space="preserve">   warstwa ścieralna z betonu asfaltowego AC 11S 50/70 o grubości 4cm.</w:t>
      </w:r>
    </w:p>
    <w:p w14:paraId="273431B9" w14:textId="77777777" w:rsidR="00330238" w:rsidRPr="00102B41" w:rsidRDefault="00330238" w:rsidP="00102B41">
      <w:pPr>
        <w:pStyle w:val="Tekstpodstawowy"/>
        <w:spacing w:line="360" w:lineRule="auto"/>
        <w:ind w:left="426"/>
        <w:rPr>
          <w:rFonts w:cs="Arial"/>
          <w:b w:val="0"/>
          <w:sz w:val="20"/>
        </w:rPr>
      </w:pPr>
      <w:r w:rsidRPr="00102B41">
        <w:rPr>
          <w:rFonts w:cs="Arial"/>
          <w:b w:val="0"/>
          <w:sz w:val="20"/>
        </w:rPr>
        <w:t xml:space="preserve">Zakres robót obejmuje również wykonanie zjazdów oraz wykonanie poboczy </w:t>
      </w:r>
      <w:r w:rsidRPr="00102B41">
        <w:rPr>
          <w:rFonts w:cs="Arial"/>
          <w:b w:val="0"/>
          <w:sz w:val="20"/>
        </w:rPr>
        <w:br/>
        <w:t>z mieszanki gliniasto-żwirowej o grubości 15cm po zagęszczeniu.</w:t>
      </w:r>
    </w:p>
    <w:p w14:paraId="5726DA45" w14:textId="1864418E" w:rsidR="006B2B4F" w:rsidRPr="00102B41" w:rsidRDefault="00330238" w:rsidP="00102B41">
      <w:pPr>
        <w:pStyle w:val="Akapitzlist"/>
        <w:spacing w:line="360" w:lineRule="auto"/>
        <w:ind w:left="426"/>
        <w:contextualSpacing/>
        <w:jc w:val="both"/>
        <w:rPr>
          <w:rFonts w:ascii="Arial" w:hAnsi="Arial" w:cs="Arial"/>
          <w:bCs/>
          <w:sz w:val="20"/>
          <w:szCs w:val="20"/>
        </w:rPr>
      </w:pPr>
      <w:r w:rsidRPr="00102B41">
        <w:rPr>
          <w:rFonts w:ascii="Arial" w:hAnsi="Arial" w:cs="Arial"/>
          <w:bCs/>
          <w:sz w:val="20"/>
          <w:szCs w:val="20"/>
        </w:rPr>
        <w:lastRenderedPageBreak/>
        <w:t>Szczegółowy zakres robót został określony w projekcie budowlano-wykonawczym oraz przedmiarach robót</w:t>
      </w:r>
      <w:r w:rsidR="006B2B4F" w:rsidRPr="00102B41">
        <w:rPr>
          <w:rFonts w:ascii="Arial" w:hAnsi="Arial" w:cs="Arial"/>
          <w:bCs/>
          <w:sz w:val="20"/>
          <w:szCs w:val="20"/>
        </w:rPr>
        <w:t xml:space="preserve"> </w:t>
      </w:r>
    </w:p>
    <w:p w14:paraId="1B325731" w14:textId="77777777" w:rsidR="00175BC7" w:rsidRPr="00175BC7" w:rsidRDefault="00175BC7" w:rsidP="00175BC7">
      <w:pPr>
        <w:pStyle w:val="Default"/>
        <w:widowControl w:val="0"/>
        <w:spacing w:before="138"/>
        <w:rPr>
          <w:b/>
          <w:bCs/>
          <w:sz w:val="22"/>
          <w:szCs w:val="22"/>
        </w:rPr>
      </w:pPr>
      <w:r w:rsidRPr="00175BC7">
        <w:rPr>
          <w:rFonts w:ascii="Arial" w:hAnsi="Arial" w:cs="Arial"/>
          <w:b/>
          <w:bCs/>
          <w:sz w:val="20"/>
          <w:szCs w:val="20"/>
        </w:rPr>
        <w:tab/>
      </w:r>
      <w:r w:rsidRPr="00175BC7">
        <w:rPr>
          <w:rFonts w:ascii="Arial" w:hAnsi="Arial" w:cs="Arial"/>
          <w:b/>
          <w:bCs/>
          <w:sz w:val="20"/>
          <w:szCs w:val="20"/>
        </w:rPr>
        <w:tab/>
      </w:r>
      <w:r w:rsidRPr="00175BC7">
        <w:rPr>
          <w:rFonts w:ascii="Arial" w:hAnsi="Arial" w:cs="Arial"/>
          <w:b/>
          <w:bCs/>
          <w:sz w:val="20"/>
          <w:szCs w:val="20"/>
        </w:rPr>
        <w:tab/>
      </w:r>
      <w:r w:rsidRPr="00175BC7">
        <w:rPr>
          <w:rFonts w:ascii="Arial" w:hAnsi="Arial" w:cs="Arial"/>
          <w:b/>
          <w:bCs/>
          <w:sz w:val="20"/>
          <w:szCs w:val="20"/>
        </w:rPr>
        <w:tab/>
      </w:r>
      <w:r w:rsidRPr="00175BC7">
        <w:rPr>
          <w:rFonts w:ascii="Arial" w:hAnsi="Arial" w:cs="Arial"/>
          <w:b/>
          <w:bCs/>
          <w:sz w:val="20"/>
          <w:szCs w:val="20"/>
        </w:rPr>
        <w:tab/>
      </w:r>
      <w:r w:rsidRPr="00175BC7">
        <w:rPr>
          <w:rFonts w:ascii="Arial" w:hAnsi="Arial" w:cs="Arial"/>
          <w:b/>
          <w:bCs/>
          <w:sz w:val="20"/>
          <w:szCs w:val="20"/>
        </w:rPr>
        <w:tab/>
      </w:r>
      <w:r w:rsidRPr="00175BC7">
        <w:rPr>
          <w:rFonts w:ascii="Arial" w:hAnsi="Arial" w:cs="Arial"/>
          <w:b/>
          <w:bCs/>
          <w:sz w:val="20"/>
          <w:szCs w:val="20"/>
        </w:rPr>
        <w:tab/>
      </w:r>
      <w:r w:rsidRPr="00175BC7">
        <w:rPr>
          <w:rFonts w:ascii="Arial" w:hAnsi="Arial" w:cs="Arial"/>
          <w:b/>
          <w:bCs/>
          <w:sz w:val="20"/>
          <w:szCs w:val="20"/>
        </w:rPr>
        <w:tab/>
      </w:r>
      <w:r w:rsidRPr="00175BC7">
        <w:rPr>
          <w:b/>
          <w:bCs/>
          <w:sz w:val="22"/>
          <w:szCs w:val="22"/>
        </w:rPr>
        <w:t>Wykonawca może złożyć ofertę na jedną lub dwie części zamówienia</w:t>
      </w:r>
    </w:p>
    <w:p w14:paraId="410FA0AD" w14:textId="08936FBD" w:rsidR="006B2B4F" w:rsidRPr="006B2B4F" w:rsidRDefault="006B2B4F" w:rsidP="00C249D3">
      <w:pPr>
        <w:spacing w:line="360" w:lineRule="auto"/>
        <w:jc w:val="both"/>
        <w:rPr>
          <w:rFonts w:ascii="Arial" w:hAnsi="Arial" w:cs="Arial"/>
          <w:bCs/>
          <w:sz w:val="20"/>
          <w:szCs w:val="20"/>
        </w:rPr>
      </w:pPr>
    </w:p>
    <w:p w14:paraId="69250581" w14:textId="77777777" w:rsidR="006A3CB5" w:rsidRPr="004C4210" w:rsidRDefault="000A265C" w:rsidP="00C249D3">
      <w:pPr>
        <w:spacing w:line="360" w:lineRule="auto"/>
        <w:ind w:left="434"/>
        <w:jc w:val="both"/>
        <w:rPr>
          <w:rFonts w:ascii="Arial" w:hAnsi="Arial" w:cs="Arial"/>
          <w:sz w:val="20"/>
          <w:szCs w:val="20"/>
        </w:rPr>
      </w:pPr>
      <w:r w:rsidRPr="004C4210">
        <w:rPr>
          <w:rFonts w:ascii="Arial" w:hAnsi="Arial" w:cs="Arial"/>
          <w:sz w:val="20"/>
          <w:szCs w:val="20"/>
        </w:rPr>
        <w:t xml:space="preserve">Nazwa i kody zamówień wg. </w:t>
      </w:r>
      <w:r w:rsidR="006A3CB5" w:rsidRPr="004C4210">
        <w:rPr>
          <w:rFonts w:ascii="Arial" w:hAnsi="Arial" w:cs="Arial"/>
          <w:sz w:val="20"/>
          <w:szCs w:val="20"/>
        </w:rPr>
        <w:t>Wspóln</w:t>
      </w:r>
      <w:r w:rsidRPr="004C4210">
        <w:rPr>
          <w:rFonts w:ascii="Arial" w:hAnsi="Arial" w:cs="Arial"/>
          <w:sz w:val="20"/>
          <w:szCs w:val="20"/>
        </w:rPr>
        <w:t>ego</w:t>
      </w:r>
      <w:r w:rsidR="006A3CB5" w:rsidRPr="004C4210">
        <w:rPr>
          <w:rFonts w:ascii="Arial" w:hAnsi="Arial" w:cs="Arial"/>
          <w:sz w:val="20"/>
          <w:szCs w:val="20"/>
        </w:rPr>
        <w:t xml:space="preserve"> Słownik</w:t>
      </w:r>
      <w:r w:rsidRPr="004C4210">
        <w:rPr>
          <w:rFonts w:ascii="Arial" w:hAnsi="Arial" w:cs="Arial"/>
          <w:sz w:val="20"/>
          <w:szCs w:val="20"/>
        </w:rPr>
        <w:t>a</w:t>
      </w:r>
      <w:r w:rsidR="006A3CB5" w:rsidRPr="004C4210">
        <w:rPr>
          <w:rFonts w:ascii="Arial" w:hAnsi="Arial" w:cs="Arial"/>
          <w:sz w:val="20"/>
          <w:szCs w:val="20"/>
        </w:rPr>
        <w:t xml:space="preserve"> Zamówień CPV: </w:t>
      </w:r>
    </w:p>
    <w:p w14:paraId="71589F6E" w14:textId="77777777" w:rsidR="00330238" w:rsidRPr="00330238" w:rsidRDefault="00330238" w:rsidP="00330238">
      <w:pPr>
        <w:pStyle w:val="Standard"/>
        <w:spacing w:line="360" w:lineRule="auto"/>
        <w:jc w:val="both"/>
        <w:rPr>
          <w:rFonts w:ascii="Arial" w:hAnsi="Arial" w:cs="Arial"/>
          <w:b/>
          <w:sz w:val="20"/>
          <w:szCs w:val="20"/>
        </w:rPr>
      </w:pPr>
      <w:r w:rsidRPr="00330238">
        <w:rPr>
          <w:rFonts w:ascii="Arial" w:hAnsi="Arial" w:cs="Arial"/>
          <w:b/>
          <w:sz w:val="20"/>
          <w:szCs w:val="20"/>
        </w:rPr>
        <w:t>45.11.12.00-0</w:t>
      </w:r>
      <w:r w:rsidRPr="00330238">
        <w:rPr>
          <w:rFonts w:ascii="Arial" w:hAnsi="Arial" w:cs="Arial"/>
          <w:b/>
          <w:sz w:val="20"/>
          <w:szCs w:val="20"/>
        </w:rPr>
        <w:tab/>
        <w:t>Roboty w zakresie przygotowania terenu pod budowę i roboty ziemne</w:t>
      </w:r>
    </w:p>
    <w:p w14:paraId="6FE93A97" w14:textId="77777777" w:rsidR="00330238" w:rsidRPr="00330238" w:rsidRDefault="00330238" w:rsidP="00330238">
      <w:pPr>
        <w:pStyle w:val="Standard"/>
        <w:spacing w:line="360" w:lineRule="auto"/>
        <w:jc w:val="both"/>
        <w:rPr>
          <w:rFonts w:ascii="Arial" w:hAnsi="Arial" w:cs="Arial"/>
          <w:b/>
          <w:sz w:val="20"/>
          <w:szCs w:val="20"/>
        </w:rPr>
      </w:pPr>
      <w:r w:rsidRPr="00330238">
        <w:rPr>
          <w:rFonts w:ascii="Arial" w:hAnsi="Arial" w:cs="Arial"/>
          <w:b/>
          <w:sz w:val="20"/>
          <w:szCs w:val="20"/>
        </w:rPr>
        <w:t>45.23.31.40-2</w:t>
      </w:r>
      <w:r w:rsidRPr="00330238">
        <w:rPr>
          <w:rFonts w:ascii="Arial" w:hAnsi="Arial" w:cs="Arial"/>
          <w:b/>
          <w:sz w:val="20"/>
          <w:szCs w:val="20"/>
        </w:rPr>
        <w:tab/>
        <w:t>Roboty drogowe</w:t>
      </w:r>
    </w:p>
    <w:p w14:paraId="6179A7F7" w14:textId="77777777" w:rsidR="00330238" w:rsidRPr="00330238" w:rsidRDefault="00330238" w:rsidP="00330238">
      <w:pPr>
        <w:pStyle w:val="Standard"/>
        <w:spacing w:line="360" w:lineRule="auto"/>
        <w:jc w:val="both"/>
        <w:rPr>
          <w:rFonts w:ascii="Arial" w:hAnsi="Arial" w:cs="Arial"/>
          <w:b/>
          <w:sz w:val="20"/>
          <w:szCs w:val="20"/>
        </w:rPr>
      </w:pPr>
      <w:r w:rsidRPr="00330238">
        <w:rPr>
          <w:rFonts w:ascii="Arial" w:hAnsi="Arial" w:cs="Arial"/>
          <w:b/>
          <w:sz w:val="20"/>
          <w:szCs w:val="20"/>
        </w:rPr>
        <w:t>45.23.31.42-6</w:t>
      </w:r>
      <w:r w:rsidRPr="00330238">
        <w:rPr>
          <w:rFonts w:ascii="Arial" w:hAnsi="Arial" w:cs="Arial"/>
          <w:b/>
          <w:sz w:val="20"/>
          <w:szCs w:val="20"/>
        </w:rPr>
        <w:tab/>
        <w:t>Roboty w zakresie naprawy dróg</w:t>
      </w:r>
    </w:p>
    <w:p w14:paraId="132DAB57" w14:textId="77777777" w:rsidR="00330238" w:rsidRPr="00330238" w:rsidRDefault="00330238" w:rsidP="00330238">
      <w:pPr>
        <w:pStyle w:val="Standard"/>
        <w:spacing w:line="360" w:lineRule="auto"/>
        <w:jc w:val="both"/>
        <w:rPr>
          <w:rFonts w:ascii="Arial" w:hAnsi="Arial" w:cs="Arial"/>
          <w:b/>
          <w:sz w:val="20"/>
          <w:szCs w:val="20"/>
        </w:rPr>
      </w:pPr>
      <w:r w:rsidRPr="00330238">
        <w:rPr>
          <w:rFonts w:ascii="Arial" w:hAnsi="Arial" w:cs="Arial"/>
          <w:b/>
          <w:sz w:val="20"/>
          <w:szCs w:val="20"/>
        </w:rPr>
        <w:t>45.23.32.20-7</w:t>
      </w:r>
      <w:r w:rsidRPr="00330238">
        <w:rPr>
          <w:rFonts w:ascii="Arial" w:hAnsi="Arial" w:cs="Arial"/>
          <w:b/>
          <w:sz w:val="20"/>
          <w:szCs w:val="20"/>
        </w:rPr>
        <w:tab/>
        <w:t>Roboty w zakresie nawierzchni dróg</w:t>
      </w:r>
    </w:p>
    <w:p w14:paraId="4EBB5639" w14:textId="20F67EC7" w:rsidR="00941392" w:rsidRPr="00330238" w:rsidRDefault="00330238" w:rsidP="00330238">
      <w:pPr>
        <w:autoSpaceDE w:val="0"/>
        <w:autoSpaceDN w:val="0"/>
        <w:adjustRightInd w:val="0"/>
        <w:spacing w:line="360" w:lineRule="auto"/>
        <w:jc w:val="both"/>
      </w:pPr>
      <w:r w:rsidRPr="00330238">
        <w:rPr>
          <w:rFonts w:ascii="Arial" w:hAnsi="Arial" w:cs="Arial"/>
          <w:b/>
          <w:sz w:val="20"/>
          <w:szCs w:val="20"/>
        </w:rPr>
        <w:t>45.23.32.90-8 Instalowanie znaków drogowych</w:t>
      </w:r>
    </w:p>
    <w:p w14:paraId="2B6A5489" w14:textId="77777777" w:rsidR="00330238" w:rsidRDefault="00330238" w:rsidP="00330238">
      <w:pPr>
        <w:autoSpaceDE w:val="0"/>
        <w:autoSpaceDN w:val="0"/>
        <w:adjustRightInd w:val="0"/>
        <w:jc w:val="both"/>
        <w:rPr>
          <w:rFonts w:ascii="Arial" w:hAnsi="Arial" w:cs="Arial"/>
          <w:b/>
          <w:sz w:val="20"/>
          <w:szCs w:val="20"/>
          <w:shd w:val="clear" w:color="auto" w:fill="FFFFFF"/>
        </w:rPr>
      </w:pPr>
    </w:p>
    <w:p w14:paraId="07BF8B10" w14:textId="6FDAF88E" w:rsidR="00930DD9" w:rsidRPr="004C4210" w:rsidRDefault="00C1770E" w:rsidP="00A669BC">
      <w:pPr>
        <w:pStyle w:val="pkt"/>
        <w:numPr>
          <w:ilvl w:val="0"/>
          <w:numId w:val="47"/>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Zamawiający 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C47383">
      <w:pPr>
        <w:pStyle w:val="pkt"/>
        <w:numPr>
          <w:ilvl w:val="0"/>
          <w:numId w:val="47"/>
        </w:numPr>
        <w:spacing w:before="0" w:after="0" w:line="360" w:lineRule="auto"/>
        <w:ind w:left="434" w:hanging="434"/>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22D42EA0" w14:textId="77777777" w:rsidR="00560AD1" w:rsidRPr="00195304" w:rsidRDefault="00A52ED6" w:rsidP="00C47383">
      <w:pPr>
        <w:pStyle w:val="pkt"/>
        <w:numPr>
          <w:ilvl w:val="0"/>
          <w:numId w:val="47"/>
        </w:numPr>
        <w:spacing w:before="0" w:after="0" w:line="360" w:lineRule="auto"/>
        <w:ind w:left="434" w:hanging="434"/>
        <w:rPr>
          <w:rFonts w:ascii="Arial" w:hAnsi="Arial" w:cs="Arial"/>
          <w:sz w:val="20"/>
        </w:rPr>
      </w:pPr>
      <w:r w:rsidRPr="00195304">
        <w:rPr>
          <w:rFonts w:ascii="Arial" w:hAnsi="Arial" w:cs="Arial"/>
          <w:sz w:val="20"/>
        </w:rPr>
        <w:t>Zamawiający</w:t>
      </w:r>
      <w:r w:rsidR="0087701F" w:rsidRPr="00195304">
        <w:rPr>
          <w:rFonts w:ascii="Arial" w:hAnsi="Arial" w:cs="Arial"/>
          <w:sz w:val="20"/>
        </w:rPr>
        <w:t xml:space="preserve"> </w:t>
      </w:r>
      <w:r w:rsidR="00AC2B33" w:rsidRPr="00195304">
        <w:rPr>
          <w:rFonts w:ascii="Arial" w:hAnsi="Arial" w:cs="Arial"/>
          <w:sz w:val="20"/>
        </w:rPr>
        <w:t xml:space="preserve">nie </w:t>
      </w:r>
      <w:r w:rsidR="0087701F" w:rsidRPr="00195304">
        <w:rPr>
          <w:rFonts w:ascii="Arial" w:hAnsi="Arial" w:cs="Arial"/>
          <w:sz w:val="20"/>
        </w:rPr>
        <w:t>przewiduje</w:t>
      </w:r>
      <w:r w:rsidR="00BA4A71" w:rsidRPr="00195304">
        <w:rPr>
          <w:rFonts w:ascii="Arial" w:hAnsi="Arial" w:cs="Arial"/>
          <w:sz w:val="20"/>
        </w:rPr>
        <w:t xml:space="preserve"> udziela</w:t>
      </w:r>
      <w:r w:rsidR="0087701F" w:rsidRPr="00195304">
        <w:rPr>
          <w:rFonts w:ascii="Arial" w:hAnsi="Arial" w:cs="Arial"/>
          <w:sz w:val="20"/>
        </w:rPr>
        <w:t>nia</w:t>
      </w:r>
      <w:r w:rsidRPr="00195304">
        <w:rPr>
          <w:rFonts w:ascii="Arial" w:hAnsi="Arial" w:cs="Arial"/>
          <w:sz w:val="20"/>
        </w:rPr>
        <w:t xml:space="preserve"> zamówień, o których mowa w art. </w:t>
      </w:r>
      <w:r w:rsidR="006204E8" w:rsidRPr="00195304">
        <w:rPr>
          <w:rFonts w:ascii="Arial" w:hAnsi="Arial" w:cs="Arial"/>
          <w:sz w:val="20"/>
        </w:rPr>
        <w:t>214 ust. 1 pkt 7 i 8.</w:t>
      </w:r>
    </w:p>
    <w:p w14:paraId="0BE379F1" w14:textId="4225F6D1" w:rsidR="00E37F70" w:rsidRPr="00195304" w:rsidRDefault="002A65E9" w:rsidP="00C47383">
      <w:pPr>
        <w:pStyle w:val="pkt"/>
        <w:numPr>
          <w:ilvl w:val="0"/>
          <w:numId w:val="47"/>
        </w:numPr>
        <w:spacing w:before="0" w:after="0" w:line="360" w:lineRule="auto"/>
        <w:ind w:left="434" w:hanging="434"/>
        <w:rPr>
          <w:rFonts w:ascii="Arial" w:hAnsi="Arial" w:cs="Arial"/>
          <w:sz w:val="20"/>
        </w:rPr>
      </w:pPr>
      <w:r w:rsidRPr="00195304">
        <w:rPr>
          <w:rFonts w:ascii="Arial" w:hAnsi="Arial" w:cs="Arial"/>
          <w:sz w:val="20"/>
        </w:rPr>
        <w:t xml:space="preserve">Szczegółowy opis </w:t>
      </w:r>
      <w:r w:rsidR="00195304" w:rsidRPr="00195304">
        <w:rPr>
          <w:rFonts w:ascii="Arial" w:hAnsi="Arial" w:cs="Arial"/>
          <w:sz w:val="20"/>
        </w:rPr>
        <w:t xml:space="preserve">przedmiotu </w:t>
      </w:r>
      <w:r w:rsidRPr="00195304">
        <w:rPr>
          <w:rFonts w:ascii="Arial" w:hAnsi="Arial" w:cs="Arial"/>
          <w:sz w:val="20"/>
        </w:rPr>
        <w:t xml:space="preserve">zamówienia i wymagania techniczne zostały określone w </w:t>
      </w:r>
      <w:r w:rsidR="002E0625" w:rsidRPr="00195304">
        <w:rPr>
          <w:rFonts w:ascii="Arial" w:hAnsi="Arial" w:cs="Arial"/>
          <w:sz w:val="20"/>
        </w:rPr>
        <w:t xml:space="preserve">opisie przedmiotu zamówienia - </w:t>
      </w:r>
      <w:r w:rsidR="002E0625" w:rsidRPr="00195304">
        <w:rPr>
          <w:rFonts w:ascii="Arial" w:hAnsi="Arial" w:cs="Arial"/>
          <w:b/>
          <w:sz w:val="20"/>
        </w:rPr>
        <w:t>Załącznik nr 1 do SWZ</w:t>
      </w:r>
      <w:r w:rsidR="00E258A3" w:rsidRPr="00195304">
        <w:rPr>
          <w:rFonts w:ascii="Arial" w:hAnsi="Arial" w:cs="Arial"/>
          <w:b/>
          <w:sz w:val="20"/>
        </w:rPr>
        <w:t>,</w:t>
      </w:r>
      <w:r w:rsidR="005E3F61" w:rsidRPr="00195304">
        <w:rPr>
          <w:rFonts w:ascii="Arial" w:hAnsi="Arial" w:cs="Arial"/>
          <w:bCs/>
          <w:sz w:val="20"/>
        </w:rPr>
        <w:t xml:space="preserve"> </w:t>
      </w:r>
      <w:r w:rsidR="003414D7" w:rsidRPr="00195304">
        <w:rPr>
          <w:rFonts w:ascii="Arial" w:hAnsi="Arial" w:cs="Arial"/>
          <w:bCs/>
          <w:sz w:val="20"/>
        </w:rPr>
        <w:t>dokumentacji technicznej</w:t>
      </w:r>
      <w:r w:rsidR="00955472" w:rsidRPr="00195304">
        <w:rPr>
          <w:rFonts w:ascii="Arial" w:hAnsi="Arial" w:cs="Arial"/>
          <w:bCs/>
          <w:sz w:val="20"/>
        </w:rPr>
        <w:t>,</w:t>
      </w:r>
      <w:r w:rsidR="005E3F61" w:rsidRPr="00195304">
        <w:rPr>
          <w:rFonts w:ascii="Arial" w:hAnsi="Arial" w:cs="Arial"/>
          <w:bCs/>
          <w:sz w:val="20"/>
        </w:rPr>
        <w:t xml:space="preserve"> </w:t>
      </w:r>
      <w:r w:rsidR="00195304" w:rsidRPr="00195304">
        <w:rPr>
          <w:rFonts w:ascii="Arial" w:hAnsi="Arial" w:cs="Arial"/>
          <w:bCs/>
          <w:sz w:val="20"/>
        </w:rPr>
        <w:t xml:space="preserve">przedmiarze robót </w:t>
      </w:r>
      <w:r w:rsidR="00195304" w:rsidRPr="00195304">
        <w:rPr>
          <w:rFonts w:ascii="Arial" w:hAnsi="Arial" w:cs="Arial"/>
          <w:sz w:val="20"/>
        </w:rPr>
        <w:t xml:space="preserve">oraz specyfikacji technicznej wykonania i odbioru robót budowlanych </w:t>
      </w:r>
      <w:r w:rsidR="00955472" w:rsidRPr="00195304">
        <w:rPr>
          <w:rFonts w:ascii="Arial" w:hAnsi="Arial" w:cs="Arial"/>
          <w:sz w:val="20"/>
        </w:rPr>
        <w:t>s</w:t>
      </w:r>
      <w:r w:rsidRPr="00195304">
        <w:rPr>
          <w:rFonts w:ascii="Arial" w:hAnsi="Arial" w:cs="Arial"/>
          <w:sz w:val="20"/>
        </w:rPr>
        <w:t>tanowiąc</w:t>
      </w:r>
      <w:r w:rsidR="0056100F" w:rsidRPr="00195304">
        <w:rPr>
          <w:rFonts w:ascii="Arial" w:hAnsi="Arial" w:cs="Arial"/>
          <w:sz w:val="20"/>
        </w:rPr>
        <w:t>ej</w:t>
      </w:r>
      <w:r w:rsidR="005E3F61" w:rsidRPr="00195304">
        <w:rPr>
          <w:rFonts w:ascii="Arial" w:hAnsi="Arial" w:cs="Arial"/>
          <w:sz w:val="20"/>
        </w:rPr>
        <w:t xml:space="preserve">  </w:t>
      </w:r>
      <w:r w:rsidR="000A265C" w:rsidRPr="00195304">
        <w:rPr>
          <w:rFonts w:ascii="Arial" w:hAnsi="Arial" w:cs="Arial"/>
          <w:b/>
          <w:sz w:val="20"/>
        </w:rPr>
        <w:t>Z</w:t>
      </w:r>
      <w:r w:rsidRPr="00195304">
        <w:rPr>
          <w:rFonts w:ascii="Arial" w:hAnsi="Arial" w:cs="Arial"/>
          <w:b/>
          <w:sz w:val="20"/>
        </w:rPr>
        <w:t xml:space="preserve">ałącznik </w:t>
      </w:r>
      <w:r w:rsidR="00336B2A" w:rsidRPr="00195304">
        <w:rPr>
          <w:rFonts w:ascii="Arial" w:hAnsi="Arial" w:cs="Arial"/>
          <w:b/>
          <w:sz w:val="20"/>
        </w:rPr>
        <w:t xml:space="preserve"> </w:t>
      </w:r>
      <w:r w:rsidR="000A265C" w:rsidRPr="00195304">
        <w:rPr>
          <w:rFonts w:ascii="Arial" w:hAnsi="Arial" w:cs="Arial"/>
          <w:b/>
          <w:sz w:val="20"/>
        </w:rPr>
        <w:t xml:space="preserve">nr </w:t>
      </w:r>
      <w:r w:rsidR="005E3F61" w:rsidRPr="00195304">
        <w:rPr>
          <w:rFonts w:ascii="Arial" w:hAnsi="Arial" w:cs="Arial"/>
          <w:b/>
          <w:sz w:val="20"/>
        </w:rPr>
        <w:t xml:space="preserve">12 </w:t>
      </w:r>
      <w:r w:rsidRPr="00195304">
        <w:rPr>
          <w:rFonts w:ascii="Arial" w:hAnsi="Arial" w:cs="Arial"/>
          <w:b/>
          <w:sz w:val="20"/>
        </w:rPr>
        <w:t>do SWZ</w:t>
      </w:r>
      <w:r w:rsidR="00195304" w:rsidRPr="00195304">
        <w:rPr>
          <w:rFonts w:ascii="Arial" w:hAnsi="Arial" w:cs="Arial"/>
          <w:b/>
          <w:sz w:val="20"/>
        </w:rPr>
        <w:t xml:space="preserve"> – Część I</w:t>
      </w:r>
      <w:r w:rsidR="00560AD1" w:rsidRPr="00195304">
        <w:rPr>
          <w:rFonts w:ascii="Arial" w:hAnsi="Arial" w:cs="Arial"/>
          <w:b/>
          <w:sz w:val="20"/>
        </w:rPr>
        <w:t xml:space="preserve">, </w:t>
      </w:r>
      <w:r w:rsidR="00560AD1" w:rsidRPr="00195304">
        <w:rPr>
          <w:rFonts w:ascii="Arial" w:hAnsi="Arial" w:cs="Arial"/>
          <w:sz w:val="20"/>
        </w:rPr>
        <w:t>stanowiącej</w:t>
      </w:r>
      <w:r w:rsidR="00560AD1" w:rsidRPr="00195304">
        <w:rPr>
          <w:rFonts w:ascii="Arial" w:hAnsi="Arial" w:cs="Arial"/>
          <w:b/>
          <w:sz w:val="20"/>
        </w:rPr>
        <w:t xml:space="preserve">  Załącznik  nr 13 do SWZ</w:t>
      </w:r>
      <w:r w:rsidR="00195304" w:rsidRPr="00195304">
        <w:rPr>
          <w:rFonts w:ascii="Arial" w:hAnsi="Arial" w:cs="Arial"/>
          <w:b/>
          <w:sz w:val="20"/>
        </w:rPr>
        <w:t xml:space="preserve"> – Cześć II</w:t>
      </w:r>
      <w:r w:rsidR="000A265C" w:rsidRPr="00195304">
        <w:rPr>
          <w:rFonts w:ascii="Arial" w:hAnsi="Arial" w:cs="Arial"/>
          <w:b/>
          <w:sz w:val="20"/>
        </w:rPr>
        <w:t>.</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14D3A562" w:rsidR="006204E8" w:rsidRPr="00862F3C" w:rsidRDefault="002B6EB1" w:rsidP="00C47383">
      <w:pPr>
        <w:pStyle w:val="arimr"/>
        <w:widowControl/>
        <w:numPr>
          <w:ilvl w:val="0"/>
          <w:numId w:val="40"/>
        </w:numPr>
        <w:suppressAutoHyphens/>
        <w:snapToGrid/>
        <w:spacing w:before="240" w:after="40"/>
        <w:ind w:left="426" w:hanging="426"/>
        <w:jc w:val="both"/>
        <w:rPr>
          <w:rFonts w:ascii="Arial" w:hAnsi="Arial" w:cs="Arial"/>
          <w:sz w:val="20"/>
          <w:lang w:val="pl-PL"/>
        </w:rPr>
      </w:pPr>
      <w:r w:rsidRPr="00862F3C">
        <w:rPr>
          <w:rFonts w:ascii="Arial" w:hAnsi="Arial" w:cs="Arial"/>
          <w:sz w:val="20"/>
          <w:lang w:val="pl-PL"/>
        </w:rPr>
        <w:t xml:space="preserve">Zaleca się, aby Wykonawca dokonał wizji </w:t>
      </w:r>
      <w:r w:rsidRPr="00223FDC">
        <w:rPr>
          <w:rFonts w:ascii="Arial" w:hAnsi="Arial" w:cs="Arial"/>
          <w:sz w:val="20"/>
          <w:lang w:val="pl-PL"/>
        </w:rPr>
        <w:t xml:space="preserve">lokalnej </w:t>
      </w:r>
      <w:r w:rsidR="00223FDC" w:rsidRPr="00223FDC">
        <w:rPr>
          <w:rFonts w:ascii="Arial" w:hAnsi="Arial" w:cs="Arial"/>
          <w:sz w:val="20"/>
          <w:lang w:val="pl-PL"/>
        </w:rPr>
        <w:t xml:space="preserve">drogi powiatowej </w:t>
      </w:r>
      <w:r w:rsidR="00223FDC" w:rsidRPr="00223FDC">
        <w:rPr>
          <w:rFonts w:ascii="Arial" w:hAnsi="Arial" w:cs="Arial"/>
          <w:sz w:val="20"/>
        </w:rPr>
        <w:t>nr 2021P w m. Sokołowo Budzyńskie</w:t>
      </w:r>
      <w:r w:rsidR="002E0625" w:rsidRPr="00862F3C">
        <w:rPr>
          <w:rFonts w:ascii="Arial" w:hAnsi="Arial" w:cs="Arial"/>
          <w:sz w:val="20"/>
          <w:lang w:val="pl-PL"/>
        </w:rPr>
        <w:t>.</w:t>
      </w:r>
      <w:r w:rsidR="00EC31CD" w:rsidRPr="00862F3C">
        <w:rPr>
          <w:rFonts w:ascii="Arial" w:hAnsi="Arial" w:cs="Arial"/>
          <w:sz w:val="20"/>
          <w:lang w:val="pl-PL"/>
        </w:rPr>
        <w:t xml:space="preserve"> </w:t>
      </w:r>
      <w:r w:rsidR="002A65E9" w:rsidRPr="00862F3C">
        <w:rPr>
          <w:rFonts w:ascii="Arial" w:hAnsi="Arial" w:cs="Arial"/>
          <w:sz w:val="20"/>
          <w:lang w:val="pl-PL"/>
        </w:rPr>
        <w:t>Koszty dokonania wizji lokalnej w terenie ponosi Wykonawca</w:t>
      </w:r>
      <w:r w:rsidR="006204E8" w:rsidRPr="00862F3C">
        <w:rPr>
          <w:rFonts w:ascii="Arial" w:hAnsi="Arial" w:cs="Arial"/>
          <w:sz w:val="20"/>
          <w:lang w:val="pl-PL"/>
        </w:rPr>
        <w:t xml:space="preserve">. </w:t>
      </w:r>
    </w:p>
    <w:p w14:paraId="58532316" w14:textId="7D790C32" w:rsidR="006204E8" w:rsidRPr="00862F3C" w:rsidRDefault="007E6247" w:rsidP="00C47383">
      <w:pPr>
        <w:pStyle w:val="arimr"/>
        <w:widowControl/>
        <w:numPr>
          <w:ilvl w:val="0"/>
          <w:numId w:val="40"/>
        </w:numPr>
        <w:suppressAutoHyphens/>
        <w:snapToGrid/>
        <w:spacing w:before="40" w:after="40"/>
        <w:ind w:left="426" w:hanging="426"/>
        <w:jc w:val="both"/>
        <w:rPr>
          <w:rFonts w:ascii="Arial" w:hAnsi="Arial" w:cs="Arial"/>
          <w:sz w:val="20"/>
          <w:lang w:val="pl-PL"/>
        </w:rPr>
      </w:pPr>
      <w:r w:rsidRPr="00862F3C">
        <w:rPr>
          <w:rFonts w:ascii="Arial" w:hAnsi="Arial" w:cs="Arial"/>
          <w:sz w:val="20"/>
          <w:lang w:val="pl-PL"/>
        </w:rPr>
        <w:tab/>
      </w:r>
      <w:r w:rsidR="006204E8" w:rsidRPr="00862F3C">
        <w:rPr>
          <w:rFonts w:ascii="Arial" w:hAnsi="Arial" w:cs="Arial"/>
          <w:sz w:val="20"/>
          <w:lang w:val="pl-PL"/>
        </w:rPr>
        <w:t>W celu umówienia wizji lokalnej lub zapoznania się z dokumentacją znajdującą się na miejscu u Zamawiającego należy kontaktować się z</w:t>
      </w:r>
      <w:r w:rsidR="00684875" w:rsidRPr="00862F3C">
        <w:rPr>
          <w:rFonts w:ascii="Arial" w:hAnsi="Arial" w:cs="Arial"/>
          <w:sz w:val="20"/>
          <w:lang w:val="pl-PL"/>
        </w:rPr>
        <w:t xml:space="preserve"> Panią Zdzisławą Hajt</w:t>
      </w:r>
      <w:r w:rsidR="008B0006" w:rsidRPr="00862F3C">
        <w:rPr>
          <w:rFonts w:ascii="Arial" w:hAnsi="Arial" w:cs="Arial"/>
          <w:sz w:val="20"/>
          <w:lang w:val="pl-PL"/>
        </w:rPr>
        <w:t xml:space="preserve"> bądź Anną Lueck.</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3FABDBB3" w:rsidR="006204E8" w:rsidRPr="00C338D0" w:rsidRDefault="007E6247" w:rsidP="00A669BC">
      <w:pPr>
        <w:pStyle w:val="pkt"/>
        <w:numPr>
          <w:ilvl w:val="0"/>
          <w:numId w:val="38"/>
        </w:numPr>
        <w:spacing w:before="120" w:after="0" w:line="360" w:lineRule="auto"/>
        <w:ind w:left="425" w:hanging="425"/>
        <w:rPr>
          <w:rFonts w:ascii="Arial" w:hAnsi="Arial" w:cs="Arial"/>
          <w:sz w:val="20"/>
        </w:rPr>
      </w:pPr>
      <w:r w:rsidRPr="00C338D0">
        <w:rPr>
          <w:rFonts w:ascii="Arial" w:hAnsi="Arial" w:cs="Arial"/>
          <w:sz w:val="20"/>
        </w:rPr>
        <w:lastRenderedPageBreak/>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1B0EAA">
        <w:rPr>
          <w:rFonts w:ascii="Arial" w:hAnsi="Arial" w:cs="Arial"/>
          <w:b/>
          <w:sz w:val="20"/>
        </w:rPr>
        <w:t>70</w:t>
      </w:r>
      <w:r w:rsidR="00C338D0" w:rsidRPr="00447B03">
        <w:rPr>
          <w:rFonts w:ascii="Arial" w:hAnsi="Arial" w:cs="Arial"/>
          <w:b/>
          <w:sz w:val="20"/>
        </w:rPr>
        <w:t xml:space="preserve"> dni</w:t>
      </w:r>
      <w:r w:rsidR="00140C0E" w:rsidRPr="00447B03">
        <w:rPr>
          <w:rFonts w:ascii="Arial" w:hAnsi="Arial" w:cs="Arial"/>
          <w:b/>
          <w:sz w:val="20"/>
        </w:rPr>
        <w:t xml:space="preserve"> od podpisania umowy</w:t>
      </w:r>
      <w:r w:rsidR="0040002E" w:rsidRPr="00C338D0">
        <w:rPr>
          <w:rFonts w:ascii="Arial" w:hAnsi="Arial" w:cs="Arial"/>
          <w:sz w:val="22"/>
        </w:rPr>
        <w:t>.</w:t>
      </w:r>
    </w:p>
    <w:p w14:paraId="0FDD4FB2" w14:textId="50F31976" w:rsidR="006204E8" w:rsidRDefault="007E6247" w:rsidP="00A669BC">
      <w:pPr>
        <w:pStyle w:val="pkt"/>
        <w:numPr>
          <w:ilvl w:val="0"/>
          <w:numId w:val="38"/>
        </w:numPr>
        <w:spacing w:before="120" w:after="0" w:line="360" w:lineRule="auto"/>
        <w:ind w:left="425" w:hanging="425"/>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1532AB4B"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w:t>
      </w:r>
      <w:r w:rsidR="00F90645">
        <w:rPr>
          <w:rFonts w:ascii="Arial" w:hAnsi="Arial" w:cs="Arial"/>
          <w:sz w:val="20"/>
          <w:szCs w:val="20"/>
          <w:lang w:val="pl-PL"/>
        </w:rPr>
        <w:br/>
      </w:r>
      <w:r w:rsidR="00CA06FA" w:rsidRPr="004C4210">
        <w:rPr>
          <w:rFonts w:ascii="Arial" w:hAnsi="Arial" w:cs="Arial"/>
          <w:sz w:val="20"/>
          <w:szCs w:val="20"/>
          <w:lang w:val="pl-PL"/>
        </w:rPr>
        <w:t>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48D3AB1" w14:textId="77777777" w:rsidR="002B6EB1" w:rsidRPr="002B6EB1"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4" w:name="_Hlk110318967"/>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2B6EB1">
        <w:rPr>
          <w:rFonts w:ascii="Arial" w:hAnsi="Arial" w:cs="Arial"/>
          <w:sz w:val="20"/>
          <w:szCs w:val="20"/>
        </w:rPr>
        <w:t>drogowych</w:t>
      </w:r>
      <w:r w:rsidRPr="00340780">
        <w:rPr>
          <w:rFonts w:ascii="Arial" w:hAnsi="Arial" w:cs="Arial"/>
          <w:sz w:val="20"/>
          <w:szCs w:val="20"/>
        </w:rPr>
        <w:t xml:space="preserve"> podobnych do przedmiotu zamówienia </w:t>
      </w:r>
      <w:r w:rsidR="002B6EB1" w:rsidRPr="002B6EB1">
        <w:rPr>
          <w:rFonts w:ascii="Arial" w:hAnsi="Arial" w:cs="Arial"/>
          <w:sz w:val="20"/>
          <w:szCs w:val="20"/>
        </w:rPr>
        <w:t>tj. dotyczących budowy, przebudowy lub remontu dróg lub ulic odpowiadających swoim rodzajem robotą budowlanym stanowiącym przedmiot zamówienia każde o warto</w:t>
      </w:r>
      <w:r w:rsidR="002B6EB1" w:rsidRPr="002B6EB1">
        <w:rPr>
          <w:rFonts w:ascii="Arial" w:eastAsia="TimesNewRoman" w:hAnsi="Arial" w:cs="Arial"/>
          <w:sz w:val="20"/>
          <w:szCs w:val="20"/>
        </w:rPr>
        <w:t>ś</w:t>
      </w:r>
      <w:r w:rsidR="002B6EB1" w:rsidRPr="002B6EB1">
        <w:rPr>
          <w:rFonts w:ascii="Arial" w:hAnsi="Arial" w:cs="Arial"/>
          <w:sz w:val="20"/>
          <w:szCs w:val="20"/>
        </w:rPr>
        <w:t>ci nie mniejszej ni</w:t>
      </w:r>
      <w:r w:rsidR="002B6EB1" w:rsidRPr="002B6EB1">
        <w:rPr>
          <w:rFonts w:ascii="Arial" w:eastAsia="TimesNewRoman" w:hAnsi="Arial" w:cs="Arial"/>
          <w:sz w:val="20"/>
          <w:szCs w:val="20"/>
        </w:rPr>
        <w:t xml:space="preserve">ż </w:t>
      </w:r>
    </w:p>
    <w:p w14:paraId="15E9C14D" w14:textId="368218D8" w:rsidR="00F65F45" w:rsidRPr="00340780" w:rsidRDefault="00223FDC" w:rsidP="002B6EB1">
      <w:pPr>
        <w:pStyle w:val="Akapitzlist"/>
        <w:autoSpaceDE w:val="0"/>
        <w:autoSpaceDN w:val="0"/>
        <w:adjustRightInd w:val="0"/>
        <w:spacing w:line="360" w:lineRule="auto"/>
        <w:ind w:left="884"/>
        <w:contextualSpacing/>
        <w:jc w:val="both"/>
        <w:rPr>
          <w:rFonts w:ascii="Arial" w:hAnsi="Arial" w:cs="Arial"/>
          <w:b/>
          <w:sz w:val="20"/>
          <w:szCs w:val="20"/>
        </w:rPr>
      </w:pPr>
      <w:r>
        <w:rPr>
          <w:rFonts w:ascii="Arial" w:eastAsia="TimesNewRoman" w:hAnsi="Arial" w:cs="Arial"/>
          <w:b/>
          <w:sz w:val="20"/>
          <w:szCs w:val="20"/>
        </w:rPr>
        <w:t>2</w:t>
      </w:r>
      <w:r w:rsidR="002B6EB1" w:rsidRPr="002B6EB1">
        <w:rPr>
          <w:rFonts w:ascii="Arial" w:eastAsia="TimesNewRoman" w:hAnsi="Arial" w:cs="Arial"/>
          <w:b/>
          <w:sz w:val="20"/>
          <w:szCs w:val="20"/>
        </w:rPr>
        <w:t>0</w:t>
      </w:r>
      <w:r w:rsidR="002B6EB1" w:rsidRPr="002B6EB1">
        <w:rPr>
          <w:rFonts w:ascii="Arial" w:hAnsi="Arial" w:cs="Arial"/>
          <w:b/>
          <w:bCs/>
          <w:sz w:val="20"/>
          <w:szCs w:val="20"/>
        </w:rPr>
        <w:t>0</w:t>
      </w:r>
      <w:r w:rsidR="00714D7E">
        <w:rPr>
          <w:rFonts w:ascii="Arial" w:hAnsi="Arial" w:cs="Arial"/>
          <w:b/>
          <w:bCs/>
          <w:sz w:val="20"/>
          <w:szCs w:val="20"/>
        </w:rPr>
        <w:t> </w:t>
      </w:r>
      <w:r w:rsidR="002B6EB1" w:rsidRPr="002B6EB1">
        <w:rPr>
          <w:rFonts w:ascii="Arial" w:hAnsi="Arial" w:cs="Arial"/>
          <w:b/>
          <w:bCs/>
          <w:sz w:val="20"/>
          <w:szCs w:val="20"/>
        </w:rPr>
        <w:t>000</w:t>
      </w:r>
      <w:r w:rsidR="00714D7E">
        <w:rPr>
          <w:rFonts w:ascii="Arial" w:hAnsi="Arial" w:cs="Arial"/>
          <w:b/>
          <w:bCs/>
          <w:sz w:val="20"/>
          <w:szCs w:val="20"/>
        </w:rPr>
        <w:t>,00</w:t>
      </w:r>
      <w:r w:rsidR="002B6EB1" w:rsidRPr="002B6EB1">
        <w:rPr>
          <w:rFonts w:ascii="Arial" w:hAnsi="Arial" w:cs="Arial"/>
          <w:b/>
          <w:bCs/>
          <w:sz w:val="20"/>
          <w:szCs w:val="20"/>
        </w:rPr>
        <w:t xml:space="preserve">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bookmarkEnd w:id="4"/>
      <w:r w:rsidR="00C338D0">
        <w:rPr>
          <w:rFonts w:ascii="Arial" w:hAnsi="Arial" w:cs="Arial"/>
          <w:b/>
          <w:bCs/>
          <w:sz w:val="20"/>
          <w:szCs w:val="20"/>
        </w:rPr>
        <w:t>.</w:t>
      </w:r>
    </w:p>
    <w:p w14:paraId="673E60B9" w14:textId="69A78352" w:rsidR="00EF42AC" w:rsidRPr="00223FDC" w:rsidRDefault="00EF42AC" w:rsidP="00EF42AC">
      <w:pPr>
        <w:pStyle w:val="Akapitzlist"/>
        <w:autoSpaceDE w:val="0"/>
        <w:autoSpaceDN w:val="0"/>
        <w:adjustRightInd w:val="0"/>
        <w:spacing w:line="360" w:lineRule="auto"/>
        <w:ind w:left="885"/>
        <w:contextualSpacing/>
        <w:rPr>
          <w:rFonts w:ascii="Arial" w:hAnsi="Arial" w:cs="Arial"/>
          <w:bCs/>
          <w:sz w:val="20"/>
          <w:szCs w:val="20"/>
        </w:rPr>
      </w:pPr>
      <w:r w:rsidRPr="00EF42AC">
        <w:rPr>
          <w:rFonts w:ascii="Arial" w:hAnsi="Arial" w:cs="Arial"/>
          <w:bCs/>
          <w:sz w:val="20"/>
          <w:szCs w:val="20"/>
        </w:rPr>
        <w:t>Za robotę budowlaną o podobnym zakresie Zamawiający uzna budowę, przebudowę lub remont drogi (ulicy) o nawierzchni bitumicznej (z masy mineralno</w:t>
      </w:r>
      <w:r w:rsidR="001B0EAA">
        <w:rPr>
          <w:rFonts w:ascii="Arial" w:hAnsi="Arial" w:cs="Arial"/>
          <w:bCs/>
          <w:sz w:val="20"/>
          <w:szCs w:val="20"/>
        </w:rPr>
        <w:t xml:space="preserve"> </w:t>
      </w:r>
      <w:r w:rsidRPr="00EF42AC">
        <w:rPr>
          <w:rFonts w:ascii="Arial" w:hAnsi="Arial" w:cs="Arial"/>
          <w:bCs/>
          <w:sz w:val="20"/>
          <w:szCs w:val="20"/>
        </w:rPr>
        <w:t xml:space="preserve">-asfaltowej) </w:t>
      </w:r>
      <w:r w:rsidR="00223FDC" w:rsidRPr="00223FDC">
        <w:rPr>
          <w:rFonts w:ascii="Arial" w:hAnsi="Arial" w:cs="Arial"/>
          <w:bCs/>
          <w:sz w:val="20"/>
          <w:szCs w:val="20"/>
        </w:rPr>
        <w:t>wraz z infrastrukturą towarzyszącą np.  zjazdy, oznakowanie pionowe.</w:t>
      </w:r>
    </w:p>
    <w:p w14:paraId="279B1BCE" w14:textId="7CBD2DC0" w:rsidR="00BD43B7" w:rsidRPr="00EF42AC" w:rsidRDefault="00684875" w:rsidP="00EF42AC">
      <w:pPr>
        <w:pStyle w:val="Akapitzlist"/>
        <w:numPr>
          <w:ilvl w:val="1"/>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 xml:space="preserve">ykonawcy muszą wykazać, że dysponują kierownikiem budowy, który posiada    uprawnienia do wykonywania samodzielnych funkcji w budownictwie w specjalności drogowej lub równoważnej wydane na podstawie wcześniej obowiązujących przepisów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w:t>
      </w:r>
      <w:r w:rsidR="00BD43B7" w:rsidRPr="004C4210">
        <w:rPr>
          <w:rFonts w:ascii="Arial" w:hAnsi="Arial" w:cs="Arial"/>
          <w:sz w:val="20"/>
          <w:szCs w:val="20"/>
        </w:rPr>
        <w:lastRenderedPageBreak/>
        <w:t>zawodowych nabytych w państwach członkowskich Unii Europejskiej (Dz. U. z 2021 r., poz. 1646)</w:t>
      </w:r>
      <w:r w:rsidR="001D24BA">
        <w:rPr>
          <w:rFonts w:ascii="Arial" w:hAnsi="Arial" w:cs="Arial"/>
          <w:sz w:val="20"/>
          <w:szCs w:val="20"/>
        </w:rPr>
        <w:t>,</w:t>
      </w:r>
      <w:r w:rsidR="00EC31CD" w:rsidRPr="00EC31CD">
        <w:rPr>
          <w:rFonts w:ascii="Arial" w:hAnsi="Arial" w:cs="Arial"/>
          <w:b/>
          <w:sz w:val="20"/>
          <w:szCs w:val="20"/>
        </w:rPr>
        <w:t xml:space="preserve"> </w:t>
      </w:r>
      <w:r w:rsidR="00EC31CD" w:rsidRPr="00441A8D">
        <w:rPr>
          <w:rFonts w:ascii="Arial" w:hAnsi="Arial" w:cs="Arial"/>
          <w:sz w:val="20"/>
          <w:szCs w:val="20"/>
        </w:rPr>
        <w:t xml:space="preserve">wykaz osób </w:t>
      </w:r>
      <w:r w:rsidR="001D24BA" w:rsidRPr="00441A8D">
        <w:rPr>
          <w:rFonts w:ascii="Arial" w:hAnsi="Arial" w:cs="Arial"/>
          <w:sz w:val="20"/>
          <w:szCs w:val="20"/>
        </w:rPr>
        <w:t>stanowi</w:t>
      </w:r>
      <w:r w:rsidR="001D24BA">
        <w:rPr>
          <w:rFonts w:ascii="Arial" w:hAnsi="Arial" w:cs="Arial"/>
          <w:b/>
          <w:sz w:val="20"/>
          <w:szCs w:val="20"/>
        </w:rPr>
        <w:t xml:space="preserve"> </w:t>
      </w:r>
      <w:r w:rsidR="00EC31CD" w:rsidRPr="00EC31CD">
        <w:rPr>
          <w:rFonts w:ascii="Arial" w:hAnsi="Arial" w:cs="Arial"/>
          <w:b/>
          <w:sz w:val="20"/>
          <w:szCs w:val="20"/>
        </w:rPr>
        <w:t>załącznik nr 8</w:t>
      </w:r>
      <w:r w:rsidR="00C338D0">
        <w:rPr>
          <w:rFonts w:ascii="Arial" w:hAnsi="Arial" w:cs="Arial"/>
          <w:b/>
          <w:sz w:val="20"/>
          <w:szCs w:val="20"/>
        </w:rPr>
        <w:t xml:space="preserve"> do SWZ.</w:t>
      </w:r>
    </w:p>
    <w:p w14:paraId="02CB8C7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Kierownik budowy powinien posiadać doświadczenie zawodowe:</w:t>
      </w:r>
    </w:p>
    <w:p w14:paraId="55D98EF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 co najmniej 5 lat od uzyskania uprawnień, </w:t>
      </w:r>
    </w:p>
    <w:p w14:paraId="164FA296"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p>
    <w:p w14:paraId="081D05B9"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lub kierownika robót przy realizacji budowy lub rozbudowy lub przebudowy</w:t>
      </w:r>
    </w:p>
    <w:p w14:paraId="5C714AA5"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drogi klasy minimum L, zadania doprowadzone do odbioru i rozliczenia</w:t>
      </w:r>
    </w:p>
    <w:p w14:paraId="37611297" w14:textId="649CD128" w:rsidR="005C2F44" w:rsidRPr="00EF42AC" w:rsidRDefault="00EF42AC" w:rsidP="005C2F44">
      <w:pPr>
        <w:pStyle w:val="Akapitzlist"/>
        <w:autoSpaceDE w:val="0"/>
        <w:autoSpaceDN w:val="0"/>
        <w:adjustRightInd w:val="0"/>
        <w:spacing w:line="360" w:lineRule="auto"/>
        <w:ind w:left="885"/>
        <w:contextualSpacing/>
        <w:rPr>
          <w:rFonts w:ascii="Arial" w:hAnsi="Arial" w:cs="Arial"/>
          <w:bCs/>
          <w:sz w:val="20"/>
          <w:szCs w:val="20"/>
        </w:rPr>
      </w:pPr>
      <w:r w:rsidRPr="00EF42AC">
        <w:rPr>
          <w:rFonts w:ascii="Arial" w:eastAsia="CIDFont+F2" w:hAnsi="Arial" w:cs="Arial"/>
          <w:sz w:val="20"/>
          <w:szCs w:val="20"/>
        </w:rPr>
        <w:t>końcowego robót budowlanych o wartości robót co najmniej 1</w:t>
      </w:r>
      <w:r w:rsidR="00223FDC">
        <w:rPr>
          <w:rFonts w:ascii="Arial" w:eastAsia="CIDFont+F2" w:hAnsi="Arial" w:cs="Arial"/>
          <w:sz w:val="20"/>
          <w:szCs w:val="20"/>
        </w:rPr>
        <w:t>5</w:t>
      </w:r>
      <w:r w:rsidRPr="00EF42AC">
        <w:rPr>
          <w:rFonts w:ascii="Arial" w:eastAsia="CIDFont+F2" w:hAnsi="Arial" w:cs="Arial"/>
          <w:sz w:val="20"/>
          <w:szCs w:val="20"/>
        </w:rPr>
        <w:t>0 000,00</w:t>
      </w:r>
      <w:r>
        <w:rPr>
          <w:rFonts w:ascii="Arial" w:eastAsia="CIDFont+F2" w:hAnsi="Arial" w:cs="Arial"/>
          <w:sz w:val="20"/>
          <w:szCs w:val="20"/>
        </w:rPr>
        <w:t xml:space="preserve"> </w:t>
      </w:r>
      <w:r w:rsidRPr="00EF42AC">
        <w:rPr>
          <w:rFonts w:ascii="Arial" w:eastAsia="CIDFont+F2" w:hAnsi="Arial" w:cs="Arial"/>
          <w:sz w:val="20"/>
          <w:szCs w:val="20"/>
        </w:rPr>
        <w:t>PLN brutto każde. W/w zadania muszą obejmować roboty bitumiczne na ciągu</w:t>
      </w:r>
      <w:r w:rsidR="0036756B">
        <w:rPr>
          <w:rFonts w:ascii="Arial" w:eastAsia="CIDFont+F2" w:hAnsi="Arial" w:cs="Arial"/>
          <w:sz w:val="20"/>
          <w:szCs w:val="20"/>
        </w:rPr>
        <w:t xml:space="preserve"> </w:t>
      </w:r>
      <w:r w:rsidRPr="00EF42AC">
        <w:rPr>
          <w:rFonts w:ascii="Arial" w:eastAsia="CIDFont+F2" w:hAnsi="Arial" w:cs="Arial"/>
          <w:sz w:val="20"/>
          <w:szCs w:val="20"/>
        </w:rPr>
        <w:t>głównym</w:t>
      </w:r>
      <w:r w:rsidR="005C2F44">
        <w:rPr>
          <w:rFonts w:ascii="Arial" w:hAnsi="Arial" w:cs="Arial"/>
          <w:bCs/>
          <w:sz w:val="20"/>
          <w:szCs w:val="20"/>
        </w:rPr>
        <w:t>.</w:t>
      </w: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7A73E36D" w14:textId="054D3E53"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4AE8CBAD" w14:textId="51AA9606" w:rsidR="0036756B" w:rsidRPr="0036756B" w:rsidRDefault="0036756B" w:rsidP="00C47383">
      <w:pPr>
        <w:pStyle w:val="Akapitzlist"/>
        <w:numPr>
          <w:ilvl w:val="0"/>
          <w:numId w:val="46"/>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w:t>
      </w:r>
      <w:r w:rsidR="00441A8D">
        <w:rPr>
          <w:rFonts w:ascii="Arial" w:hAnsi="Arial" w:cs="Arial"/>
          <w:sz w:val="20"/>
          <w:szCs w:val="20"/>
        </w:rPr>
        <w:t xml:space="preserve"> – </w:t>
      </w:r>
      <w:r w:rsidRPr="0036756B">
        <w:rPr>
          <w:rFonts w:ascii="Arial" w:hAnsi="Arial" w:cs="Arial"/>
          <w:sz w:val="20"/>
          <w:szCs w:val="20"/>
        </w:rPr>
        <w:t>1 szt.</w:t>
      </w:r>
      <w:r w:rsidR="00441A8D">
        <w:rPr>
          <w:rFonts w:ascii="Arial" w:hAnsi="Arial" w:cs="Arial"/>
          <w:sz w:val="20"/>
          <w:szCs w:val="20"/>
        </w:rPr>
        <w:t>,</w:t>
      </w:r>
    </w:p>
    <w:p w14:paraId="5FDA8815" w14:textId="184A3DA6"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441A8D">
        <w:rPr>
          <w:rFonts w:ascii="Arial" w:hAnsi="Arial" w:cs="Arial"/>
          <w:sz w:val="20"/>
          <w:szCs w:val="20"/>
        </w:rPr>
        <w:t>,</w:t>
      </w:r>
    </w:p>
    <w:p w14:paraId="477D5E87" w14:textId="19B5C8B0" w:rsidR="0036756B" w:rsidRDefault="0036756B" w:rsidP="00C47383">
      <w:pPr>
        <w:pStyle w:val="Akapitzlist"/>
        <w:numPr>
          <w:ilvl w:val="0"/>
          <w:numId w:val="46"/>
        </w:numPr>
        <w:spacing w:line="360" w:lineRule="auto"/>
        <w:jc w:val="both"/>
        <w:rPr>
          <w:rFonts w:ascii="Arial" w:hAnsi="Arial" w:cs="Arial"/>
          <w:bCs/>
          <w:sz w:val="20"/>
          <w:szCs w:val="20"/>
        </w:rPr>
      </w:pPr>
      <w:r w:rsidRPr="0036756B">
        <w:rPr>
          <w:rFonts w:ascii="Arial" w:hAnsi="Arial" w:cs="Arial"/>
          <w:sz w:val="20"/>
          <w:szCs w:val="20"/>
        </w:rPr>
        <w:t>walec drogowy stalowy – min. 1 szt</w:t>
      </w:r>
      <w:r w:rsidR="00441A8D">
        <w:rPr>
          <w:rFonts w:ascii="Arial" w:hAnsi="Arial" w:cs="Arial"/>
          <w:bCs/>
          <w:sz w:val="20"/>
          <w:szCs w:val="20"/>
        </w:rPr>
        <w:t>.</w:t>
      </w:r>
    </w:p>
    <w:p w14:paraId="6DE0BF02" w14:textId="59B882F4"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załącznik nr 9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lastRenderedPageBreak/>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2A5779CF"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F90645">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C47383">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lastRenderedPageBreak/>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8E8C74C"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t>
      </w:r>
      <w:r w:rsidR="00F90645">
        <w:rPr>
          <w:rFonts w:ascii="Arial" w:hAnsi="Arial" w:cs="Arial"/>
          <w:sz w:val="20"/>
          <w:szCs w:val="20"/>
        </w:rPr>
        <w:br/>
      </w:r>
      <w:r w:rsidRPr="00441A8D">
        <w:rPr>
          <w:rFonts w:ascii="Arial" w:hAnsi="Arial" w:cs="Arial"/>
          <w:sz w:val="20"/>
          <w:szCs w:val="20"/>
        </w:rPr>
        <w:t xml:space="preserve">w zakresie przeciwdziałania wspieraniu agresji na Ukrainę, oraz służących ochronie bezpieczeństwa narodowego – zgodnie z </w:t>
      </w:r>
      <w:r w:rsidRPr="00441A8D">
        <w:rPr>
          <w:rFonts w:ascii="Arial" w:hAnsi="Arial" w:cs="Arial"/>
          <w:b/>
          <w:sz w:val="20"/>
          <w:szCs w:val="20"/>
        </w:rPr>
        <w:t>załącznikiem nr 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5B7DDFAA"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11 do SWZ</w:t>
      </w:r>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0C4242F8"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 xml:space="preserve">Oświadczenie wykonawcy, w zakresie art. 108 ust. 1 pkt 5 ustawy, o braku przynależności </w:t>
      </w:r>
      <w:r w:rsidR="00F90645">
        <w:rPr>
          <w:rFonts w:ascii="Arial" w:hAnsi="Arial" w:cs="Arial"/>
          <w:sz w:val="20"/>
          <w:szCs w:val="20"/>
        </w:rPr>
        <w:br/>
      </w:r>
      <w:r w:rsidR="00197AE7" w:rsidRPr="004C4210">
        <w:rPr>
          <w:rFonts w:ascii="Arial" w:hAnsi="Arial" w:cs="Arial"/>
          <w:sz w:val="20"/>
          <w:szCs w:val="20"/>
        </w:rPr>
        <w:t>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5D832C2B"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Odpis lub informacja z Krajowego Rejestru Sądowego lub z Centralnej Ewidencji i Informacji </w:t>
      </w:r>
      <w:r w:rsidR="00F90645">
        <w:rPr>
          <w:rFonts w:ascii="Arial" w:hAnsi="Arial" w:cs="Arial"/>
          <w:sz w:val="20"/>
          <w:szCs w:val="20"/>
        </w:rPr>
        <w:br/>
      </w:r>
      <w:r w:rsidRPr="004C4210">
        <w:rPr>
          <w:rFonts w:ascii="Arial" w:hAnsi="Arial" w:cs="Arial"/>
          <w:sz w:val="20"/>
          <w:szCs w:val="20"/>
        </w:rPr>
        <w:t>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xml:space="preserve">, sporządzonych nie wcześniej niż 3 miesiące przed jej złożeniem, jeżeli odrębne przepisy wymagają wpisu </w:t>
      </w:r>
      <w:r w:rsidR="00F90645">
        <w:rPr>
          <w:rFonts w:ascii="Arial" w:hAnsi="Arial" w:cs="Arial"/>
          <w:sz w:val="20"/>
          <w:szCs w:val="20"/>
        </w:rPr>
        <w:br/>
      </w:r>
      <w:r w:rsidRPr="004C4210">
        <w:rPr>
          <w:rFonts w:ascii="Arial" w:hAnsi="Arial" w:cs="Arial"/>
          <w:sz w:val="20"/>
          <w:szCs w:val="20"/>
        </w:rPr>
        <w:t>do rejestru lub ewidencji;</w:t>
      </w:r>
    </w:p>
    <w:p w14:paraId="3D9C93B4" w14:textId="0F41ABED" w:rsidR="001B0EAA" w:rsidRPr="00102B41" w:rsidRDefault="0044691C" w:rsidP="005E1B31">
      <w:pPr>
        <w:autoSpaceDE w:val="0"/>
        <w:autoSpaceDN w:val="0"/>
        <w:adjustRightInd w:val="0"/>
        <w:spacing w:line="360" w:lineRule="auto"/>
        <w:contextualSpacing/>
        <w:jc w:val="both"/>
        <w:rPr>
          <w:rFonts w:ascii="Arial" w:hAnsi="Arial" w:cs="Arial"/>
          <w:bCs/>
          <w:sz w:val="20"/>
          <w:szCs w:val="20"/>
        </w:rPr>
      </w:pPr>
      <w:r w:rsidRPr="00102B41">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102B41">
        <w:rPr>
          <w:rFonts w:ascii="Arial" w:hAnsi="Arial" w:cs="Arial"/>
          <w:sz w:val="20"/>
          <w:szCs w:val="20"/>
          <w:u w:val="single"/>
        </w:rPr>
        <w:t>najmniej 3 roboty</w:t>
      </w:r>
      <w:r w:rsidRPr="00102B41">
        <w:rPr>
          <w:rFonts w:ascii="Arial" w:hAnsi="Arial" w:cs="Arial"/>
          <w:sz w:val="20"/>
          <w:szCs w:val="20"/>
        </w:rPr>
        <w:t xml:space="preserve"> polegające na wykonaniu robót drogowych podobnych do przedmiotu zamówienia tj. dotyczących budowy, przebudowy lub remontu dróg lub ulic odpowiadających swoim rodzajem robotą budowlanym stanowiącym przedmiot zamówienia każde o warto</w:t>
      </w:r>
      <w:r w:rsidRPr="00102B41">
        <w:rPr>
          <w:rFonts w:ascii="Arial" w:eastAsia="TimesNewRoman" w:hAnsi="Arial" w:cs="Arial"/>
          <w:sz w:val="20"/>
          <w:szCs w:val="20"/>
        </w:rPr>
        <w:t>ś</w:t>
      </w:r>
      <w:r w:rsidRPr="00102B41">
        <w:rPr>
          <w:rFonts w:ascii="Arial" w:hAnsi="Arial" w:cs="Arial"/>
          <w:sz w:val="20"/>
          <w:szCs w:val="20"/>
        </w:rPr>
        <w:t>ci nie mniejszej ni</w:t>
      </w:r>
      <w:r w:rsidRPr="00102B41">
        <w:rPr>
          <w:rFonts w:ascii="Arial" w:eastAsia="TimesNewRoman" w:hAnsi="Arial" w:cs="Arial"/>
          <w:sz w:val="20"/>
          <w:szCs w:val="20"/>
        </w:rPr>
        <w:t xml:space="preserve">ż </w:t>
      </w:r>
      <w:r w:rsidR="00BB67F7" w:rsidRPr="00102B41">
        <w:rPr>
          <w:rFonts w:ascii="Arial" w:eastAsia="TimesNewRoman" w:hAnsi="Arial" w:cs="Arial"/>
          <w:b/>
          <w:sz w:val="20"/>
          <w:szCs w:val="20"/>
        </w:rPr>
        <w:t>2</w:t>
      </w:r>
      <w:r w:rsidRPr="00102B41">
        <w:rPr>
          <w:rFonts w:ascii="Arial" w:eastAsia="TimesNewRoman" w:hAnsi="Arial" w:cs="Arial"/>
          <w:b/>
          <w:sz w:val="20"/>
          <w:szCs w:val="20"/>
        </w:rPr>
        <w:t>0</w:t>
      </w:r>
      <w:r w:rsidRPr="00102B41">
        <w:rPr>
          <w:rFonts w:ascii="Arial" w:hAnsi="Arial" w:cs="Arial"/>
          <w:b/>
          <w:bCs/>
          <w:sz w:val="20"/>
          <w:szCs w:val="20"/>
        </w:rPr>
        <w:t>0</w:t>
      </w:r>
      <w:r w:rsidR="00714D7E" w:rsidRPr="00102B41">
        <w:rPr>
          <w:rFonts w:ascii="Arial" w:hAnsi="Arial" w:cs="Arial"/>
          <w:b/>
          <w:bCs/>
          <w:sz w:val="20"/>
          <w:szCs w:val="20"/>
        </w:rPr>
        <w:t> </w:t>
      </w:r>
      <w:r w:rsidRPr="00102B41">
        <w:rPr>
          <w:rFonts w:ascii="Arial" w:hAnsi="Arial" w:cs="Arial"/>
          <w:b/>
          <w:bCs/>
          <w:sz w:val="20"/>
          <w:szCs w:val="20"/>
        </w:rPr>
        <w:t>000</w:t>
      </w:r>
      <w:r w:rsidR="00714D7E" w:rsidRPr="00102B41">
        <w:rPr>
          <w:rFonts w:ascii="Arial" w:hAnsi="Arial" w:cs="Arial"/>
          <w:b/>
          <w:bCs/>
          <w:sz w:val="20"/>
          <w:szCs w:val="20"/>
        </w:rPr>
        <w:t>,00</w:t>
      </w:r>
      <w:r w:rsidRPr="00102B41">
        <w:rPr>
          <w:rFonts w:ascii="Arial" w:hAnsi="Arial" w:cs="Arial"/>
          <w:b/>
          <w:bCs/>
          <w:sz w:val="20"/>
          <w:szCs w:val="20"/>
        </w:rPr>
        <w:t xml:space="preserve"> zł brutto, </w:t>
      </w:r>
      <w:r w:rsidRPr="00102B41">
        <w:rPr>
          <w:rFonts w:ascii="Arial" w:hAnsi="Arial" w:cs="Arial"/>
          <w:bCs/>
          <w:sz w:val="20"/>
          <w:szCs w:val="20"/>
        </w:rPr>
        <w:t>wykaz robót stanowi</w:t>
      </w:r>
      <w:r w:rsidRPr="00102B41">
        <w:rPr>
          <w:rFonts w:ascii="Arial" w:hAnsi="Arial" w:cs="Arial"/>
          <w:b/>
          <w:bCs/>
          <w:sz w:val="20"/>
          <w:szCs w:val="20"/>
        </w:rPr>
        <w:t xml:space="preserve"> załącznik nr 7 do SWZ</w:t>
      </w:r>
      <w:r w:rsidR="00A669BC" w:rsidRPr="00102B41">
        <w:rPr>
          <w:rFonts w:ascii="Arial" w:hAnsi="Arial" w:cs="Arial"/>
          <w:b/>
          <w:bCs/>
          <w:sz w:val="20"/>
          <w:szCs w:val="20"/>
        </w:rPr>
        <w:t>.</w:t>
      </w:r>
      <w:r w:rsidR="001B0EAA" w:rsidRPr="00102B41">
        <w:rPr>
          <w:rFonts w:ascii="Arial" w:hAnsi="Arial" w:cs="Arial"/>
          <w:b/>
          <w:bCs/>
          <w:sz w:val="20"/>
          <w:szCs w:val="20"/>
        </w:rPr>
        <w:t xml:space="preserve"> </w:t>
      </w:r>
      <w:r w:rsidR="001B0EAA" w:rsidRPr="00102B41">
        <w:rPr>
          <w:rFonts w:ascii="Arial" w:hAnsi="Arial" w:cs="Arial"/>
          <w:bCs/>
          <w:sz w:val="20"/>
          <w:szCs w:val="20"/>
        </w:rPr>
        <w:t>Za robotę budowlaną o podobnym zakresie</w:t>
      </w:r>
      <w:r w:rsidR="00BB67F7" w:rsidRPr="00102B41">
        <w:rPr>
          <w:rFonts w:ascii="Arial" w:hAnsi="Arial" w:cs="Arial"/>
          <w:bCs/>
          <w:sz w:val="20"/>
          <w:szCs w:val="20"/>
        </w:rPr>
        <w:t>.</w:t>
      </w:r>
      <w:r w:rsidR="001B0EAA" w:rsidRPr="00102B41">
        <w:rPr>
          <w:rFonts w:ascii="Arial" w:hAnsi="Arial" w:cs="Arial"/>
          <w:bCs/>
          <w:sz w:val="20"/>
          <w:szCs w:val="20"/>
        </w:rPr>
        <w:t xml:space="preserve"> </w:t>
      </w:r>
      <w:r w:rsidR="00BB67F7" w:rsidRPr="00102B41">
        <w:rPr>
          <w:rFonts w:ascii="Arial" w:hAnsi="Arial" w:cs="Arial"/>
          <w:bCs/>
          <w:sz w:val="20"/>
          <w:szCs w:val="20"/>
        </w:rPr>
        <w:t xml:space="preserve">Za robotę budowlaną o podobnym zakresie Zamawiający uzna </w:t>
      </w:r>
      <w:r w:rsidR="00BB67F7" w:rsidRPr="00102B41">
        <w:rPr>
          <w:rFonts w:ascii="Arial" w:hAnsi="Arial" w:cs="Arial"/>
          <w:bCs/>
          <w:sz w:val="20"/>
          <w:szCs w:val="20"/>
        </w:rPr>
        <w:lastRenderedPageBreak/>
        <w:t>budowę, przebudowę lub remont drogi (ulicy) o nawierzchni bitumicznej (z masy mineralno -asfaltowej) wraz z infrastrukturą towarzyszącą np.  zjazdy, oznakowanie pionowe.</w:t>
      </w:r>
    </w:p>
    <w:p w14:paraId="1326B0B2" w14:textId="03D1092C" w:rsidR="0036756B" w:rsidRPr="00A669BC" w:rsidRDefault="0036756B"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lub przedstawić pisemne zobowiązanie innych podmiotów do udostępnienia osób zdolnych </w:t>
      </w:r>
      <w:r w:rsidR="00F90645">
        <w:rPr>
          <w:rFonts w:ascii="Arial" w:hAnsi="Arial" w:cs="Arial"/>
          <w:sz w:val="20"/>
          <w:szCs w:val="20"/>
        </w:rPr>
        <w:br/>
      </w:r>
      <w:r w:rsidRPr="00A669BC">
        <w:rPr>
          <w:rFonts w:ascii="Arial" w:hAnsi="Arial" w:cs="Arial"/>
          <w:sz w:val="20"/>
          <w:szCs w:val="20"/>
        </w:rPr>
        <w:t>do wykonania zamówienia. Jeżeli Wykonawca wskaże osobę, która ma miejsce zamieszkania poza terytorium Rzeczypospolitej Polskiej, musi wykazać, że osoba ta legitymuje się kwalifikacjami odpowiadającymi wymaganym uprawnieniom w kraju zamieszkania, jeśli takie</w:t>
      </w:r>
      <w:r w:rsidR="00F90645">
        <w:rPr>
          <w:rFonts w:ascii="Arial" w:hAnsi="Arial" w:cs="Arial"/>
          <w:sz w:val="20"/>
          <w:szCs w:val="20"/>
        </w:rPr>
        <w:br/>
      </w:r>
      <w:r w:rsidRPr="00A669BC">
        <w:rPr>
          <w:rFonts w:ascii="Arial" w:hAnsi="Arial" w:cs="Arial"/>
          <w:sz w:val="20"/>
          <w:szCs w:val="20"/>
        </w:rPr>
        <w:t>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644933" w:rsidRPr="00A669BC">
        <w:rPr>
          <w:rFonts w:ascii="Arial" w:hAnsi="Arial" w:cs="Arial"/>
          <w:sz w:val="20"/>
          <w:szCs w:val="20"/>
        </w:rPr>
        <w:t>,</w:t>
      </w:r>
      <w:r w:rsidRPr="00A669BC">
        <w:rPr>
          <w:rFonts w:ascii="Arial" w:hAnsi="Arial" w:cs="Arial"/>
          <w:b/>
          <w:sz w:val="20"/>
          <w:szCs w:val="20"/>
        </w:rPr>
        <w:t xml:space="preserve"> </w:t>
      </w:r>
      <w:r w:rsidRPr="00A669BC">
        <w:rPr>
          <w:rFonts w:ascii="Arial" w:hAnsi="Arial" w:cs="Arial"/>
          <w:sz w:val="20"/>
          <w:szCs w:val="20"/>
        </w:rPr>
        <w:t>wykaz osób</w:t>
      </w:r>
      <w:r w:rsidR="00644933" w:rsidRPr="00A669BC">
        <w:rPr>
          <w:rFonts w:ascii="Arial" w:hAnsi="Arial" w:cs="Arial"/>
          <w:sz w:val="20"/>
          <w:szCs w:val="20"/>
        </w:rPr>
        <w:t xml:space="preserve"> stanowi</w:t>
      </w:r>
      <w:r w:rsidRPr="00A669BC">
        <w:rPr>
          <w:rFonts w:ascii="Arial" w:hAnsi="Arial" w:cs="Arial"/>
          <w:b/>
          <w:sz w:val="20"/>
          <w:szCs w:val="20"/>
        </w:rPr>
        <w:t xml:space="preserve"> załącznik nr 8 do SWZ.</w:t>
      </w:r>
      <w:r w:rsidR="00A669BC" w:rsidRPr="00A669BC">
        <w:rPr>
          <w:rFonts w:ascii="Arial" w:hAnsi="Arial" w:cs="Arial"/>
          <w:b/>
          <w:sz w:val="20"/>
          <w:szCs w:val="20"/>
        </w:rPr>
        <w:t xml:space="preserve"> </w:t>
      </w:r>
      <w:r w:rsidRPr="00A669BC">
        <w:rPr>
          <w:rFonts w:ascii="Arial" w:eastAsia="CIDFont+F2" w:hAnsi="Arial" w:cs="Arial"/>
          <w:sz w:val="20"/>
          <w:szCs w:val="20"/>
        </w:rPr>
        <w:t>Kierownik budowy powinien posiadać doświadczenie zawodowe:</w:t>
      </w:r>
    </w:p>
    <w:p w14:paraId="4E555862" w14:textId="7680E183" w:rsidR="0036756B" w:rsidRPr="00EF42A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 xml:space="preserve">co najmniej 5 lat od uzyskania uprawnień, </w:t>
      </w:r>
    </w:p>
    <w:p w14:paraId="6F80D7C5" w14:textId="4E96A170" w:rsidR="00AD2ECA" w:rsidRPr="0056100F" w:rsidRDefault="0036756B" w:rsidP="0056100F">
      <w:pPr>
        <w:pStyle w:val="Akapitzlist"/>
        <w:autoSpaceDE w:val="0"/>
        <w:autoSpaceDN w:val="0"/>
        <w:adjustRightInd w:val="0"/>
        <w:spacing w:line="360" w:lineRule="auto"/>
        <w:ind w:left="885"/>
        <w:contextualSpacing/>
        <w:jc w:val="both"/>
        <w:rPr>
          <w:rFonts w:ascii="Arial" w:hAnsi="Arial" w:cs="Arial"/>
          <w:bCs/>
          <w:sz w:val="20"/>
          <w:szCs w:val="20"/>
        </w:rPr>
      </w:pPr>
      <w:r w:rsidRPr="00EF42AC">
        <w:rPr>
          <w:rFonts w:ascii="Arial" w:eastAsia="CIDFont+F2" w:hAnsi="Arial" w:cs="Arial"/>
          <w:sz w:val="20"/>
          <w:szCs w:val="20"/>
        </w:rPr>
        <w:t>doświadczenie w realizacji dwóch zadań na stanowisku kierownika budowy</w:t>
      </w:r>
      <w:r w:rsidR="00A669BC">
        <w:rPr>
          <w:rFonts w:ascii="Arial" w:eastAsia="CIDFont+F2" w:hAnsi="Arial" w:cs="Arial"/>
          <w:sz w:val="20"/>
          <w:szCs w:val="20"/>
        </w:rPr>
        <w:t xml:space="preserve"> </w:t>
      </w:r>
      <w:r w:rsidRPr="00A669BC">
        <w:rPr>
          <w:rFonts w:ascii="Arial" w:eastAsia="CIDFont+F2" w:hAnsi="Arial" w:cs="Arial"/>
          <w:sz w:val="20"/>
          <w:szCs w:val="20"/>
        </w:rPr>
        <w:t>lub kierownika robót przy realizacji budowy lub rozbudowy lub przebudowy</w:t>
      </w:r>
      <w:r w:rsidR="00A669BC">
        <w:rPr>
          <w:rFonts w:ascii="Arial" w:eastAsia="CIDFont+F2" w:hAnsi="Arial" w:cs="Arial"/>
          <w:sz w:val="20"/>
          <w:szCs w:val="20"/>
        </w:rPr>
        <w:t xml:space="preserve"> </w:t>
      </w:r>
      <w:r w:rsidRPr="00A669BC">
        <w:rPr>
          <w:rFonts w:ascii="Arial" w:eastAsia="CIDFont+F2" w:hAnsi="Arial" w:cs="Arial"/>
          <w:sz w:val="20"/>
          <w:szCs w:val="20"/>
        </w:rPr>
        <w:t>drogi klasy minimum L, zadania doprowadzone do odbioru i rozliczenia</w:t>
      </w:r>
      <w:r w:rsidR="00A669BC">
        <w:rPr>
          <w:rFonts w:ascii="Arial" w:eastAsia="CIDFont+F2" w:hAnsi="Arial" w:cs="Arial"/>
          <w:sz w:val="20"/>
          <w:szCs w:val="20"/>
        </w:rPr>
        <w:t xml:space="preserve"> </w:t>
      </w:r>
      <w:r w:rsidRPr="00A669BC">
        <w:rPr>
          <w:rFonts w:ascii="Arial" w:eastAsia="CIDFont+F2" w:hAnsi="Arial" w:cs="Arial"/>
          <w:sz w:val="20"/>
          <w:szCs w:val="20"/>
        </w:rPr>
        <w:t>końcowego robót budowlanych o wartości robót co najmniej 1</w:t>
      </w:r>
      <w:r w:rsidR="00BB67F7">
        <w:rPr>
          <w:rFonts w:ascii="Arial" w:eastAsia="CIDFont+F2" w:hAnsi="Arial" w:cs="Arial"/>
          <w:sz w:val="20"/>
          <w:szCs w:val="20"/>
        </w:rPr>
        <w:t>5</w:t>
      </w:r>
      <w:r w:rsidRPr="00A669BC">
        <w:rPr>
          <w:rFonts w:ascii="Arial" w:eastAsia="CIDFont+F2" w:hAnsi="Arial" w:cs="Arial"/>
          <w:sz w:val="20"/>
          <w:szCs w:val="20"/>
        </w:rPr>
        <w:t>0 000,00 PLN brutto każde. W/w zadania muszą obejmować roboty bitumiczne na ciągu głównym</w:t>
      </w:r>
      <w:r w:rsidR="005C2F44">
        <w:rPr>
          <w:rFonts w:ascii="Arial" w:hAnsi="Arial" w:cs="Arial"/>
          <w:bCs/>
          <w:sz w:val="20"/>
          <w:szCs w:val="20"/>
        </w:rPr>
        <w:t>.</w:t>
      </w:r>
    </w:p>
    <w:p w14:paraId="013421DD" w14:textId="410FD09F" w:rsidR="0036756B" w:rsidRPr="00644933" w:rsidRDefault="00AD2ECA" w:rsidP="00A669BC">
      <w:pPr>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644933">
        <w:rPr>
          <w:rFonts w:ascii="Arial" w:hAnsi="Arial" w:cs="Arial"/>
          <w:sz w:val="20"/>
          <w:szCs w:val="20"/>
        </w:rPr>
        <w:t xml:space="preserve"> </w:t>
      </w:r>
      <w:r w:rsidR="0036756B" w:rsidRPr="00644933">
        <w:rPr>
          <w:rFonts w:ascii="Arial" w:eastAsia="TimesNewRoman" w:hAnsi="Arial" w:cs="Arial"/>
          <w:sz w:val="20"/>
          <w:szCs w:val="20"/>
        </w:rPr>
        <w:t>Wykonawca musi dysponować niżej wymienionym sprzętem:</w:t>
      </w:r>
    </w:p>
    <w:p w14:paraId="4803BF53" w14:textId="587F13A5"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7D916F46"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załącznik nr 9 do SWZ</w:t>
      </w:r>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793EA5E4"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sidRPr="004C4210">
        <w:rPr>
          <w:rFonts w:ascii="Arial" w:hAnsi="Arial" w:cs="Arial"/>
          <w:sz w:val="20"/>
          <w:szCs w:val="20"/>
        </w:rPr>
        <w:lastRenderedPageBreak/>
        <w:t xml:space="preserve">uprawnionych do jego reprezentacji, złożone przed notariuszem lub przed organem sądowym, administracyjnym albo organem samorządu zawodowego lub gospodarczego właściwym </w:t>
      </w:r>
      <w:r w:rsidR="00F90645">
        <w:rPr>
          <w:rFonts w:ascii="Arial" w:hAnsi="Arial" w:cs="Arial"/>
          <w:sz w:val="20"/>
          <w:szCs w:val="20"/>
        </w:rPr>
        <w:br/>
      </w:r>
      <w:r w:rsidRPr="004C4210">
        <w:rPr>
          <w:rFonts w:ascii="Arial" w:hAnsi="Arial" w:cs="Arial"/>
          <w:sz w:val="20"/>
          <w:szCs w:val="20"/>
        </w:rPr>
        <w:t>ze względu na siedzibę lub miejsce zamieszkania Wykonawcy.</w:t>
      </w:r>
    </w:p>
    <w:p w14:paraId="777CF841" w14:textId="77777777" w:rsidR="00B940AE" w:rsidRPr="004C4210" w:rsidRDefault="00B940AE" w:rsidP="00186528">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36F16DC" w:rsidR="00B940AE" w:rsidRPr="004C4210" w:rsidRDefault="00B940AE" w:rsidP="0056100F">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F90645">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07CCD9A8" w:rsidR="004F14B9" w:rsidRPr="004C4210" w:rsidRDefault="00B61EA8" w:rsidP="0056100F">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F90645">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58D51D6B"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 odniesieniu do warunków dotyczących doświadczenia, wykonawcy mogą polegać </w:t>
      </w:r>
      <w:r w:rsidR="00F90645">
        <w:rPr>
          <w:rFonts w:ascii="Arial" w:hAnsi="Arial" w:cs="Arial"/>
          <w:sz w:val="20"/>
          <w:szCs w:val="20"/>
          <w:lang w:val="pl-PL"/>
        </w:rPr>
        <w:br/>
      </w:r>
      <w:r w:rsidR="0047236E" w:rsidRPr="004C4210">
        <w:rPr>
          <w:rFonts w:ascii="Arial" w:hAnsi="Arial" w:cs="Arial"/>
          <w:sz w:val="20"/>
          <w:szCs w:val="20"/>
          <w:lang w:val="pl-PL"/>
        </w:rPr>
        <w:t xml:space="preserve">na zdolnościach podmiotów udostępniających zasoby, jeśli podmioty te wykonają świadczenie </w:t>
      </w:r>
      <w:r w:rsidR="00F90645">
        <w:rPr>
          <w:rFonts w:ascii="Arial" w:hAnsi="Arial" w:cs="Arial"/>
          <w:sz w:val="20"/>
          <w:szCs w:val="20"/>
          <w:lang w:val="pl-PL"/>
        </w:rPr>
        <w:br/>
      </w:r>
      <w:r w:rsidR="0047236E" w:rsidRPr="004C4210">
        <w:rPr>
          <w:rFonts w:ascii="Arial" w:hAnsi="Arial" w:cs="Arial"/>
          <w:sz w:val="20"/>
          <w:szCs w:val="20"/>
          <w:lang w:val="pl-PL"/>
        </w:rPr>
        <w:t>do realizacji którego te zdolności są wymagane.</w:t>
      </w:r>
    </w:p>
    <w:p w14:paraId="07684F4A" w14:textId="02D66712"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w:t>
      </w:r>
      <w:r w:rsidR="00F90645">
        <w:rPr>
          <w:rFonts w:ascii="Arial" w:hAnsi="Arial" w:cs="Arial"/>
          <w:sz w:val="20"/>
          <w:szCs w:val="20"/>
          <w:lang w:val="pl-PL"/>
        </w:rPr>
        <w:br/>
      </w:r>
      <w:r w:rsidR="0047236E" w:rsidRPr="004C4210">
        <w:rPr>
          <w:rFonts w:ascii="Arial" w:hAnsi="Arial" w:cs="Arial"/>
          <w:sz w:val="20"/>
          <w:szCs w:val="20"/>
          <w:lang w:val="pl-PL"/>
        </w:rPr>
        <w:t>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lastRenderedPageBreak/>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59F7D4A3"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F90645">
        <w:rPr>
          <w:rFonts w:ascii="Arial" w:hAnsi="Arial" w:cs="Arial"/>
          <w:sz w:val="20"/>
          <w:szCs w:val="20"/>
          <w:lang w:val="pl-PL"/>
        </w:rPr>
        <w:br/>
      </w:r>
      <w:r w:rsidR="002272B0" w:rsidRPr="004C4210">
        <w:rPr>
          <w:rFonts w:ascii="Arial" w:hAnsi="Arial" w:cs="Arial"/>
          <w:sz w:val="20"/>
          <w:szCs w:val="20"/>
          <w:lang w:val="pl-PL"/>
        </w:rPr>
        <w:t>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13A55792"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F9064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491D3429"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F9064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5"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5"/>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lastRenderedPageBreak/>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09724E2A"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lastRenderedPageBreak/>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BB67F7">
        <w:rPr>
          <w:rFonts w:ascii="Arial" w:hAnsi="Arial" w:cs="Arial"/>
          <w:sz w:val="20"/>
          <w:szCs w:val="20"/>
        </w:rPr>
        <w:t>8</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6" w:name="bookmark12"/>
      <w:r w:rsidRPr="004C4210">
        <w:rPr>
          <w:rFonts w:ascii="Arial" w:hAnsi="Arial" w:cs="Arial"/>
          <w:b/>
          <w:bCs/>
          <w:sz w:val="20"/>
          <w:szCs w:val="20"/>
        </w:rPr>
        <w:t>OPIS SPOSOBU PRZYGOTOWANIA OFER</w:t>
      </w:r>
      <w:bookmarkEnd w:id="6"/>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508978A4"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6B39C8">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77777777" w:rsidR="0024411C" w:rsidRPr="00397B7C"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 lub podpisem osobistym</w:t>
      </w:r>
      <w:r w:rsidR="00EF4D9B" w:rsidRPr="00397B7C">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lastRenderedPageBreak/>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0066E49C"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F90645">
        <w:rPr>
          <w:rFonts w:ascii="Arial" w:hAnsi="Arial" w:cs="Arial"/>
          <w:sz w:val="20"/>
          <w:szCs w:val="20"/>
        </w:rPr>
        <w:br/>
      </w:r>
      <w:r w:rsidR="004D78C2" w:rsidRPr="004C4210">
        <w:rPr>
          <w:rFonts w:ascii="Arial" w:hAnsi="Arial" w:cs="Arial"/>
          <w:sz w:val="20"/>
          <w:szCs w:val="20"/>
        </w:rPr>
        <w:t>z 2020 r. poz. 106</w:t>
      </w:r>
      <w:r w:rsidR="00166665" w:rsidRPr="004C4210">
        <w:rPr>
          <w:rFonts w:ascii="Arial" w:hAnsi="Arial" w:cs="Arial"/>
          <w:sz w:val="20"/>
          <w:szCs w:val="20"/>
        </w:rPr>
        <w:t xml:space="preserve">), dla celów zastosowania kryterium ceny lub kosztu zamawiający dolicza do </w:t>
      </w:r>
      <w:r w:rsidR="00166665" w:rsidRPr="004C4210">
        <w:rPr>
          <w:rFonts w:ascii="Arial" w:hAnsi="Arial" w:cs="Arial"/>
          <w:sz w:val="20"/>
          <w:szCs w:val="20"/>
        </w:rPr>
        <w:lastRenderedPageBreak/>
        <w:t>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3725B5C1" w14:textId="078F84A0" w:rsidR="00F90645" w:rsidRPr="004C4210" w:rsidRDefault="00A87311" w:rsidP="00195304">
      <w:pPr>
        <w:spacing w:before="240" w:line="360" w:lineRule="auto"/>
        <w:ind w:left="284"/>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65EBCF17"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3D5584">
        <w:rPr>
          <w:rFonts w:ascii="Arial" w:hAnsi="Arial" w:cs="Arial"/>
          <w:sz w:val="20"/>
          <w:szCs w:val="20"/>
        </w:rPr>
        <w:t>1</w:t>
      </w:r>
      <w:r w:rsidR="007B575F">
        <w:rPr>
          <w:rFonts w:ascii="Arial" w:hAnsi="Arial" w:cs="Arial"/>
          <w:sz w:val="20"/>
          <w:szCs w:val="20"/>
        </w:rPr>
        <w:t xml:space="preserve"> </w:t>
      </w:r>
      <w:r w:rsidR="003D5584">
        <w:rPr>
          <w:rFonts w:ascii="Arial" w:hAnsi="Arial" w:cs="Arial"/>
          <w:sz w:val="20"/>
          <w:szCs w:val="20"/>
        </w:rPr>
        <w:t>listopada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701158D3" w:rsidR="00B5063F" w:rsidRPr="00707494"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E6510D">
        <w:rPr>
          <w:rFonts w:ascii="Arial" w:hAnsi="Arial" w:cs="Arial"/>
          <w:b/>
          <w:sz w:val="20"/>
          <w:szCs w:val="20"/>
        </w:rPr>
        <w:t>3</w:t>
      </w:r>
      <w:r w:rsidR="007B575F" w:rsidRPr="00707494">
        <w:rPr>
          <w:rFonts w:ascii="Arial" w:hAnsi="Arial" w:cs="Arial"/>
          <w:b/>
          <w:sz w:val="20"/>
          <w:szCs w:val="20"/>
        </w:rPr>
        <w:t xml:space="preserve"> </w:t>
      </w:r>
      <w:r w:rsidR="00E6510D">
        <w:rPr>
          <w:rFonts w:ascii="Arial" w:hAnsi="Arial" w:cs="Arial"/>
          <w:b/>
          <w:sz w:val="20"/>
          <w:szCs w:val="20"/>
        </w:rPr>
        <w:t>października</w:t>
      </w:r>
      <w:r w:rsidR="00A87311" w:rsidRPr="00707494">
        <w:rPr>
          <w:rFonts w:ascii="Arial" w:hAnsi="Arial" w:cs="Arial"/>
          <w:b/>
          <w:sz w:val="20"/>
          <w:szCs w:val="20"/>
        </w:rPr>
        <w:t xml:space="preserve"> 2022</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1CD7DDF9" w:rsidR="00BA05B7" w:rsidRPr="00707494"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E6510D">
        <w:rPr>
          <w:rFonts w:ascii="Arial" w:hAnsi="Arial" w:cs="Arial"/>
          <w:b/>
          <w:sz w:val="20"/>
          <w:szCs w:val="20"/>
        </w:rPr>
        <w:t>3</w:t>
      </w:r>
      <w:r w:rsidR="007B575F" w:rsidRPr="00707494">
        <w:rPr>
          <w:rFonts w:ascii="Arial" w:hAnsi="Arial" w:cs="Arial"/>
          <w:b/>
          <w:sz w:val="20"/>
          <w:szCs w:val="20"/>
        </w:rPr>
        <w:t xml:space="preserve"> </w:t>
      </w:r>
      <w:r w:rsidR="00E6510D">
        <w:rPr>
          <w:rFonts w:ascii="Arial" w:hAnsi="Arial" w:cs="Arial"/>
          <w:b/>
          <w:sz w:val="20"/>
          <w:szCs w:val="20"/>
        </w:rPr>
        <w:t>października</w:t>
      </w:r>
      <w:bookmarkStart w:id="7" w:name="_GoBack"/>
      <w:bookmarkEnd w:id="7"/>
      <w:r w:rsidR="00A87311" w:rsidRPr="00707494">
        <w:rPr>
          <w:rFonts w:ascii="Arial" w:hAnsi="Arial" w:cs="Arial"/>
          <w:b/>
          <w:sz w:val="20"/>
          <w:szCs w:val="20"/>
        </w:rPr>
        <w:t xml:space="preserve"> 2022</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4B5D2CB8"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6B39C8">
        <w:rPr>
          <w:rFonts w:ascii="Arial" w:hAnsi="Arial" w:cs="Arial"/>
          <w:sz w:val="20"/>
          <w:szCs w:val="20"/>
        </w:rPr>
        <w:br/>
      </w:r>
      <w:r w:rsidR="00972413" w:rsidRPr="004C4210">
        <w:rPr>
          <w:rFonts w:ascii="Arial" w:hAnsi="Arial" w:cs="Arial"/>
          <w:sz w:val="20"/>
          <w:szCs w:val="20"/>
        </w:rPr>
        <w:t>w związku z realizacją przedmiotu zamówienia.</w:t>
      </w:r>
    </w:p>
    <w:p w14:paraId="66DA1E45" w14:textId="77777777"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5797A8A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w:t>
      </w:r>
      <w:r w:rsidR="00862F3C" w:rsidRPr="004C4210">
        <w:rPr>
          <w:rFonts w:ascii="Arial" w:hAnsi="Arial" w:cs="Arial"/>
          <w:bCs/>
          <w:sz w:val="20"/>
          <w:szCs w:val="20"/>
        </w:rPr>
        <w:t>miesiąc</w:t>
      </w:r>
      <w:r w:rsidR="00862F3C">
        <w:rPr>
          <w:rFonts w:ascii="Arial" w:hAnsi="Arial" w:cs="Arial"/>
          <w:bCs/>
          <w:sz w:val="20"/>
          <w:szCs w:val="20"/>
        </w:rPr>
        <w:t>e</w:t>
      </w:r>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r w:rsidR="001C4661" w:rsidRPr="004C4210">
        <w:rPr>
          <w:rFonts w:ascii="Arial" w:hAnsi="Arial" w:cs="Arial"/>
          <w:b/>
          <w:sz w:val="20"/>
          <w:szCs w:val="20"/>
        </w:rPr>
        <w:t xml:space="preserve">OG=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lastRenderedPageBreak/>
        <w:t>72</w:t>
      </w:r>
      <w:r w:rsidRPr="004C4210">
        <w:rPr>
          <w:rFonts w:ascii="Arial" w:hAnsi="Arial" w:cs="Arial"/>
          <w:sz w:val="20"/>
          <w:szCs w:val="20"/>
        </w:rPr>
        <w:t xml:space="preserve"> miesięcy. Z kolei w umowie z Wykonawcą zostanie uwzględniony termin gwarancji wskazany w ofercie Wykonawcy</w:t>
      </w:r>
    </w:p>
    <w:p w14:paraId="0538B682" w14:textId="13D9CAA5"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 xml:space="preserve">Punktacja przyznawana ofertom w poszczególnych kryteriach oceny ofert będzie liczona </w:t>
      </w:r>
      <w:r w:rsidR="006B39C8">
        <w:rPr>
          <w:rFonts w:ascii="Arial" w:hAnsi="Arial" w:cs="Arial"/>
          <w:sz w:val="20"/>
          <w:szCs w:val="20"/>
        </w:rPr>
        <w:br/>
      </w:r>
      <w:r w:rsidR="00A209DE"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19ED9AED" w:rsidR="004C33E9"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Zamawiający udzieli zamówienia Wykonawcy, którego oferta zostanie uznana </w:t>
      </w:r>
      <w:r w:rsidR="006B39C8">
        <w:rPr>
          <w:rFonts w:ascii="Arial" w:hAnsi="Arial" w:cs="Arial"/>
          <w:sz w:val="20"/>
          <w:szCs w:val="20"/>
        </w:rPr>
        <w:br/>
      </w:r>
      <w:r w:rsidR="00DE2294" w:rsidRPr="004C4210">
        <w:rPr>
          <w:rFonts w:ascii="Arial" w:hAnsi="Arial" w:cs="Arial"/>
          <w:sz w:val="20"/>
          <w:szCs w:val="20"/>
        </w:rPr>
        <w:t>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lastRenderedPageBreak/>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3CBA6CB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sidR="00F90645">
        <w:rPr>
          <w:rFonts w:ascii="Arial" w:hAnsi="Arial" w:cs="Arial"/>
          <w:b w:val="0"/>
          <w:sz w:val="20"/>
        </w:rPr>
        <w:br/>
      </w:r>
      <w:r w:rsidRPr="004C4210">
        <w:rPr>
          <w:rFonts w:ascii="Arial" w:hAnsi="Arial" w:cs="Arial"/>
          <w:b w:val="0"/>
          <w:sz w:val="20"/>
        </w:rPr>
        <w:t>w formie poręczeń lub gwarancji musi spełniać co najmniej poniższe wymagania:</w:t>
      </w:r>
    </w:p>
    <w:p w14:paraId="526E2E71"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56E973A2"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sidR="00F90645">
        <w:rPr>
          <w:rFonts w:ascii="Arial" w:hAnsi="Arial" w:cs="Arial"/>
          <w:b w:val="0"/>
          <w:sz w:val="20"/>
        </w:rPr>
        <w:br/>
      </w:r>
      <w:r w:rsidRPr="004C4210">
        <w:rPr>
          <w:rFonts w:ascii="Arial" w:hAnsi="Arial" w:cs="Arial"/>
          <w:b w:val="0"/>
          <w:sz w:val="20"/>
        </w:rPr>
        <w:t>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6B39C8">
      <w:pPr>
        <w:pStyle w:val="Akapitzlist"/>
        <w:numPr>
          <w:ilvl w:val="3"/>
          <w:numId w:val="19"/>
        </w:numPr>
        <w:spacing w:before="240" w:line="360" w:lineRule="auto"/>
        <w:ind w:left="426" w:hanging="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6B39C8">
      <w:pPr>
        <w:pStyle w:val="Akapitzlist"/>
        <w:numPr>
          <w:ilvl w:val="3"/>
          <w:numId w:val="19"/>
        </w:numPr>
        <w:spacing w:line="360" w:lineRule="auto"/>
        <w:ind w:left="426" w:hanging="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6B39C8">
      <w:pPr>
        <w:pStyle w:val="Akapitzlist"/>
        <w:numPr>
          <w:ilvl w:val="3"/>
          <w:numId w:val="19"/>
        </w:numPr>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6B39C8">
      <w:pPr>
        <w:pStyle w:val="Akapitzlist"/>
        <w:numPr>
          <w:ilvl w:val="3"/>
          <w:numId w:val="19"/>
        </w:numPr>
        <w:spacing w:line="360" w:lineRule="auto"/>
        <w:ind w:left="426" w:hanging="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6F1F0398"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 xml:space="preserve">Odwołanie w przypadkach innych niż określone w pkt 5 i 6 wnosi się w terminie 5 dni od dnia, </w:t>
      </w:r>
      <w:r w:rsidR="006B39C8">
        <w:rPr>
          <w:rFonts w:ascii="Arial" w:hAnsi="Arial" w:cs="Arial"/>
          <w:sz w:val="20"/>
          <w:szCs w:val="20"/>
        </w:rPr>
        <w:br/>
      </w:r>
      <w:r w:rsidRPr="004C4210">
        <w:rPr>
          <w:rFonts w:ascii="Arial" w:hAnsi="Arial" w:cs="Arial"/>
          <w:sz w:val="20"/>
          <w:szCs w:val="20"/>
        </w:rPr>
        <w:t xml:space="preserve">w którym powzięto lub przy zachowaniu należytej staranności można było powziąć wiadomość </w:t>
      </w:r>
      <w:r w:rsidR="006B39C8">
        <w:rPr>
          <w:rFonts w:ascii="Arial" w:hAnsi="Arial" w:cs="Arial"/>
          <w:sz w:val="20"/>
          <w:szCs w:val="20"/>
        </w:rPr>
        <w:br/>
      </w:r>
      <w:r w:rsidRPr="004C4210">
        <w:rPr>
          <w:rFonts w:ascii="Arial" w:hAnsi="Arial" w:cs="Arial"/>
          <w:sz w:val="20"/>
          <w:szCs w:val="20"/>
        </w:rPr>
        <w:t>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3F25DDBB" w:rsidR="006204E8"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bookmarkStart w:id="8" w:name="_Hlk114225135"/>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9" w:name="_Hlk97713676"/>
            <w:r w:rsidRPr="004C4210">
              <w:rPr>
                <w:rFonts w:ascii="Arial" w:hAnsi="Arial" w:cs="Arial"/>
                <w:sz w:val="20"/>
                <w:szCs w:val="20"/>
              </w:rPr>
              <w:t>Oświadczenie o braku podstaw do wykluczenia i o spełnianiu warunków udziału w postępowaniu</w:t>
            </w:r>
            <w:bookmarkEnd w:id="9"/>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10" w:name="_Hlk97713777"/>
            <w:r w:rsidRPr="004C4210">
              <w:rPr>
                <w:rFonts w:ascii="Arial" w:hAnsi="Arial" w:cs="Arial"/>
                <w:sz w:val="20"/>
                <w:szCs w:val="20"/>
              </w:rPr>
              <w:t>Oświadczenie dotyczące przynależności lub braku przynależności do tej samej grupy kapitałowej</w:t>
            </w:r>
            <w:bookmarkEnd w:id="10"/>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11" w:name="_Hlk97713739"/>
            <w:r w:rsidRPr="004C4210">
              <w:rPr>
                <w:rFonts w:ascii="Arial" w:hAnsi="Arial" w:cs="Arial"/>
                <w:sz w:val="20"/>
                <w:szCs w:val="20"/>
              </w:rPr>
              <w:t>Zobowiązanie innego podmiotu do udostępnienia niezbędnych zasobów Wykonawcy</w:t>
            </w:r>
            <w:bookmarkEnd w:id="11"/>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lastRenderedPageBreak/>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210782DA" w:rsidR="00462D1B" w:rsidRPr="004C4210" w:rsidRDefault="00D279BF" w:rsidP="00462D1B">
            <w:pPr>
              <w:suppressAutoHyphens/>
              <w:spacing w:line="360" w:lineRule="auto"/>
              <w:jc w:val="both"/>
              <w:rPr>
                <w:rFonts w:ascii="Arial" w:hAnsi="Arial" w:cs="Arial"/>
                <w:sz w:val="20"/>
                <w:szCs w:val="20"/>
              </w:rPr>
            </w:pPr>
            <w:r>
              <w:rPr>
                <w:rFonts w:ascii="Arial" w:hAnsi="Arial" w:cs="Arial"/>
                <w:sz w:val="20"/>
                <w:szCs w:val="20"/>
              </w:rPr>
              <w:t>Dokumentacj</w:t>
            </w:r>
            <w:r w:rsidR="00195304">
              <w:rPr>
                <w:rFonts w:ascii="Arial" w:hAnsi="Arial" w:cs="Arial"/>
                <w:sz w:val="20"/>
                <w:szCs w:val="20"/>
              </w:rPr>
              <w:t>a</w:t>
            </w:r>
            <w:r>
              <w:rPr>
                <w:rFonts w:ascii="Arial" w:hAnsi="Arial" w:cs="Arial"/>
                <w:sz w:val="20"/>
                <w:szCs w:val="20"/>
              </w:rPr>
              <w:t xml:space="preserve"> techniczn</w:t>
            </w:r>
            <w:r w:rsidR="00195304">
              <w:rPr>
                <w:rFonts w:ascii="Arial" w:hAnsi="Arial" w:cs="Arial"/>
                <w:sz w:val="20"/>
                <w:szCs w:val="20"/>
              </w:rPr>
              <w:t xml:space="preserve">a, </w:t>
            </w:r>
            <w:r w:rsidR="00714D7E">
              <w:rPr>
                <w:rFonts w:ascii="Arial" w:hAnsi="Arial" w:cs="Arial"/>
                <w:sz w:val="20"/>
                <w:szCs w:val="20"/>
              </w:rPr>
              <w:t>przedmiar robót</w:t>
            </w:r>
            <w:r w:rsidR="00BB67F7">
              <w:rPr>
                <w:rFonts w:ascii="Arial" w:hAnsi="Arial" w:cs="Arial"/>
                <w:sz w:val="20"/>
                <w:szCs w:val="20"/>
              </w:rPr>
              <w:t xml:space="preserve"> </w:t>
            </w:r>
            <w:r w:rsidR="00195304">
              <w:rPr>
                <w:rFonts w:ascii="Arial" w:hAnsi="Arial" w:cs="Arial"/>
                <w:sz w:val="20"/>
                <w:szCs w:val="20"/>
              </w:rPr>
              <w:t xml:space="preserve">oraz specyfikacje techniczne wykonania i odbioru robót budowlanych </w:t>
            </w:r>
            <w:r w:rsidR="00BB67F7">
              <w:rPr>
                <w:rFonts w:ascii="Arial" w:hAnsi="Arial" w:cs="Arial"/>
                <w:sz w:val="20"/>
                <w:szCs w:val="20"/>
              </w:rPr>
              <w:t xml:space="preserve">dla części </w:t>
            </w:r>
            <w:r w:rsidR="00195304">
              <w:rPr>
                <w:rFonts w:ascii="Arial" w:hAnsi="Arial" w:cs="Arial"/>
                <w:sz w:val="20"/>
                <w:szCs w:val="20"/>
              </w:rPr>
              <w:t>I</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5AA14CAB" w:rsidR="004A13DE" w:rsidRDefault="00195304" w:rsidP="00462D1B">
            <w:pPr>
              <w:suppressAutoHyphens/>
              <w:spacing w:line="360" w:lineRule="auto"/>
              <w:jc w:val="both"/>
              <w:rPr>
                <w:rFonts w:ascii="Arial" w:hAnsi="Arial" w:cs="Arial"/>
                <w:sz w:val="20"/>
                <w:szCs w:val="20"/>
              </w:rPr>
            </w:pPr>
            <w:r w:rsidRPr="00195304">
              <w:rPr>
                <w:rFonts w:ascii="Arial" w:hAnsi="Arial" w:cs="Arial"/>
                <w:sz w:val="20"/>
                <w:szCs w:val="20"/>
              </w:rPr>
              <w:t xml:space="preserve">Dokumentacja techniczna, przedmiar robót oraz specyfikacje techniczne wykonania i odbioru robót budowlanych dla części </w:t>
            </w:r>
            <w:r>
              <w:rPr>
                <w:rFonts w:ascii="Arial" w:hAnsi="Arial" w:cs="Arial"/>
                <w:sz w:val="20"/>
                <w:szCs w:val="20"/>
              </w:rPr>
              <w:t>II</w:t>
            </w:r>
          </w:p>
        </w:tc>
      </w:tr>
    </w:tbl>
    <w:bookmarkEnd w:id="8"/>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9B68" w14:textId="77777777" w:rsidR="00054E2C" w:rsidRDefault="00054E2C">
      <w:r>
        <w:separator/>
      </w:r>
    </w:p>
  </w:endnote>
  <w:endnote w:type="continuationSeparator" w:id="0">
    <w:p w14:paraId="2652546A" w14:textId="77777777" w:rsidR="00054E2C" w:rsidRDefault="0005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CDB5" w14:textId="77777777" w:rsidR="00054E2C" w:rsidRDefault="00054E2C">
      <w:r>
        <w:separator/>
      </w:r>
    </w:p>
  </w:footnote>
  <w:footnote w:type="continuationSeparator" w:id="0">
    <w:p w14:paraId="644E4114" w14:textId="77777777" w:rsidR="00054E2C" w:rsidRDefault="0005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01CE5DAE" w:rsidR="007753CE" w:rsidRDefault="007753CE" w:rsidP="00470F24">
    <w:pPr>
      <w:tabs>
        <w:tab w:val="center" w:pos="4536"/>
        <w:tab w:val="left" w:pos="6945"/>
      </w:tabs>
      <w:spacing w:before="600" w:after="600" w:line="360" w:lineRule="auto"/>
    </w:pPr>
    <w:bookmarkStart w:id="12" w:name="_Hlk102719911"/>
    <w:bookmarkStart w:id="13" w:name="_Hlk102719912"/>
    <w:bookmarkStart w:id="14" w:name="_Hlk102720099"/>
    <w:bookmarkStart w:id="15" w:name="_Hlk102720100"/>
    <w:bookmarkStart w:id="16" w:name="_Hlk102720181"/>
    <w:bookmarkStart w:id="17"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330238">
      <w:rPr>
        <w:rFonts w:ascii="Arial" w:hAnsi="Arial" w:cs="Arial"/>
        <w:caps/>
        <w:sz w:val="16"/>
        <w:szCs w:val="16"/>
      </w:rPr>
      <w:t>8</w:t>
    </w:r>
    <w:r w:rsidR="00470F24" w:rsidRPr="00470F24">
      <w:rPr>
        <w:rFonts w:ascii="Arial" w:hAnsi="Arial" w:cs="Arial"/>
        <w:caps/>
        <w:sz w:val="16"/>
        <w:szCs w:val="16"/>
      </w:rPr>
      <w:t>.2022</w:t>
    </w:r>
    <w:bookmarkEnd w:id="12"/>
    <w:bookmarkEnd w:id="13"/>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1802AC"/>
    <w:multiLevelType w:val="hybridMultilevel"/>
    <w:tmpl w:val="3E5253E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2FBE3D3A"/>
    <w:multiLevelType w:val="hybridMultilevel"/>
    <w:tmpl w:val="3FDA012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52C1D60">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0"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8"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0673A6F"/>
    <w:multiLevelType w:val="hybridMultilevel"/>
    <w:tmpl w:val="FBCC8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7D2374C"/>
    <w:multiLevelType w:val="hybridMultilevel"/>
    <w:tmpl w:val="7A101C0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5C42DC"/>
    <w:multiLevelType w:val="hybridMultilevel"/>
    <w:tmpl w:val="49CEEDB6"/>
    <w:lvl w:ilvl="0" w:tplc="04150001">
      <w:start w:val="1"/>
      <w:numFmt w:val="bullet"/>
      <w:lvlText w:val=""/>
      <w:lvlJc w:val="left"/>
      <w:pPr>
        <w:ind w:left="993" w:hanging="360"/>
      </w:pPr>
      <w:rPr>
        <w:rFonts w:ascii="Symbol" w:hAnsi="Symbol" w:hint="default"/>
      </w:rPr>
    </w:lvl>
    <w:lvl w:ilvl="1" w:tplc="04150003">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5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3"/>
  </w:num>
  <w:num w:numId="5">
    <w:abstractNumId w:val="36"/>
  </w:num>
  <w:num w:numId="6">
    <w:abstractNumId w:val="50"/>
  </w:num>
  <w:num w:numId="7">
    <w:abstractNumId w:val="9"/>
  </w:num>
  <w:num w:numId="8">
    <w:abstractNumId w:val="19"/>
  </w:num>
  <w:num w:numId="9">
    <w:abstractNumId w:val="13"/>
  </w:num>
  <w:num w:numId="10">
    <w:abstractNumId w:val="21"/>
  </w:num>
  <w:num w:numId="11">
    <w:abstractNumId w:val="10"/>
  </w:num>
  <w:num w:numId="12">
    <w:abstractNumId w:val="47"/>
  </w:num>
  <w:num w:numId="13">
    <w:abstractNumId w:val="45"/>
  </w:num>
  <w:num w:numId="14">
    <w:abstractNumId w:val="42"/>
    <w:lvlOverride w:ilvl="0">
      <w:startOverride w:val="1"/>
    </w:lvlOverride>
  </w:num>
  <w:num w:numId="15">
    <w:abstractNumId w:val="34"/>
    <w:lvlOverride w:ilvl="0">
      <w:startOverride w:val="1"/>
    </w:lvlOverride>
  </w:num>
  <w:num w:numId="16">
    <w:abstractNumId w:val="18"/>
  </w:num>
  <w:num w:numId="17">
    <w:abstractNumId w:val="11"/>
  </w:num>
  <w:num w:numId="18">
    <w:abstractNumId w:val="44"/>
  </w:num>
  <w:num w:numId="19">
    <w:abstractNumId w:val="26"/>
  </w:num>
  <w:num w:numId="20">
    <w:abstractNumId w:val="20"/>
  </w:num>
  <w:num w:numId="21">
    <w:abstractNumId w:val="58"/>
  </w:num>
  <w:num w:numId="22">
    <w:abstractNumId w:val="24"/>
  </w:num>
  <w:num w:numId="23">
    <w:abstractNumId w:val="28"/>
  </w:num>
  <w:num w:numId="24">
    <w:abstractNumId w:val="22"/>
  </w:num>
  <w:num w:numId="25">
    <w:abstractNumId w:val="46"/>
  </w:num>
  <w:num w:numId="26">
    <w:abstractNumId w:val="25"/>
  </w:num>
  <w:num w:numId="27">
    <w:abstractNumId w:val="56"/>
  </w:num>
  <w:num w:numId="28">
    <w:abstractNumId w:val="12"/>
  </w:num>
  <w:num w:numId="29">
    <w:abstractNumId w:val="52"/>
  </w:num>
  <w:num w:numId="30">
    <w:abstractNumId w:val="41"/>
  </w:num>
  <w:num w:numId="31">
    <w:abstractNumId w:val="16"/>
  </w:num>
  <w:num w:numId="32">
    <w:abstractNumId w:val="14"/>
  </w:num>
  <w:num w:numId="33">
    <w:abstractNumId w:val="15"/>
  </w:num>
  <w:num w:numId="34">
    <w:abstractNumId w:val="17"/>
  </w:num>
  <w:num w:numId="35">
    <w:abstractNumId w:val="54"/>
  </w:num>
  <w:num w:numId="36">
    <w:abstractNumId w:val="48"/>
  </w:num>
  <w:num w:numId="37">
    <w:abstractNumId w:val="39"/>
  </w:num>
  <w:num w:numId="38">
    <w:abstractNumId w:val="35"/>
  </w:num>
  <w:num w:numId="39">
    <w:abstractNumId w:val="43"/>
  </w:num>
  <w:num w:numId="40">
    <w:abstractNumId w:val="8"/>
  </w:num>
  <w:num w:numId="41">
    <w:abstractNumId w:val="27"/>
  </w:num>
  <w:num w:numId="42">
    <w:abstractNumId w:val="32"/>
  </w:num>
  <w:num w:numId="43">
    <w:abstractNumId w:val="29"/>
  </w:num>
  <w:num w:numId="44">
    <w:abstractNumId w:val="55"/>
  </w:num>
  <w:num w:numId="45">
    <w:abstractNumId w:val="57"/>
  </w:num>
  <w:num w:numId="46">
    <w:abstractNumId w:val="49"/>
  </w:num>
  <w:num w:numId="47">
    <w:abstractNumId w:val="30"/>
  </w:num>
  <w:num w:numId="48">
    <w:abstractNumId w:val="33"/>
  </w:num>
  <w:num w:numId="49">
    <w:abstractNumId w:val="59"/>
  </w:num>
  <w:num w:numId="50">
    <w:abstractNumId w:val="38"/>
  </w:num>
  <w:num w:numId="51">
    <w:abstractNumId w:val="37"/>
  </w:num>
  <w:num w:numId="52">
    <w:abstractNumId w:val="31"/>
  </w:num>
  <w:num w:numId="53">
    <w:abstractNumId w:val="23"/>
  </w:num>
  <w:num w:numId="54">
    <w:abstractNumId w:val="51"/>
  </w:num>
  <w:num w:numId="55">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4EA7"/>
    <w:rsid w:val="00045981"/>
    <w:rsid w:val="00045E04"/>
    <w:rsid w:val="000511FC"/>
    <w:rsid w:val="000514C4"/>
    <w:rsid w:val="0005155B"/>
    <w:rsid w:val="000524F1"/>
    <w:rsid w:val="00052E07"/>
    <w:rsid w:val="0005369C"/>
    <w:rsid w:val="00054E2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0F58A4"/>
    <w:rsid w:val="001021B2"/>
    <w:rsid w:val="00102B41"/>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5BC7"/>
    <w:rsid w:val="001763CB"/>
    <w:rsid w:val="00176662"/>
    <w:rsid w:val="00176CFD"/>
    <w:rsid w:val="001800FC"/>
    <w:rsid w:val="00180781"/>
    <w:rsid w:val="001811A8"/>
    <w:rsid w:val="001813DD"/>
    <w:rsid w:val="00181C14"/>
    <w:rsid w:val="00183706"/>
    <w:rsid w:val="001850E0"/>
    <w:rsid w:val="00186528"/>
    <w:rsid w:val="00193D80"/>
    <w:rsid w:val="00195304"/>
    <w:rsid w:val="00197611"/>
    <w:rsid w:val="00197AE7"/>
    <w:rsid w:val="001A1386"/>
    <w:rsid w:val="001A1ADA"/>
    <w:rsid w:val="001A1E23"/>
    <w:rsid w:val="001A2B2F"/>
    <w:rsid w:val="001A2C61"/>
    <w:rsid w:val="001A41AA"/>
    <w:rsid w:val="001A4607"/>
    <w:rsid w:val="001A6670"/>
    <w:rsid w:val="001A6701"/>
    <w:rsid w:val="001B0634"/>
    <w:rsid w:val="001B0EAA"/>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616"/>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3FDC"/>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6D1"/>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3CF"/>
    <w:rsid w:val="003147EA"/>
    <w:rsid w:val="00314C57"/>
    <w:rsid w:val="00314CB4"/>
    <w:rsid w:val="00315D55"/>
    <w:rsid w:val="003162EB"/>
    <w:rsid w:val="00317510"/>
    <w:rsid w:val="00322343"/>
    <w:rsid w:val="003250EC"/>
    <w:rsid w:val="00327889"/>
    <w:rsid w:val="00330238"/>
    <w:rsid w:val="00330F23"/>
    <w:rsid w:val="00332FB2"/>
    <w:rsid w:val="003330F6"/>
    <w:rsid w:val="00333440"/>
    <w:rsid w:val="0033431D"/>
    <w:rsid w:val="00334FF0"/>
    <w:rsid w:val="003360A6"/>
    <w:rsid w:val="00336B2A"/>
    <w:rsid w:val="00336DDA"/>
    <w:rsid w:val="00337E4B"/>
    <w:rsid w:val="003400B8"/>
    <w:rsid w:val="00340780"/>
    <w:rsid w:val="003414D7"/>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584"/>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AD1"/>
    <w:rsid w:val="0056100F"/>
    <w:rsid w:val="005613E7"/>
    <w:rsid w:val="005616F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2F44"/>
    <w:rsid w:val="005C428E"/>
    <w:rsid w:val="005C478C"/>
    <w:rsid w:val="005C51E8"/>
    <w:rsid w:val="005C5ED8"/>
    <w:rsid w:val="005C6758"/>
    <w:rsid w:val="005C6C06"/>
    <w:rsid w:val="005D59F6"/>
    <w:rsid w:val="005D6D78"/>
    <w:rsid w:val="005D76C8"/>
    <w:rsid w:val="005D77C8"/>
    <w:rsid w:val="005D7A5F"/>
    <w:rsid w:val="005E1B31"/>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42F"/>
    <w:rsid w:val="006A7D52"/>
    <w:rsid w:val="006B0D48"/>
    <w:rsid w:val="006B12FE"/>
    <w:rsid w:val="006B20F3"/>
    <w:rsid w:val="006B2954"/>
    <w:rsid w:val="006B2A47"/>
    <w:rsid w:val="006B2B4F"/>
    <w:rsid w:val="006B39C8"/>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1E7"/>
    <w:rsid w:val="00747581"/>
    <w:rsid w:val="00750AE6"/>
    <w:rsid w:val="007511BF"/>
    <w:rsid w:val="00751997"/>
    <w:rsid w:val="00752939"/>
    <w:rsid w:val="00752FF9"/>
    <w:rsid w:val="007539A3"/>
    <w:rsid w:val="00755680"/>
    <w:rsid w:val="00755FAD"/>
    <w:rsid w:val="007568AF"/>
    <w:rsid w:val="00756A88"/>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6D7A"/>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4E27"/>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49A8"/>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3E"/>
    <w:rsid w:val="008A00A1"/>
    <w:rsid w:val="008A1362"/>
    <w:rsid w:val="008A3A90"/>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25BC"/>
    <w:rsid w:val="0093309C"/>
    <w:rsid w:val="00933EC0"/>
    <w:rsid w:val="00935B11"/>
    <w:rsid w:val="0094103C"/>
    <w:rsid w:val="00941392"/>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A2B"/>
    <w:rsid w:val="00BB2FD0"/>
    <w:rsid w:val="00BB3CE9"/>
    <w:rsid w:val="00BB41E6"/>
    <w:rsid w:val="00BB4FC7"/>
    <w:rsid w:val="00BB67F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49D3"/>
    <w:rsid w:val="00C270B9"/>
    <w:rsid w:val="00C27F59"/>
    <w:rsid w:val="00C30359"/>
    <w:rsid w:val="00C31ED0"/>
    <w:rsid w:val="00C338D0"/>
    <w:rsid w:val="00C4206A"/>
    <w:rsid w:val="00C42E9B"/>
    <w:rsid w:val="00C4373F"/>
    <w:rsid w:val="00C43B58"/>
    <w:rsid w:val="00C44124"/>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6B3E"/>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510D"/>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2517"/>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F17"/>
    <w:rsid w:val="00F8117E"/>
    <w:rsid w:val="00F82107"/>
    <w:rsid w:val="00F83806"/>
    <w:rsid w:val="00F86F50"/>
    <w:rsid w:val="00F87442"/>
    <w:rsid w:val="00F90645"/>
    <w:rsid w:val="00F90BE8"/>
    <w:rsid w:val="00F92ED9"/>
    <w:rsid w:val="00F93F84"/>
    <w:rsid w:val="00F95510"/>
    <w:rsid w:val="00F95F3C"/>
    <w:rsid w:val="00F96229"/>
    <w:rsid w:val="00F966D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1"/>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28E9-3BDC-431B-BEFA-8F31CD38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23</Pages>
  <Words>7322</Words>
  <Characters>43932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51152</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52</cp:revision>
  <cp:lastPrinted>2022-08-12T10:17:00Z</cp:lastPrinted>
  <dcterms:created xsi:type="dcterms:W3CDTF">2022-05-18T08:49:00Z</dcterms:created>
  <dcterms:modified xsi:type="dcterms:W3CDTF">2022-09-16T12:29:00Z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