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6F41DDED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</w:t>
            </w:r>
            <w:r w:rsidR="00B459BD">
              <w:rPr>
                <w:b/>
                <w:bCs/>
              </w:rPr>
              <w:t>.118.</w:t>
            </w:r>
            <w:r w:rsidRPr="00787674">
              <w:rPr>
                <w:b/>
                <w:bCs/>
              </w:rPr>
              <w:t>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3162BB">
        <w:trPr>
          <w:trHeight w:val="44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3162BB">
        <w:trPr>
          <w:trHeight w:val="38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6CC52FA1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r w:rsidR="00B4305F" w:rsidRPr="000A5BC4">
        <w:rPr>
          <w:rStyle w:val="calibri20niebieski"/>
          <w:color w:val="auto"/>
          <w:sz w:val="22"/>
        </w:rPr>
        <w:t xml:space="preserve">Sukcesywna dostawa dzienników i czasopism krajowych i zagranicznych </w:t>
      </w:r>
      <w:r w:rsidR="00B4305F" w:rsidRPr="000A5BC4">
        <w:rPr>
          <w:rStyle w:val="calibri20niebieski"/>
          <w:rFonts w:cstheme="minorHAnsi"/>
          <w:color w:val="auto"/>
          <w:sz w:val="22"/>
        </w:rPr>
        <w:t>dla Biblioteki Uniwersytetu Ekonomicznego we Wrocławiu</w:t>
      </w:r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3302AD1D" w14:textId="77777777" w:rsidR="00E830E7" w:rsidRDefault="00135DF1" w:rsidP="00B85869">
      <w:pPr>
        <w:widowControl w:val="0"/>
        <w:spacing w:after="0" w:line="312" w:lineRule="auto"/>
        <w:jc w:val="both"/>
        <w:rPr>
          <w:rStyle w:val="calibri20niebieski"/>
          <w:rFonts w:cstheme="minorHAnsi"/>
          <w:color w:val="auto"/>
          <w:sz w:val="22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>.</w:t>
      </w:r>
      <w:r w:rsidR="00E12FB5">
        <w:rPr>
          <w:rFonts w:eastAsia="Times New Roman" w:cstheme="minorHAnsi"/>
          <w:b/>
          <w:lang w:eastAsia="pl-PL"/>
        </w:rPr>
        <w:t xml:space="preserve"> </w:t>
      </w:r>
      <w:r w:rsidR="00963959" w:rsidRPr="000A5BC4">
        <w:rPr>
          <w:rStyle w:val="calibri20niebieski"/>
          <w:color w:val="auto"/>
          <w:sz w:val="22"/>
        </w:rPr>
        <w:t>Sukcesywn</w:t>
      </w:r>
      <w:r w:rsidR="00221339">
        <w:rPr>
          <w:rStyle w:val="calibri20niebieski"/>
          <w:color w:val="auto"/>
          <w:sz w:val="22"/>
        </w:rPr>
        <w:t>ą</w:t>
      </w:r>
      <w:r w:rsidR="00963959" w:rsidRPr="000A5BC4">
        <w:rPr>
          <w:rStyle w:val="calibri20niebieski"/>
          <w:color w:val="auto"/>
          <w:sz w:val="22"/>
        </w:rPr>
        <w:t xml:space="preserve"> dostaw</w:t>
      </w:r>
      <w:r w:rsidR="00221339">
        <w:rPr>
          <w:rStyle w:val="calibri20niebieski"/>
          <w:color w:val="auto"/>
          <w:sz w:val="22"/>
        </w:rPr>
        <w:t>ę</w:t>
      </w:r>
      <w:r w:rsidR="00963959" w:rsidRPr="000A5BC4">
        <w:rPr>
          <w:rStyle w:val="calibri20niebieski"/>
          <w:color w:val="auto"/>
          <w:sz w:val="22"/>
        </w:rPr>
        <w:t xml:space="preserve"> dzienników i czasopism krajowych i zagranicznych </w:t>
      </w:r>
      <w:r w:rsidR="00963959" w:rsidRPr="000A5BC4">
        <w:rPr>
          <w:rStyle w:val="calibri20niebieski"/>
          <w:rFonts w:cstheme="minorHAnsi"/>
          <w:color w:val="auto"/>
          <w:sz w:val="22"/>
        </w:rPr>
        <w:t>dla Biblioteki Uniwersytetu Ekonomicznego we Wrocławiu</w:t>
      </w:r>
      <w:r w:rsidR="00221339">
        <w:rPr>
          <w:rStyle w:val="calibri20niebieski"/>
          <w:rFonts w:cstheme="minorHAnsi"/>
          <w:color w:val="auto"/>
          <w:sz w:val="22"/>
        </w:rPr>
        <w:t xml:space="preserve"> </w:t>
      </w:r>
      <w:r w:rsidR="00DB5526">
        <w:rPr>
          <w:rStyle w:val="calibri20niebieski"/>
          <w:rFonts w:cstheme="minorHAnsi"/>
          <w:color w:val="auto"/>
          <w:sz w:val="22"/>
        </w:rPr>
        <w:t xml:space="preserve">zgodnie </w:t>
      </w:r>
      <w:r w:rsidR="00D208C2">
        <w:rPr>
          <w:rStyle w:val="calibri20niebieski"/>
          <w:rFonts w:cstheme="minorHAnsi"/>
          <w:color w:val="auto"/>
          <w:sz w:val="22"/>
        </w:rPr>
        <w:t>ze specyfikacją asortymentowo-ce</w:t>
      </w:r>
      <w:r w:rsidR="00E830E7">
        <w:rPr>
          <w:rStyle w:val="calibri20niebieski"/>
          <w:rFonts w:cstheme="minorHAnsi"/>
          <w:color w:val="auto"/>
          <w:sz w:val="22"/>
        </w:rPr>
        <w:t>nową:</w:t>
      </w:r>
    </w:p>
    <w:p w14:paraId="1A54F44F" w14:textId="6CCABDC4" w:rsidR="00963959" w:rsidRPr="00620DD0" w:rsidRDefault="00E830E7" w:rsidP="00B85869">
      <w:pPr>
        <w:widowControl w:val="0"/>
        <w:spacing w:after="0" w:line="312" w:lineRule="auto"/>
        <w:jc w:val="both"/>
        <w:rPr>
          <w:rFonts w:ascii="Calibri" w:hAnsi="Calibri" w:cstheme="minorHAnsi"/>
          <w:b/>
          <w:u w:val="single"/>
        </w:rPr>
      </w:pPr>
      <w:r w:rsidRPr="00620DD0">
        <w:rPr>
          <w:rStyle w:val="calibri20niebieski"/>
          <w:rFonts w:cstheme="minorHAnsi"/>
          <w:color w:val="auto"/>
          <w:sz w:val="22"/>
          <w:u w:val="single"/>
        </w:rPr>
        <w:t xml:space="preserve">W części </w:t>
      </w:r>
      <w:r w:rsidR="00620DD0" w:rsidRPr="00620DD0">
        <w:rPr>
          <w:rStyle w:val="calibri20niebieski"/>
          <w:rFonts w:cstheme="minorHAnsi"/>
          <w:color w:val="auto"/>
          <w:sz w:val="22"/>
          <w:u w:val="single"/>
        </w:rPr>
        <w:t>1</w:t>
      </w:r>
      <w:r w:rsidRPr="00620DD0">
        <w:rPr>
          <w:rStyle w:val="calibri20niebieski"/>
          <w:rFonts w:cstheme="minorHAnsi"/>
          <w:color w:val="auto"/>
          <w:sz w:val="22"/>
          <w:u w:val="single"/>
        </w:rPr>
        <w:t xml:space="preserve"> </w:t>
      </w:r>
    </w:p>
    <w:p w14:paraId="7E176287" w14:textId="402186E2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</w:p>
    <w:p w14:paraId="2DBCC9E3" w14:textId="46470C24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 w:rsidR="008F4ED8">
        <w:rPr>
          <w:b/>
          <w:bCs/>
        </w:rPr>
        <w:t xml:space="preserve"> </w:t>
      </w: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1267CBD7" w14:textId="77777777" w:rsidR="00620DD0" w:rsidRDefault="00620DD0" w:rsidP="00620DD0">
      <w:pPr>
        <w:widowControl w:val="0"/>
        <w:spacing w:after="0" w:line="312" w:lineRule="auto"/>
        <w:jc w:val="both"/>
        <w:rPr>
          <w:rStyle w:val="calibri20niebieski"/>
          <w:rFonts w:cstheme="minorHAnsi"/>
          <w:color w:val="auto"/>
          <w:sz w:val="22"/>
          <w:u w:val="single"/>
        </w:rPr>
      </w:pPr>
    </w:p>
    <w:p w14:paraId="20750F84" w14:textId="4F2325A3" w:rsidR="00620DD0" w:rsidRPr="00620DD0" w:rsidRDefault="00620DD0" w:rsidP="00620DD0">
      <w:pPr>
        <w:widowControl w:val="0"/>
        <w:spacing w:after="0" w:line="312" w:lineRule="auto"/>
        <w:jc w:val="both"/>
        <w:rPr>
          <w:rFonts w:ascii="Calibri" w:hAnsi="Calibri" w:cstheme="minorHAnsi"/>
          <w:b/>
          <w:u w:val="single"/>
        </w:rPr>
      </w:pPr>
      <w:r w:rsidRPr="00620DD0">
        <w:rPr>
          <w:rStyle w:val="calibri20niebieski"/>
          <w:rFonts w:cstheme="minorHAnsi"/>
          <w:color w:val="auto"/>
          <w:sz w:val="22"/>
          <w:u w:val="single"/>
        </w:rPr>
        <w:t xml:space="preserve">W części 2 </w:t>
      </w:r>
    </w:p>
    <w:p w14:paraId="45E0ED74" w14:textId="77777777" w:rsidR="00620DD0" w:rsidRPr="00AA14BC" w:rsidRDefault="00620DD0" w:rsidP="00620DD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brutto .................... złotych (słownie : ........................................złotych ……/100)</w:t>
      </w:r>
    </w:p>
    <w:p w14:paraId="61026550" w14:textId="77777777" w:rsidR="00620DD0" w:rsidRPr="00AA14BC" w:rsidRDefault="00620DD0" w:rsidP="00620DD0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>
        <w:rPr>
          <w:b/>
          <w:bCs/>
        </w:rPr>
        <w:t xml:space="preserve"> </w:t>
      </w:r>
      <w:r w:rsidRPr="00AA14BC">
        <w:rPr>
          <w:b/>
          <w:bCs/>
        </w:rPr>
        <w:t>VAT (……%) ………………….. złotych</w:t>
      </w:r>
    </w:p>
    <w:p w14:paraId="33F596AA" w14:textId="77777777" w:rsidR="00620DD0" w:rsidRDefault="00620DD0" w:rsidP="00620DD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3AD4449D" w14:textId="77777777" w:rsidR="008F4ED8" w:rsidRDefault="008F4ED8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3162BB">
      <w:headerReference w:type="default" r:id="rId9"/>
      <w:footerReference w:type="default" r:id="rId10"/>
      <w:pgSz w:w="11906" w:h="16838" w:code="9"/>
      <w:pgMar w:top="1029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EA26" w14:textId="77777777" w:rsidR="00B659CE" w:rsidRDefault="00B659CE" w:rsidP="00740C4C">
      <w:pPr>
        <w:spacing w:after="0"/>
      </w:pPr>
      <w:r>
        <w:separator/>
      </w:r>
    </w:p>
  </w:endnote>
  <w:endnote w:type="continuationSeparator" w:id="0">
    <w:p w14:paraId="78633ABA" w14:textId="77777777" w:rsidR="00B659CE" w:rsidRDefault="00B659CE" w:rsidP="00740C4C">
      <w:pPr>
        <w:spacing w:after="0"/>
      </w:pPr>
      <w:r>
        <w:continuationSeparator/>
      </w:r>
    </w:p>
  </w:endnote>
  <w:endnote w:type="continuationNotice" w:id="1">
    <w:p w14:paraId="1426554D" w14:textId="77777777" w:rsidR="00B659CE" w:rsidRDefault="00B659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295146862" name="Obraz 295146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DEA0" w14:textId="77777777" w:rsidR="00B659CE" w:rsidRDefault="00B659CE" w:rsidP="00740C4C">
      <w:pPr>
        <w:spacing w:after="0"/>
      </w:pPr>
      <w:r>
        <w:separator/>
      </w:r>
    </w:p>
  </w:footnote>
  <w:footnote w:type="continuationSeparator" w:id="0">
    <w:p w14:paraId="47923B3B" w14:textId="77777777" w:rsidR="00B659CE" w:rsidRDefault="00B659CE" w:rsidP="00740C4C">
      <w:pPr>
        <w:spacing w:after="0"/>
      </w:pPr>
      <w:r>
        <w:continuationSeparator/>
      </w:r>
    </w:p>
  </w:footnote>
  <w:footnote w:type="continuationNotice" w:id="1">
    <w:p w14:paraId="5758C6B2" w14:textId="77777777" w:rsidR="00B659CE" w:rsidRDefault="00B659CE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6D49344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053F2695" w:rsidR="00FE6F1E" w:rsidRPr="002F7620" w:rsidRDefault="006A5B4B" w:rsidP="003162BB">
    <w:pPr>
      <w:pStyle w:val="Nagwek"/>
      <w:rPr>
        <w:sz w:val="16"/>
      </w:rPr>
    </w:pPr>
    <w:r>
      <w:rPr>
        <w:noProof/>
      </w:rPr>
      <w:drawing>
        <wp:inline distT="0" distB="0" distL="0" distR="0" wp14:anchorId="62B7C591" wp14:editId="2A371D8D">
          <wp:extent cx="6192520" cy="57213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B7047"/>
    <w:rsid w:val="000C2F95"/>
    <w:rsid w:val="000D083D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8617A"/>
    <w:rsid w:val="0019690B"/>
    <w:rsid w:val="001B0B6E"/>
    <w:rsid w:val="001B3A98"/>
    <w:rsid w:val="001D5948"/>
    <w:rsid w:val="002038AF"/>
    <w:rsid w:val="00206D2C"/>
    <w:rsid w:val="0021131C"/>
    <w:rsid w:val="00214DA9"/>
    <w:rsid w:val="00214F1E"/>
    <w:rsid w:val="00221339"/>
    <w:rsid w:val="002302D3"/>
    <w:rsid w:val="0024112A"/>
    <w:rsid w:val="002423F2"/>
    <w:rsid w:val="00244F66"/>
    <w:rsid w:val="00246255"/>
    <w:rsid w:val="00251E05"/>
    <w:rsid w:val="002541E1"/>
    <w:rsid w:val="0026583D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162BB"/>
    <w:rsid w:val="00331323"/>
    <w:rsid w:val="00332168"/>
    <w:rsid w:val="00333FA6"/>
    <w:rsid w:val="003401D8"/>
    <w:rsid w:val="0034235F"/>
    <w:rsid w:val="00343E94"/>
    <w:rsid w:val="003527D6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6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4FE8"/>
    <w:rsid w:val="00577FD7"/>
    <w:rsid w:val="00584255"/>
    <w:rsid w:val="0058555C"/>
    <w:rsid w:val="00591240"/>
    <w:rsid w:val="005950D6"/>
    <w:rsid w:val="005A5097"/>
    <w:rsid w:val="005B5479"/>
    <w:rsid w:val="005C08A0"/>
    <w:rsid w:val="005D0189"/>
    <w:rsid w:val="005D1BCA"/>
    <w:rsid w:val="005F7488"/>
    <w:rsid w:val="00603DF7"/>
    <w:rsid w:val="00620DD0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70B6E"/>
    <w:rsid w:val="00675B0C"/>
    <w:rsid w:val="00690477"/>
    <w:rsid w:val="00691D69"/>
    <w:rsid w:val="006931A0"/>
    <w:rsid w:val="00693D0F"/>
    <w:rsid w:val="006A0901"/>
    <w:rsid w:val="006A5B4B"/>
    <w:rsid w:val="006A70CA"/>
    <w:rsid w:val="006A78EB"/>
    <w:rsid w:val="006B3C98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628D9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30DA7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4ED8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3959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501D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0B81"/>
    <w:rsid w:val="00AE75DD"/>
    <w:rsid w:val="00AF0789"/>
    <w:rsid w:val="00AF6530"/>
    <w:rsid w:val="00B13E27"/>
    <w:rsid w:val="00B3281C"/>
    <w:rsid w:val="00B34171"/>
    <w:rsid w:val="00B4305F"/>
    <w:rsid w:val="00B459BD"/>
    <w:rsid w:val="00B4698D"/>
    <w:rsid w:val="00B62DF9"/>
    <w:rsid w:val="00B659CE"/>
    <w:rsid w:val="00B65DD6"/>
    <w:rsid w:val="00B71E4D"/>
    <w:rsid w:val="00B817C7"/>
    <w:rsid w:val="00B85869"/>
    <w:rsid w:val="00B9213B"/>
    <w:rsid w:val="00B93D0B"/>
    <w:rsid w:val="00BA059D"/>
    <w:rsid w:val="00BB43E4"/>
    <w:rsid w:val="00BB7F8F"/>
    <w:rsid w:val="00BC71A3"/>
    <w:rsid w:val="00BC7EAA"/>
    <w:rsid w:val="00BD4C16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24C"/>
    <w:rsid w:val="00C43727"/>
    <w:rsid w:val="00C64A92"/>
    <w:rsid w:val="00C65CA3"/>
    <w:rsid w:val="00C70CAC"/>
    <w:rsid w:val="00C84B70"/>
    <w:rsid w:val="00C867E8"/>
    <w:rsid w:val="00C9147E"/>
    <w:rsid w:val="00C92C24"/>
    <w:rsid w:val="00C95D0A"/>
    <w:rsid w:val="00CA2433"/>
    <w:rsid w:val="00CA2FE9"/>
    <w:rsid w:val="00CA6A16"/>
    <w:rsid w:val="00CB0850"/>
    <w:rsid w:val="00CB091D"/>
    <w:rsid w:val="00CB2C4C"/>
    <w:rsid w:val="00CD0440"/>
    <w:rsid w:val="00CD31C5"/>
    <w:rsid w:val="00CE188C"/>
    <w:rsid w:val="00D00453"/>
    <w:rsid w:val="00D14538"/>
    <w:rsid w:val="00D15BDB"/>
    <w:rsid w:val="00D2063C"/>
    <w:rsid w:val="00D208C2"/>
    <w:rsid w:val="00D21ACD"/>
    <w:rsid w:val="00D230F7"/>
    <w:rsid w:val="00D33FC4"/>
    <w:rsid w:val="00D34911"/>
    <w:rsid w:val="00D35BF1"/>
    <w:rsid w:val="00D35D58"/>
    <w:rsid w:val="00D3795B"/>
    <w:rsid w:val="00D412AD"/>
    <w:rsid w:val="00D42D91"/>
    <w:rsid w:val="00D53F02"/>
    <w:rsid w:val="00D5699F"/>
    <w:rsid w:val="00D737C7"/>
    <w:rsid w:val="00DB043E"/>
    <w:rsid w:val="00DB07AA"/>
    <w:rsid w:val="00DB5526"/>
    <w:rsid w:val="00DD02DA"/>
    <w:rsid w:val="00DD60FA"/>
    <w:rsid w:val="00E06B2F"/>
    <w:rsid w:val="00E12FB5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30E7"/>
    <w:rsid w:val="00E848F3"/>
    <w:rsid w:val="00EA5B6A"/>
    <w:rsid w:val="00EA6119"/>
    <w:rsid w:val="00EA735E"/>
    <w:rsid w:val="00EC302F"/>
    <w:rsid w:val="00EF0A12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5139"/>
    <w:rsid w:val="00F65323"/>
    <w:rsid w:val="00F66D9A"/>
    <w:rsid w:val="00F75615"/>
    <w:rsid w:val="00F75DF2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character" w:customStyle="1" w:styleId="calibri20niebieski">
    <w:name w:val="calibri 20 niebieski"/>
    <w:basedOn w:val="Domylnaczcionkaakapitu"/>
    <w:uiPriority w:val="1"/>
    <w:rsid w:val="00B4305F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115</cp:revision>
  <cp:lastPrinted>2020-07-03T14:58:00Z</cp:lastPrinted>
  <dcterms:created xsi:type="dcterms:W3CDTF">2022-09-29T08:17:00Z</dcterms:created>
  <dcterms:modified xsi:type="dcterms:W3CDTF">2023-11-24T11:24:00Z</dcterms:modified>
</cp:coreProperties>
</file>