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DA67" w14:textId="2FA56E4A" w:rsidR="006B2439" w:rsidRDefault="006B2439" w:rsidP="006B2439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Załącznik do OPZ</w:t>
      </w:r>
    </w:p>
    <w:p w14:paraId="5C38DE53" w14:textId="7708952F" w:rsidR="006B2439" w:rsidRDefault="006B2439" w:rsidP="006B2439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PO.271.2</w:t>
      </w:r>
      <w:r w:rsidR="007B0F81">
        <w:rPr>
          <w:color w:val="000000"/>
          <w:sz w:val="20"/>
          <w:szCs w:val="20"/>
        </w:rPr>
        <w:t>7</w:t>
      </w:r>
      <w:r>
        <w:rPr>
          <w:color w:val="000000"/>
          <w:sz w:val="20"/>
          <w:szCs w:val="20"/>
        </w:rPr>
        <w:t>.2021</w:t>
      </w:r>
    </w:p>
    <w:tbl>
      <w:tblPr>
        <w:tblW w:w="9436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2126"/>
        <w:gridCol w:w="6449"/>
      </w:tblGrid>
      <w:tr w:rsidR="00983519" w:rsidRPr="00027F49" w14:paraId="71A3AB76" w14:textId="77777777" w:rsidTr="0031670A">
        <w:trPr>
          <w:trHeight w:val="352"/>
        </w:trPr>
        <w:tc>
          <w:tcPr>
            <w:tcW w:w="94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57F874BF" w14:textId="3D8F71FC" w:rsidR="00983519" w:rsidRPr="00027F49" w:rsidRDefault="00983519" w:rsidP="0031670A">
            <w:pPr>
              <w:rPr>
                <w:b/>
                <w:color w:val="000000"/>
                <w:sz w:val="20"/>
                <w:szCs w:val="20"/>
              </w:rPr>
            </w:pPr>
            <w:r w:rsidRPr="00027F49">
              <w:rPr>
                <w:b/>
                <w:color w:val="000000"/>
                <w:sz w:val="20"/>
                <w:szCs w:val="20"/>
              </w:rPr>
              <w:t>Zakres równoważności dla systemu operacyjnego Microsoft Windows 10</w:t>
            </w:r>
          </w:p>
        </w:tc>
      </w:tr>
      <w:tr w:rsidR="00983519" w:rsidRPr="00027F49" w14:paraId="5AC9D928" w14:textId="77777777" w:rsidTr="0031670A">
        <w:trPr>
          <w:trHeight w:val="292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2EF5B32C" w14:textId="77777777" w:rsidR="00983519" w:rsidRPr="00027F49" w:rsidRDefault="00983519" w:rsidP="0031670A">
            <w:pPr>
              <w:rPr>
                <w:b/>
                <w:color w:val="000000"/>
                <w:sz w:val="20"/>
                <w:szCs w:val="20"/>
              </w:rPr>
            </w:pPr>
            <w:r w:rsidRPr="00027F49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22E768A4" w14:textId="77777777" w:rsidR="00983519" w:rsidRPr="00027F49" w:rsidRDefault="00983519" w:rsidP="0031670A">
            <w:pPr>
              <w:rPr>
                <w:b/>
                <w:color w:val="000000"/>
                <w:sz w:val="20"/>
                <w:szCs w:val="20"/>
              </w:rPr>
            </w:pPr>
            <w:r w:rsidRPr="00027F49">
              <w:rPr>
                <w:b/>
                <w:color w:val="000000"/>
                <w:sz w:val="20"/>
                <w:szCs w:val="20"/>
              </w:rPr>
              <w:t>Opis parametru</w:t>
            </w: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22A62443" w14:textId="77777777" w:rsidR="00983519" w:rsidRPr="00027F49" w:rsidRDefault="00983519" w:rsidP="0031670A">
            <w:pPr>
              <w:rPr>
                <w:b/>
                <w:color w:val="000000"/>
                <w:sz w:val="20"/>
                <w:szCs w:val="20"/>
              </w:rPr>
            </w:pPr>
            <w:r w:rsidRPr="00027F49">
              <w:rPr>
                <w:b/>
                <w:color w:val="000000"/>
                <w:sz w:val="20"/>
                <w:szCs w:val="20"/>
              </w:rPr>
              <w:t>Minimalne parametry wymagane</w:t>
            </w:r>
          </w:p>
        </w:tc>
      </w:tr>
      <w:tr w:rsidR="00983519" w:rsidRPr="00027F49" w14:paraId="27443796" w14:textId="77777777" w:rsidTr="00B30C3F">
        <w:trPr>
          <w:trHeight w:val="324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C9CC3ED" w14:textId="4BE5CE8F" w:rsidR="00983519" w:rsidRPr="00200FFC" w:rsidRDefault="00983519" w:rsidP="0031670A">
            <w:pPr>
              <w:rPr>
                <w:bCs/>
                <w:color w:val="000000"/>
                <w:sz w:val="20"/>
                <w:szCs w:val="20"/>
              </w:rPr>
            </w:pPr>
            <w:r w:rsidRPr="00200FFC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5152041" w14:textId="77777777" w:rsidR="00983519" w:rsidRPr="00027F49" w:rsidRDefault="00983519" w:rsidP="0031670A">
            <w:pPr>
              <w:rPr>
                <w:b/>
                <w:color w:val="000000"/>
                <w:sz w:val="20"/>
                <w:szCs w:val="20"/>
              </w:rPr>
            </w:pPr>
            <w:r w:rsidRPr="00027F49">
              <w:rPr>
                <w:b/>
                <w:color w:val="000000"/>
                <w:sz w:val="20"/>
                <w:szCs w:val="20"/>
              </w:rPr>
              <w:t>Wymagania dla systemu operacyjnego</w:t>
            </w: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83508E" w14:textId="77777777" w:rsidR="00983519" w:rsidRPr="00027F49" w:rsidRDefault="00983519" w:rsidP="0031670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27F49">
              <w:rPr>
                <w:color w:val="000000"/>
                <w:sz w:val="20"/>
                <w:szCs w:val="20"/>
              </w:rPr>
              <w:t>System operacyjny musi spełniać następujące wymagania poprzez wbudowane mechanizmy, bez użycia dodatkowych aplikacji:</w:t>
            </w:r>
          </w:p>
          <w:p w14:paraId="640E49C4" w14:textId="5538C124" w:rsidR="00B97898" w:rsidRDefault="00983519" w:rsidP="00B9789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Możliwość dokonywania aktualizacji i poprawek systemu przez Internet z możliwością wyboru instalowanych poprawek</w:t>
            </w:r>
          </w:p>
          <w:p w14:paraId="3A6B24EB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Możliwość dokonywania uaktualnień sterowników urządzeń przez Internet – witrynę producenta systemu</w:t>
            </w:r>
          </w:p>
          <w:p w14:paraId="6B272F44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Darmowe aktualizacje w ramach wersji systemu operacyjnego przez Internet (niezbędne aktualizacje, poprawki, biuletyny bezpieczeństwa muszą być dostarczane bez dodatkowych opłat) – wymagane podanie nazwy strony serwera WWW</w:t>
            </w:r>
          </w:p>
          <w:p w14:paraId="1BEE1A4C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Internetowa aktualizacja zapewniona w języku polskim</w:t>
            </w:r>
          </w:p>
          <w:p w14:paraId="5006589C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Wbudowana zapora internetowa (firewall) dla ochrony połączeń internetowych; zintegrowana z systemem konsola do zarządzania ustawieniami zapory i regułami IP v4 i v6</w:t>
            </w:r>
          </w:p>
          <w:p w14:paraId="26C55818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Zlokalizowane w języku polskim, co najmniej następujące elementy: menu, odtwarzacz multimediów, pomoc, komunikaty systemowe</w:t>
            </w:r>
          </w:p>
          <w:p w14:paraId="2DEFF74C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B97898">
              <w:rPr>
                <w:color w:val="000000"/>
                <w:sz w:val="20"/>
                <w:szCs w:val="20"/>
              </w:rPr>
              <w:t>Plug&amp;Play</w:t>
            </w:r>
            <w:proofErr w:type="spellEnd"/>
            <w:r w:rsidRPr="00B97898">
              <w:rPr>
                <w:color w:val="000000"/>
                <w:sz w:val="20"/>
                <w:szCs w:val="20"/>
              </w:rPr>
              <w:t>, Wi-Fi)</w:t>
            </w:r>
          </w:p>
          <w:p w14:paraId="3A86942E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Funkcjonalność automatycznej zmiany domyślnej drukarki w zależności od sieci, do której podłączony jest komputer</w:t>
            </w:r>
          </w:p>
          <w:p w14:paraId="51CA450E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</w:t>
            </w:r>
          </w:p>
          <w:p w14:paraId="7CE8B100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Możliwość zdalnej automatycznej instalacji, konfiguracji, administrowania oraz aktualizowania systemu</w:t>
            </w:r>
          </w:p>
          <w:p w14:paraId="0C507663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Zabezpieczony hasłem hierarchiczny dostęp do systemu, konta i profile użytkowników zarządzane zdalnie; praca systemu w trybie ochrony kont użytkowników</w:t>
            </w:r>
          </w:p>
          <w:p w14:paraId="1096F3D3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</w:t>
            </w:r>
          </w:p>
          <w:p w14:paraId="3FEA6C63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Zintegrowane z systemem operacyjnym narzędzia zwalczające złośliwe oprogramowanie; aktualizacje dostępne u producenta nieodpłatnie bez ograniczeń czasowych</w:t>
            </w:r>
          </w:p>
          <w:p w14:paraId="42531390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Funkcjonalność rozpoznawania mowy, pozwalającą na sterowanie komputerem głosowo, wraz z modułem „uczenia się” głosu użytkownika</w:t>
            </w:r>
          </w:p>
          <w:p w14:paraId="1A8A646A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Zintegrowany z systemem operacyjnym moduł synchronizacji komputera z urządzeniami zewnętrznymi</w:t>
            </w:r>
          </w:p>
          <w:p w14:paraId="14D6AC40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Wbudowany system pomocy w języku polskim</w:t>
            </w:r>
          </w:p>
          <w:p w14:paraId="5A87A635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Możliwość przystosowania stanowiska dla osób niepełnosprawnych (np. słabo widzących)</w:t>
            </w:r>
          </w:p>
          <w:p w14:paraId="59713B33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 xml:space="preserve">Możliwość zarządzania stacją roboczą poprzez polityki – przez </w:t>
            </w:r>
            <w:r w:rsidRPr="00B97898">
              <w:rPr>
                <w:color w:val="000000"/>
                <w:sz w:val="20"/>
                <w:szCs w:val="20"/>
              </w:rPr>
              <w:lastRenderedPageBreak/>
              <w:t>politykę rozumiemy zestaw reguł definiujących lub ograniczających funkcjonalność systemu lub aplikacji</w:t>
            </w:r>
          </w:p>
          <w:p w14:paraId="20F21DAB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Wdrażanie IPSEC oparte na politykach – wdrażanie IPSEC oparte na zestawach reguł definiujących ustawienia zarządzanych w sposób centralny</w:t>
            </w:r>
          </w:p>
          <w:p w14:paraId="2F5A6579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Automatyczne występowanie i używanie (wystawianie) certyfikatów PKI X.509</w:t>
            </w:r>
          </w:p>
          <w:p w14:paraId="20F57EEC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 xml:space="preserve">Wsparcie dla logowania przy pomocy </w:t>
            </w:r>
            <w:proofErr w:type="spellStart"/>
            <w:r w:rsidRPr="00B97898">
              <w:rPr>
                <w:color w:val="000000"/>
                <w:sz w:val="20"/>
                <w:szCs w:val="20"/>
              </w:rPr>
              <w:t>smartcard</w:t>
            </w:r>
            <w:proofErr w:type="spellEnd"/>
          </w:p>
          <w:p w14:paraId="23A851F6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Rozbudowane polityki bezpieczeństwa – polityki dla systemu operacyjnego i dla wskazanych aplikacji</w:t>
            </w:r>
          </w:p>
          <w:p w14:paraId="0A925475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System posiada narzędzia służące do administracji, do wykonywania kopii zapasowych polityk i ich odtwarzania oraz generowania raportów z ustawień polityk</w:t>
            </w:r>
          </w:p>
          <w:p w14:paraId="076C5918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Wsparcie dla Java i .NET Framework 2.0 i 3.0 – możliwość uruchomienia aplikacji działających we wskazanych środowiskach</w:t>
            </w:r>
          </w:p>
          <w:p w14:paraId="1D8B0891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 xml:space="preserve">Wsparcie dla JScript i </w:t>
            </w:r>
            <w:proofErr w:type="spellStart"/>
            <w:r w:rsidRPr="00B97898">
              <w:rPr>
                <w:color w:val="000000"/>
                <w:sz w:val="20"/>
                <w:szCs w:val="20"/>
              </w:rPr>
              <w:t>VBScript</w:t>
            </w:r>
            <w:proofErr w:type="spellEnd"/>
            <w:r w:rsidRPr="00B97898">
              <w:rPr>
                <w:color w:val="000000"/>
                <w:sz w:val="20"/>
                <w:szCs w:val="20"/>
              </w:rPr>
              <w:t xml:space="preserve"> – możliwość uruchamiania interpretera poleceń</w:t>
            </w:r>
          </w:p>
          <w:p w14:paraId="60FC4D97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Zdalna pomoc i współdzielenie aplikacji – możliwość zdalnego przejęcia sesji zalogowanego użytkownika celem rozwiązania problemu z komputerem</w:t>
            </w:r>
          </w:p>
          <w:p w14:paraId="581A5B6C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</w:t>
            </w:r>
          </w:p>
          <w:p w14:paraId="6AA2FF74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Rozwiązanie ma umożliwiające wdrożenie nowego obrazu poprzez zdalną instalację</w:t>
            </w:r>
          </w:p>
          <w:p w14:paraId="1439D90E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Graficzne środowisko instalacji i konfiguracji</w:t>
            </w:r>
          </w:p>
          <w:p w14:paraId="68B0E6C0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 xml:space="preserve">Transakcyjny system plików pozwalający na stosowanie przydziałów (ang. </w:t>
            </w:r>
            <w:proofErr w:type="spellStart"/>
            <w:r w:rsidRPr="00B97898">
              <w:rPr>
                <w:color w:val="000000"/>
                <w:sz w:val="20"/>
                <w:szCs w:val="20"/>
              </w:rPr>
              <w:t>quota</w:t>
            </w:r>
            <w:proofErr w:type="spellEnd"/>
            <w:r w:rsidRPr="00B97898">
              <w:rPr>
                <w:color w:val="000000"/>
                <w:sz w:val="20"/>
                <w:szCs w:val="20"/>
              </w:rPr>
              <w:t>) na dysku dla użytkowników oraz zapewniający większą niezawodność i pozwalający tworzyć kopie zapasowe</w:t>
            </w:r>
          </w:p>
          <w:p w14:paraId="17F3BE84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Zarządzanie kontami użytkowników sieci oraz urządzeniami sieciowymi tj. drukarki, modemy, woluminy dyskowe, usługi katalogowe</w:t>
            </w:r>
          </w:p>
          <w:p w14:paraId="1A55383C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Udostępnianie modemu</w:t>
            </w:r>
          </w:p>
          <w:p w14:paraId="5D50D0E4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Oprogramowanie dla tworzenia kopii zapasowych (Backup); automatyczne wykonywanie kopii plików z możliwością automatycznego przywrócenia wersji wcześniejszej</w:t>
            </w:r>
          </w:p>
          <w:p w14:paraId="1AF75646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Możliwość przywracania plików systemowych</w:t>
            </w:r>
          </w:p>
          <w:p w14:paraId="798F6533" w14:textId="77777777" w:rsidR="00B97898" w:rsidRDefault="00983519" w:rsidP="00B9789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Wsparcie dla architektury 64 bitowej</w:t>
            </w:r>
          </w:p>
          <w:p w14:paraId="44BC15C8" w14:textId="77777777" w:rsidR="00B97898" w:rsidRPr="00E0482A" w:rsidRDefault="00983519" w:rsidP="00B9789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027F49">
              <w:rPr>
                <w:color w:val="000000"/>
                <w:sz w:val="20"/>
                <w:szCs w:val="20"/>
                <w:lang w:val="en-US"/>
              </w:rPr>
              <w:t>Umożliwiać</w:t>
            </w:r>
            <w:proofErr w:type="spellEnd"/>
            <w:r w:rsidRPr="00027F4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7F49">
              <w:rPr>
                <w:color w:val="000000"/>
                <w:sz w:val="20"/>
                <w:szCs w:val="20"/>
                <w:lang w:val="en-US"/>
              </w:rPr>
              <w:t>integrację</w:t>
            </w:r>
            <w:proofErr w:type="spellEnd"/>
            <w:r w:rsidRPr="00027F49">
              <w:rPr>
                <w:color w:val="000000"/>
                <w:sz w:val="20"/>
                <w:szCs w:val="20"/>
                <w:lang w:val="en-US"/>
              </w:rPr>
              <w:t xml:space="preserve"> z Windows Active Directory </w:t>
            </w:r>
            <w:proofErr w:type="spellStart"/>
            <w:r w:rsidRPr="00027F49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027F49">
              <w:rPr>
                <w:color w:val="000000"/>
                <w:sz w:val="20"/>
                <w:szCs w:val="20"/>
                <w:lang w:val="en-US"/>
              </w:rPr>
              <w:t xml:space="preserve"> Novell </w:t>
            </w:r>
            <w:proofErr w:type="spellStart"/>
            <w:r w:rsidRPr="00027F49">
              <w:rPr>
                <w:color w:val="000000"/>
                <w:sz w:val="20"/>
                <w:szCs w:val="20"/>
                <w:lang w:val="en-US"/>
              </w:rPr>
              <w:t>eDirectory</w:t>
            </w:r>
            <w:proofErr w:type="spellEnd"/>
          </w:p>
          <w:p w14:paraId="65A93431" w14:textId="6F41A74D" w:rsidR="00983519" w:rsidRPr="00027F49" w:rsidRDefault="00983519" w:rsidP="00B9789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27F49">
              <w:rPr>
                <w:color w:val="000000"/>
                <w:sz w:val="20"/>
                <w:szCs w:val="20"/>
              </w:rPr>
              <w:t>Posiadać wbudowane rozwiązanie pozwalające na kryptograficzną ochronę danych na dyskach</w:t>
            </w:r>
          </w:p>
        </w:tc>
      </w:tr>
    </w:tbl>
    <w:p w14:paraId="20CA0C52" w14:textId="77777777" w:rsidR="00983519" w:rsidRDefault="00983519">
      <w:pPr>
        <w:rPr>
          <w:color w:val="000000"/>
          <w:sz w:val="20"/>
          <w:szCs w:val="20"/>
        </w:rPr>
      </w:pPr>
    </w:p>
    <w:sectPr w:rsidR="00983519" w:rsidSect="00235D7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3" w:right="1134" w:bottom="1702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E700" w14:textId="77777777" w:rsidR="00AB1D86" w:rsidRDefault="00AB1D86">
      <w:pPr>
        <w:spacing w:after="0" w:line="240" w:lineRule="auto"/>
      </w:pPr>
      <w:r>
        <w:separator/>
      </w:r>
    </w:p>
  </w:endnote>
  <w:endnote w:type="continuationSeparator" w:id="0">
    <w:p w14:paraId="342CA154" w14:textId="77777777" w:rsidR="00AB1D86" w:rsidRDefault="00AB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E6274" w14:textId="77777777" w:rsidR="007D2018" w:rsidRDefault="007D20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7529" w14:textId="77777777" w:rsidR="007D2018" w:rsidRDefault="007D2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A376" w14:textId="77777777" w:rsidR="00AB1D86" w:rsidRDefault="00AB1D86">
      <w:pPr>
        <w:spacing w:after="0" w:line="240" w:lineRule="auto"/>
      </w:pPr>
      <w:r>
        <w:separator/>
      </w:r>
    </w:p>
  </w:footnote>
  <w:footnote w:type="continuationSeparator" w:id="0">
    <w:p w14:paraId="62A65152" w14:textId="77777777" w:rsidR="00AB1D86" w:rsidRDefault="00AB1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4DEAF" w14:textId="77777777" w:rsidR="007D2018" w:rsidRDefault="007D20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4F549" w14:textId="77777777" w:rsidR="007D2018" w:rsidRDefault="007D20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47FF5"/>
    <w:multiLevelType w:val="hybridMultilevel"/>
    <w:tmpl w:val="37B22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809A8"/>
    <w:multiLevelType w:val="hybridMultilevel"/>
    <w:tmpl w:val="46687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D0D60"/>
    <w:multiLevelType w:val="hybridMultilevel"/>
    <w:tmpl w:val="94088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30006"/>
    <w:multiLevelType w:val="hybridMultilevel"/>
    <w:tmpl w:val="122E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BDB"/>
    <w:rsid w:val="00041BFF"/>
    <w:rsid w:val="000B43F3"/>
    <w:rsid w:val="000C3F85"/>
    <w:rsid w:val="000E4D66"/>
    <w:rsid w:val="001448BE"/>
    <w:rsid w:val="001A106C"/>
    <w:rsid w:val="001E0482"/>
    <w:rsid w:val="001F2BDB"/>
    <w:rsid w:val="001F65DF"/>
    <w:rsid w:val="00200FFC"/>
    <w:rsid w:val="002062CD"/>
    <w:rsid w:val="002352ED"/>
    <w:rsid w:val="00235D75"/>
    <w:rsid w:val="00236CC5"/>
    <w:rsid w:val="00237650"/>
    <w:rsid w:val="002845A8"/>
    <w:rsid w:val="002A2A49"/>
    <w:rsid w:val="002F1713"/>
    <w:rsid w:val="002F33BF"/>
    <w:rsid w:val="003369B1"/>
    <w:rsid w:val="003B09B6"/>
    <w:rsid w:val="003B7D85"/>
    <w:rsid w:val="00442499"/>
    <w:rsid w:val="00445D16"/>
    <w:rsid w:val="004A6F2A"/>
    <w:rsid w:val="004B7F1D"/>
    <w:rsid w:val="00506946"/>
    <w:rsid w:val="005410E9"/>
    <w:rsid w:val="00550639"/>
    <w:rsid w:val="00557F0C"/>
    <w:rsid w:val="005732E1"/>
    <w:rsid w:val="005851DF"/>
    <w:rsid w:val="005A4C9C"/>
    <w:rsid w:val="005A67E6"/>
    <w:rsid w:val="005C077D"/>
    <w:rsid w:val="00687217"/>
    <w:rsid w:val="00695D6B"/>
    <w:rsid w:val="006977A2"/>
    <w:rsid w:val="006A7183"/>
    <w:rsid w:val="006B03E8"/>
    <w:rsid w:val="006B2439"/>
    <w:rsid w:val="006B2FA5"/>
    <w:rsid w:val="006C3F21"/>
    <w:rsid w:val="00753815"/>
    <w:rsid w:val="00760397"/>
    <w:rsid w:val="00764009"/>
    <w:rsid w:val="00770D3E"/>
    <w:rsid w:val="00796E6E"/>
    <w:rsid w:val="007A4A8F"/>
    <w:rsid w:val="007B0F81"/>
    <w:rsid w:val="007D163F"/>
    <w:rsid w:val="007D2018"/>
    <w:rsid w:val="007E45B3"/>
    <w:rsid w:val="007F1DA5"/>
    <w:rsid w:val="007F6F86"/>
    <w:rsid w:val="00805FC1"/>
    <w:rsid w:val="00816739"/>
    <w:rsid w:val="00825BB6"/>
    <w:rsid w:val="00840D46"/>
    <w:rsid w:val="00841F6B"/>
    <w:rsid w:val="008441A8"/>
    <w:rsid w:val="008B0A89"/>
    <w:rsid w:val="008C759E"/>
    <w:rsid w:val="008D3FA7"/>
    <w:rsid w:val="00933915"/>
    <w:rsid w:val="009371E7"/>
    <w:rsid w:val="00983519"/>
    <w:rsid w:val="009C0814"/>
    <w:rsid w:val="009E77D8"/>
    <w:rsid w:val="00A30AC9"/>
    <w:rsid w:val="00A70548"/>
    <w:rsid w:val="00AB1D86"/>
    <w:rsid w:val="00AC75DB"/>
    <w:rsid w:val="00B21503"/>
    <w:rsid w:val="00B30C3F"/>
    <w:rsid w:val="00B32E7F"/>
    <w:rsid w:val="00B52C8A"/>
    <w:rsid w:val="00B8139F"/>
    <w:rsid w:val="00B97898"/>
    <w:rsid w:val="00C4244E"/>
    <w:rsid w:val="00C521B2"/>
    <w:rsid w:val="00C97554"/>
    <w:rsid w:val="00CC68F4"/>
    <w:rsid w:val="00CD1B99"/>
    <w:rsid w:val="00D00362"/>
    <w:rsid w:val="00D2663D"/>
    <w:rsid w:val="00D744B8"/>
    <w:rsid w:val="00DB1651"/>
    <w:rsid w:val="00E0482A"/>
    <w:rsid w:val="00E24743"/>
    <w:rsid w:val="00E26AAE"/>
    <w:rsid w:val="00E64DC2"/>
    <w:rsid w:val="00E91442"/>
    <w:rsid w:val="00EC227F"/>
    <w:rsid w:val="00ED47C9"/>
    <w:rsid w:val="00EE1E2A"/>
    <w:rsid w:val="00F00F83"/>
    <w:rsid w:val="00F865B1"/>
    <w:rsid w:val="00F8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EA3F"/>
  <w15:docId w15:val="{F301E487-E98E-4745-92CC-9DDA2878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Tahoma" w:eastAsia="Calibri" w:hAnsi="Tahoma" w:cs="Tahoma"/>
      <w:color w:val="808284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qFormat/>
    <w:rPr>
      <w:rFonts w:ascii="Tahoma" w:hAnsi="Tahoma" w:cs="Tahoma"/>
      <w:color w:val="808284"/>
      <w:sz w:val="22"/>
      <w:szCs w:val="22"/>
    </w:rPr>
  </w:style>
  <w:style w:type="character" w:customStyle="1" w:styleId="StopkaZnak">
    <w:name w:val="Stopka Znak"/>
    <w:qFormat/>
    <w:rPr>
      <w:rFonts w:ascii="Tahoma" w:hAnsi="Tahoma" w:cs="Tahoma"/>
      <w:color w:val="808284"/>
      <w:sz w:val="22"/>
      <w:szCs w:val="22"/>
    </w:rPr>
  </w:style>
  <w:style w:type="character" w:customStyle="1" w:styleId="TekstdymkaZnak">
    <w:name w:val="Tekst dymka Znak"/>
    <w:qFormat/>
    <w:rPr>
      <w:rFonts w:ascii="Tahoma" w:hAnsi="Tahoma" w:cs="Tahoma"/>
      <w:color w:val="808284"/>
      <w:sz w:val="16"/>
      <w:szCs w:val="16"/>
    </w:rPr>
  </w:style>
  <w:style w:type="character" w:customStyle="1" w:styleId="TekstprzypisudolnegoZnak">
    <w:name w:val="Tekst przypisu dolnego Znak"/>
    <w:qFormat/>
    <w:rPr>
      <w:rFonts w:ascii="Calibri" w:eastAsia="Calibri" w:hAnsi="Calibri" w:cs="Times New Roman"/>
    </w:rPr>
  </w:style>
  <w:style w:type="character" w:customStyle="1" w:styleId="TekstkomentarzaZnak">
    <w:name w:val="Tekst komentarza Znak"/>
    <w:qFormat/>
    <w:rPr>
      <w:rFonts w:ascii="Calibri" w:eastAsia="Calibri" w:hAnsi="Calibri" w:cs="Times New Roman"/>
    </w:rPr>
  </w:style>
  <w:style w:type="character" w:customStyle="1" w:styleId="TematkomentarzaZnak">
    <w:name w:val="Temat komentarza Znak"/>
    <w:qFormat/>
    <w:rPr>
      <w:rFonts w:ascii="Calibri" w:eastAsia="Calibri" w:hAnsi="Calibri" w:cs="Times New Roman"/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pPr>
      <w:spacing w:after="0" w:line="240" w:lineRule="auto"/>
    </w:pPr>
    <w:rPr>
      <w:sz w:val="16"/>
      <w:szCs w:val="16"/>
    </w:rPr>
  </w:style>
  <w:style w:type="paragraph" w:styleId="Adreszwrotnynakopercie">
    <w:name w:val="envelope return"/>
    <w:basedOn w:val="Normalny"/>
    <w:pPr>
      <w:spacing w:after="0" w:line="240" w:lineRule="auto"/>
    </w:pPr>
    <w:rPr>
      <w:rFonts w:ascii="Arial" w:eastAsia="Times New Roman" w:hAnsi="Arial" w:cs="Arial"/>
      <w:color w:val="000000"/>
      <w:sz w:val="24"/>
      <w:szCs w:val="20"/>
    </w:rPr>
  </w:style>
  <w:style w:type="paragraph" w:customStyle="1" w:styleId="PlainText1">
    <w:name w:val="Plain Text1"/>
    <w:basedOn w:val="Normalny"/>
    <w:qFormat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Calibri" w:hAnsi="Calibri" w:cs="Times New Roman"/>
      <w:color w:val="000000"/>
      <w:sz w:val="20"/>
      <w:szCs w:val="20"/>
    </w:rPr>
  </w:style>
  <w:style w:type="paragraph" w:styleId="Tekstkomentarza">
    <w:name w:val="annotation text"/>
    <w:basedOn w:val="Normalny"/>
    <w:qFormat/>
    <w:pPr>
      <w:spacing w:line="240" w:lineRule="auto"/>
    </w:pPr>
    <w:rPr>
      <w:rFonts w:ascii="Calibri" w:hAnsi="Calibri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9371E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0F8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</dc:creator>
  <cp:lastModifiedBy>Marzena Krzymińska | Łukasiewicz - PORT Polski Ośrodek Rozwoju Technologii</cp:lastModifiedBy>
  <cp:revision>4</cp:revision>
  <dcterms:created xsi:type="dcterms:W3CDTF">2021-07-14T09:09:00Z</dcterms:created>
  <dcterms:modified xsi:type="dcterms:W3CDTF">2021-08-18T06:14:00Z</dcterms:modified>
  <dc:language>pl-PL</dc:language>
</cp:coreProperties>
</file>