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EF1710" w:rsidRPr="005A25B6">
        <w:rPr>
          <w:rFonts w:ascii="Times New Roman" w:hAnsi="Times New Roman" w:cs="Times New Roman"/>
          <w:b/>
          <w:sz w:val="24"/>
          <w:szCs w:val="24"/>
        </w:rPr>
        <w:t xml:space="preserve">„Remont </w:t>
      </w:r>
      <w:r w:rsidR="002859F4">
        <w:rPr>
          <w:rFonts w:ascii="Times New Roman" w:hAnsi="Times New Roman" w:cs="Times New Roman"/>
          <w:b/>
          <w:sz w:val="24"/>
          <w:szCs w:val="24"/>
        </w:rPr>
        <w:t>drogi wewnętrznej dojazdowej w m. Dobra na odcinkach od km 0+000 do km 0+326 i od km 0+000 do km 1+378</w:t>
      </w:r>
      <w:bookmarkStart w:id="0" w:name="_GoBack"/>
      <w:bookmarkEnd w:id="0"/>
      <w:r w:rsidR="00EF1710" w:rsidRPr="005A25B6">
        <w:rPr>
          <w:rFonts w:ascii="Times New Roman" w:hAnsi="Times New Roman" w:cs="Times New Roman"/>
          <w:b/>
          <w:sz w:val="24"/>
          <w:szCs w:val="24"/>
        </w:rPr>
        <w:t>”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63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:rsidTr="00F77F31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  <w:p w:rsid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 wykonywanych robót budowlanych)</w:t>
            </w:r>
          </w:p>
          <w:p w:rsid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</w:p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(brutto)</w:t>
            </w:r>
          </w:p>
          <w:p w:rsid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  <w:p w:rsid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F77F31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wykazu załączam dowody potwierdzające, że ww. roboty budowlane zostały wykonane należycie. </w:t>
      </w:r>
    </w:p>
    <w:p w:rsidR="00FC0619" w:rsidRPr="00F77F31" w:rsidRDefault="00F77F31" w:rsidP="00F77F31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Data oraz 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p w:rsidR="00FC0619" w:rsidRDefault="00FC0619"/>
    <w:sectPr w:rsidR="00FC06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E7" w:rsidRDefault="009D0AE7" w:rsidP="00FC0619">
      <w:pPr>
        <w:spacing w:after="0" w:line="240" w:lineRule="auto"/>
      </w:pPr>
      <w:r>
        <w:separator/>
      </w:r>
    </w:p>
  </w:endnote>
  <w:endnote w:type="continuationSeparator" w:id="0">
    <w:p w:rsidR="009D0AE7" w:rsidRDefault="009D0AE7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E7" w:rsidRDefault="009D0AE7" w:rsidP="00FC0619">
      <w:pPr>
        <w:spacing w:after="0" w:line="240" w:lineRule="auto"/>
      </w:pPr>
      <w:r>
        <w:separator/>
      </w:r>
    </w:p>
  </w:footnote>
  <w:footnote w:type="continuationSeparator" w:id="0">
    <w:p w:rsidR="009D0AE7" w:rsidRDefault="009D0AE7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19" w:rsidRPr="002859F4" w:rsidRDefault="00FC0619" w:rsidP="002859F4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2859F4">
      <w:rPr>
        <w:rFonts w:ascii="Times New Roman" w:eastAsia="Calibri" w:hAnsi="Times New Roman" w:cs="Times New Roman"/>
        <w:b/>
      </w:rPr>
      <w:t>RW.VI.271.3.</w:t>
    </w:r>
    <w:r w:rsidRPr="00FC0619">
      <w:rPr>
        <w:rFonts w:ascii="Times New Roman" w:eastAsia="Calibri" w:hAnsi="Times New Roman" w:cs="Times New Roman"/>
        <w:b/>
      </w:rPr>
      <w:t>2021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126766"/>
    <w:rsid w:val="001323F7"/>
    <w:rsid w:val="002859F4"/>
    <w:rsid w:val="003F12C2"/>
    <w:rsid w:val="00573C02"/>
    <w:rsid w:val="00780065"/>
    <w:rsid w:val="009D0AE7"/>
    <w:rsid w:val="00AB22E9"/>
    <w:rsid w:val="00EF1710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D8A2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2021-02-01T13:28:00Z</dcterms:created>
  <dcterms:modified xsi:type="dcterms:W3CDTF">2021-02-10T07:18:00Z</dcterms:modified>
</cp:coreProperties>
</file>