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>Świnoujście, dnia</w:t>
      </w:r>
      <w:r w:rsidR="00D22823">
        <w:rPr>
          <w:rFonts w:ascii="Arial" w:hAnsi="Arial" w:cs="Arial"/>
        </w:rPr>
        <w:t xml:space="preserve">        </w:t>
      </w:r>
      <w:r w:rsidR="007A12CB">
        <w:rPr>
          <w:rFonts w:ascii="Arial" w:hAnsi="Arial" w:cs="Arial"/>
        </w:rPr>
        <w:t>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B60B51" w:rsidRPr="00BB205A" w:rsidRDefault="00B60B51" w:rsidP="00BB205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87A41" w:rsidRDefault="00BB205A" w:rsidP="00F87A41">
      <w:pPr>
        <w:pStyle w:val="Akapitzlist"/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nr 1</w:t>
      </w:r>
      <w:r w:rsidR="00F87A41" w:rsidRPr="00F87A41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877B4E" w:rsidRPr="00F87A41" w:rsidRDefault="00877B4E" w:rsidP="00F87A41">
      <w:pPr>
        <w:pStyle w:val="Akapitzlist"/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87A41">
        <w:rPr>
          <w:rFonts w:ascii="Arial" w:eastAsia="Times New Roman" w:hAnsi="Arial" w:cs="Arial"/>
          <w:lang w:eastAsia="pl-PL"/>
        </w:rPr>
        <w:t>W związku z opublikowanymi w dniu dzisiejszym odpowiedziami do SWZ, skutkującymi zmianami w</w:t>
      </w:r>
      <w:r w:rsidR="00F87A41">
        <w:rPr>
          <w:rFonts w:ascii="Arial" w:eastAsia="Times New Roman" w:hAnsi="Arial" w:cs="Arial"/>
          <w:lang w:eastAsia="pl-PL"/>
        </w:rPr>
        <w:t xml:space="preserve"> </w:t>
      </w:r>
      <w:r w:rsidRPr="00F87A41">
        <w:rPr>
          <w:rFonts w:ascii="Arial" w:eastAsia="Times New Roman" w:hAnsi="Arial" w:cs="Arial"/>
          <w:lang w:eastAsia="pl-PL"/>
        </w:rPr>
        <w:t>ZRF poprzez dodanie dodatkowych pozycji/robót do wyceny i/lub zmianami istniejących pozycji/robót</w:t>
      </w:r>
      <w:r w:rsidR="00F87A41">
        <w:rPr>
          <w:rFonts w:ascii="Arial" w:eastAsia="Times New Roman" w:hAnsi="Arial" w:cs="Arial"/>
          <w:lang w:eastAsia="pl-PL"/>
        </w:rPr>
        <w:t xml:space="preserve"> </w:t>
      </w:r>
      <w:r w:rsidRPr="00F87A41">
        <w:rPr>
          <w:rFonts w:ascii="Arial" w:eastAsia="Times New Roman" w:hAnsi="Arial" w:cs="Arial"/>
          <w:lang w:eastAsia="pl-PL"/>
        </w:rPr>
        <w:t>poprzez zmianę ich technologii wykonania, a co za tym idzie zmianę opisu przedmiotu zamówienia,</w:t>
      </w:r>
      <w:r w:rsidR="00F87A41">
        <w:rPr>
          <w:rFonts w:ascii="Arial" w:eastAsia="Times New Roman" w:hAnsi="Arial" w:cs="Arial"/>
          <w:lang w:eastAsia="pl-PL"/>
        </w:rPr>
        <w:t xml:space="preserve"> </w:t>
      </w:r>
      <w:r w:rsidRPr="00F87A41">
        <w:rPr>
          <w:rFonts w:ascii="Arial" w:eastAsia="Times New Roman" w:hAnsi="Arial" w:cs="Arial"/>
          <w:lang w:eastAsia="pl-PL"/>
        </w:rPr>
        <w:t>wnosimy o przedłużenie terminu złożenia ofert o tydzień tj. do dnia 28.05.2024 r.</w:t>
      </w:r>
    </w:p>
    <w:p w:rsidR="00877B4E" w:rsidRPr="00F87A41" w:rsidRDefault="00F87A41" w:rsidP="00CE3345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F87A41">
        <w:rPr>
          <w:rFonts w:ascii="Arial" w:eastAsia="Times New Roman" w:hAnsi="Arial" w:cs="Arial"/>
          <w:b/>
          <w:lang w:eastAsia="pl-PL"/>
        </w:rPr>
        <w:t>Odpowiedź:</w:t>
      </w:r>
    </w:p>
    <w:p w:rsidR="00BB205A" w:rsidRPr="00BB205A" w:rsidRDefault="00F87A41" w:rsidP="00BB205A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przedłuża termin składania ofert do dnia</w:t>
      </w:r>
      <w:r w:rsidR="00BB205A">
        <w:rPr>
          <w:rFonts w:ascii="Arial" w:eastAsia="Times New Roman" w:hAnsi="Arial" w:cs="Arial"/>
          <w:lang w:eastAsia="pl-PL"/>
        </w:rPr>
        <w:t xml:space="preserve"> 28.05.2024 r.</w:t>
      </w:r>
    </w:p>
    <w:p w:rsidR="003B6230" w:rsidRPr="003B6230" w:rsidRDefault="003B6230" w:rsidP="003B6230">
      <w:pPr>
        <w:spacing w:after="0" w:line="360" w:lineRule="auto"/>
        <w:jc w:val="both"/>
        <w:rPr>
          <w:rFonts w:ascii="Arial" w:hAnsi="Arial" w:cs="Arial"/>
          <w:kern w:val="2"/>
          <w14:ligatures w14:val="standardContextual"/>
        </w:rPr>
      </w:pPr>
    </w:p>
    <w:p w:rsidR="003B6230" w:rsidRPr="003B6230" w:rsidRDefault="003B6230" w:rsidP="003B6230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kern w:val="2"/>
          <w:lang w:eastAsia="pl-PL" w:bidi="pl-PL"/>
          <w14:ligatures w14:val="standardContextual"/>
        </w:rPr>
      </w:pPr>
      <w:r w:rsidRPr="003B6230">
        <w:rPr>
          <w:rFonts w:ascii="Arial" w:hAnsi="Arial" w:cs="Arial"/>
          <w:b/>
          <w:iCs/>
          <w:color w:val="000000"/>
          <w:kern w:val="2"/>
          <w:lang w:eastAsia="pl-PL" w:bidi="pl-PL"/>
          <w14:ligatures w14:val="standardContextual"/>
        </w:rPr>
        <w:t xml:space="preserve">Zmiana nr </w:t>
      </w:r>
      <w:r w:rsidR="00AA0AF3">
        <w:rPr>
          <w:rFonts w:ascii="Arial" w:hAnsi="Arial" w:cs="Arial"/>
          <w:b/>
          <w:iCs/>
          <w:color w:val="000000"/>
          <w:kern w:val="2"/>
          <w:lang w:eastAsia="pl-PL" w:bidi="pl-PL"/>
          <w14:ligatures w14:val="standardContextual"/>
        </w:rPr>
        <w:t>5</w:t>
      </w:r>
    </w:p>
    <w:p w:rsidR="003B6230" w:rsidRPr="003B6230" w:rsidRDefault="003B6230" w:rsidP="003B6230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kern w:val="2"/>
          <w:lang w:eastAsia="pl-PL" w:bidi="pl-PL"/>
          <w14:ligatures w14:val="standardContextual"/>
        </w:rPr>
      </w:pPr>
    </w:p>
    <w:p w:rsidR="003B6230" w:rsidRPr="003B6230" w:rsidRDefault="003B6230" w:rsidP="003B6230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</w:pPr>
      <w:r w:rsidRPr="003B6230"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  <w:t xml:space="preserve">Zamawiający na mocy przysługujących </w:t>
      </w:r>
      <w:r w:rsidR="00AA0AF3"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  <w:t>mu, w świetle przepisów art. 137</w:t>
      </w:r>
      <w:r w:rsidRPr="003B6230"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  <w:t xml:space="preserve"> ust. 1</w:t>
      </w:r>
      <w:r w:rsidR="00AA0AF3"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  <w:t xml:space="preserve"> i 2</w:t>
      </w:r>
      <w:r w:rsidRPr="003B6230">
        <w:rPr>
          <w:rFonts w:ascii="Arial" w:hAnsi="Arial" w:cs="Arial"/>
          <w:color w:val="000000"/>
          <w:kern w:val="2"/>
          <w:lang w:eastAsia="pl-PL" w:bidi="pl-PL"/>
          <w14:ligatures w14:val="standardContextual"/>
        </w:rPr>
        <w:t xml:space="preserve"> ustawy z  dnia 11 września 2019 r. Prawo zamówień publicznych (Dz.U. z 2023 roku, poz. 1605 t.j.), uprawnień, zmienia treść zapisów SWZ jak poniżej i udostępnia zmiany  na stronie internetowej.</w:t>
      </w:r>
    </w:p>
    <w:p w:rsidR="00CC2809" w:rsidRPr="003B6230" w:rsidRDefault="00CC2809" w:rsidP="00CC2809">
      <w:pPr>
        <w:spacing w:after="0" w:line="360" w:lineRule="auto"/>
        <w:ind w:right="-567"/>
        <w:contextualSpacing/>
        <w:jc w:val="both"/>
        <w:rPr>
          <w:rFonts w:ascii="Arial" w:hAnsi="Arial" w:cs="Arial"/>
        </w:rPr>
      </w:pPr>
    </w:p>
    <w:p w:rsidR="003B6230" w:rsidRPr="003B6230" w:rsidRDefault="003B6230" w:rsidP="003B6230">
      <w:pPr>
        <w:spacing w:after="0" w:line="360" w:lineRule="auto"/>
        <w:ind w:left="578" w:right="-567"/>
        <w:contextualSpacing/>
        <w:jc w:val="both"/>
        <w:rPr>
          <w:rFonts w:ascii="Arial" w:hAnsi="Arial" w:cs="Arial"/>
        </w:rPr>
      </w:pPr>
    </w:p>
    <w:p w:rsidR="003B6230" w:rsidRPr="003B6230" w:rsidRDefault="003B6230" w:rsidP="003B6230">
      <w:pPr>
        <w:numPr>
          <w:ilvl w:val="0"/>
          <w:numId w:val="10"/>
        </w:numPr>
        <w:spacing w:after="0" w:line="360" w:lineRule="auto"/>
        <w:ind w:left="-709" w:right="-567" w:firstLine="502"/>
        <w:contextualSpacing/>
        <w:jc w:val="both"/>
        <w:rPr>
          <w:rFonts w:ascii="Arial" w:hAnsi="Arial" w:cs="Arial"/>
        </w:rPr>
      </w:pPr>
      <w:r w:rsidRPr="003B6230">
        <w:rPr>
          <w:rFonts w:ascii="Arial" w:hAnsi="Arial" w:cs="Arial"/>
        </w:rPr>
        <w:t xml:space="preserve">Zmienia się treść rozdziału </w:t>
      </w:r>
      <w:r w:rsidRPr="003B6230">
        <w:rPr>
          <w:rFonts w:ascii="Arial" w:hAnsi="Arial" w:cs="Arial"/>
          <w:u w:val="single"/>
        </w:rPr>
        <w:t>XIII. MIEJSCE I TERMIN SKŁADANIA OFERT</w:t>
      </w:r>
      <w:r w:rsidRPr="003B6230">
        <w:rPr>
          <w:rFonts w:ascii="Arial" w:hAnsi="Arial" w:cs="Arial"/>
        </w:rPr>
        <w:t xml:space="preserve"> w następujący sposób:</w:t>
      </w:r>
    </w:p>
    <w:p w:rsidR="00D04C27" w:rsidRDefault="00D04C27" w:rsidP="00D04C27">
      <w:pPr>
        <w:spacing w:after="120" w:line="360" w:lineRule="auto"/>
        <w:ind w:left="720"/>
        <w:jc w:val="both"/>
        <w:rPr>
          <w:rFonts w:ascii="Arial" w:eastAsia="Arial" w:hAnsi="Arial" w:cs="Arial"/>
        </w:rPr>
      </w:pPr>
    </w:p>
    <w:p w:rsidR="007B3F03" w:rsidRDefault="007B3F03" w:rsidP="007B3F03">
      <w:pPr>
        <w:pStyle w:val="Akapitzlist"/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„1. </w:t>
      </w:r>
      <w:r w:rsidR="00D963A9" w:rsidRPr="00D04C27">
        <w:rPr>
          <w:rFonts w:ascii="Arial" w:eastAsia="Arial" w:hAnsi="Arial" w:cs="Arial"/>
        </w:rPr>
        <w:t xml:space="preserve">Ofertę należy złożyć do </w:t>
      </w:r>
      <w:r w:rsidR="00D963A9" w:rsidRPr="00D04C27">
        <w:rPr>
          <w:rFonts w:ascii="Arial" w:eastAsia="Arial" w:hAnsi="Arial" w:cs="Arial"/>
          <w:b/>
          <w:color w:val="00B050"/>
        </w:rPr>
        <w:t xml:space="preserve">28 maja 2024 r. do godziny 12:00 </w:t>
      </w:r>
      <w:r w:rsidR="00D963A9" w:rsidRPr="00D04C27">
        <w:rPr>
          <w:rFonts w:ascii="Arial" w:eastAsia="Arial" w:hAnsi="Arial" w:cs="Arial"/>
        </w:rPr>
        <w:t>w sposób określony w</w:t>
      </w:r>
      <w:r w:rsidR="00736BB0">
        <w:rPr>
          <w:rFonts w:ascii="Arial" w:eastAsia="Arial" w:hAnsi="Arial" w:cs="Arial"/>
        </w:rPr>
        <w:t> </w:t>
      </w:r>
      <w:r w:rsidR="00D963A9" w:rsidRPr="00D04C27">
        <w:rPr>
          <w:rFonts w:ascii="Arial" w:eastAsia="Arial" w:hAnsi="Arial" w:cs="Arial"/>
        </w:rPr>
        <w:t xml:space="preserve"> rozdziale X pkt 2 SWZ.  </w:t>
      </w:r>
    </w:p>
    <w:p w:rsidR="007B3F03" w:rsidRDefault="00D963A9" w:rsidP="007B3F03">
      <w:pPr>
        <w:pStyle w:val="Akapitzlist"/>
        <w:numPr>
          <w:ilvl w:val="0"/>
          <w:numId w:val="10"/>
        </w:numPr>
        <w:spacing w:after="120" w:line="360" w:lineRule="auto"/>
        <w:ind w:firstLine="131"/>
        <w:jc w:val="both"/>
        <w:rPr>
          <w:rFonts w:ascii="Arial" w:eastAsia="Arial" w:hAnsi="Arial" w:cs="Arial"/>
        </w:rPr>
      </w:pPr>
      <w:r w:rsidRPr="007B3F03">
        <w:rPr>
          <w:rFonts w:ascii="Arial" w:eastAsia="Arial" w:hAnsi="Arial" w:cs="Arial"/>
        </w:rPr>
        <w:t xml:space="preserve">Otwarcie ofert nastąpi </w:t>
      </w:r>
      <w:r w:rsidRPr="007B3F03">
        <w:rPr>
          <w:rFonts w:ascii="Arial" w:eastAsia="Arial" w:hAnsi="Arial" w:cs="Arial"/>
          <w:b/>
          <w:color w:val="00B050"/>
        </w:rPr>
        <w:t>28 maja 2024 r.</w:t>
      </w:r>
      <w:r w:rsidRPr="007B3F03">
        <w:rPr>
          <w:rFonts w:ascii="Arial" w:eastAsia="Arial" w:hAnsi="Arial" w:cs="Arial"/>
          <w:color w:val="00B050"/>
        </w:rPr>
        <w:t xml:space="preserve">  </w:t>
      </w:r>
      <w:r w:rsidRPr="007B3F03">
        <w:rPr>
          <w:rFonts w:ascii="Arial" w:eastAsia="Arial" w:hAnsi="Arial" w:cs="Arial"/>
          <w:b/>
          <w:color w:val="00B050"/>
        </w:rPr>
        <w:t xml:space="preserve">o godzinie 12:30 </w:t>
      </w:r>
      <w:r w:rsidRPr="007B3F03">
        <w:rPr>
          <w:rFonts w:ascii="Arial" w:eastAsia="Arial" w:hAnsi="Arial" w:cs="Arial"/>
        </w:rPr>
        <w:t xml:space="preserve">w Urzędzie Miasta Świnoujście, pok. nr 111, za pomocą platformy zakupowej. </w:t>
      </w:r>
    </w:p>
    <w:p w:rsidR="003B6230" w:rsidRPr="007B3F03" w:rsidRDefault="00D963A9" w:rsidP="007B3F03">
      <w:pPr>
        <w:pStyle w:val="Akapitzlist"/>
        <w:numPr>
          <w:ilvl w:val="0"/>
          <w:numId w:val="10"/>
        </w:numPr>
        <w:spacing w:after="120" w:line="360" w:lineRule="auto"/>
        <w:ind w:firstLine="131"/>
        <w:jc w:val="both"/>
        <w:rPr>
          <w:rFonts w:ascii="Arial" w:eastAsia="Arial" w:hAnsi="Arial" w:cs="Arial"/>
        </w:rPr>
      </w:pPr>
      <w:r w:rsidRPr="007B3F03">
        <w:rPr>
          <w:rFonts w:ascii="Arial" w:eastAsia="Arial" w:hAnsi="Arial" w:cs="Arial"/>
        </w:rPr>
        <w:t>Niezwłocznie po otwarciu ofert Zamawiający zamieści na stronie internetowej informację z otwarcia ofert, o której mow</w:t>
      </w:r>
      <w:r w:rsidR="007B3F03">
        <w:rPr>
          <w:rFonts w:ascii="Arial" w:eastAsia="Arial" w:hAnsi="Arial" w:cs="Arial"/>
        </w:rPr>
        <w:t>a w art. 222 ust. 5 ustawy Pzp.”</w:t>
      </w:r>
      <w:r w:rsidRPr="007B3F03">
        <w:rPr>
          <w:rFonts w:ascii="Arial" w:eastAsia="Arial" w:hAnsi="Arial" w:cs="Arial"/>
        </w:rPr>
        <w:t xml:space="preserve"> </w:t>
      </w:r>
    </w:p>
    <w:p w:rsidR="00D04C27" w:rsidRPr="00D04C27" w:rsidRDefault="00D04C27" w:rsidP="007A55FF">
      <w:pPr>
        <w:spacing w:after="120" w:line="360" w:lineRule="auto"/>
        <w:ind w:left="720"/>
        <w:jc w:val="both"/>
        <w:rPr>
          <w:rFonts w:ascii="Arial" w:eastAsia="Arial" w:hAnsi="Arial" w:cs="Arial"/>
        </w:rPr>
      </w:pPr>
    </w:p>
    <w:p w:rsidR="003B6230" w:rsidRPr="003B6230" w:rsidRDefault="003B6230" w:rsidP="00450A31">
      <w:pPr>
        <w:numPr>
          <w:ilvl w:val="0"/>
          <w:numId w:val="42"/>
        </w:numPr>
        <w:spacing w:after="120" w:line="360" w:lineRule="auto"/>
        <w:ind w:left="0" w:firstLine="0"/>
        <w:contextualSpacing/>
        <w:jc w:val="both"/>
        <w:rPr>
          <w:rFonts w:ascii="Arial" w:eastAsia="Arial" w:hAnsi="Arial" w:cs="Arial"/>
        </w:rPr>
      </w:pPr>
      <w:r w:rsidRPr="003B6230">
        <w:rPr>
          <w:rFonts w:ascii="Arial" w:eastAsia="Arial" w:hAnsi="Arial" w:cs="Arial"/>
        </w:rPr>
        <w:t xml:space="preserve">Zmienia się treść rozdziału </w:t>
      </w:r>
      <w:r w:rsidRPr="003B6230">
        <w:rPr>
          <w:rFonts w:ascii="Arial" w:eastAsia="Arial" w:hAnsi="Arial" w:cs="Arial"/>
          <w:u w:val="single"/>
        </w:rPr>
        <w:t xml:space="preserve">XI TERMIN ZWIĄZANIA OFERTĄ </w:t>
      </w:r>
      <w:r w:rsidRPr="003B6230">
        <w:rPr>
          <w:rFonts w:ascii="Arial" w:eastAsia="Arial" w:hAnsi="Arial" w:cs="Arial"/>
        </w:rPr>
        <w:t>w następujący sposób:</w:t>
      </w: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450A31" w:rsidRDefault="00450A31" w:rsidP="00450A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„ 1. </w:t>
      </w:r>
      <w:r w:rsidR="00D04C27" w:rsidRPr="00493DDB">
        <w:rPr>
          <w:rFonts w:ascii="Arial" w:eastAsia="Arial" w:hAnsi="Arial" w:cs="Arial"/>
          <w:color w:val="000000"/>
        </w:rPr>
        <w:t>Wykonawca pozostaje</w:t>
      </w:r>
      <w:r w:rsidR="00D04C27">
        <w:rPr>
          <w:rFonts w:ascii="Arial" w:eastAsia="Arial" w:hAnsi="Arial" w:cs="Arial"/>
          <w:color w:val="000000"/>
        </w:rPr>
        <w:t xml:space="preserve"> związany złożoną ofertą przez 9</w:t>
      </w:r>
      <w:r w:rsidR="00D04C27" w:rsidRPr="00493DDB">
        <w:rPr>
          <w:rFonts w:ascii="Arial" w:eastAsia="Arial" w:hAnsi="Arial" w:cs="Arial"/>
          <w:color w:val="000000"/>
        </w:rPr>
        <w:t>0 dni. Bieg terminu związania ofertą rozpoczyna się wraz z upływem terminu składania ofert i kończy się w dni</w:t>
      </w:r>
      <w:r w:rsidR="00D04C27">
        <w:rPr>
          <w:rFonts w:ascii="Arial" w:eastAsia="Arial" w:hAnsi="Arial" w:cs="Arial"/>
        </w:rPr>
        <w:t>u</w:t>
      </w:r>
      <w:r w:rsidR="00D04C27" w:rsidRPr="00E12E01">
        <w:rPr>
          <w:rFonts w:ascii="Arial" w:eastAsia="Arial" w:hAnsi="Arial" w:cs="Arial"/>
          <w:b/>
        </w:rPr>
        <w:t xml:space="preserve"> </w:t>
      </w:r>
      <w:r w:rsidR="00D04C27">
        <w:rPr>
          <w:rFonts w:ascii="Arial" w:eastAsia="Arial" w:hAnsi="Arial" w:cs="Arial"/>
          <w:b/>
          <w:color w:val="00B050"/>
        </w:rPr>
        <w:t>25</w:t>
      </w:r>
      <w:r w:rsidR="00D04C27" w:rsidRPr="00205721">
        <w:rPr>
          <w:rFonts w:ascii="Arial" w:eastAsia="Arial" w:hAnsi="Arial" w:cs="Arial"/>
          <w:b/>
          <w:color w:val="00B050"/>
        </w:rPr>
        <w:t>.08.2024 r</w:t>
      </w:r>
      <w:r w:rsidR="00D04C27" w:rsidRPr="00205721">
        <w:rPr>
          <w:rFonts w:ascii="Arial" w:eastAsia="Arial" w:hAnsi="Arial" w:cs="Arial"/>
          <w:color w:val="00B050"/>
        </w:rPr>
        <w:t>.</w:t>
      </w:r>
    </w:p>
    <w:p w:rsidR="00D04C27" w:rsidRPr="00450A31" w:rsidRDefault="00450A31" w:rsidP="00450A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D04C27" w:rsidRPr="00450A31">
        <w:rPr>
          <w:rFonts w:ascii="Arial" w:eastAsia="Arial" w:hAnsi="Arial" w:cs="Arial"/>
          <w:highlight w:val="white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dni.</w:t>
      </w:r>
      <w:r>
        <w:rPr>
          <w:rFonts w:ascii="Arial" w:eastAsia="Arial" w:hAnsi="Arial" w:cs="Arial"/>
          <w:highlight w:val="white"/>
        </w:rPr>
        <w:t>”</w:t>
      </w:r>
      <w:bookmarkStart w:id="0" w:name="_GoBack"/>
      <w:bookmarkEnd w:id="0"/>
      <w:r w:rsidR="00D04C27" w:rsidRPr="00450A31">
        <w:rPr>
          <w:rFonts w:ascii="Arial" w:eastAsia="Arial" w:hAnsi="Arial" w:cs="Arial"/>
          <w:highlight w:val="white"/>
        </w:rPr>
        <w:t xml:space="preserve"> </w:t>
      </w:r>
    </w:p>
    <w:p w:rsidR="00D04C27" w:rsidRDefault="00D04C27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8927FC" w:rsidRPr="008927FC" w:rsidRDefault="008927FC" w:rsidP="008927FC">
      <w:pPr>
        <w:pStyle w:val="Akapitzlist"/>
        <w:numPr>
          <w:ilvl w:val="0"/>
          <w:numId w:val="42"/>
        </w:numPr>
        <w:spacing w:after="0" w:line="360" w:lineRule="auto"/>
        <w:ind w:right="-567"/>
        <w:jc w:val="both"/>
        <w:rPr>
          <w:rFonts w:ascii="Arial" w:hAnsi="Arial" w:cs="Arial"/>
        </w:rPr>
      </w:pPr>
      <w:r w:rsidRPr="008927FC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:rsidR="008927FC" w:rsidRDefault="008927FC" w:rsidP="008927FC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 </w:t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:rsidR="008927FC" w:rsidRDefault="008927FC" w:rsidP="008927FC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8927FC" w:rsidRPr="00F82272" w:rsidRDefault="008927FC" w:rsidP="008927FC">
      <w:pPr>
        <w:pStyle w:val="Akapitzlist"/>
        <w:numPr>
          <w:ilvl w:val="0"/>
          <w:numId w:val="48"/>
        </w:numPr>
        <w:spacing w:after="0" w:line="360" w:lineRule="auto"/>
        <w:ind w:left="2127" w:right="-567" w:hanging="709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F82272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:rsidR="008927FC" w:rsidRPr="00304552" w:rsidRDefault="008927FC" w:rsidP="008927FC">
      <w:pPr>
        <w:numPr>
          <w:ilvl w:val="0"/>
          <w:numId w:val="47"/>
        </w:numPr>
        <w:tabs>
          <w:tab w:val="clear" w:pos="720"/>
          <w:tab w:val="num" w:pos="1276"/>
        </w:tabs>
        <w:spacing w:after="0" w:line="360" w:lineRule="auto"/>
        <w:ind w:left="1418" w:right="-567" w:firstLine="0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B27D91"/>
    <w:multiLevelType w:val="hybridMultilevel"/>
    <w:tmpl w:val="94F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406"/>
    <w:multiLevelType w:val="multilevel"/>
    <w:tmpl w:val="E4EE1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0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3F2F"/>
    <w:multiLevelType w:val="hybridMultilevel"/>
    <w:tmpl w:val="E95C1764"/>
    <w:lvl w:ilvl="0" w:tplc="344A5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</w:num>
  <w:num w:numId="9">
    <w:abstractNumId w:val="27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33"/>
  </w:num>
  <w:num w:numId="15">
    <w:abstractNumId w:val="36"/>
  </w:num>
  <w:num w:numId="16">
    <w:abstractNumId w:val="0"/>
  </w:num>
  <w:num w:numId="17">
    <w:abstractNumId w:val="40"/>
  </w:num>
  <w:num w:numId="18">
    <w:abstractNumId w:val="26"/>
  </w:num>
  <w:num w:numId="19">
    <w:abstractNumId w:val="18"/>
  </w:num>
  <w:num w:numId="20">
    <w:abstractNumId w:val="29"/>
  </w:num>
  <w:num w:numId="21">
    <w:abstractNumId w:val="20"/>
  </w:num>
  <w:num w:numId="22">
    <w:abstractNumId w:val="44"/>
  </w:num>
  <w:num w:numId="23">
    <w:abstractNumId w:val="30"/>
  </w:num>
  <w:num w:numId="24">
    <w:abstractNumId w:val="1"/>
  </w:num>
  <w:num w:numId="25">
    <w:abstractNumId w:val="37"/>
  </w:num>
  <w:num w:numId="26">
    <w:abstractNumId w:val="35"/>
  </w:num>
  <w:num w:numId="27">
    <w:abstractNumId w:val="42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5"/>
  </w:num>
  <w:num w:numId="35">
    <w:abstractNumId w:val="39"/>
  </w:num>
  <w:num w:numId="36">
    <w:abstractNumId w:val="38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</w:num>
  <w:num w:numId="41">
    <w:abstractNumId w:val="45"/>
  </w:num>
  <w:num w:numId="42">
    <w:abstractNumId w:val="17"/>
  </w:num>
  <w:num w:numId="43">
    <w:abstractNumId w:val="14"/>
  </w:num>
  <w:num w:numId="44">
    <w:abstractNumId w:val="34"/>
  </w:num>
  <w:num w:numId="45">
    <w:abstractNumId w:val="32"/>
  </w:num>
  <w:num w:numId="46">
    <w:abstractNumId w:val="1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77FB"/>
    <w:rsid w:val="0006394A"/>
    <w:rsid w:val="00073D49"/>
    <w:rsid w:val="000761FC"/>
    <w:rsid w:val="00080954"/>
    <w:rsid w:val="0008395D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043F6"/>
    <w:rsid w:val="00122113"/>
    <w:rsid w:val="001313BC"/>
    <w:rsid w:val="00133A79"/>
    <w:rsid w:val="00137221"/>
    <w:rsid w:val="00140207"/>
    <w:rsid w:val="00141E37"/>
    <w:rsid w:val="00151869"/>
    <w:rsid w:val="00151EE6"/>
    <w:rsid w:val="001526C0"/>
    <w:rsid w:val="001576BB"/>
    <w:rsid w:val="001577F6"/>
    <w:rsid w:val="00157957"/>
    <w:rsid w:val="00162249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39F7"/>
    <w:rsid w:val="001C63D8"/>
    <w:rsid w:val="001C6652"/>
    <w:rsid w:val="001D2531"/>
    <w:rsid w:val="001E10D1"/>
    <w:rsid w:val="001F0B74"/>
    <w:rsid w:val="00203343"/>
    <w:rsid w:val="00206839"/>
    <w:rsid w:val="00206DB2"/>
    <w:rsid w:val="00207C12"/>
    <w:rsid w:val="00212704"/>
    <w:rsid w:val="00212C2B"/>
    <w:rsid w:val="00216272"/>
    <w:rsid w:val="00216B27"/>
    <w:rsid w:val="002220C8"/>
    <w:rsid w:val="002429E8"/>
    <w:rsid w:val="00245FEB"/>
    <w:rsid w:val="0025332B"/>
    <w:rsid w:val="00256881"/>
    <w:rsid w:val="00262FDD"/>
    <w:rsid w:val="002762A9"/>
    <w:rsid w:val="002903FD"/>
    <w:rsid w:val="002948E2"/>
    <w:rsid w:val="002A0063"/>
    <w:rsid w:val="002B52E4"/>
    <w:rsid w:val="002B565D"/>
    <w:rsid w:val="002B7B5B"/>
    <w:rsid w:val="002C2B8E"/>
    <w:rsid w:val="002D1118"/>
    <w:rsid w:val="002D1B43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55802"/>
    <w:rsid w:val="00360DA6"/>
    <w:rsid w:val="00367E97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4F88"/>
    <w:rsid w:val="003B6230"/>
    <w:rsid w:val="003B63A7"/>
    <w:rsid w:val="003C019A"/>
    <w:rsid w:val="003D08E2"/>
    <w:rsid w:val="003E3AD4"/>
    <w:rsid w:val="003F75CD"/>
    <w:rsid w:val="00400615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0A31"/>
    <w:rsid w:val="004559F6"/>
    <w:rsid w:val="00460258"/>
    <w:rsid w:val="004624E3"/>
    <w:rsid w:val="00462551"/>
    <w:rsid w:val="004716E1"/>
    <w:rsid w:val="00474C91"/>
    <w:rsid w:val="00490133"/>
    <w:rsid w:val="004A2563"/>
    <w:rsid w:val="004B0140"/>
    <w:rsid w:val="004C00CC"/>
    <w:rsid w:val="004C24DB"/>
    <w:rsid w:val="004C65B9"/>
    <w:rsid w:val="004D3003"/>
    <w:rsid w:val="004E631B"/>
    <w:rsid w:val="004E649C"/>
    <w:rsid w:val="0050770B"/>
    <w:rsid w:val="00512C77"/>
    <w:rsid w:val="005205D1"/>
    <w:rsid w:val="0052069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8352F"/>
    <w:rsid w:val="005A0FDA"/>
    <w:rsid w:val="005A3668"/>
    <w:rsid w:val="005A7AD2"/>
    <w:rsid w:val="005B5669"/>
    <w:rsid w:val="005C0517"/>
    <w:rsid w:val="005C1330"/>
    <w:rsid w:val="005C136F"/>
    <w:rsid w:val="005E37A5"/>
    <w:rsid w:val="005F1413"/>
    <w:rsid w:val="005F5FF4"/>
    <w:rsid w:val="0060123B"/>
    <w:rsid w:val="00601C43"/>
    <w:rsid w:val="0060524B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2A5C"/>
    <w:rsid w:val="00662B9F"/>
    <w:rsid w:val="006672B4"/>
    <w:rsid w:val="00676DA0"/>
    <w:rsid w:val="00677C1D"/>
    <w:rsid w:val="00680358"/>
    <w:rsid w:val="006818C8"/>
    <w:rsid w:val="00684CC7"/>
    <w:rsid w:val="006877B4"/>
    <w:rsid w:val="006930AE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32A83"/>
    <w:rsid w:val="00736BB0"/>
    <w:rsid w:val="00744896"/>
    <w:rsid w:val="00745AFF"/>
    <w:rsid w:val="00752C40"/>
    <w:rsid w:val="00754419"/>
    <w:rsid w:val="00770F5A"/>
    <w:rsid w:val="00780456"/>
    <w:rsid w:val="00786C52"/>
    <w:rsid w:val="00787B8F"/>
    <w:rsid w:val="00790968"/>
    <w:rsid w:val="00794930"/>
    <w:rsid w:val="007972CD"/>
    <w:rsid w:val="007A12CB"/>
    <w:rsid w:val="007A55FF"/>
    <w:rsid w:val="007A6057"/>
    <w:rsid w:val="007A6D79"/>
    <w:rsid w:val="007B3F03"/>
    <w:rsid w:val="007C54A2"/>
    <w:rsid w:val="007C59A8"/>
    <w:rsid w:val="007E5D2D"/>
    <w:rsid w:val="00801D69"/>
    <w:rsid w:val="00801DE9"/>
    <w:rsid w:val="00813553"/>
    <w:rsid w:val="00815714"/>
    <w:rsid w:val="00824092"/>
    <w:rsid w:val="008265A2"/>
    <w:rsid w:val="008272EC"/>
    <w:rsid w:val="0083058D"/>
    <w:rsid w:val="008336C0"/>
    <w:rsid w:val="0084205A"/>
    <w:rsid w:val="00844F87"/>
    <w:rsid w:val="008539E4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84DE0"/>
    <w:rsid w:val="00993B38"/>
    <w:rsid w:val="00997480"/>
    <w:rsid w:val="009A2528"/>
    <w:rsid w:val="009B32E6"/>
    <w:rsid w:val="009C182F"/>
    <w:rsid w:val="009C39B1"/>
    <w:rsid w:val="009E2A2D"/>
    <w:rsid w:val="009E482C"/>
    <w:rsid w:val="009F22EC"/>
    <w:rsid w:val="009F7695"/>
    <w:rsid w:val="00A10BF5"/>
    <w:rsid w:val="00A12BF7"/>
    <w:rsid w:val="00A1329B"/>
    <w:rsid w:val="00A1608E"/>
    <w:rsid w:val="00A166CE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B07CA4"/>
    <w:rsid w:val="00B10B87"/>
    <w:rsid w:val="00B1591E"/>
    <w:rsid w:val="00B2300C"/>
    <w:rsid w:val="00B34195"/>
    <w:rsid w:val="00B4293B"/>
    <w:rsid w:val="00B51519"/>
    <w:rsid w:val="00B522B2"/>
    <w:rsid w:val="00B60B51"/>
    <w:rsid w:val="00B646C4"/>
    <w:rsid w:val="00B653AC"/>
    <w:rsid w:val="00B7285D"/>
    <w:rsid w:val="00B72FFF"/>
    <w:rsid w:val="00B74716"/>
    <w:rsid w:val="00B76F57"/>
    <w:rsid w:val="00B914CA"/>
    <w:rsid w:val="00BA5BE5"/>
    <w:rsid w:val="00BB017B"/>
    <w:rsid w:val="00BB205A"/>
    <w:rsid w:val="00BC0C8C"/>
    <w:rsid w:val="00BD4CD5"/>
    <w:rsid w:val="00BD5913"/>
    <w:rsid w:val="00BE1CD6"/>
    <w:rsid w:val="00BE226E"/>
    <w:rsid w:val="00BE3E0B"/>
    <w:rsid w:val="00BF1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5D9E"/>
    <w:rsid w:val="00C4075D"/>
    <w:rsid w:val="00C41225"/>
    <w:rsid w:val="00C50438"/>
    <w:rsid w:val="00C51628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B1BA4"/>
    <w:rsid w:val="00CB2E7A"/>
    <w:rsid w:val="00CB5062"/>
    <w:rsid w:val="00CC2809"/>
    <w:rsid w:val="00CE2A51"/>
    <w:rsid w:val="00CE2B5D"/>
    <w:rsid w:val="00CE3345"/>
    <w:rsid w:val="00CE4652"/>
    <w:rsid w:val="00CF6BBD"/>
    <w:rsid w:val="00CF6E5C"/>
    <w:rsid w:val="00D04C27"/>
    <w:rsid w:val="00D05BF6"/>
    <w:rsid w:val="00D12179"/>
    <w:rsid w:val="00D12659"/>
    <w:rsid w:val="00D13247"/>
    <w:rsid w:val="00D16377"/>
    <w:rsid w:val="00D21DC4"/>
    <w:rsid w:val="00D22823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116"/>
    <w:rsid w:val="00D70ABF"/>
    <w:rsid w:val="00D80866"/>
    <w:rsid w:val="00D963A9"/>
    <w:rsid w:val="00DD291E"/>
    <w:rsid w:val="00DD3AC2"/>
    <w:rsid w:val="00DD69B0"/>
    <w:rsid w:val="00DD6BC1"/>
    <w:rsid w:val="00DE3657"/>
    <w:rsid w:val="00DE454C"/>
    <w:rsid w:val="00DF384F"/>
    <w:rsid w:val="00DF5BC9"/>
    <w:rsid w:val="00E00205"/>
    <w:rsid w:val="00E01A2A"/>
    <w:rsid w:val="00E04D2C"/>
    <w:rsid w:val="00E14832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67E4"/>
    <w:rsid w:val="00EF7AB1"/>
    <w:rsid w:val="00F110E6"/>
    <w:rsid w:val="00F11D0B"/>
    <w:rsid w:val="00F157FF"/>
    <w:rsid w:val="00F31C95"/>
    <w:rsid w:val="00F32195"/>
    <w:rsid w:val="00F34AB8"/>
    <w:rsid w:val="00F36831"/>
    <w:rsid w:val="00F37FC3"/>
    <w:rsid w:val="00F42C31"/>
    <w:rsid w:val="00F5065D"/>
    <w:rsid w:val="00F50CC6"/>
    <w:rsid w:val="00F61496"/>
    <w:rsid w:val="00F8547E"/>
    <w:rsid w:val="00F87A41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B9DC800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BF58-0921-4D4A-8D4C-B1C331E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Bimkiewicz Ewa</cp:lastModifiedBy>
  <cp:revision>400</cp:revision>
  <cp:lastPrinted>2024-05-17T12:38:00Z</cp:lastPrinted>
  <dcterms:created xsi:type="dcterms:W3CDTF">2021-02-23T11:42:00Z</dcterms:created>
  <dcterms:modified xsi:type="dcterms:W3CDTF">2024-05-20T10:43:00Z</dcterms:modified>
</cp:coreProperties>
</file>