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D110A11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BC3DC5">
        <w:rPr>
          <w:rFonts w:eastAsia="Calibri" w:cs="Tahoma"/>
          <w:b/>
          <w:color w:val="auto"/>
          <w:spacing w:val="0"/>
          <w:szCs w:val="20"/>
        </w:rPr>
        <w:t>.15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B3A384E" w14:textId="77777777" w:rsidR="00FB43A1" w:rsidRPr="00FB43A1" w:rsidRDefault="003E14E7" w:rsidP="00FB43A1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B43A1" w:rsidRPr="00FB43A1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środków ochrony indywidualnej dla Łukasiewicz – PORT, </w:t>
      </w:r>
    </w:p>
    <w:p w14:paraId="7B336C77" w14:textId="762E4A33" w:rsidR="003E14E7" w:rsidRPr="00692A9D" w:rsidRDefault="00FB43A1" w:rsidP="00FB43A1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FB43A1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z podziałem na </w:t>
      </w:r>
      <w:r w:rsidR="00891A30">
        <w:rPr>
          <w:rFonts w:eastAsia="Times New Roman" w:cs="Tahoma"/>
          <w:b/>
          <w:color w:val="auto"/>
          <w:spacing w:val="0"/>
          <w:szCs w:val="20"/>
          <w:lang w:eastAsia="x-none"/>
        </w:rPr>
        <w:t>4</w:t>
      </w:r>
      <w:r w:rsidRPr="00FB43A1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</w:t>
      </w:r>
      <w:r w:rsidR="003E14E7"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08BB3AC8" w:rsidR="00216668" w:rsidRDefault="00767CB9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167155" wp14:editId="0A340547">
                  <wp:extent cx="4895215" cy="981710"/>
                  <wp:effectExtent l="0" t="0" r="63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21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395EB7A3" w:rsidR="006747BD" w:rsidRPr="00DA52A1" w:rsidRDefault="00216668">
    <w:pPr>
      <w:pStyle w:val="Nagwek"/>
    </w:pPr>
    <w:r>
      <w:rPr>
        <w:noProof/>
      </w:rPr>
      <w:drawing>
        <wp:anchor distT="0" distB="0" distL="114300" distR="114300" simplePos="0" relativeHeight="251675648" behindDoc="1" locked="0" layoutInCell="1" allowOverlap="1" wp14:anchorId="254A803C" wp14:editId="16DA7D67">
          <wp:simplePos x="0" y="0"/>
          <wp:positionH relativeFrom="column">
            <wp:posOffset>-1711325</wp:posOffset>
          </wp:positionH>
          <wp:positionV relativeFrom="paragraph">
            <wp:posOffset>1788160</wp:posOffset>
          </wp:positionV>
          <wp:extent cx="1706880" cy="9753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44EF7EB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16668"/>
    <w:rsid w:val="00227DD2"/>
    <w:rsid w:val="00231524"/>
    <w:rsid w:val="0024374D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67CB9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C3DC5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38</cp:revision>
  <cp:lastPrinted>2020-10-21T10:15:00Z</cp:lastPrinted>
  <dcterms:created xsi:type="dcterms:W3CDTF">2020-03-02T13:55:00Z</dcterms:created>
  <dcterms:modified xsi:type="dcterms:W3CDTF">2022-03-30T05:14:00Z</dcterms:modified>
</cp:coreProperties>
</file>