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716AC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IZ.271.39</w:t>
      </w:r>
      <w:r w:rsidR="00EC5CB6">
        <w:rPr>
          <w:rFonts w:eastAsia="Times New Roman" w:cs="Times New Roman"/>
          <w:sz w:val="22"/>
          <w:szCs w:val="22"/>
          <w:lang w:eastAsia="pl-PL"/>
        </w:rPr>
        <w:t>.202</w:t>
      </w:r>
      <w:r>
        <w:rPr>
          <w:rFonts w:eastAsia="Times New Roman" w:cs="Times New Roman"/>
          <w:sz w:val="22"/>
          <w:szCs w:val="22"/>
          <w:lang w:eastAsia="pl-PL"/>
        </w:rPr>
        <w:t>2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</w:t>
      </w:r>
      <w:r w:rsidR="00EC5CB6">
        <w:rPr>
          <w:rFonts w:eastAsia="Times New Roman" w:cs="Times New Roman"/>
          <w:sz w:val="22"/>
          <w:szCs w:val="22"/>
          <w:lang w:eastAsia="pl-PL"/>
        </w:rPr>
        <w:t>5</w:t>
      </w:r>
      <w:r>
        <w:rPr>
          <w:rFonts w:eastAsia="Times New Roman" w:cs="Times New Roman"/>
          <w:sz w:val="22"/>
          <w:szCs w:val="22"/>
          <w:lang w:eastAsia="pl-PL"/>
        </w:rPr>
        <w:t>.11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9074AC" w:rsidRDefault="003F6248" w:rsidP="009074AC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 w:rsidR="006E7E8B">
        <w:rPr>
          <w:rFonts w:eastAsia="Times New Roman" w:cs="Times New Roman"/>
          <w:b/>
          <w:bCs/>
          <w:lang w:eastAsia="pl-PL"/>
        </w:rPr>
        <w:t xml:space="preserve"> </w:t>
      </w:r>
      <w:r w:rsidR="00EC5CB6">
        <w:rPr>
          <w:rFonts w:eastAsia="Times New Roman" w:cs="Times New Roman"/>
          <w:b/>
          <w:bCs/>
          <w:lang w:eastAsia="pl-PL"/>
        </w:rPr>
        <w:t>z otwarcia ofert</w:t>
      </w:r>
    </w:p>
    <w:p w:rsid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BD6E15" w:rsidRPr="00E10B56" w:rsidRDefault="00BD6E15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CD3B28" w:rsidRPr="009074AC" w:rsidRDefault="00E10B56" w:rsidP="009074AC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 xml:space="preserve"> prowadzonego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>rybie zapytania ofertowego</w:t>
      </w:r>
      <w:r w:rsidR="009074AC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7A3B6F"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  <w:r w:rsidR="009074AC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716ACD" w:rsidRDefault="00BC7B60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16ACD">
        <w:rPr>
          <w:b/>
          <w:sz w:val="22"/>
          <w:szCs w:val="22"/>
        </w:rPr>
        <w:t xml:space="preserve">Modernizacja istniejącej kotłowni poprzez wymianę wyeksploatowanych kotłów gazowych </w:t>
      </w:r>
    </w:p>
    <w:p w:rsidR="008B2DC7" w:rsidRPr="003F6248" w:rsidRDefault="00716ACD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w obiekcie urzędu gminy Wiązownica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Pr="008B2DC7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E10B56" w:rsidP="00EC5CB6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716ACD">
        <w:rPr>
          <w:rFonts w:eastAsia="Times New Roman" w:cs="Times New Roman"/>
          <w:sz w:val="22"/>
          <w:szCs w:val="22"/>
          <w:lang w:eastAsia="pl-PL"/>
        </w:rPr>
        <w:t>2</w:t>
      </w:r>
      <w:r w:rsidR="00EC5CB6">
        <w:rPr>
          <w:rFonts w:eastAsia="Times New Roman" w:cs="Times New Roman"/>
          <w:sz w:val="22"/>
          <w:szCs w:val="22"/>
          <w:lang w:eastAsia="pl-PL"/>
        </w:rPr>
        <w:t>5</w:t>
      </w:r>
      <w:r w:rsidR="00716ACD">
        <w:rPr>
          <w:rFonts w:eastAsia="Times New Roman" w:cs="Times New Roman"/>
          <w:sz w:val="22"/>
          <w:szCs w:val="22"/>
          <w:lang w:eastAsia="pl-PL"/>
        </w:rPr>
        <w:t>.11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716ACD">
        <w:rPr>
          <w:rFonts w:eastAsia="Times New Roman" w:cs="Times New Roman"/>
          <w:sz w:val="22"/>
          <w:szCs w:val="22"/>
          <w:lang w:eastAsia="pl-PL"/>
        </w:rPr>
        <w:t xml:space="preserve"> r. o godz. 10.15</w:t>
      </w:r>
      <w:r w:rsidRPr="00676FB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EC5CB6">
        <w:rPr>
          <w:rFonts w:eastAsia="Times New Roman" w:cs="Times New Roman"/>
          <w:sz w:val="22"/>
          <w:szCs w:val="22"/>
          <w:lang w:eastAsia="pl-PL"/>
        </w:rPr>
        <w:t xml:space="preserve">kupowej 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zamawiającego pod adresem: </w:t>
      </w:r>
      <w:hyperlink r:id="rId6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9074A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EC5CB6">
        <w:rPr>
          <w:rFonts w:eastAsia="Times New Roman" w:cs="Times New Roman"/>
          <w:sz w:val="22"/>
          <w:szCs w:val="22"/>
          <w:lang w:eastAsia="pl-PL"/>
        </w:rPr>
        <w:t>cia ofert złożonych ofert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9074AC" w:rsidRDefault="009074AC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  <w:r w:rsidRPr="00EC5CB6">
        <w:rPr>
          <w:rFonts w:eastAsia="Times New Roman" w:cs="Times New Roman"/>
          <w:b/>
          <w:sz w:val="22"/>
          <w:szCs w:val="22"/>
          <w:u w:val="thick"/>
          <w:lang w:eastAsia="pl-PL"/>
        </w:rPr>
        <w:t>Złożono następujące oferty:</w:t>
      </w:r>
    </w:p>
    <w:p w:rsidR="00EC5CB6" w:rsidRPr="00EC5CB6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</w:p>
    <w:p w:rsidR="00E42570" w:rsidRDefault="00716ACD" w:rsidP="007348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Usługowy Zakład Wodno Kanal. CO i Gaz</w:t>
      </w:r>
    </w:p>
    <w:p w:rsidR="00716ACD" w:rsidRDefault="00716ACD" w:rsidP="007348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Roman Szul</w:t>
      </w:r>
    </w:p>
    <w:p w:rsidR="00716ACD" w:rsidRPr="00EC5CB6" w:rsidRDefault="00716ACD" w:rsidP="007348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Oś. Sobieskiego 71,  37-200 Przeworsk</w:t>
      </w:r>
    </w:p>
    <w:p w:rsidR="00EC5CB6" w:rsidRPr="00EC5CB6" w:rsidRDefault="00716ACD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sz w:val="22"/>
          <w:szCs w:val="22"/>
        </w:rPr>
        <w:t>w kwocie  148 8</w:t>
      </w:r>
      <w:bookmarkStart w:id="0" w:name="_GoBack"/>
      <w:bookmarkEnd w:id="0"/>
      <w:r w:rsidR="00EC5CB6" w:rsidRPr="00EC5CB6">
        <w:rPr>
          <w:sz w:val="22"/>
          <w:szCs w:val="22"/>
        </w:rPr>
        <w:t>00 zł. brutto.</w:t>
      </w: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 postępowaniu złożono tylko 1 ofertę.</w:t>
      </w: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EC5CB6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Anna Wilk</w:t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2. Jolanta Halejcio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4. Maria Brodowicz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8B2DC7" w:rsidRPr="0006122B" w:rsidRDefault="008B2DC7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62" w:rsidRDefault="00117862" w:rsidP="00515C4A">
      <w:pPr>
        <w:spacing w:line="240" w:lineRule="auto"/>
      </w:pPr>
      <w:r>
        <w:separator/>
      </w:r>
    </w:p>
  </w:endnote>
  <w:endnote w:type="continuationSeparator" w:id="0">
    <w:p w:rsidR="00117862" w:rsidRDefault="00117862" w:rsidP="0051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62" w:rsidRDefault="00117862" w:rsidP="00515C4A">
      <w:pPr>
        <w:spacing w:line="240" w:lineRule="auto"/>
      </w:pPr>
      <w:r>
        <w:separator/>
      </w:r>
    </w:p>
  </w:footnote>
  <w:footnote w:type="continuationSeparator" w:id="0">
    <w:p w:rsidR="00117862" w:rsidRDefault="00117862" w:rsidP="00515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17862"/>
    <w:rsid w:val="00120677"/>
    <w:rsid w:val="0014329B"/>
    <w:rsid w:val="001F14FB"/>
    <w:rsid w:val="002C1D78"/>
    <w:rsid w:val="00313BBA"/>
    <w:rsid w:val="00352D83"/>
    <w:rsid w:val="0036521E"/>
    <w:rsid w:val="003822A2"/>
    <w:rsid w:val="003B31FD"/>
    <w:rsid w:val="003F6248"/>
    <w:rsid w:val="004434F4"/>
    <w:rsid w:val="004B3BDB"/>
    <w:rsid w:val="00515C4A"/>
    <w:rsid w:val="00521AFD"/>
    <w:rsid w:val="00536FDF"/>
    <w:rsid w:val="00574671"/>
    <w:rsid w:val="00660739"/>
    <w:rsid w:val="00676FBF"/>
    <w:rsid w:val="006A6CB2"/>
    <w:rsid w:val="006E394F"/>
    <w:rsid w:val="006E7E8B"/>
    <w:rsid w:val="00716ACD"/>
    <w:rsid w:val="007348CF"/>
    <w:rsid w:val="007773D8"/>
    <w:rsid w:val="007A3B6F"/>
    <w:rsid w:val="008524FE"/>
    <w:rsid w:val="008A5189"/>
    <w:rsid w:val="008B2DC7"/>
    <w:rsid w:val="009074AC"/>
    <w:rsid w:val="0093198D"/>
    <w:rsid w:val="009510CC"/>
    <w:rsid w:val="00991199"/>
    <w:rsid w:val="009F498D"/>
    <w:rsid w:val="00A115E7"/>
    <w:rsid w:val="00A35B4D"/>
    <w:rsid w:val="00A50FA7"/>
    <w:rsid w:val="00B819AA"/>
    <w:rsid w:val="00B925F0"/>
    <w:rsid w:val="00BC7B60"/>
    <w:rsid w:val="00BD6E15"/>
    <w:rsid w:val="00C46082"/>
    <w:rsid w:val="00C81CB3"/>
    <w:rsid w:val="00CD3B28"/>
    <w:rsid w:val="00E10B56"/>
    <w:rsid w:val="00E42570"/>
    <w:rsid w:val="00EB542C"/>
    <w:rsid w:val="00EB6ED8"/>
    <w:rsid w:val="00EB7407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C4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C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cp:lastPrinted>2017-09-14T08:26:00Z</cp:lastPrinted>
  <dcterms:created xsi:type="dcterms:W3CDTF">2017-05-12T07:47:00Z</dcterms:created>
  <dcterms:modified xsi:type="dcterms:W3CDTF">2022-11-25T09:25:00Z</dcterms:modified>
</cp:coreProperties>
</file>