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035B" w14:textId="77777777" w:rsidR="00FA7F82" w:rsidRDefault="00FA7F82"/>
    <w:p w14:paraId="6991B786" w14:textId="77777777" w:rsidR="00FA7F82" w:rsidRDefault="00FA7F82"/>
    <w:p w14:paraId="77CA0C0A" w14:textId="23702FA1" w:rsidR="00863E3A" w:rsidRPr="00A626A8" w:rsidRDefault="00863E3A" w:rsidP="00863E3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Pr="00A626A8">
        <w:rPr>
          <w:color w:val="000000"/>
        </w:rPr>
        <w:t xml:space="preserve">, dnia </w:t>
      </w:r>
      <w:r w:rsidR="008C4382">
        <w:rPr>
          <w:color w:val="000000"/>
        </w:rPr>
        <w:t>26</w:t>
      </w:r>
      <w:r w:rsidRPr="00A626A8">
        <w:rPr>
          <w:color w:val="000000"/>
        </w:rPr>
        <w:t>.</w:t>
      </w:r>
      <w:r>
        <w:rPr>
          <w:color w:val="000000"/>
        </w:rPr>
        <w:t>0</w:t>
      </w:r>
      <w:r w:rsidR="008C4382">
        <w:rPr>
          <w:color w:val="000000"/>
        </w:rPr>
        <w:t>1</w:t>
      </w:r>
      <w:r w:rsidRPr="00A626A8">
        <w:rPr>
          <w:color w:val="000000"/>
        </w:rPr>
        <w:t>.202</w:t>
      </w:r>
      <w:r w:rsidR="008C4382">
        <w:rPr>
          <w:color w:val="000000"/>
        </w:rPr>
        <w:t>4</w:t>
      </w:r>
      <w:r w:rsidRPr="00A626A8">
        <w:rPr>
          <w:color w:val="000000"/>
        </w:rPr>
        <w:t xml:space="preserve"> r. </w:t>
      </w:r>
    </w:p>
    <w:p w14:paraId="1D3CDD1D" w14:textId="77777777" w:rsidR="00863E3A" w:rsidRPr="00A626A8" w:rsidRDefault="00863E3A" w:rsidP="00863E3A">
      <w:pPr>
        <w:autoSpaceDE w:val="0"/>
        <w:autoSpaceDN w:val="0"/>
        <w:adjustRightInd w:val="0"/>
        <w:rPr>
          <w:color w:val="000000"/>
        </w:rPr>
      </w:pPr>
    </w:p>
    <w:p w14:paraId="3E412E0A" w14:textId="69FA9F23" w:rsidR="00863E3A" w:rsidRDefault="00863E3A" w:rsidP="00863E3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  <w:r w:rsidRPr="00504BD2">
        <w:rPr>
          <w:b/>
          <w:bCs/>
        </w:rPr>
        <w:tab/>
      </w:r>
    </w:p>
    <w:p w14:paraId="65900A3A" w14:textId="77777777" w:rsidR="00863E3A" w:rsidRPr="00B205CA" w:rsidRDefault="00863E3A" w:rsidP="00863E3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 xml:space="preserve">w trybie podstawowym, na podstawie art. 275 pkt 1 ustawy z dnia 11 września 2019 r. – Prawo zamówień publicznych (Dz. U. z 2022 r. poz. 1710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61E52FAE" w14:textId="77777777" w:rsidR="00863E3A" w:rsidRPr="00B205CA" w:rsidRDefault="00863E3A" w:rsidP="00863E3A">
      <w:pPr>
        <w:suppressAutoHyphens/>
        <w:spacing w:before="120"/>
        <w:jc w:val="both"/>
        <w:rPr>
          <w:rFonts w:eastAsiaTheme="minorHAnsi"/>
          <w:lang w:eastAsia="ar-SA"/>
        </w:rPr>
      </w:pPr>
    </w:p>
    <w:p w14:paraId="42D11860" w14:textId="77777777" w:rsidR="00700368" w:rsidRPr="004B3FE2" w:rsidRDefault="00700368" w:rsidP="00700368">
      <w:pPr>
        <w:jc w:val="center"/>
        <w:rPr>
          <w:rFonts w:ascii="Aptos" w:hAnsi="Aptos" w:cs="Aptos"/>
          <w:b/>
          <w:bCs/>
        </w:rPr>
      </w:pPr>
      <w:bookmarkStart w:id="0" w:name="_Hlk156294016"/>
      <w:bookmarkStart w:id="1" w:name="_Hlk117191179"/>
      <w:r w:rsidRPr="00960894">
        <w:rPr>
          <w:rFonts w:ascii="Calibri" w:hAnsi="Calibri" w:cs="Calibri"/>
          <w:b/>
          <w:bCs/>
        </w:rPr>
        <w:t>„</w:t>
      </w:r>
      <w:r w:rsidRPr="004B3FE2">
        <w:rPr>
          <w:rFonts w:ascii="Calibri" w:hAnsi="Calibri" w:cs="Calibri"/>
          <w:b/>
          <w:bCs/>
        </w:rPr>
        <w:t xml:space="preserve">Kompleksową dostawę paliwa gazowego typu E (GZ50) dla potrzeb Samodzielnego Publicznego Zakładu Opieki Zdrowotnej Sanatorium Uzdrowiskowe Ministerstwa </w:t>
      </w:r>
      <w:r>
        <w:rPr>
          <w:rFonts w:ascii="Calibri" w:hAnsi="Calibri" w:cs="Calibri"/>
          <w:b/>
          <w:bCs/>
        </w:rPr>
        <w:br/>
      </w:r>
      <w:r w:rsidRPr="004B3FE2">
        <w:rPr>
          <w:rFonts w:ascii="Calibri" w:hAnsi="Calibri" w:cs="Calibri"/>
          <w:b/>
          <w:bCs/>
        </w:rPr>
        <w:t>Spraw Wewnętrznych i Administracji w Krynicy-Zdroju”</w:t>
      </w:r>
    </w:p>
    <w:bookmarkEnd w:id="0"/>
    <w:p w14:paraId="6AA0F9A8" w14:textId="77777777" w:rsidR="00700368" w:rsidRPr="002558A3" w:rsidRDefault="00700368" w:rsidP="00700368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2558A3">
        <w:rPr>
          <w:rFonts w:ascii="Calibri" w:hAnsi="Calibri" w:cs="Calibri"/>
          <w:b/>
          <w:bCs/>
          <w:i/>
          <w:color w:val="0070C0"/>
        </w:rPr>
        <w:br/>
      </w:r>
      <w:bookmarkEnd w:id="1"/>
      <w:r w:rsidRPr="002558A3">
        <w:rPr>
          <w:rFonts w:ascii="Calibri" w:hAnsi="Calibri" w:cs="Calibri"/>
          <w:b/>
          <w:color w:val="000000"/>
        </w:rPr>
        <w:t xml:space="preserve">Postępowanie nr: </w:t>
      </w:r>
      <w:bookmarkStart w:id="2" w:name="_Hlk117113411"/>
      <w:r>
        <w:rPr>
          <w:rFonts w:ascii="Calibri" w:hAnsi="Calibri" w:cs="Calibri"/>
          <w:b/>
          <w:color w:val="000000"/>
        </w:rPr>
        <w:t>1/G/2024</w:t>
      </w:r>
    </w:p>
    <w:bookmarkEnd w:id="2"/>
    <w:p w14:paraId="52AD4C81" w14:textId="77777777" w:rsidR="008C4382" w:rsidRDefault="008C4382" w:rsidP="00863E3A">
      <w:pPr>
        <w:autoSpaceDE w:val="0"/>
        <w:autoSpaceDN w:val="0"/>
        <w:adjustRightInd w:val="0"/>
        <w:jc w:val="center"/>
        <w:rPr>
          <w:b/>
        </w:rPr>
      </w:pPr>
    </w:p>
    <w:p w14:paraId="4EECC9A0" w14:textId="77777777" w:rsidR="008C4382" w:rsidRDefault="008C4382" w:rsidP="00863E3A">
      <w:pPr>
        <w:autoSpaceDE w:val="0"/>
        <w:autoSpaceDN w:val="0"/>
        <w:adjustRightInd w:val="0"/>
        <w:jc w:val="center"/>
        <w:rPr>
          <w:b/>
        </w:rPr>
      </w:pPr>
    </w:p>
    <w:p w14:paraId="3ABE80B7" w14:textId="5D5CDF3B" w:rsidR="00863E3A" w:rsidRPr="00863E3A" w:rsidRDefault="00863E3A" w:rsidP="00863E3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63E3A">
        <w:rPr>
          <w:b/>
          <w:bCs/>
          <w:color w:val="000000"/>
          <w:sz w:val="28"/>
          <w:szCs w:val="28"/>
        </w:rPr>
        <w:t>Informacja z otwarcia ofert</w:t>
      </w:r>
    </w:p>
    <w:p w14:paraId="395CC1D3" w14:textId="77777777" w:rsidR="00863E3A" w:rsidRPr="00D841CD" w:rsidRDefault="00863E3A" w:rsidP="00863E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A840445" w14:textId="77777777" w:rsidR="00FA7F82" w:rsidRDefault="00FA7F82"/>
    <w:p w14:paraId="6A3E0559" w14:textId="0FFFD19D" w:rsidR="00B34E97" w:rsidRDefault="00FA7F82">
      <w:r w:rsidRPr="00FA7F82">
        <w:t>Zamawiający zgodnie z art. 222 ust. 5 ustawy z dnia 11 września 2019 r. Prawo zamówień publicznych (</w:t>
      </w:r>
      <w:proofErr w:type="spellStart"/>
      <w:r w:rsidRPr="00FA7F82">
        <w:t>t.j</w:t>
      </w:r>
      <w:proofErr w:type="spellEnd"/>
      <w:r w:rsidRPr="00FA7F82">
        <w:t>. Dz.U. z 202</w:t>
      </w:r>
      <w:r w:rsidR="00700368">
        <w:t>3</w:t>
      </w:r>
      <w:r w:rsidRPr="00FA7F82">
        <w:t xml:space="preserve"> r. poz. 1</w:t>
      </w:r>
      <w:r w:rsidR="00700368">
        <w:t>605</w:t>
      </w:r>
      <w:r w:rsidRPr="00FA7F82">
        <w:t xml:space="preserve"> z zm.), przekazuje informacje z otwarcia ofert</w:t>
      </w:r>
      <w:r w:rsidR="00863E3A">
        <w:t>:</w:t>
      </w:r>
    </w:p>
    <w:p w14:paraId="76B76801" w14:textId="751DF29C" w:rsidR="00863E3A" w:rsidRDefault="00863E3A"/>
    <w:p w14:paraId="18F13B71" w14:textId="24545C15" w:rsidR="00863E3A" w:rsidRDefault="00863E3A">
      <w:r>
        <w:t xml:space="preserve">W przedmiotowym postępowaniu </w:t>
      </w:r>
      <w:r w:rsidR="002F1692">
        <w:t xml:space="preserve">do dnia </w:t>
      </w:r>
      <w:r w:rsidR="00700368">
        <w:t>26</w:t>
      </w:r>
      <w:r w:rsidR="002F1692">
        <w:t>.0</w:t>
      </w:r>
      <w:r w:rsidR="00700368">
        <w:t>1</w:t>
      </w:r>
      <w:r w:rsidR="002F1692">
        <w:t>.202</w:t>
      </w:r>
      <w:r w:rsidR="00700368">
        <w:t>6</w:t>
      </w:r>
      <w:r w:rsidR="002F1692">
        <w:t xml:space="preserve"> r. do godz. </w:t>
      </w:r>
      <w:r w:rsidR="00EE0FCA">
        <w:t>10</w:t>
      </w:r>
      <w:r w:rsidR="002F1692">
        <w:t xml:space="preserve">:00 </w:t>
      </w:r>
      <w:r>
        <w:t xml:space="preserve">złożono </w:t>
      </w:r>
      <w:r w:rsidR="00EE0FCA">
        <w:t xml:space="preserve">jedną </w:t>
      </w:r>
      <w:r w:rsidR="002F1692">
        <w:t>O</w:t>
      </w:r>
      <w:r>
        <w:t>fert</w:t>
      </w:r>
      <w:r w:rsidR="00EE0FCA">
        <w:t>ę:</w:t>
      </w:r>
      <w:r>
        <w:t xml:space="preserve"> </w:t>
      </w:r>
    </w:p>
    <w:p w14:paraId="3B3D2D7F" w14:textId="35073715" w:rsidR="00863E3A" w:rsidRDefault="00863E3A"/>
    <w:p w14:paraId="70D8E137" w14:textId="5C53A1B8" w:rsidR="00863E3A" w:rsidRPr="002F1692" w:rsidRDefault="00863E3A">
      <w:pPr>
        <w:rPr>
          <w:b/>
          <w:bCs/>
        </w:rPr>
      </w:pPr>
      <w:r w:rsidRPr="002F1692">
        <w:rPr>
          <w:b/>
          <w:bCs/>
        </w:rPr>
        <w:t xml:space="preserve">Oferta nr 1 </w:t>
      </w:r>
    </w:p>
    <w:p w14:paraId="7F1D23AA" w14:textId="55789F46" w:rsidR="00863E3A" w:rsidRDefault="00863E3A" w:rsidP="00E14841">
      <w:r w:rsidRPr="002F1692">
        <w:rPr>
          <w:b/>
          <w:bCs/>
        </w:rPr>
        <w:t xml:space="preserve">Wykonawca </w:t>
      </w:r>
      <w:r w:rsidR="008A616A">
        <w:t>PGNiG Obrót Detaliczny Sp. z o.o.</w:t>
      </w:r>
      <w:r w:rsidR="008A616A">
        <w:t xml:space="preserve"> z siedzibą </w:t>
      </w:r>
      <w:r w:rsidR="00DA31FF">
        <w:t>ul. Jana Kazimierza 3, 01-248 Warszawa</w:t>
      </w:r>
    </w:p>
    <w:p w14:paraId="1C108FAA" w14:textId="18305987" w:rsidR="00863E3A" w:rsidRPr="00C84D1E" w:rsidRDefault="00863E3A">
      <w:pPr>
        <w:rPr>
          <w:b/>
          <w:bCs/>
        </w:rPr>
      </w:pPr>
      <w:r>
        <w:t>Cena oferty</w:t>
      </w:r>
      <w:r w:rsidR="00E14841">
        <w:t xml:space="preserve"> brutto</w:t>
      </w:r>
      <w:r>
        <w:t xml:space="preserve">: </w:t>
      </w:r>
      <w:r w:rsidR="00C84D1E" w:rsidRPr="00C84D1E">
        <w:rPr>
          <w:b/>
          <w:bCs/>
        </w:rPr>
        <w:t>801 453,97</w:t>
      </w:r>
      <w:r w:rsidR="00C84D1E" w:rsidRPr="00C84D1E">
        <w:rPr>
          <w:b/>
          <w:bCs/>
        </w:rPr>
        <w:t xml:space="preserve"> zł </w:t>
      </w:r>
    </w:p>
    <w:p w14:paraId="6AC30C53" w14:textId="77777777" w:rsidR="002F1692" w:rsidRPr="00863E3A" w:rsidRDefault="002F1692" w:rsidP="002F1692">
      <w:pPr>
        <w:jc w:val="both"/>
        <w:rPr>
          <w:b/>
          <w:bCs/>
        </w:rPr>
      </w:pPr>
    </w:p>
    <w:sectPr w:rsidR="002F1692" w:rsidRPr="00863E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C114" w14:textId="77777777" w:rsidR="00DC332D" w:rsidRDefault="00DC332D" w:rsidP="002F1692">
      <w:r>
        <w:separator/>
      </w:r>
    </w:p>
  </w:endnote>
  <w:endnote w:type="continuationSeparator" w:id="0">
    <w:p w14:paraId="425C4708" w14:textId="77777777" w:rsidR="00DC332D" w:rsidRDefault="00DC332D" w:rsidP="002F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008109"/>
      <w:docPartObj>
        <w:docPartGallery w:val="Page Numbers (Bottom of Page)"/>
        <w:docPartUnique/>
      </w:docPartObj>
    </w:sdtPr>
    <w:sdtEndPr/>
    <w:sdtContent>
      <w:p w14:paraId="6A50BA9D" w14:textId="38E2EFD2" w:rsidR="002F1692" w:rsidRDefault="002F16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EAEC8" w14:textId="77777777" w:rsidR="002F1692" w:rsidRDefault="002F1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0375" w14:textId="77777777" w:rsidR="00DC332D" w:rsidRDefault="00DC332D" w:rsidP="002F1692">
      <w:r>
        <w:separator/>
      </w:r>
    </w:p>
  </w:footnote>
  <w:footnote w:type="continuationSeparator" w:id="0">
    <w:p w14:paraId="5B4D19C2" w14:textId="77777777" w:rsidR="00DC332D" w:rsidRDefault="00DC332D" w:rsidP="002F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82"/>
    <w:rsid w:val="002F1692"/>
    <w:rsid w:val="00700368"/>
    <w:rsid w:val="00863E3A"/>
    <w:rsid w:val="008A616A"/>
    <w:rsid w:val="008C4382"/>
    <w:rsid w:val="00B34E97"/>
    <w:rsid w:val="00B86D61"/>
    <w:rsid w:val="00C82DBA"/>
    <w:rsid w:val="00C84D1E"/>
    <w:rsid w:val="00D23F99"/>
    <w:rsid w:val="00DA31FF"/>
    <w:rsid w:val="00DC332D"/>
    <w:rsid w:val="00E14841"/>
    <w:rsid w:val="00EE0FCA"/>
    <w:rsid w:val="00FA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ABC2"/>
  <w15:chartTrackingRefBased/>
  <w15:docId w15:val="{0DEE1B57-132E-4CA8-8DED-2A626508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6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Gotzek-Bałdowska</dc:creator>
  <cp:keywords/>
  <dc:description/>
  <cp:lastModifiedBy>Anna Gotzek-Bałdowska</cp:lastModifiedBy>
  <cp:revision>10</cp:revision>
  <cp:lastPrinted>2023-04-04T18:56:00Z</cp:lastPrinted>
  <dcterms:created xsi:type="dcterms:W3CDTF">2023-04-04T18:23:00Z</dcterms:created>
  <dcterms:modified xsi:type="dcterms:W3CDTF">2024-01-26T15:46:00Z</dcterms:modified>
</cp:coreProperties>
</file>