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BA6D35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BA6D35">
        <w:rPr>
          <w:b/>
          <w:sz w:val="22"/>
          <w:szCs w:val="22"/>
        </w:rPr>
        <w:t>6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BA6D35">
        <w:rPr>
          <w:b/>
          <w:sz w:val="22"/>
          <w:szCs w:val="22"/>
        </w:rPr>
        <w:t>Sukcesywne dostawy sprzętu medycznego jednorazowego użytku</w:t>
      </w:r>
      <w:r w:rsidR="004B2EEF" w:rsidRPr="004B2EEF">
        <w:rPr>
          <w:b/>
          <w:sz w:val="22"/>
          <w:szCs w:val="22"/>
        </w:rPr>
        <w:t xml:space="preserve"> </w:t>
      </w:r>
      <w:r w:rsidR="00BA6D35">
        <w:rPr>
          <w:b/>
          <w:sz w:val="22"/>
          <w:szCs w:val="22"/>
        </w:rPr>
        <w:br/>
      </w:r>
      <w:bookmarkStart w:id="0" w:name="_GoBack"/>
      <w:bookmarkEnd w:id="0"/>
      <w:r w:rsidR="004B2EEF" w:rsidRPr="004B2EEF">
        <w:rPr>
          <w:b/>
          <w:sz w:val="22"/>
          <w:szCs w:val="22"/>
        </w:rPr>
        <w:t>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>ówień publicznych (Dz. U. z 2018 r. poz. 1986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B2EEF"/>
    <w:rsid w:val="004C5805"/>
    <w:rsid w:val="00582250"/>
    <w:rsid w:val="00703BC6"/>
    <w:rsid w:val="00923404"/>
    <w:rsid w:val="00A329B7"/>
    <w:rsid w:val="00A47393"/>
    <w:rsid w:val="00AE1351"/>
    <w:rsid w:val="00B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11</cp:revision>
  <cp:lastPrinted>2019-05-30T08:23:00Z</cp:lastPrinted>
  <dcterms:created xsi:type="dcterms:W3CDTF">2018-02-26T09:28:00Z</dcterms:created>
  <dcterms:modified xsi:type="dcterms:W3CDTF">2019-07-25T06:43:00Z</dcterms:modified>
</cp:coreProperties>
</file>